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F38" w:rsidRDefault="00550F38" w:rsidP="00550F3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50F38" w:rsidRDefault="00550F38" w:rsidP="00550F3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 of Christ.</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therefore, Pilate took Jesus, and scourged him.</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soldiers platting a crown of thorns, put it upon his head; and they put on him a purple garment.</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came to him, and said: Hail, king of the Jews; and they gave him blows.</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Pilate therefore went forth again, and saith to them: Behold, I bring him forth unto you, that you may know that I find no cause in him.</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(Jesus therefore came forth, bearing the crown of thorns and the purple garment.) And he saith to them: Behold the Man.</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Jews answered him: We have a law; and according to the law he ought to die, because he made himself the Son of God.</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When Pilate therefore had heard this saying, he feared the more.</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entered into the hall again, and he said to Jesus: Whence art thou? But Jesus gave him no answer.</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Pilate therefore saith to him: Speakest thou not to me? knowest thou not that I have power to crucify thee, and I have power to release thee?</w:t>
      </w:r>
    </w:p>
    <w:p w:rsidR="00550F38" w:rsidRDefault="00550F38" w:rsidP="00550F3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Jesus answered: </w:t>
      </w:r>
      <w:r>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it was the parasceve of the pasch, about the sixth hour, and he saith to the Jews: Behold your king.</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therefore he delivered him to them to be crucified. And they took Jesus, and led him forth.</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bearing his own cross, he went forth to the place which is called Calvary, but in Hebrew Golgotha.</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Where they crucified him, and with him two others, one on each side, and Jesus in the midst.</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Pilate wrote a title also, and he put it upon the cross. And the writing was: JESUS OF NAZARETH, THE KING OF THE JEWS.</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Then the chief priests of the Jews said to Pilate: Write not, The King of the Jews; but that he said, I am the King of the Jews.</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Pilate answered: What I have written, I have written.</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there stood by the cross of Jesus, his mother, and his mother’s sister, Mary of Cleophas, and Mary Magdalen.</w:t>
      </w:r>
    </w:p>
    <w:p w:rsidR="00550F38" w:rsidRDefault="00550F38" w:rsidP="00550F3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When Jesus therefore had seen his mother and the disciple standing whom he loved, he saith to his mother: </w:t>
      </w:r>
      <w:r>
        <w:rPr>
          <w:rFonts w:ascii="Liberation Serif" w:hAnsi="Liberation Serif" w:cs="Liberation Serif"/>
          <w:color w:val="FF0000"/>
          <w:sz w:val="24"/>
        </w:rPr>
        <w:t>Woman, behold thy son.</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After that, he saith to the disciple: </w:t>
      </w:r>
      <w:r>
        <w:rPr>
          <w:rFonts w:ascii="Liberation Serif" w:hAnsi="Liberation Serif" w:cs="Liberation Serif"/>
          <w:color w:val="FF0000"/>
          <w:sz w:val="24"/>
        </w:rPr>
        <w:t>Behold thy mother.</w:t>
      </w:r>
      <w:r>
        <w:rPr>
          <w:rFonts w:ascii="Liberation Serif" w:hAnsi="Liberation Serif" w:cs="Liberation Serif"/>
          <w:sz w:val="24"/>
        </w:rPr>
        <w:t xml:space="preserve"> And from that hour, the disciple took her to his own.</w:t>
      </w:r>
    </w:p>
    <w:p w:rsidR="00550F38" w:rsidRDefault="00550F38" w:rsidP="00550F3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Afterwards, Jesus knowing that all things were now accomplished, that the scripture might be fulfilled, said: </w:t>
      </w:r>
      <w:r>
        <w:rPr>
          <w:rFonts w:ascii="Liberation Serif" w:hAnsi="Liberation Serif" w:cs="Liberation Serif"/>
          <w:color w:val="FF0000"/>
          <w:sz w:val="24"/>
        </w:rPr>
        <w:t>I thirst.</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Now there was a vessel set there full of vinegar. And they, putting a sponge full of vinegar about hyssop, put it to his mouth.</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Jesus therefore, when he had taken the vinegar, said: </w:t>
      </w:r>
      <w:r>
        <w:rPr>
          <w:rFonts w:ascii="Liberation Serif" w:hAnsi="Liberation Serif" w:cs="Liberation Serif"/>
          <w:color w:val="FF0000"/>
          <w:sz w:val="24"/>
        </w:rPr>
        <w:t xml:space="preserve">It is consummated. </w:t>
      </w:r>
      <w:r>
        <w:rPr>
          <w:rFonts w:ascii="Liberation Serif" w:hAnsi="Liberation Serif" w:cs="Liberation Serif"/>
          <w:sz w:val="24"/>
        </w:rPr>
        <w:t>And bowing his head, he gave up the ghost.</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 soldiers therefore came; and they broke the legs of the first, and of the other that was crucified with him.</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after they were come to Jesus, when they saw that he was already dead, they did not break his legs.</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one of the soldiers with a spear opened his side, and immediately there came out blood and water.</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that saw it, hath given testimony; and his testimony is true. And he knoweth that he saith true; that you also may believe.</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these things were done, that the scripture might be fulfilled: You shall not break a bone of him.</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again another scripture saith: They shall look on him whom they pierced.</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Nicodemus also came, (he who at the first came to Jesus by night,) bringing a mixture of myrrh and aloes, about an hundred pound weight.</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40</w:t>
      </w:r>
      <w:r>
        <w:rPr>
          <w:rFonts w:ascii="Liberation Serif" w:hAnsi="Liberation Serif" w:cs="Liberation Serif"/>
          <w:sz w:val="24"/>
        </w:rPr>
        <w:t xml:space="preserve"> They took therefore the body of Jesus, and bound it in linen cloths, with the spices, as the manner of the Jews is to bury.</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Now there was in the place where he was crucified, a garden; and in the garden a new sepulchre, wherein no man yet had been laid.</w:t>
      </w:r>
    </w:p>
    <w:p w:rsidR="00550F38" w:rsidRDefault="00550F38" w:rsidP="00550F3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There, therefore, because of the parasceve of the Jews, they laid Jesus, because the sepulchre was nigh at hand.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8"/>
    <w:rsid w:val="00550F3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0F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0F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2019-03-09T17:09:00Z</dcterms:created>
  <dcterms:modified xsi:type="dcterms:W3CDTF">2019-03-09T17:09:00Z</dcterms:modified>
</cp:coreProperties>
</file>