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CA9" w:rsidRDefault="003D3CA9" w:rsidP="003D3CA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3D3CA9" w:rsidRDefault="003D3CA9" w:rsidP="003D3CA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these words, he departed from Galilee, and came into the coasts of Judea, beyond Jordan.</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followed him: and he healed them there.</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came to him the Pharisees tempting him, saying: Is it lawful for a man to put away his wife for every cause?</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Who answering, said to them: </w:t>
      </w:r>
      <w:r>
        <w:rPr>
          <w:rFonts w:ascii="Liberation Serif" w:hAnsi="Liberation Serif" w:cs="Liberation Serif"/>
          <w:color w:val="FF0000"/>
          <w:sz w:val="24"/>
        </w:rPr>
        <w:t>Have ye not read, that he who made man from the beginning, Made them male and female? And he said:</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this cause shall a man leave father and mother, and shall cleave to his wife, and they two shall be in one flesh.</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now they are not two, but one flesh. What therefore God hath joined together, let no man put asunder.</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They say to him: Why then did Moses command to give a bill of divorce, and to put away?</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He saith to them: </w:t>
      </w:r>
      <w:r>
        <w:rPr>
          <w:rFonts w:ascii="Liberation Serif" w:hAnsi="Liberation Serif" w:cs="Liberation Serif"/>
          <w:color w:val="FF0000"/>
          <w:sz w:val="24"/>
        </w:rPr>
        <w:t>Because Moses by reason of the hardness of your heart permitted you to put away your wives: but from the beginning it was not so.</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His disciples say unto him: If the case of a man with his wife be so, it is not expedient to marry.</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said to them: </w:t>
      </w:r>
      <w:r>
        <w:rPr>
          <w:rFonts w:ascii="Liberation Serif" w:hAnsi="Liberation Serif" w:cs="Liberation Serif"/>
          <w:color w:val="FF0000"/>
          <w:sz w:val="24"/>
        </w:rPr>
        <w:t>All men take not this word, but they to whom it is given.</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were little children presented to him, that he should impose hands upon them and pray. And the disciples rebuked them.</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Jesus said to them: </w:t>
      </w:r>
      <w:r>
        <w:rPr>
          <w:rFonts w:ascii="Liberation Serif" w:hAnsi="Liberation Serif" w:cs="Liberation Serif"/>
          <w:color w:val="FF0000"/>
          <w:sz w:val="24"/>
        </w:rPr>
        <w:t>Suffer the little children, and forbid them not to come to me: for the kingdom of heaven is for such.</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imposed hands upon them, he departed from thence.</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behold one came and said to him: Good master, what good shall I do that I may have life everlasting?</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Who said to him: </w:t>
      </w:r>
      <w:r>
        <w:rPr>
          <w:rFonts w:ascii="Liberation Serif" w:hAnsi="Liberation Serif" w:cs="Liberation Serif"/>
          <w:color w:val="FF0000"/>
          <w:sz w:val="24"/>
        </w:rPr>
        <w:t>Why askest thou me concerning good? One is good, God. But if thou wilt enter into life, keep the commandments.</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him: Which? And Jesus said: </w:t>
      </w:r>
      <w:r>
        <w:rPr>
          <w:rFonts w:ascii="Liberation Serif" w:hAnsi="Liberation Serif" w:cs="Liberation Serif"/>
          <w:color w:val="FF0000"/>
          <w:sz w:val="24"/>
        </w:rPr>
        <w:t>Thou shalt do no murder, Thou shalt not commit adultery, Thou shalt not steal, Thou shalt not bear false witness.</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Honour thy father and thy mother: and, Thou shalt love thy neighbour as thyself.</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young man saith to him: All these have I kept from my youth, what is yet wanting to me?</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21</w:t>
      </w:r>
      <w:r>
        <w:rPr>
          <w:rFonts w:ascii="Liberation Serif" w:hAnsi="Liberation Serif" w:cs="Liberation Serif"/>
          <w:sz w:val="24"/>
        </w:rPr>
        <w:t xml:space="preserve"> Jesus saith to him</w:t>
      </w:r>
      <w:r>
        <w:rPr>
          <w:rFonts w:ascii="Liberation Serif" w:hAnsi="Liberation Serif" w:cs="Liberation Serif"/>
          <w:color w:val="FF0000"/>
          <w:sz w:val="24"/>
        </w:rPr>
        <w:t>: If thou wilt be perfect, go sell what thou hast, and give to the poor, and thou shalt have treasure in heaven: and come follow me.</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young man had heard this word, he went away sad: for he had great possessions.</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Amen, I say to you, that a rich man shall hardly enter into the kingdom of heaven.</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again I say to you: It is easier for a camel to pass through the eye of a needle, than for a rich man to enter into the kingdom of heaven.</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heard this, the disciples wondered very much, saying: Who then can be saved?</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Jesus beholding, said to them: </w:t>
      </w:r>
      <w:r>
        <w:rPr>
          <w:rFonts w:ascii="Liberation Serif" w:hAnsi="Liberation Serif" w:cs="Liberation Serif"/>
          <w:color w:val="FF0000"/>
          <w:sz w:val="24"/>
        </w:rPr>
        <w:t>With men this is impossible: but with God all things are possible.</w:t>
      </w:r>
    </w:p>
    <w:p w:rsidR="003D3CA9" w:rsidRDefault="003D3CA9" w:rsidP="003D3CA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Then Peter answering, said to him: Behold we have left all things, and have followed thee: what therefore shall we have?</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Jesus said to them: </w:t>
      </w:r>
      <w:r>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3D3CA9" w:rsidRDefault="003D3CA9" w:rsidP="003D3CA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many that are first, shall be last: and the last shall be first.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CA9"/>
    <w:rsid w:val="003D3CA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C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2019-03-09T16:26:00Z</dcterms:created>
  <dcterms:modified xsi:type="dcterms:W3CDTF">2019-03-09T16:26:00Z</dcterms:modified>
</cp:coreProperties>
</file>