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E7" w:rsidRDefault="00A315E7" w:rsidP="00A315E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5</w:t>
      </w:r>
    </w:p>
    <w:p w:rsidR="00A315E7" w:rsidRDefault="00A315E7" w:rsidP="00A315E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grounds we have for hope in Christ. Sin and death came by Adam: grace and life by Christ.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Being justified therefore by faith, let us have peace with God, through our Lord Jesus Christ: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By whom also we have access through faith into this grace, wherein we stand, and glory in the hope of the glory of the sons of God.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not only so; but we glory also in tribulations, knowing that tribulation worketh patience;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patience trial; and trial hope;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hope confoundeth not: because the charity of God is poured forth in our hearts, by the Holy Ghost, who is given to us.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For why did Christ, when as yet we were weak, according to the time, die for the ungodly?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For scarce for </w:t>
      </w:r>
      <w:proofErr w:type="gramStart"/>
      <w:r>
        <w:rPr>
          <w:rFonts w:ascii="Liberation Serif" w:hAnsi="Liberation Serif" w:cs="Liberation Serif"/>
          <w:sz w:val="24"/>
        </w:rPr>
        <w:t>a just man will</w:t>
      </w:r>
      <w:proofErr w:type="gramEnd"/>
      <w:r>
        <w:rPr>
          <w:rFonts w:ascii="Liberation Serif" w:hAnsi="Liberation Serif" w:cs="Liberation Serif"/>
          <w:sz w:val="24"/>
        </w:rPr>
        <w:t xml:space="preserve"> one die; yet perhaps for a good man some one would dare to die.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But God commendeth his charity towards us; because when as yet we were sinners, according to the time,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Christ died for us; much more therefore, being now justified by his blood, shall we be saved from wrath through him.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 if, when we were enemies, we were reconciled to God by the death of his Son; much more, being reconciled, shall we be saved by his life.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not only so; but also we glory in God, through our Lord Jesus Christ, by whom we have now received reconciliation.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Wherefore as by one man sin entered into this world, and by sin death; and so death passed upon all men, in </w:t>
      </w:r>
      <w:proofErr w:type="gramStart"/>
      <w:r>
        <w:rPr>
          <w:rFonts w:ascii="Liberation Serif" w:hAnsi="Liberation Serif" w:cs="Liberation Serif"/>
          <w:sz w:val="24"/>
        </w:rPr>
        <w:t>whom</w:t>
      </w:r>
      <w:proofErr w:type="gramEnd"/>
      <w:r>
        <w:rPr>
          <w:rFonts w:ascii="Liberation Serif" w:hAnsi="Liberation Serif" w:cs="Liberation Serif"/>
          <w:sz w:val="24"/>
        </w:rPr>
        <w:t xml:space="preserve"> all have sinned.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For until the law sin was in the world; but sin was not imputed, when the law was not.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But death reigned from Adam unto Moses, even over them also who have not sinned after the similitude of the transgression of Adam, who is a figure of him who was to come.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But not as the offence, so also the gift. For if by the offence of one, many died; much more the grace of God, and the gift, by the grace of one man, Jesus Christ, hath abounded unto many.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not as it was by one sin, so also is the gift. For judgment indeed was by one unto condemnation; but grace is of many offences, unto justification.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For if by one man’s offence death reigned through one; much more they who receive abundance of grace, and of the gift, and of justice, shall reign in life through one, Jesus Christ.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proofErr w:type="gramStart"/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Therefore, as by the offence of one, unto all men to condemnation; so also by the justice of one, unto all men to justification of life.</w:t>
      </w:r>
      <w:proofErr w:type="gramEnd"/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For as by the disobedience of one man, many were made sinners; so also by the obedience of one, many shall be made just.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Now the law entered in, that sin might abound. And where sin abounded, grace did more abound.</w:t>
      </w:r>
    </w:p>
    <w:p w:rsidR="00A315E7" w:rsidRDefault="00A315E7" w:rsidP="00A315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That as sin hath reigned to death; so also grace might reign by justice unto life everlasting, through Jesus Christ our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E7"/>
    <w:rsid w:val="00A315E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5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2019-03-09T17:17:00Z</dcterms:created>
  <dcterms:modified xsi:type="dcterms:W3CDTF">2019-03-09T17:17:00Z</dcterms:modified>
</cp:coreProperties>
</file>