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326C" w14:textId="0953C4CE" w:rsidR="00E607CC" w:rsidRPr="005143D7" w:rsidRDefault="00DF37CD" w:rsidP="00DF37CD">
      <w:pPr>
        <w:pStyle w:val="Title"/>
        <w:rPr>
          <w:lang w:val="en-GB"/>
        </w:rPr>
      </w:pPr>
      <w:r w:rsidRPr="005143D7">
        <w:rPr>
          <w:lang w:val="en-GB"/>
        </w:rPr>
        <w:t>Alpha-diversity</w:t>
      </w:r>
    </w:p>
    <w:p w14:paraId="6DB1CA0E" w14:textId="1C04E28E" w:rsidR="00DF37CD" w:rsidRDefault="00DF37CD" w:rsidP="00DF37CD">
      <w:pPr>
        <w:rPr>
          <w:lang w:val="en-GB"/>
        </w:rPr>
      </w:pPr>
      <w:r w:rsidRPr="00DF37CD">
        <w:rPr>
          <w:lang w:val="en-GB"/>
        </w:rPr>
        <w:t>For alpha-diversity the entire d</w:t>
      </w:r>
      <w:r>
        <w:rPr>
          <w:lang w:val="en-GB"/>
        </w:rPr>
        <w:t xml:space="preserve">ata set was run through the import&amp;QC pipeline in R following import into the script for alpha-diversity. The data has multiple parameters, all of which are interesting to test for differences in alpha-diversity. The table below attempt to summarise the </w:t>
      </w:r>
      <w:r w:rsidR="0087484A">
        <w:rPr>
          <w:lang w:val="en-GB"/>
        </w:rPr>
        <w:t>questions</w:t>
      </w:r>
      <w:r>
        <w:rPr>
          <w:lang w:val="en-GB"/>
        </w:rPr>
        <w:t xml:space="preserve"> of interest.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13"/>
        <w:gridCol w:w="576"/>
        <w:gridCol w:w="1017"/>
        <w:gridCol w:w="1199"/>
        <w:gridCol w:w="507"/>
        <w:gridCol w:w="3191"/>
        <w:gridCol w:w="2987"/>
      </w:tblGrid>
      <w:tr w:rsidR="005143D7" w:rsidRPr="00380B3E" w14:paraId="0D2D6945" w14:textId="77777777" w:rsidTr="0087484A">
        <w:trPr>
          <w:trHeight w:val="399"/>
        </w:trPr>
        <w:tc>
          <w:tcPr>
            <w:tcW w:w="1013" w:type="dxa"/>
            <w:shd w:val="clear" w:color="auto" w:fill="000000" w:themeFill="text1"/>
          </w:tcPr>
          <w:p w14:paraId="7155FBE2" w14:textId="02E5D19B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576" w:type="dxa"/>
            <w:shd w:val="clear" w:color="auto" w:fill="000000" w:themeFill="text1"/>
          </w:tcPr>
          <w:p w14:paraId="40F4A00F" w14:textId="5D6FF3E8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Day</w:t>
            </w:r>
          </w:p>
        </w:tc>
        <w:tc>
          <w:tcPr>
            <w:tcW w:w="1017" w:type="dxa"/>
            <w:shd w:val="clear" w:color="auto" w:fill="000000" w:themeFill="text1"/>
          </w:tcPr>
          <w:p w14:paraId="0AACF3D5" w14:textId="1F9171F1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Feed</w:t>
            </w:r>
          </w:p>
        </w:tc>
        <w:tc>
          <w:tcPr>
            <w:tcW w:w="1199" w:type="dxa"/>
            <w:shd w:val="clear" w:color="auto" w:fill="000000" w:themeFill="text1"/>
          </w:tcPr>
          <w:p w14:paraId="2812E70E" w14:textId="6E1C3067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Treatment</w:t>
            </w:r>
          </w:p>
        </w:tc>
        <w:tc>
          <w:tcPr>
            <w:tcW w:w="507" w:type="dxa"/>
            <w:shd w:val="clear" w:color="auto" w:fill="000000" w:themeFill="text1"/>
          </w:tcPr>
          <w:p w14:paraId="5D0E1090" w14:textId="67777134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</w:t>
            </w:r>
            <w:r w:rsidR="0087484A">
              <w:rPr>
                <w:b/>
                <w:bCs/>
                <w:lang w:val="en-GB"/>
              </w:rPr>
              <w:t>=</w:t>
            </w:r>
          </w:p>
        </w:tc>
        <w:tc>
          <w:tcPr>
            <w:tcW w:w="3191" w:type="dxa"/>
            <w:shd w:val="clear" w:color="auto" w:fill="000000" w:themeFill="text1"/>
          </w:tcPr>
          <w:p w14:paraId="6A295312" w14:textId="31532062" w:rsidR="00A70104" w:rsidRPr="00380B3E" w:rsidRDefault="00A70104" w:rsidP="00DF37CD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Note:</w:t>
            </w:r>
          </w:p>
        </w:tc>
        <w:tc>
          <w:tcPr>
            <w:tcW w:w="2987" w:type="dxa"/>
            <w:shd w:val="clear" w:color="auto" w:fill="000000" w:themeFill="text1"/>
          </w:tcPr>
          <w:p w14:paraId="4E64D432" w14:textId="7BCEB5F1" w:rsidR="00A70104" w:rsidRPr="00380B3E" w:rsidRDefault="005143D7" w:rsidP="00DF37C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Question(s):</w:t>
            </w:r>
          </w:p>
        </w:tc>
      </w:tr>
      <w:tr w:rsidR="005143D7" w14:paraId="7D6397E0" w14:textId="77777777" w:rsidTr="0087484A">
        <w:trPr>
          <w:trHeight w:val="399"/>
        </w:trPr>
        <w:tc>
          <w:tcPr>
            <w:tcW w:w="1013" w:type="dxa"/>
            <w:vMerge w:val="restart"/>
          </w:tcPr>
          <w:p w14:paraId="392B64D0" w14:textId="77777777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Feces</w:t>
            </w:r>
          </w:p>
          <w:p w14:paraId="222C2D26" w14:textId="7F2E446D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25A152E5" w14:textId="2AED044B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017" w:type="dxa"/>
            <w:vMerge w:val="restart"/>
          </w:tcPr>
          <w:p w14:paraId="13CCBD4F" w14:textId="35E407E5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30874383" w14:textId="55C9834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77892FE5" w14:textId="33084367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 w:val="restart"/>
          </w:tcPr>
          <w:p w14:paraId="384D205F" w14:textId="771DCCB2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Before dosing; acclimatised to feeds</w:t>
            </w:r>
          </w:p>
        </w:tc>
        <w:tc>
          <w:tcPr>
            <w:tcW w:w="2987" w:type="dxa"/>
            <w:vMerge w:val="restart"/>
          </w:tcPr>
          <w:p w14:paraId="01DFAFB0" w14:textId="2FB7E48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How is the diversity before PFOS treatment?</w:t>
            </w:r>
          </w:p>
        </w:tc>
      </w:tr>
      <w:tr w:rsidR="005143D7" w14:paraId="523FD592" w14:textId="77777777" w:rsidTr="0087484A">
        <w:trPr>
          <w:trHeight w:val="437"/>
        </w:trPr>
        <w:tc>
          <w:tcPr>
            <w:tcW w:w="1013" w:type="dxa"/>
            <w:vMerge/>
          </w:tcPr>
          <w:p w14:paraId="70C65B45" w14:textId="451E5EE6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4D1F7897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4A85065" w14:textId="5AB0A624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4820DC93" w14:textId="3811C50E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319C2C64" w14:textId="4EB0FAF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2F7711A2" w14:textId="64FF4F90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05EC387D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12ACC754" w14:textId="77777777" w:rsidTr="0087484A">
        <w:trPr>
          <w:trHeight w:val="417"/>
        </w:trPr>
        <w:tc>
          <w:tcPr>
            <w:tcW w:w="1013" w:type="dxa"/>
            <w:vMerge/>
          </w:tcPr>
          <w:p w14:paraId="75F12AC9" w14:textId="185C9B28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B2F36F4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40035EAD" w14:textId="224FE1FF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199" w:type="dxa"/>
          </w:tcPr>
          <w:p w14:paraId="5C53DDD9" w14:textId="2103BFC5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2A3F6B19" w14:textId="45D7149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06516CB7" w14:textId="4F5FD371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CC452E3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2D787420" w14:textId="77777777" w:rsidTr="0087484A">
        <w:trPr>
          <w:trHeight w:val="417"/>
        </w:trPr>
        <w:tc>
          <w:tcPr>
            <w:tcW w:w="1013" w:type="dxa"/>
            <w:vMerge/>
          </w:tcPr>
          <w:p w14:paraId="0967948C" w14:textId="357A8F71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9B9422A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65BA66B8" w14:textId="592B7B23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3B0392F6" w14:textId="27E0AC74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34C041E3" w14:textId="3214F2D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41D217DA" w14:textId="5DFC57C6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33E9DAB7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1A217577" w14:textId="77777777" w:rsidTr="0087484A">
        <w:trPr>
          <w:trHeight w:val="417"/>
        </w:trPr>
        <w:tc>
          <w:tcPr>
            <w:tcW w:w="1013" w:type="dxa"/>
            <w:vMerge/>
          </w:tcPr>
          <w:p w14:paraId="010BBAB5" w14:textId="6AD2DC59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1EBA735E" w14:textId="2B0D6392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17" w:type="dxa"/>
            <w:vMerge w:val="restart"/>
          </w:tcPr>
          <w:p w14:paraId="3A066561" w14:textId="068C86CE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226C19DA" w14:textId="581C318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4A6D8C39" w14:textId="5A614F2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 w:val="restart"/>
          </w:tcPr>
          <w:p w14:paraId="3354BA5F" w14:textId="217BD94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Day after ended dosing with PFOS.</w:t>
            </w:r>
            <w:r>
              <w:rPr>
                <w:lang w:val="en-GB"/>
              </w:rPr>
              <w:br/>
              <w:t>Before euthanisation of half the rats; Other half enters 14 day wash-out.</w:t>
            </w:r>
            <w:r>
              <w:rPr>
                <w:lang w:val="en-GB"/>
              </w:rPr>
              <w:br/>
              <w:t xml:space="preserve">Also collected urine and </w:t>
            </w:r>
            <w:r w:rsidR="0087484A">
              <w:rPr>
                <w:lang w:val="en-GB"/>
              </w:rPr>
              <w:t xml:space="preserve">tongue-vein </w:t>
            </w:r>
            <w:r>
              <w:rPr>
                <w:lang w:val="en-GB"/>
              </w:rPr>
              <w:t>blood</w:t>
            </w:r>
            <w:r w:rsidR="0087484A">
              <w:rPr>
                <w:lang w:val="en-GB"/>
              </w:rPr>
              <w:t>.</w:t>
            </w:r>
            <w:r w:rsidR="0087484A">
              <w:rPr>
                <w:lang w:val="en-GB"/>
              </w:rPr>
              <w:br/>
              <w:t>Dissection: liver, blood, brain, cecum and ileum.</w:t>
            </w:r>
          </w:p>
        </w:tc>
        <w:tc>
          <w:tcPr>
            <w:tcW w:w="2987" w:type="dxa"/>
            <w:vMerge w:val="restart"/>
          </w:tcPr>
          <w:p w14:paraId="3C72604D" w14:textId="35CF29CB" w:rsidR="0087484A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How is the diversity at peak PFOS conc</w:t>
            </w:r>
            <w:r w:rsidR="0087484A">
              <w:rPr>
                <w:lang w:val="en-GB"/>
              </w:rPr>
              <w:t>.</w:t>
            </w:r>
            <w:r>
              <w:rPr>
                <w:lang w:val="en-GB"/>
              </w:rPr>
              <w:t>/directly after 7 days treatment</w:t>
            </w:r>
            <w:r w:rsidR="0087484A">
              <w:rPr>
                <w:lang w:val="en-GB"/>
              </w:rPr>
              <w:t xml:space="preserve"> compared to controls for each feed</w:t>
            </w:r>
            <w:r>
              <w:rPr>
                <w:lang w:val="en-GB"/>
              </w:rPr>
              <w:t>?</w:t>
            </w:r>
          </w:p>
          <w:p w14:paraId="547EA8E0" w14:textId="742FEB0B" w:rsidR="005143D7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Correlation between systemic + feces PFOS concentrations and species?</w:t>
            </w:r>
            <w:r w:rsidR="005143D7">
              <w:rPr>
                <w:lang w:val="en-GB"/>
              </w:rPr>
              <w:br/>
            </w:r>
            <w:r>
              <w:rPr>
                <w:lang w:val="en-GB"/>
              </w:rPr>
              <w:t>(</w:t>
            </w:r>
            <w:r w:rsidR="005143D7">
              <w:rPr>
                <w:lang w:val="en-GB"/>
              </w:rPr>
              <w:t>Expect</w:t>
            </w:r>
            <w:r>
              <w:rPr>
                <w:lang w:val="en-GB"/>
              </w:rPr>
              <w:t>ing</w:t>
            </w:r>
            <w:r w:rsidR="005143D7">
              <w:rPr>
                <w:lang w:val="en-GB"/>
              </w:rPr>
              <w:t xml:space="preserve"> slightly increased alpha-diversity in PFOS treated animals.</w:t>
            </w:r>
            <w:r>
              <w:rPr>
                <w:lang w:val="en-GB"/>
              </w:rPr>
              <w:t xml:space="preserve"> Which?)</w:t>
            </w:r>
          </w:p>
        </w:tc>
      </w:tr>
      <w:tr w:rsidR="005143D7" w14:paraId="6FA826E1" w14:textId="77777777" w:rsidTr="0087484A">
        <w:trPr>
          <w:trHeight w:val="437"/>
        </w:trPr>
        <w:tc>
          <w:tcPr>
            <w:tcW w:w="1013" w:type="dxa"/>
            <w:vMerge/>
          </w:tcPr>
          <w:p w14:paraId="10A412C7" w14:textId="0BFC9189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5D54FB3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17106C8" w14:textId="106C5FCB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681DD9C1" w14:textId="4CA5C836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63322BA0" w14:textId="17F24852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614DE594" w14:textId="67A94112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046D4978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62395E6A" w14:textId="77777777" w:rsidTr="0087484A">
        <w:trPr>
          <w:trHeight w:val="417"/>
        </w:trPr>
        <w:tc>
          <w:tcPr>
            <w:tcW w:w="1013" w:type="dxa"/>
            <w:vMerge/>
          </w:tcPr>
          <w:p w14:paraId="7A65E090" w14:textId="79E551C4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164E216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0642290F" w14:textId="4DE805A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199" w:type="dxa"/>
          </w:tcPr>
          <w:p w14:paraId="332DC75E" w14:textId="592D2517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71630FC0" w14:textId="3C6CBC09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7E462D59" w14:textId="16C07C08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546A51E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47E16757" w14:textId="77777777" w:rsidTr="0087484A">
        <w:trPr>
          <w:trHeight w:val="417"/>
        </w:trPr>
        <w:tc>
          <w:tcPr>
            <w:tcW w:w="1013" w:type="dxa"/>
            <w:vMerge/>
          </w:tcPr>
          <w:p w14:paraId="5EB7012C" w14:textId="68165BCE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2DB4E60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FEA5E3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2D2DF1A6" w14:textId="2D465ABC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06675B1D" w14:textId="05CC344C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3191" w:type="dxa"/>
            <w:vMerge/>
          </w:tcPr>
          <w:p w14:paraId="569C3C94" w14:textId="00603895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42CCDA59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2DD9620C" w14:textId="77777777" w:rsidTr="0087484A">
        <w:trPr>
          <w:trHeight w:val="417"/>
        </w:trPr>
        <w:tc>
          <w:tcPr>
            <w:tcW w:w="1013" w:type="dxa"/>
            <w:vMerge/>
          </w:tcPr>
          <w:p w14:paraId="5A9569AA" w14:textId="671BA126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3103839D" w14:textId="27EB64F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017" w:type="dxa"/>
            <w:vMerge w:val="restart"/>
          </w:tcPr>
          <w:p w14:paraId="6EDCE43E" w14:textId="416EFE73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2B2CFFEF" w14:textId="5A2468BA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31B84982" w14:textId="05FF013C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78632C64" w14:textId="572C48D9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Wash-out day 5</w:t>
            </w:r>
          </w:p>
        </w:tc>
        <w:tc>
          <w:tcPr>
            <w:tcW w:w="2987" w:type="dxa"/>
            <w:vMerge w:val="restart"/>
          </w:tcPr>
          <w:p w14:paraId="0FAAFDDB" w14:textId="6A0ADAED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</w:t>
            </w:r>
            <w:r w:rsidR="00D67F54">
              <w:rPr>
                <w:lang w:val="en-GB"/>
              </w:rPr>
              <w:t>ring</w:t>
            </w:r>
            <w:r w:rsidR="00F05F7A">
              <w:rPr>
                <w:lang w:val="en-GB"/>
              </w:rPr>
              <w:t xml:space="preserve"> of composition and diversity.</w:t>
            </w:r>
          </w:p>
        </w:tc>
      </w:tr>
      <w:tr w:rsidR="005143D7" w14:paraId="6A0F6090" w14:textId="77777777" w:rsidTr="0087484A">
        <w:trPr>
          <w:trHeight w:val="437"/>
        </w:trPr>
        <w:tc>
          <w:tcPr>
            <w:tcW w:w="1013" w:type="dxa"/>
            <w:vMerge/>
          </w:tcPr>
          <w:p w14:paraId="63EB88C7" w14:textId="0A7EA16C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5DEB334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231BF83A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030E8817" w14:textId="6AF85831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4D81B832" w14:textId="22DF021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5F87849D" w14:textId="05E8C2B1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CF765F5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7498C948" w14:textId="77777777" w:rsidTr="0087484A">
        <w:trPr>
          <w:trHeight w:val="417"/>
        </w:trPr>
        <w:tc>
          <w:tcPr>
            <w:tcW w:w="1013" w:type="dxa"/>
            <w:vMerge/>
          </w:tcPr>
          <w:p w14:paraId="63B9C3B4" w14:textId="38C3577D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6895CA99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558A333C" w14:textId="246EBA9B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199" w:type="dxa"/>
          </w:tcPr>
          <w:p w14:paraId="31DC74F7" w14:textId="46F99211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611806AB" w14:textId="605EDA2E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717FFE58" w14:textId="0484435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64D7545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5143D7" w14:paraId="24E68DA4" w14:textId="77777777" w:rsidTr="0087484A">
        <w:trPr>
          <w:trHeight w:val="417"/>
        </w:trPr>
        <w:tc>
          <w:tcPr>
            <w:tcW w:w="1013" w:type="dxa"/>
            <w:vMerge/>
          </w:tcPr>
          <w:p w14:paraId="51EB385F" w14:textId="7058AC13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47DE6D4D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3B14062E" w14:textId="77777777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0A3DD912" w14:textId="3BD483E0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21FEC7F0" w14:textId="31E503A8" w:rsidR="005143D7" w:rsidRDefault="005143D7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01BD5086" w14:textId="71C4B273" w:rsidR="005143D7" w:rsidRDefault="005143D7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6C6D502" w14:textId="77777777" w:rsidR="005143D7" w:rsidRDefault="005143D7" w:rsidP="00DF37CD">
            <w:pPr>
              <w:rPr>
                <w:lang w:val="en-GB"/>
              </w:rPr>
            </w:pPr>
          </w:p>
        </w:tc>
      </w:tr>
      <w:tr w:rsidR="0087484A" w14:paraId="536AF0F3" w14:textId="77777777" w:rsidTr="0087484A">
        <w:trPr>
          <w:trHeight w:val="417"/>
        </w:trPr>
        <w:tc>
          <w:tcPr>
            <w:tcW w:w="1013" w:type="dxa"/>
            <w:vMerge/>
          </w:tcPr>
          <w:p w14:paraId="124EC3D7" w14:textId="1CE5D2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72BBBC49" w14:textId="116C2CD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017" w:type="dxa"/>
            <w:vMerge w:val="restart"/>
          </w:tcPr>
          <w:p w14:paraId="27332AAA" w14:textId="79A9A99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70F89632" w14:textId="7CDCEAE3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77C04F88" w14:textId="39CA21EB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0BA6DF39" w14:textId="49490130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day 9.</w:t>
            </w:r>
            <w:r>
              <w:rPr>
                <w:lang w:val="en-GB"/>
              </w:rPr>
              <w:br/>
              <w:t>Also collected urine and blood.</w:t>
            </w:r>
          </w:p>
        </w:tc>
        <w:tc>
          <w:tcPr>
            <w:tcW w:w="2987" w:type="dxa"/>
            <w:vMerge w:val="restart"/>
          </w:tcPr>
          <w:p w14:paraId="1BCE4648" w14:textId="6C816749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monitoring of composition and diversity.</w:t>
            </w:r>
            <w:r>
              <w:rPr>
                <w:lang w:val="en-GB"/>
              </w:rPr>
              <w:br/>
            </w:r>
          </w:p>
        </w:tc>
      </w:tr>
      <w:tr w:rsidR="0087484A" w14:paraId="6E5F480B" w14:textId="77777777" w:rsidTr="0087484A">
        <w:trPr>
          <w:trHeight w:val="437"/>
        </w:trPr>
        <w:tc>
          <w:tcPr>
            <w:tcW w:w="1013" w:type="dxa"/>
            <w:vMerge/>
          </w:tcPr>
          <w:p w14:paraId="5DB09BA5" w14:textId="536F1141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5B4FE613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233A5EA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114D7719" w14:textId="422BF43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597D5321" w14:textId="1A83FEB4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63DEB26D" w14:textId="27B803FA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16FF03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0535FC9C" w14:textId="77777777" w:rsidTr="0087484A">
        <w:trPr>
          <w:trHeight w:val="417"/>
        </w:trPr>
        <w:tc>
          <w:tcPr>
            <w:tcW w:w="1013" w:type="dxa"/>
            <w:vMerge/>
          </w:tcPr>
          <w:p w14:paraId="70201380" w14:textId="7BE428FF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199918A1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2152872C" w14:textId="03289C8E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199" w:type="dxa"/>
          </w:tcPr>
          <w:p w14:paraId="76185CAD" w14:textId="480AA9A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4B8C5F86" w14:textId="54CEFA0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1FA853CF" w14:textId="37EAF381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17A3E28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798A22E4" w14:textId="77777777" w:rsidTr="0087484A">
        <w:trPr>
          <w:trHeight w:val="417"/>
        </w:trPr>
        <w:tc>
          <w:tcPr>
            <w:tcW w:w="1013" w:type="dxa"/>
            <w:vMerge/>
          </w:tcPr>
          <w:p w14:paraId="286B1C32" w14:textId="61F96D56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025800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29AD92E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02E90275" w14:textId="43696C74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2DE46B91" w14:textId="235BF3E8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400FFCE0" w14:textId="6339725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4064E3F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6BADC15A" w14:textId="77777777" w:rsidTr="0087484A">
        <w:trPr>
          <w:trHeight w:val="417"/>
        </w:trPr>
        <w:tc>
          <w:tcPr>
            <w:tcW w:w="1013" w:type="dxa"/>
            <w:vMerge/>
          </w:tcPr>
          <w:p w14:paraId="0CA4C098" w14:textId="15B33C09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277D2D6F" w14:textId="2B3CFA0B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017" w:type="dxa"/>
            <w:vMerge w:val="restart"/>
          </w:tcPr>
          <w:p w14:paraId="0844C73B" w14:textId="3C52AB41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519BD5FC" w14:textId="4A80C17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17E2CD6E" w14:textId="19A8D8A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626CFD2F" w14:textId="3BE11A0E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Feces collected before carmin treatment for transit time. Test of acute effect of carmin on microbiota to day 21.</w:t>
            </w:r>
          </w:p>
        </w:tc>
        <w:tc>
          <w:tcPr>
            <w:tcW w:w="2987" w:type="dxa"/>
            <w:vMerge w:val="restart"/>
          </w:tcPr>
          <w:p w14:paraId="0A39EFB6" w14:textId="5F3BBD5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monitoring of composition and diversity.</w:t>
            </w:r>
            <w:r>
              <w:rPr>
                <w:lang w:val="en-GB"/>
              </w:rPr>
              <w:br/>
              <w:t>Reference point for small test of carmin treatment – compare to day 21.</w:t>
            </w:r>
          </w:p>
        </w:tc>
      </w:tr>
      <w:tr w:rsidR="0087484A" w14:paraId="44049843" w14:textId="77777777" w:rsidTr="0087484A">
        <w:trPr>
          <w:trHeight w:val="437"/>
        </w:trPr>
        <w:tc>
          <w:tcPr>
            <w:tcW w:w="1013" w:type="dxa"/>
            <w:vMerge/>
          </w:tcPr>
          <w:p w14:paraId="7A258B7B" w14:textId="392A15C5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D64EA3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737A159F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2D9C6634" w14:textId="488ADEC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72B2991A" w14:textId="7D8D7D66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6409B307" w14:textId="72EFC056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3260116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0978C7FD" w14:textId="77777777" w:rsidTr="0087484A">
        <w:trPr>
          <w:trHeight w:val="417"/>
        </w:trPr>
        <w:tc>
          <w:tcPr>
            <w:tcW w:w="1013" w:type="dxa"/>
            <w:vMerge/>
          </w:tcPr>
          <w:p w14:paraId="48E1C18C" w14:textId="5D4A3AC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17CB056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629B2FAF" w14:textId="799CE53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199" w:type="dxa"/>
          </w:tcPr>
          <w:p w14:paraId="768142A8" w14:textId="13133512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00DDD66B" w14:textId="3810AB5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57E7316C" w14:textId="48A87002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B5FE8F4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4C98AC47" w14:textId="77777777" w:rsidTr="0087484A">
        <w:trPr>
          <w:trHeight w:val="417"/>
        </w:trPr>
        <w:tc>
          <w:tcPr>
            <w:tcW w:w="1013" w:type="dxa"/>
            <w:vMerge/>
          </w:tcPr>
          <w:p w14:paraId="078C7946" w14:textId="635EDBF1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3315309F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4EF71475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77D8BE64" w14:textId="1815FC08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5A0D3DF1" w14:textId="728AEB9E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510D0620" w14:textId="59778A9B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BB0E6F1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5DD3D21F" w14:textId="77777777" w:rsidTr="0087484A">
        <w:trPr>
          <w:trHeight w:val="417"/>
        </w:trPr>
        <w:tc>
          <w:tcPr>
            <w:tcW w:w="1013" w:type="dxa"/>
            <w:vMerge/>
          </w:tcPr>
          <w:p w14:paraId="315427D8" w14:textId="0ED43E34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 w:val="restart"/>
          </w:tcPr>
          <w:p w14:paraId="04895C1E" w14:textId="14CCAF6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017" w:type="dxa"/>
            <w:vMerge w:val="restart"/>
          </w:tcPr>
          <w:p w14:paraId="249FABCA" w14:textId="1E724022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199" w:type="dxa"/>
          </w:tcPr>
          <w:p w14:paraId="1C8E2366" w14:textId="2013108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3DDAEF8D" w14:textId="567E0E9F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 w:val="restart"/>
          </w:tcPr>
          <w:p w14:paraId="3E906CD2" w14:textId="7777777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Last day of wash-out. All animals euthanised after this.</w:t>
            </w:r>
            <w:r>
              <w:rPr>
                <w:lang w:val="en-GB"/>
              </w:rPr>
              <w:br/>
              <w:t>Also collected urine.</w:t>
            </w:r>
          </w:p>
          <w:p w14:paraId="13F0D0AE" w14:textId="55DB3509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Dissection: liver, blood,</w:t>
            </w:r>
            <w:r>
              <w:rPr>
                <w:lang w:val="en-GB"/>
              </w:rPr>
              <w:t xml:space="preserve"> brain,</w:t>
            </w:r>
            <w:r>
              <w:rPr>
                <w:lang w:val="en-GB"/>
              </w:rPr>
              <w:t xml:space="preserve"> cecum and ileum.</w:t>
            </w:r>
          </w:p>
        </w:tc>
        <w:tc>
          <w:tcPr>
            <w:tcW w:w="2987" w:type="dxa"/>
            <w:vMerge w:val="restart"/>
          </w:tcPr>
          <w:p w14:paraId="188267C6" w14:textId="22C14C0C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Wash-out monitoring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br/>
              <w:t>What is the timeline of alpha-diversity per group from day 0 to 21 (OBS: less animals per groups from day 12)?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t>Correlation between systemic + feces PFOS concentrations and species?</w:t>
            </w:r>
          </w:p>
        </w:tc>
      </w:tr>
      <w:tr w:rsidR="0087484A" w14:paraId="6F0A7A55" w14:textId="77777777" w:rsidTr="0087484A">
        <w:trPr>
          <w:trHeight w:val="437"/>
        </w:trPr>
        <w:tc>
          <w:tcPr>
            <w:tcW w:w="1013" w:type="dxa"/>
            <w:vMerge/>
          </w:tcPr>
          <w:p w14:paraId="7714730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668D4514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54A00E5E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1B5420E4" w14:textId="166EAD8B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079A3B20" w14:textId="3D03DE47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057E7E28" w14:textId="1324D8B4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60BA8844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1E08E8FF" w14:textId="77777777" w:rsidTr="0087484A">
        <w:trPr>
          <w:trHeight w:val="417"/>
        </w:trPr>
        <w:tc>
          <w:tcPr>
            <w:tcW w:w="1013" w:type="dxa"/>
            <w:vMerge/>
          </w:tcPr>
          <w:p w14:paraId="7390A203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0EA44D25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 w:val="restart"/>
          </w:tcPr>
          <w:p w14:paraId="50304840" w14:textId="56DF473E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199" w:type="dxa"/>
          </w:tcPr>
          <w:p w14:paraId="6750A7D9" w14:textId="4EBCEFB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507" w:type="dxa"/>
          </w:tcPr>
          <w:p w14:paraId="62663EB4" w14:textId="58730E93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1C441F8D" w14:textId="42DAE3E9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7C7B3764" w14:textId="77777777" w:rsidR="0087484A" w:rsidRDefault="0087484A" w:rsidP="00DF37CD">
            <w:pPr>
              <w:rPr>
                <w:lang w:val="en-GB"/>
              </w:rPr>
            </w:pPr>
          </w:p>
        </w:tc>
      </w:tr>
      <w:tr w:rsidR="0087484A" w14:paraId="26F79116" w14:textId="77777777" w:rsidTr="0087484A">
        <w:trPr>
          <w:trHeight w:val="417"/>
        </w:trPr>
        <w:tc>
          <w:tcPr>
            <w:tcW w:w="1013" w:type="dxa"/>
            <w:vMerge/>
          </w:tcPr>
          <w:p w14:paraId="281BE3A7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576" w:type="dxa"/>
            <w:vMerge/>
          </w:tcPr>
          <w:p w14:paraId="50F942E7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017" w:type="dxa"/>
            <w:vMerge/>
          </w:tcPr>
          <w:p w14:paraId="05886B78" w14:textId="77777777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1199" w:type="dxa"/>
          </w:tcPr>
          <w:p w14:paraId="5D8F7C03" w14:textId="0285C978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507" w:type="dxa"/>
          </w:tcPr>
          <w:p w14:paraId="655B9688" w14:textId="510313DD" w:rsidR="0087484A" w:rsidRDefault="0087484A" w:rsidP="00DF37C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191" w:type="dxa"/>
            <w:vMerge/>
          </w:tcPr>
          <w:p w14:paraId="64955960" w14:textId="07807029" w:rsidR="0087484A" w:rsidRDefault="0087484A" w:rsidP="00DF37CD">
            <w:pPr>
              <w:rPr>
                <w:lang w:val="en-GB"/>
              </w:rPr>
            </w:pPr>
          </w:p>
        </w:tc>
        <w:tc>
          <w:tcPr>
            <w:tcW w:w="2987" w:type="dxa"/>
            <w:vMerge/>
          </w:tcPr>
          <w:p w14:paraId="5092B35B" w14:textId="77777777" w:rsidR="0087484A" w:rsidRDefault="0087484A" w:rsidP="00DF37CD">
            <w:pPr>
              <w:rPr>
                <w:lang w:val="en-GB"/>
              </w:rPr>
            </w:pPr>
          </w:p>
        </w:tc>
      </w:tr>
    </w:tbl>
    <w:p w14:paraId="6CBCE60A" w14:textId="5956D7DC" w:rsidR="00DF37CD" w:rsidRDefault="00DF37CD" w:rsidP="00DF37CD">
      <w:pPr>
        <w:rPr>
          <w:lang w:val="en-GB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0"/>
        <w:gridCol w:w="709"/>
        <w:gridCol w:w="1003"/>
        <w:gridCol w:w="1266"/>
        <w:gridCol w:w="850"/>
        <w:gridCol w:w="1701"/>
        <w:gridCol w:w="2551"/>
      </w:tblGrid>
      <w:tr w:rsidR="00380B3E" w:rsidRPr="00380B3E" w14:paraId="65F28790" w14:textId="77777777" w:rsidTr="00380B3E">
        <w:tc>
          <w:tcPr>
            <w:tcW w:w="1270" w:type="dxa"/>
            <w:shd w:val="clear" w:color="auto" w:fill="000000" w:themeFill="text1"/>
          </w:tcPr>
          <w:p w14:paraId="7300F1EC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709" w:type="dxa"/>
            <w:shd w:val="clear" w:color="auto" w:fill="000000" w:themeFill="text1"/>
          </w:tcPr>
          <w:p w14:paraId="064DD3B6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Day</w:t>
            </w:r>
          </w:p>
        </w:tc>
        <w:tc>
          <w:tcPr>
            <w:tcW w:w="1003" w:type="dxa"/>
            <w:shd w:val="clear" w:color="auto" w:fill="000000" w:themeFill="text1"/>
          </w:tcPr>
          <w:p w14:paraId="72BFB306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Feed</w:t>
            </w:r>
          </w:p>
        </w:tc>
        <w:tc>
          <w:tcPr>
            <w:tcW w:w="1266" w:type="dxa"/>
            <w:shd w:val="clear" w:color="auto" w:fill="000000" w:themeFill="text1"/>
          </w:tcPr>
          <w:p w14:paraId="3F43D914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Treatment</w:t>
            </w:r>
          </w:p>
        </w:tc>
        <w:tc>
          <w:tcPr>
            <w:tcW w:w="850" w:type="dxa"/>
            <w:shd w:val="clear" w:color="auto" w:fill="000000" w:themeFill="text1"/>
          </w:tcPr>
          <w:p w14:paraId="770A26F4" w14:textId="4DE1C0F4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 =</w:t>
            </w:r>
          </w:p>
        </w:tc>
        <w:tc>
          <w:tcPr>
            <w:tcW w:w="1701" w:type="dxa"/>
            <w:shd w:val="clear" w:color="auto" w:fill="000000" w:themeFill="text1"/>
          </w:tcPr>
          <w:p w14:paraId="28EB9D53" w14:textId="335FA358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Note:</w:t>
            </w:r>
          </w:p>
        </w:tc>
        <w:tc>
          <w:tcPr>
            <w:tcW w:w="2551" w:type="dxa"/>
            <w:shd w:val="clear" w:color="auto" w:fill="000000" w:themeFill="text1"/>
          </w:tcPr>
          <w:p w14:paraId="71FF3072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Result</w:t>
            </w:r>
          </w:p>
        </w:tc>
      </w:tr>
      <w:tr w:rsidR="00380B3E" w14:paraId="45C01564" w14:textId="77777777" w:rsidTr="00380B3E">
        <w:tc>
          <w:tcPr>
            <w:tcW w:w="1270" w:type="dxa"/>
            <w:vMerge w:val="restart"/>
          </w:tcPr>
          <w:p w14:paraId="28038C42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Cecum</w:t>
            </w:r>
          </w:p>
          <w:p w14:paraId="24478CC9" w14:textId="1D1F3FB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 w:val="restart"/>
          </w:tcPr>
          <w:p w14:paraId="67F0BCF4" w14:textId="6697348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03" w:type="dxa"/>
            <w:vMerge w:val="restart"/>
          </w:tcPr>
          <w:p w14:paraId="198DD6DA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66" w:type="dxa"/>
          </w:tcPr>
          <w:p w14:paraId="7178267C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27468E33" w14:textId="01E9E855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29695337" w14:textId="5B85637D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8AA3BAC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192371BA" w14:textId="77777777" w:rsidTr="00380B3E">
        <w:tc>
          <w:tcPr>
            <w:tcW w:w="1270" w:type="dxa"/>
            <w:vMerge/>
          </w:tcPr>
          <w:p w14:paraId="75018A59" w14:textId="6F443DCB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57255D2F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4F74C0CB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4D151B1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58AAAC48" w14:textId="6397B94D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3DBD180C" w14:textId="58CA018F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A506445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72D197A4" w14:textId="77777777" w:rsidTr="00380B3E">
        <w:tc>
          <w:tcPr>
            <w:tcW w:w="1270" w:type="dxa"/>
            <w:vMerge/>
          </w:tcPr>
          <w:p w14:paraId="7FCEAB0F" w14:textId="2B819F3A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36854B05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 w:val="restart"/>
          </w:tcPr>
          <w:p w14:paraId="329BE04D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266" w:type="dxa"/>
          </w:tcPr>
          <w:p w14:paraId="20F8A984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67B06E8A" w14:textId="4EACAACB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E8BE1A0" w14:textId="26A01E20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75BAB90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662FB905" w14:textId="77777777" w:rsidTr="00380B3E">
        <w:tc>
          <w:tcPr>
            <w:tcW w:w="1270" w:type="dxa"/>
            <w:vMerge/>
          </w:tcPr>
          <w:p w14:paraId="6DB350BB" w14:textId="1F7D76CC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132D1457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43721191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0A18B7DA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31063E83" w14:textId="51211632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151E74E" w14:textId="768D97D2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E23959E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005C2C8C" w14:textId="77777777" w:rsidTr="00380B3E">
        <w:tc>
          <w:tcPr>
            <w:tcW w:w="1270" w:type="dxa"/>
            <w:vMerge/>
          </w:tcPr>
          <w:p w14:paraId="4FD9E0F0" w14:textId="285A10CF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 w:val="restart"/>
          </w:tcPr>
          <w:p w14:paraId="74973525" w14:textId="6F62885A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003" w:type="dxa"/>
            <w:vMerge w:val="restart"/>
          </w:tcPr>
          <w:p w14:paraId="67DEC41A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66" w:type="dxa"/>
          </w:tcPr>
          <w:p w14:paraId="6815F66E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23712F4A" w14:textId="0582A913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2D9BC3C3" w14:textId="5798FEBB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4BB1D599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498553AA" w14:textId="77777777" w:rsidTr="00380B3E">
        <w:tc>
          <w:tcPr>
            <w:tcW w:w="1270" w:type="dxa"/>
            <w:vMerge/>
          </w:tcPr>
          <w:p w14:paraId="6B25A1CA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1DBCC5A9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6DF7AF3F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520AEF55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7436EB72" w14:textId="009CE71F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088C7C01" w14:textId="482FFE2D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07DE9F7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22236148" w14:textId="77777777" w:rsidTr="00380B3E">
        <w:tc>
          <w:tcPr>
            <w:tcW w:w="1270" w:type="dxa"/>
            <w:vMerge/>
          </w:tcPr>
          <w:p w14:paraId="1AE77DAC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3DCCEBF4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 w:val="restart"/>
          </w:tcPr>
          <w:p w14:paraId="7984B984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266" w:type="dxa"/>
          </w:tcPr>
          <w:p w14:paraId="73CE00E6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0B71A74A" w14:textId="1E5B30A0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410572D0" w14:textId="79F3723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91267C3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2F6D2CF9" w14:textId="77777777" w:rsidTr="00380B3E">
        <w:tc>
          <w:tcPr>
            <w:tcW w:w="1270" w:type="dxa"/>
            <w:vMerge/>
          </w:tcPr>
          <w:p w14:paraId="4257DEE6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709" w:type="dxa"/>
            <w:vMerge/>
          </w:tcPr>
          <w:p w14:paraId="400EEBEE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3" w:type="dxa"/>
            <w:vMerge/>
          </w:tcPr>
          <w:p w14:paraId="177DE327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66" w:type="dxa"/>
          </w:tcPr>
          <w:p w14:paraId="538012E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760335F5" w14:textId="2B652054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7362098C" w14:textId="222B6660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131533B4" w14:textId="77777777" w:rsidR="00380B3E" w:rsidRDefault="00380B3E" w:rsidP="00EE404E">
            <w:pPr>
              <w:rPr>
                <w:lang w:val="en-GB"/>
              </w:rPr>
            </w:pPr>
          </w:p>
        </w:tc>
      </w:tr>
    </w:tbl>
    <w:p w14:paraId="73A3EE7C" w14:textId="3215CD4C" w:rsidR="00DF37CD" w:rsidRDefault="00DF37CD" w:rsidP="00DF37CD">
      <w:pPr>
        <w:rPr>
          <w:lang w:val="en-GB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71"/>
        <w:gridCol w:w="695"/>
        <w:gridCol w:w="1006"/>
        <w:gridCol w:w="1276"/>
        <w:gridCol w:w="850"/>
        <w:gridCol w:w="1701"/>
        <w:gridCol w:w="2551"/>
      </w:tblGrid>
      <w:tr w:rsidR="00380B3E" w:rsidRPr="00380B3E" w14:paraId="1939E39F" w14:textId="77777777" w:rsidTr="00380B3E">
        <w:tc>
          <w:tcPr>
            <w:tcW w:w="1271" w:type="dxa"/>
            <w:shd w:val="clear" w:color="auto" w:fill="000000" w:themeFill="text1"/>
          </w:tcPr>
          <w:p w14:paraId="12DD89F1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Material</w:t>
            </w:r>
          </w:p>
        </w:tc>
        <w:tc>
          <w:tcPr>
            <w:tcW w:w="695" w:type="dxa"/>
            <w:shd w:val="clear" w:color="auto" w:fill="000000" w:themeFill="text1"/>
          </w:tcPr>
          <w:p w14:paraId="58018D1C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Day</w:t>
            </w:r>
          </w:p>
        </w:tc>
        <w:tc>
          <w:tcPr>
            <w:tcW w:w="1006" w:type="dxa"/>
            <w:shd w:val="clear" w:color="auto" w:fill="000000" w:themeFill="text1"/>
          </w:tcPr>
          <w:p w14:paraId="4E8F4B9B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Feed</w:t>
            </w:r>
          </w:p>
        </w:tc>
        <w:tc>
          <w:tcPr>
            <w:tcW w:w="1276" w:type="dxa"/>
            <w:shd w:val="clear" w:color="auto" w:fill="000000" w:themeFill="text1"/>
          </w:tcPr>
          <w:p w14:paraId="6A544A61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Treatment</w:t>
            </w:r>
          </w:p>
        </w:tc>
        <w:tc>
          <w:tcPr>
            <w:tcW w:w="850" w:type="dxa"/>
            <w:shd w:val="clear" w:color="auto" w:fill="000000" w:themeFill="text1"/>
          </w:tcPr>
          <w:p w14:paraId="674A8C1A" w14:textId="029D9900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 =</w:t>
            </w:r>
          </w:p>
        </w:tc>
        <w:tc>
          <w:tcPr>
            <w:tcW w:w="1701" w:type="dxa"/>
            <w:shd w:val="clear" w:color="auto" w:fill="000000" w:themeFill="text1"/>
          </w:tcPr>
          <w:p w14:paraId="3EB6599C" w14:textId="5EBBD796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Note:</w:t>
            </w:r>
          </w:p>
        </w:tc>
        <w:tc>
          <w:tcPr>
            <w:tcW w:w="2551" w:type="dxa"/>
            <w:shd w:val="clear" w:color="auto" w:fill="000000" w:themeFill="text1"/>
          </w:tcPr>
          <w:p w14:paraId="74987E80" w14:textId="77777777" w:rsidR="00380B3E" w:rsidRPr="00380B3E" w:rsidRDefault="00380B3E" w:rsidP="00EE404E">
            <w:pPr>
              <w:rPr>
                <w:b/>
                <w:bCs/>
                <w:lang w:val="en-GB"/>
              </w:rPr>
            </w:pPr>
            <w:r w:rsidRPr="00380B3E">
              <w:rPr>
                <w:b/>
                <w:bCs/>
                <w:lang w:val="en-GB"/>
              </w:rPr>
              <w:t>Result</w:t>
            </w:r>
          </w:p>
        </w:tc>
      </w:tr>
      <w:tr w:rsidR="00380B3E" w14:paraId="1D5669BB" w14:textId="77777777" w:rsidTr="00380B3E">
        <w:tc>
          <w:tcPr>
            <w:tcW w:w="1271" w:type="dxa"/>
            <w:vMerge w:val="restart"/>
          </w:tcPr>
          <w:p w14:paraId="5CDE0C9F" w14:textId="7A19DE3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Ileum</w:t>
            </w:r>
          </w:p>
        </w:tc>
        <w:tc>
          <w:tcPr>
            <w:tcW w:w="695" w:type="dxa"/>
            <w:vMerge w:val="restart"/>
          </w:tcPr>
          <w:p w14:paraId="4D972300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006" w:type="dxa"/>
            <w:vMerge w:val="restart"/>
          </w:tcPr>
          <w:p w14:paraId="3A269EC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76" w:type="dxa"/>
          </w:tcPr>
          <w:p w14:paraId="76A601B8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083959D8" w14:textId="73034613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99CF058" w14:textId="31EDBB5B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74BD4D96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41C3226A" w14:textId="77777777" w:rsidTr="00380B3E">
        <w:tc>
          <w:tcPr>
            <w:tcW w:w="1271" w:type="dxa"/>
            <w:vMerge/>
          </w:tcPr>
          <w:p w14:paraId="1722F6B0" w14:textId="532CE712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335E89EA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4CDDB6E4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70BE1D58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5DE362CF" w14:textId="467A45C1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4878B4FA" w14:textId="1B386766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9C3A5F9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2131EA35" w14:textId="77777777" w:rsidTr="00380B3E">
        <w:tc>
          <w:tcPr>
            <w:tcW w:w="1271" w:type="dxa"/>
            <w:vMerge/>
          </w:tcPr>
          <w:p w14:paraId="760C17FE" w14:textId="05BF3EF4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49016329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 w:val="restart"/>
          </w:tcPr>
          <w:p w14:paraId="5545E759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276" w:type="dxa"/>
          </w:tcPr>
          <w:p w14:paraId="75C917CC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33F42F8B" w14:textId="5BD2DB26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3EA2DE7A" w14:textId="77528639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093DC16B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5B607467" w14:textId="77777777" w:rsidTr="00380B3E">
        <w:tc>
          <w:tcPr>
            <w:tcW w:w="1271" w:type="dxa"/>
            <w:vMerge/>
          </w:tcPr>
          <w:p w14:paraId="12F2BFE9" w14:textId="4F7CA48C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05B8FA28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24617FF6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B76D962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19144C3A" w14:textId="432E1912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297E565A" w14:textId="39D0C4A2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EC374B0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5FDB06A9" w14:textId="77777777" w:rsidTr="00380B3E">
        <w:tc>
          <w:tcPr>
            <w:tcW w:w="1271" w:type="dxa"/>
            <w:vMerge/>
          </w:tcPr>
          <w:p w14:paraId="1E5E85FC" w14:textId="6E78D668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 w:val="restart"/>
          </w:tcPr>
          <w:p w14:paraId="2B46E3F9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1006" w:type="dxa"/>
            <w:vMerge w:val="restart"/>
          </w:tcPr>
          <w:p w14:paraId="59A48F9D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AIN-93G</w:t>
            </w:r>
          </w:p>
        </w:tc>
        <w:tc>
          <w:tcPr>
            <w:tcW w:w="1276" w:type="dxa"/>
          </w:tcPr>
          <w:p w14:paraId="192650CE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014BFB35" w14:textId="5A84A054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6DF6AF59" w14:textId="3ABD0A96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2BB1D23C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3B60E7D4" w14:textId="77777777" w:rsidTr="00380B3E">
        <w:tc>
          <w:tcPr>
            <w:tcW w:w="1271" w:type="dxa"/>
            <w:vMerge/>
          </w:tcPr>
          <w:p w14:paraId="709B6A71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154F6438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21C472DD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08775CCF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61A19981" w14:textId="2D0799B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6630207A" w14:textId="5AF0C425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5F5AD9C3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6B813A86" w14:textId="77777777" w:rsidTr="00380B3E">
        <w:tc>
          <w:tcPr>
            <w:tcW w:w="1271" w:type="dxa"/>
            <w:vMerge/>
          </w:tcPr>
          <w:p w14:paraId="0FAA8FA1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1D54BE46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 w:val="restart"/>
          </w:tcPr>
          <w:p w14:paraId="57145267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Altromin</w:t>
            </w:r>
          </w:p>
        </w:tc>
        <w:tc>
          <w:tcPr>
            <w:tcW w:w="1276" w:type="dxa"/>
          </w:tcPr>
          <w:p w14:paraId="41AA247E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  <w:tc>
          <w:tcPr>
            <w:tcW w:w="850" w:type="dxa"/>
          </w:tcPr>
          <w:p w14:paraId="5D23184A" w14:textId="17A11491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3746BEE8" w14:textId="0F8ADBE8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3016888C" w14:textId="77777777" w:rsidR="00380B3E" w:rsidRDefault="00380B3E" w:rsidP="00EE404E">
            <w:pPr>
              <w:rPr>
                <w:lang w:val="en-GB"/>
              </w:rPr>
            </w:pPr>
          </w:p>
        </w:tc>
      </w:tr>
      <w:tr w:rsidR="00380B3E" w14:paraId="47AB7B1E" w14:textId="77777777" w:rsidTr="00380B3E">
        <w:tc>
          <w:tcPr>
            <w:tcW w:w="1271" w:type="dxa"/>
            <w:vMerge/>
          </w:tcPr>
          <w:p w14:paraId="57AF1473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695" w:type="dxa"/>
            <w:vMerge/>
          </w:tcPr>
          <w:p w14:paraId="72B05DA9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006" w:type="dxa"/>
            <w:vMerge/>
          </w:tcPr>
          <w:p w14:paraId="73060D15" w14:textId="77777777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4A30E606" w14:textId="77777777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PFOS</w:t>
            </w:r>
          </w:p>
        </w:tc>
        <w:tc>
          <w:tcPr>
            <w:tcW w:w="850" w:type="dxa"/>
          </w:tcPr>
          <w:p w14:paraId="736CDF9B" w14:textId="199EC7A9" w:rsidR="00380B3E" w:rsidRDefault="00380B3E" w:rsidP="00EE404E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0F556B6" w14:textId="2667B3E3" w:rsidR="00380B3E" w:rsidRDefault="00380B3E" w:rsidP="00EE404E">
            <w:pPr>
              <w:rPr>
                <w:lang w:val="en-GB"/>
              </w:rPr>
            </w:pPr>
          </w:p>
        </w:tc>
        <w:tc>
          <w:tcPr>
            <w:tcW w:w="2551" w:type="dxa"/>
          </w:tcPr>
          <w:p w14:paraId="6F0C587C" w14:textId="77777777" w:rsidR="00380B3E" w:rsidRDefault="00380B3E" w:rsidP="00EE404E">
            <w:pPr>
              <w:rPr>
                <w:lang w:val="en-GB"/>
              </w:rPr>
            </w:pPr>
          </w:p>
        </w:tc>
      </w:tr>
    </w:tbl>
    <w:p w14:paraId="0971A5F8" w14:textId="77777777" w:rsidR="00DF37CD" w:rsidRPr="00DF37CD" w:rsidRDefault="00DF37CD" w:rsidP="00DF37CD">
      <w:pPr>
        <w:rPr>
          <w:lang w:val="en-GB"/>
        </w:rPr>
      </w:pPr>
    </w:p>
    <w:sectPr w:rsidR="00DF37CD" w:rsidRPr="00DF37CD" w:rsidSect="0087484A">
      <w:headerReference w:type="default" r:id="rId6"/>
      <w:pgSz w:w="12240" w:h="15840"/>
      <w:pgMar w:top="1135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A192" w14:textId="77777777" w:rsidR="006934C4" w:rsidRDefault="006934C4" w:rsidP="00DF37CD">
      <w:pPr>
        <w:spacing w:after="0" w:line="240" w:lineRule="auto"/>
      </w:pPr>
      <w:r>
        <w:separator/>
      </w:r>
    </w:p>
  </w:endnote>
  <w:endnote w:type="continuationSeparator" w:id="0">
    <w:p w14:paraId="30B9FC8A" w14:textId="77777777" w:rsidR="006934C4" w:rsidRDefault="006934C4" w:rsidP="00DF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1DF5E" w14:textId="77777777" w:rsidR="006934C4" w:rsidRDefault="006934C4" w:rsidP="00DF37CD">
      <w:pPr>
        <w:spacing w:after="0" w:line="240" w:lineRule="auto"/>
      </w:pPr>
      <w:r>
        <w:separator/>
      </w:r>
    </w:p>
  </w:footnote>
  <w:footnote w:type="continuationSeparator" w:id="0">
    <w:p w14:paraId="5474B446" w14:textId="77777777" w:rsidR="006934C4" w:rsidRDefault="006934C4" w:rsidP="00DF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1546B" w14:textId="70FA3A62" w:rsidR="00DF37CD" w:rsidRPr="00DF37CD" w:rsidRDefault="00DF37CD">
    <w:pPr>
      <w:pStyle w:val="Header"/>
      <w:rPr>
        <w:lang w:val="da-DK"/>
      </w:rPr>
    </w:pPr>
    <w:r>
      <w:rPr>
        <w:lang w:val="da-DK"/>
      </w:rPr>
      <w:t>Fibrex</w:t>
    </w:r>
    <w:r>
      <w:rPr>
        <w:lang w:val="da-DK"/>
      </w:rPr>
      <w:tab/>
      <w:t>Alpha-diversity</w:t>
    </w:r>
    <w:r>
      <w:rPr>
        <w:lang w:val="da-DK"/>
      </w:rPr>
      <w:tab/>
      <w:t xml:space="preserve">Latest update: </w:t>
    </w:r>
    <w:r>
      <w:rPr>
        <w:lang w:val="da-DK"/>
      </w:rPr>
      <w:fldChar w:fldCharType="begin"/>
    </w:r>
    <w:r>
      <w:rPr>
        <w:lang w:val="da-DK"/>
      </w:rPr>
      <w:instrText xml:space="preserve"> TIME \@ "dd-MM-yyyy" </w:instrText>
    </w:r>
    <w:r>
      <w:rPr>
        <w:lang w:val="da-DK"/>
      </w:rPr>
      <w:fldChar w:fldCharType="separate"/>
    </w:r>
    <w:r w:rsidR="0087484A">
      <w:rPr>
        <w:noProof/>
        <w:lang w:val="da-DK"/>
      </w:rPr>
      <w:t>31-10-2022</w:t>
    </w:r>
    <w:r>
      <w:rPr>
        <w:lang w:val="da-DK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CD"/>
    <w:rsid w:val="0005669C"/>
    <w:rsid w:val="00081CAE"/>
    <w:rsid w:val="00182C25"/>
    <w:rsid w:val="001C5C77"/>
    <w:rsid w:val="001F0233"/>
    <w:rsid w:val="002401E9"/>
    <w:rsid w:val="00380B3E"/>
    <w:rsid w:val="005143D7"/>
    <w:rsid w:val="00605EAA"/>
    <w:rsid w:val="006560A1"/>
    <w:rsid w:val="006934C4"/>
    <w:rsid w:val="0087484A"/>
    <w:rsid w:val="008D589A"/>
    <w:rsid w:val="00A70104"/>
    <w:rsid w:val="00AE5D59"/>
    <w:rsid w:val="00D67F54"/>
    <w:rsid w:val="00DF37CD"/>
    <w:rsid w:val="00F05F7A"/>
    <w:rsid w:val="00F11050"/>
    <w:rsid w:val="00F86E9F"/>
    <w:rsid w:val="00F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C180"/>
  <w15:chartTrackingRefBased/>
  <w15:docId w15:val="{EE16C556-2F82-4C9C-BDA1-6C0C21D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7CD"/>
  </w:style>
  <w:style w:type="paragraph" w:styleId="Footer">
    <w:name w:val="footer"/>
    <w:basedOn w:val="Normal"/>
    <w:link w:val="FooterChar"/>
    <w:uiPriority w:val="99"/>
    <w:unhideWhenUsed/>
    <w:rsid w:val="00DF3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7CD"/>
  </w:style>
  <w:style w:type="paragraph" w:styleId="Title">
    <w:name w:val="Title"/>
    <w:basedOn w:val="Normal"/>
    <w:next w:val="Normal"/>
    <w:link w:val="TitleChar"/>
    <w:uiPriority w:val="10"/>
    <w:qFormat/>
    <w:rsid w:val="00DF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OF DENMARK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Asger Lykkebo</dc:creator>
  <cp:keywords/>
  <dc:description/>
  <cp:lastModifiedBy>Claus Asger Lykkebo</cp:lastModifiedBy>
  <cp:revision>5</cp:revision>
  <dcterms:created xsi:type="dcterms:W3CDTF">2022-10-27T09:01:00Z</dcterms:created>
  <dcterms:modified xsi:type="dcterms:W3CDTF">2022-10-31T12:14:00Z</dcterms:modified>
</cp:coreProperties>
</file>