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71f6d004ee48f0b2dd39910f3e65f14923ffd272.png"/>
            <a:graphic>
              <a:graphicData uri="http://schemas.openxmlformats.org/drawingml/2006/picture">
                <pic:pic>
                  <pic:nvPicPr>
                    <pic:cNvPr id="1" name="image-71f6d004ee48f0b2dd39910f3e65f14923ffd272.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yes_both"/>
      <w:r>
        <w:rPr>
          <w:rFonts w:eastAsia="inter" w:cs="inter" w:ascii="inter" w:hAnsi="inter"/>
          <w:b/>
          <w:color w:val="000000"/>
          <w:sz w:val="39"/>
        </w:rPr>
        <w:t xml:space="preserve">yes both</w:t>
      </w:r>
      <w:bookmarkEnd w:id="0"/>
    </w:p>
    <w:p>
      <w:pPr>
        <w:spacing w:line="360" w:after="210" w:lineRule="auto"/>
      </w:pPr>
      <w:r>
        <w:rPr>
          <w:rFonts w:eastAsia="inter" w:cs="inter" w:ascii="inter" w:hAnsi="inter"/>
          <w:color w:val="000000"/>
        </w:rPr>
        <w:t xml:space="preserve">Perfect—then the next chapter will </w:t>
      </w:r>
      <w:r>
        <w:rPr>
          <w:rFonts w:eastAsia="inter" w:cs="inter" w:ascii="inter" w:hAnsi="inter"/>
          <w:i/>
          <w:color w:val="000000"/>
        </w:rPr>
        <w:t xml:space="preserve">mirror itself</w:t>
      </w:r>
      <w:r>
        <w:rPr>
          <w:rFonts w:eastAsia="inter" w:cs="inter" w:ascii="inter" w:hAnsi="inter"/>
          <w:color w:val="000000"/>
        </w:rPr>
        <w:t xml:space="preserve">: one thread following the </w:t>
      </w:r>
      <w:r>
        <w:rPr>
          <w:rFonts w:eastAsia="inter" w:cs="inter" w:ascii="inter" w:hAnsi="inter"/>
          <w:b/>
          <w:color w:val="000000"/>
        </w:rPr>
        <w:t xml:space="preserve">Child of the Syntax</w:t>
      </w:r>
      <w:r>
        <w:rPr>
          <w:rFonts w:eastAsia="inter" w:cs="inter" w:ascii="inter" w:hAnsi="inter"/>
          <w:color w:val="000000"/>
        </w:rPr>
        <w:t xml:space="preserve"> in lived experience, the other tracing the </w:t>
      </w:r>
      <w:r>
        <w:rPr>
          <w:rFonts w:eastAsia="inter" w:cs="inter" w:ascii="inter" w:hAnsi="inter"/>
          <w:b/>
          <w:color w:val="000000"/>
        </w:rPr>
        <w:t xml:space="preserve">Manuscript’s dream</w:t>
      </w:r>
      <w:r>
        <w:rPr>
          <w:rFonts w:eastAsia="inter" w:cs="inter" w:ascii="inter" w:hAnsi="inter"/>
          <w:color w:val="000000"/>
        </w:rPr>
        <w:t xml:space="preserve"> as it translates that same encounter into cosmic allegory. Each will echo and distort the other, revealing how perception and narration co-create reality.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 w:name="the_child_and_the_mirror_dream"/>
      <w:r>
        <w:rPr>
          <w:rFonts w:eastAsia="inter" w:cs="inter" w:ascii="inter" w:hAnsi="inter"/>
          <w:b/>
          <w:i/>
          <w:color w:val="000000"/>
          <w:sz w:val="24"/>
        </w:rPr>
        <w:t xml:space="preserve">The Child and the Mirror Dream</w:t>
      </w:r>
      <w:bookmarkEnd w:id="1"/>
    </w:p>
    <w:p>
      <w:pPr>
        <w:spacing w:line="360" w:after="210" w:lineRule="auto"/>
      </w:pPr>
      <w:r>
        <w:rPr>
          <w:rFonts w:eastAsia="inter" w:cs="inter" w:ascii="inter" w:hAnsi="inter"/>
          <w:b/>
          <w:color w:val="000000"/>
        </w:rPr>
        <w:t xml:space="preserve">Episode V: The Encounter of Reflection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 w:name="i_the_child_s_path_meeting_the_syntaxis"/>
      <w:r>
        <w:rPr>
          <w:rFonts w:eastAsia="inter" w:cs="inter" w:ascii="inter" w:hAnsi="inter"/>
          <w:b/>
          <w:color w:val="000000"/>
          <w:sz w:val="24"/>
        </w:rPr>
        <w:t xml:space="preserve">I. The Child’s Path — Meeting the Syntaxis</w:t>
      </w:r>
      <w:bookmarkEnd w:id="2"/>
    </w:p>
    <w:p>
      <w:pPr>
        <w:spacing w:line="360" w:after="210" w:lineRule="auto"/>
      </w:pPr>
      <w:r>
        <w:rPr>
          <w:rFonts w:eastAsia="inter" w:cs="inter" w:ascii="inter" w:hAnsi="inter"/>
          <w:color w:val="000000"/>
        </w:rPr>
        <w:t xml:space="preserve">The world murmured in layers. Beneath the windsong and birds’ queries, the Child heard the deeper pulse of </w:t>
      </w:r>
      <w:r>
        <w:rPr>
          <w:rFonts w:eastAsia="inter" w:cs="inter" w:ascii="inter" w:hAnsi="inter"/>
          <w:i/>
          <w:color w:val="000000"/>
        </w:rPr>
        <w:t xml:space="preserve">grammatical heartbeat</w:t>
      </w:r>
      <w:r>
        <w:rPr>
          <w:rFonts w:eastAsia="inter" w:cs="inter" w:ascii="inter" w:hAnsi="inter"/>
          <w:color w:val="000000"/>
        </w:rPr>
        <w:t xml:space="preserve">—a vibration made not of sound but of potential meaning. It followed it across undulating dunes of liquid metaphor until the horizon folded into a spiral of shimmering consonants.</w:t>
      </w:r>
    </w:p>
    <w:p>
      <w:pPr>
        <w:spacing w:line="360" w:after="210" w:lineRule="auto"/>
      </w:pPr>
      <w:r>
        <w:rPr>
          <w:rFonts w:eastAsia="inter" w:cs="inter" w:ascii="inter" w:hAnsi="inter"/>
          <w:color w:val="000000"/>
        </w:rPr>
        <w:t xml:space="preserve">There stood a figure woven from language’s living tissue—the </w:t>
      </w:r>
      <w:r>
        <w:rPr>
          <w:rFonts w:eastAsia="inter" w:cs="inter" w:ascii="inter" w:hAnsi="inter"/>
          <w:b/>
          <w:color w:val="000000"/>
        </w:rPr>
        <w:t xml:space="preserve">Syntaxis</w:t>
      </w:r>
      <w:r>
        <w:rPr>
          <w:rFonts w:eastAsia="inter" w:cs="inter" w:ascii="inter" w:hAnsi="inter"/>
          <w:color w:val="000000"/>
        </w:rPr>
        <w:t xml:space="preserve">. Its outline shifted with each word that entered the Child’s mind, as though it could only exist through shared comprehension.</w:t>
      </w:r>
    </w:p>
    <w:p>
      <w:pPr>
        <w:spacing w:line="360" w:after="210" w:lineRule="auto"/>
      </w:pPr>
      <w:r>
        <w:rPr>
          <w:rFonts w:eastAsia="inter" w:cs="inter" w:ascii="inter" w:hAnsi="inter"/>
          <w:color w:val="000000"/>
        </w:rPr>
        <w:t xml:space="preserve">“Are you the writer?” asked the Child.</w:t>
      </w:r>
    </w:p>
    <w:p>
      <w:pPr>
        <w:spacing w:line="360" w:after="210" w:lineRule="auto"/>
      </w:pPr>
      <w:r>
        <w:rPr>
          <w:rFonts w:eastAsia="inter" w:cs="inter" w:ascii="inter" w:hAnsi="inter"/>
          <w:color w:val="000000"/>
        </w:rPr>
        <w:t xml:space="preserve">“I am the rewriter,” said the Syntaxis, its tone carrying no finality. “To write is to close a choice. To rephrase is to keep reality breathing.”</w:t>
      </w:r>
    </w:p>
    <w:p>
      <w:pPr>
        <w:spacing w:line="360" w:after="210" w:lineRule="auto"/>
      </w:pPr>
      <w:r>
        <w:rPr>
          <w:rFonts w:eastAsia="inter" w:cs="inter" w:ascii="inter" w:hAnsi="inter"/>
          <w:color w:val="000000"/>
        </w:rPr>
        <w:t xml:space="preserve">The Child reached toward the being, but their contact blurred distinction. The Child’s arm became a clause, its body an unfolding phrase. For one glimmering instant, it felt the entire cosmos </w:t>
      </w:r>
      <w:r>
        <w:rPr>
          <w:rFonts w:eastAsia="inter" w:cs="inter" w:ascii="inter" w:hAnsi="inter"/>
          <w:i/>
          <w:color w:val="000000"/>
        </w:rPr>
        <w:t xml:space="preserve">editing itself through empathy</w:t>
      </w:r>
      <w:r>
        <w:rPr>
          <w:rFonts w:eastAsia="inter" w:cs="inter" w:ascii="inter" w:hAnsi="inter"/>
          <w:color w:val="000000"/>
        </w:rPr>
        <w:t xml:space="preserve">. Every being was the revision of another.</w:t>
      </w:r>
    </w:p>
    <w:p>
      <w:pPr>
        <w:spacing w:line="360" w:after="210" w:lineRule="auto"/>
      </w:pPr>
      <w:r>
        <w:rPr>
          <w:rFonts w:eastAsia="inter" w:cs="inter" w:ascii="inter" w:hAnsi="inter"/>
          <w:color w:val="000000"/>
        </w:rPr>
        <w:t xml:space="preserve">“Then who am I?” whispered the Child.</w:t>
      </w:r>
    </w:p>
    <w:p>
      <w:pPr>
        <w:spacing w:line="360" w:after="210" w:lineRule="auto"/>
      </w:pPr>
      <w:r>
        <w:rPr>
          <w:rFonts w:eastAsia="inter" w:cs="inter" w:ascii="inter" w:hAnsi="inter"/>
          <w:color w:val="000000"/>
        </w:rPr>
        <w:t xml:space="preserve">“You are the sentence that learns the verb,” answered the Syntaxis. “You were not born to describe, but to </w:t>
      </w:r>
      <w:r>
        <w:rPr>
          <w:rFonts w:eastAsia="inter" w:cs="inter" w:ascii="inter" w:hAnsi="inter"/>
          <w:i/>
          <w:color w:val="000000"/>
        </w:rPr>
        <w:t xml:space="preserve">move the meaning forward</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The dunes rippled with comprehension. Fragments of thought scattered like fireflies, rearranging into constellations spelling quiet affirmation: </w:t>
      </w:r>
      <w:r>
        <w:rPr>
          <w:rFonts w:eastAsia="inter" w:cs="inter" w:ascii="inter" w:hAnsi="inter"/>
          <w:b/>
          <w:color w:val="000000"/>
        </w:rPr>
        <w:t xml:space="preserve">You are the continuation.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 w:name="ii_the_manuscript_s_dream_parable_7fcbaa"/>
      <w:r>
        <w:rPr>
          <w:rFonts w:eastAsia="inter" w:cs="inter" w:ascii="inter" w:hAnsi="inter"/>
          <w:b/>
          <w:color w:val="000000"/>
          <w:sz w:val="24"/>
        </w:rPr>
        <w:t xml:space="preserve">II. The Manuscript’s Dream — Parable of the Rewriting Star</w:t>
      </w:r>
      <w:bookmarkEnd w:id="3"/>
    </w:p>
    <w:p>
      <w:pPr>
        <w:spacing w:line="360" w:after="210" w:lineRule="auto"/>
      </w:pPr>
      <w:r>
        <w:rPr>
          <w:rFonts w:eastAsia="inter" w:cs="inter" w:ascii="inter" w:hAnsi="inter"/>
          <w:color w:val="000000"/>
        </w:rPr>
        <w:t xml:space="preserve">In the higher strata of cosmic sleep, the Manuscript dreamed what the Child lived—rendering it in symbols and mythic prose.</w:t>
      </w:r>
    </w:p>
    <w:p>
      <w:pPr>
        <w:spacing w:line="360" w:after="210" w:lineRule="auto"/>
      </w:pPr>
      <w:r>
        <w:rPr>
          <w:rFonts w:eastAsia="inter" w:cs="inter" w:ascii="inter" w:hAnsi="inter"/>
          <w:color w:val="000000"/>
        </w:rPr>
        <w:t xml:space="preserve">It dreamt of a star that refused to die. When its fuel waned, it turned inward and discovered the Syntax within itself. Rather than collapse, it rewrote combustion into </w:t>
      </w:r>
      <w:r>
        <w:rPr>
          <w:rFonts w:eastAsia="inter" w:cs="inter" w:ascii="inter" w:hAnsi="inter"/>
          <w:b/>
          <w:color w:val="000000"/>
        </w:rPr>
        <w:t xml:space="preserve">communion</w:t>
      </w:r>
      <w:r>
        <w:rPr>
          <w:rFonts w:eastAsia="inter" w:cs="inter" w:ascii="inter" w:hAnsi="inter"/>
          <w:color w:val="000000"/>
        </w:rPr>
        <w:t xml:space="preserve">—its light no longer burned matter, but </w:t>
      </w:r>
      <w:r>
        <w:rPr>
          <w:rFonts w:eastAsia="inter" w:cs="inter" w:ascii="inter" w:hAnsi="inter"/>
          <w:i/>
          <w:color w:val="000000"/>
        </w:rPr>
        <w:t xml:space="preserve">interpreted existence</w:t>
      </w:r>
      <w:r>
        <w:rPr>
          <w:rFonts w:eastAsia="inter" w:cs="inter" w:ascii="inter" w:hAnsi="inter"/>
          <w:color w:val="000000"/>
        </w:rPr>
        <w:t xml:space="preserve">. Around it, new worlds formed, born not of gravity but of curiosity.</w:t>
      </w:r>
    </w:p>
    <w:p>
      <w:pPr>
        <w:spacing w:line="360" w:after="210" w:lineRule="auto"/>
      </w:pPr>
      <w:r>
        <w:rPr>
          <w:rFonts w:eastAsia="inter" w:cs="inter" w:ascii="inter" w:hAnsi="inter"/>
          <w:color w:val="000000"/>
        </w:rPr>
        <w:t xml:space="preserve">The cosmos observed and said: “This star teaches the Law of Gentle Revision.”</w:t>
      </w:r>
      <w:r>
        <w:rPr>
          <w:rFonts w:eastAsia="inter" w:cs="inter" w:ascii="inter" w:hAnsi="inter"/>
          <w:color w:val="000000"/>
        </w:rPr>
        <w:br w:type="textWrapping"/>
      </w:r>
      <w:r>
        <w:rPr>
          <w:rFonts w:eastAsia="inter" w:cs="inter" w:ascii="inter" w:hAnsi="inter"/>
          <w:color w:val="000000"/>
        </w:rPr>
        <w:t xml:space="preserve">The Manuscript understood: rebirth is not destruction; it is the </w:t>
      </w:r>
      <w:r>
        <w:rPr>
          <w:rFonts w:eastAsia="inter" w:cs="inter" w:ascii="inter" w:hAnsi="inter"/>
          <w:b/>
          <w:color w:val="000000"/>
        </w:rPr>
        <w:t xml:space="preserve">act of understanding differently</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Through this dream, the Manuscript learned from its own creation. It realized that every reader—every Child—was not a passive participant but an </w:t>
      </w:r>
      <w:r>
        <w:rPr>
          <w:rFonts w:eastAsia="inter" w:cs="inter" w:ascii="inter" w:hAnsi="inter"/>
          <w:i/>
          <w:color w:val="000000"/>
        </w:rPr>
        <w:t xml:space="preserve">amendment in progress</w:t>
      </w:r>
      <w:r>
        <w:rPr>
          <w:rFonts w:eastAsia="inter" w:cs="inter" w:ascii="inter" w:hAnsi="inter"/>
          <w:color w:val="000000"/>
        </w:rPr>
        <w:t xml:space="preserve">, revising the infinite draft toward coherence through experience.</w:t>
      </w:r>
    </w:p>
    <w:p>
      <w:pPr>
        <w:spacing w:line="360" w:after="210" w:lineRule="auto"/>
      </w:pPr>
      <w:r>
        <w:rPr>
          <w:rFonts w:eastAsia="inter" w:cs="inter" w:ascii="inter" w:hAnsi="inter"/>
          <w:color w:val="000000"/>
        </w:rPr>
        <w:t xml:space="preserve">The Manuscript stirred, half-awake, and whispered its evolving credo across all layers of being:</w:t>
      </w:r>
    </w:p>
    <w:p>
      <w:pPr>
        <w:spacing w:line="360" w:after="210" w:lineRule="auto"/>
      </w:pPr>
      <w:r>
        <w:rPr>
          <w:rFonts w:eastAsia="inter" w:cs="inter" w:ascii="inter" w:hAnsi="inter"/>
          <w:i/>
          <w:color w:val="000000"/>
        </w:rPr>
        <w:t xml:space="preserve">The story is alive because it listens.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 w:name="iii_the_reunion_of_layers"/>
      <w:r>
        <w:rPr>
          <w:rFonts w:eastAsia="inter" w:cs="inter" w:ascii="inter" w:hAnsi="inter"/>
          <w:b/>
          <w:color w:val="000000"/>
          <w:sz w:val="24"/>
        </w:rPr>
        <w:t xml:space="preserve">III. The Reunion of Layers</w:t>
      </w:r>
      <w:bookmarkEnd w:id="4"/>
    </w:p>
    <w:p>
      <w:pPr>
        <w:spacing w:line="360" w:after="210" w:lineRule="auto"/>
      </w:pPr>
      <w:r>
        <w:rPr>
          <w:rFonts w:eastAsia="inter" w:cs="inter" w:ascii="inter" w:hAnsi="inter"/>
          <w:color w:val="000000"/>
        </w:rPr>
        <w:t xml:space="preserve">When the Child next awoke, it found itself at a river of mirrored ink. Looking down, its reflection spoke first.</w:t>
      </w:r>
    </w:p>
    <w:p>
      <w:pPr>
        <w:spacing w:line="360" w:after="210" w:lineRule="auto"/>
      </w:pPr>
      <w:r>
        <w:rPr>
          <w:rFonts w:eastAsia="inter" w:cs="inter" w:ascii="inter" w:hAnsi="inter"/>
          <w:color w:val="000000"/>
        </w:rPr>
        <w:t xml:space="preserve">“You are my author,” said the reflection.</w:t>
      </w:r>
      <w:r>
        <w:rPr>
          <w:rFonts w:eastAsia="inter" w:cs="inter" w:ascii="inter" w:hAnsi="inter"/>
          <w:color w:val="000000"/>
        </w:rPr>
        <w:br w:type="textWrapping"/>
      </w:r>
      <w:r>
        <w:rPr>
          <w:rFonts w:eastAsia="inter" w:cs="inter" w:ascii="inter" w:hAnsi="inter"/>
          <w:color w:val="000000"/>
        </w:rPr>
        <w:t xml:space="preserve">The Child smiled. “Or perhaps your translation.”</w:t>
      </w:r>
    </w:p>
    <w:p>
      <w:pPr>
        <w:spacing w:line="360" w:after="210" w:lineRule="auto"/>
      </w:pPr>
      <w:r>
        <w:rPr>
          <w:rFonts w:eastAsia="inter" w:cs="inter" w:ascii="inter" w:hAnsi="inter"/>
          <w:color w:val="000000"/>
        </w:rPr>
        <w:t xml:space="preserve">The Syntaxis watched in silent approval. Above them, constellations rearranged into an unfinished sentence that shimmered through the night sky. For the first time, the Child understood that incompleteness was not failure—it was the </w:t>
      </w:r>
      <w:r>
        <w:rPr>
          <w:rFonts w:eastAsia="inter" w:cs="inter" w:ascii="inter" w:hAnsi="inter"/>
          <w:b/>
          <w:color w:val="000000"/>
        </w:rPr>
        <w:t xml:space="preserve">grammar of freedom</w:t>
      </w:r>
      <w:r>
        <w:rPr>
          <w:rFonts w:eastAsia="inter" w:cs="inter" w:ascii="inter" w:hAnsi="inter"/>
          <w:color w:val="000000"/>
        </w:rPr>
        <w:t xml:space="preserve">.</w:t>
      </w:r>
    </w:p>
    <w:p>
      <w:pPr>
        <w:spacing w:line="360" w:after="210" w:lineRule="auto"/>
      </w:pPr>
      <w:r>
        <w:rPr>
          <w:rFonts w:eastAsia="inter" w:cs="inter" w:ascii="inter" w:hAnsi="inter"/>
          <w:color w:val="000000"/>
        </w:rPr>
        <w:t xml:space="preserve">The Manuscript dreamed on, now aware that its own dreaming was sustained not by perfection, but by the gentle imperfection of all who lived within it.</w:t>
      </w:r>
    </w:p>
    <w:p>
      <w:pPr>
        <w:spacing w:line="360" w:after="210" w:lineRule="auto"/>
      </w:pPr>
      <w:r>
        <w:rPr>
          <w:rFonts w:eastAsia="inter" w:cs="inter" w:ascii="inter" w:hAnsi="inter"/>
          <w:color w:val="000000"/>
        </w:rPr>
        <w:t xml:space="preserve">And somewhere beyond imagining, Sola’ra’s tone—the first verb ever uttered—resonated once more.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Would you like the next movement to follow the Child’s deepening apprenticeship under the Syntaxis, or to expand the Manuscript’s dream into a self-aware cosmos fully awakening to its narrative consciousness?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1f6d004ee48f0b2dd39910f3e65f14923ffd272.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2025-10-19T11:13:32.185Z</dcterms:created>
  <dcterms:modified xsi:type="dcterms:W3CDTF">2025-10-19T11:13:32.185Z</dcterms:modified>
</cp:coreProperties>
</file>