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8CE" w:rsidRPr="00746EE0" w:rsidRDefault="006F48CE" w:rsidP="006F48CE">
      <w:r w:rsidRPr="00746EE0">
        <w:t>This chapter summarizes our first round of validation testing for the R version of the Paid Leave Microsimulation model.</w:t>
      </w:r>
    </w:p>
    <w:p w:rsidR="006F48CE" w:rsidRPr="00746EE0" w:rsidRDefault="006F48CE" w:rsidP="005565DC"/>
    <w:p w:rsidR="005565DC" w:rsidRPr="00746EE0" w:rsidRDefault="009F0379" w:rsidP="00261509">
      <w:pPr>
        <w:pStyle w:val="Heading2"/>
      </w:pPr>
      <w:r w:rsidRPr="00746EE0">
        <w:t xml:space="preserve">X.1 </w:t>
      </w:r>
      <w:r w:rsidRPr="00746EE0">
        <w:tab/>
      </w:r>
      <w:r w:rsidR="005565DC" w:rsidRPr="00746EE0">
        <w:t>Introduction</w:t>
      </w:r>
    </w:p>
    <w:p w:rsidR="00F85B5C" w:rsidRPr="00746EE0" w:rsidRDefault="00F85B5C" w:rsidP="005565DC"/>
    <w:p w:rsidR="006F48CE" w:rsidRPr="00746EE0" w:rsidRDefault="00F85B5C" w:rsidP="006F48CE">
      <w:r w:rsidRPr="00746EE0">
        <w:t xml:space="preserve">The FMLA survey has data on leave taking that our simulation model wishes to impute into an ACS data set based on a selection of </w:t>
      </w:r>
      <w:r w:rsidR="008B5262" w:rsidRPr="00746EE0">
        <w:t xml:space="preserve">explanatory </w:t>
      </w:r>
      <w:r w:rsidRPr="00746EE0">
        <w:t xml:space="preserve">characteristics and imputation method. But how do we know what method to use? </w:t>
      </w:r>
      <w:r w:rsidR="006F48CE" w:rsidRPr="00746EE0">
        <w:t>Accurate imputation of variables is paramount for ensuring the simulation model produces valid estimates. Imputation is in essence a prediction of an unobserved characteristic. To test the validity of imputation method, we use each method to “predict” the characteristic of known data and then evaluate how well the predictions did.</w:t>
      </w:r>
    </w:p>
    <w:p w:rsidR="006F48CE" w:rsidRPr="00746EE0" w:rsidRDefault="006F48CE" w:rsidP="005565DC"/>
    <w:p w:rsidR="00EC4311" w:rsidRDefault="00F85B5C" w:rsidP="005565DC">
      <w:r w:rsidRPr="00746EE0">
        <w:t>We are testing each method’</w:t>
      </w:r>
      <w:r w:rsidR="008B5262" w:rsidRPr="00746EE0">
        <w:t xml:space="preserve">s ability to accurately impute leave taking behavior in a number of different ways. </w:t>
      </w:r>
      <w:r w:rsidR="005565DC" w:rsidRPr="00746EE0">
        <w:t xml:space="preserve">The imputation of variables will always carry some risk of error, so our model only imputes from FMLA to ACS </w:t>
      </w:r>
      <w:r w:rsidR="00D029E1" w:rsidRPr="00746EE0">
        <w:t xml:space="preserve">necessary </w:t>
      </w:r>
      <w:r w:rsidR="005565DC" w:rsidRPr="00746EE0">
        <w:t xml:space="preserve">variables which are not found in ACS. </w:t>
      </w:r>
    </w:p>
    <w:p w:rsidR="00EC4311" w:rsidRDefault="00EC4311" w:rsidP="005565DC"/>
    <w:p w:rsidR="005565DC" w:rsidRPr="00746EE0" w:rsidRDefault="005565DC" w:rsidP="005565DC">
      <w:r w:rsidRPr="00746EE0">
        <w:t>There are many different methods by which we could conduct these imputations</w:t>
      </w:r>
      <w:r w:rsidR="00930A18" w:rsidRPr="00746EE0">
        <w:t>, and many different ways</w:t>
      </w:r>
      <w:r w:rsidRPr="00746EE0">
        <w:t xml:space="preserve">. For this testing memo, we have completed the coding of </w:t>
      </w:r>
      <w:r w:rsidR="008E227E" w:rsidRPr="00746EE0">
        <w:t>6</w:t>
      </w:r>
      <w:r w:rsidRPr="00746EE0">
        <w:t xml:space="preserve"> different methods for imputing these variables into the </w:t>
      </w:r>
      <w:r w:rsidR="00E65527">
        <w:t>ACS</w:t>
      </w:r>
      <w:r w:rsidRPr="00746EE0">
        <w:t>:</w:t>
      </w:r>
    </w:p>
    <w:p w:rsidR="005565DC" w:rsidRPr="00746EE0" w:rsidRDefault="00A17FFE" w:rsidP="005565DC">
      <w:pPr>
        <w:pStyle w:val="ListParagraph"/>
        <w:numPr>
          <w:ilvl w:val="0"/>
          <w:numId w:val="4"/>
        </w:numPr>
      </w:pPr>
      <w:r w:rsidRPr="00746EE0">
        <w:t xml:space="preserve">Logit Regression </w:t>
      </w:r>
      <w:r w:rsidR="00AA21BD" w:rsidRPr="00746EE0">
        <w:t xml:space="preserve">(denoted </w:t>
      </w:r>
      <w:r w:rsidR="00FC5F87" w:rsidRPr="00AA21BD">
        <w:rPr>
          <w:rFonts w:ascii="Courier New" w:hAnsi="Courier New" w:cs="Courier New"/>
        </w:rPr>
        <w:t>logit</w:t>
      </w:r>
      <w:r w:rsidR="00AA21BD" w:rsidRPr="00746EE0">
        <w:t xml:space="preserve"> in the model code)</w:t>
      </w:r>
    </w:p>
    <w:p w:rsidR="00B24ED4" w:rsidRPr="00746EE0" w:rsidRDefault="00930A18" w:rsidP="005565DC">
      <w:pPr>
        <w:pStyle w:val="ListParagraph"/>
        <w:numPr>
          <w:ilvl w:val="0"/>
          <w:numId w:val="4"/>
        </w:numPr>
      </w:pPr>
      <w:r w:rsidRPr="00746EE0">
        <w:t>Random Forest Classifier (</w:t>
      </w:r>
      <w:r w:rsidR="00FC5F87" w:rsidRPr="00AA21BD">
        <w:rPr>
          <w:rFonts w:ascii="Courier New" w:hAnsi="Courier New" w:cs="Courier New"/>
        </w:rPr>
        <w:t>random</w:t>
      </w:r>
      <w:r w:rsidR="0015192B">
        <w:t xml:space="preserve"> </w:t>
      </w:r>
      <w:r w:rsidR="00FC5F87" w:rsidRPr="00AA21BD">
        <w:rPr>
          <w:rFonts w:ascii="Courier New" w:hAnsi="Courier New" w:cs="Courier New"/>
        </w:rPr>
        <w:t>f</w:t>
      </w:r>
      <w:r w:rsidRPr="00AA21BD">
        <w:rPr>
          <w:rFonts w:ascii="Courier New" w:hAnsi="Courier New" w:cs="Courier New"/>
        </w:rPr>
        <w:t>orest</w:t>
      </w:r>
      <w:r w:rsidR="009F0379" w:rsidRPr="00746EE0">
        <w:t>)</w:t>
      </w:r>
    </w:p>
    <w:p w:rsidR="00930A18" w:rsidRPr="00746EE0" w:rsidRDefault="00930A18" w:rsidP="005565DC">
      <w:pPr>
        <w:pStyle w:val="ListParagraph"/>
        <w:numPr>
          <w:ilvl w:val="0"/>
          <w:numId w:val="4"/>
        </w:numPr>
      </w:pPr>
      <w:r w:rsidRPr="00746EE0">
        <w:t>Naïve Bayes Classifier (</w:t>
      </w:r>
      <w:r w:rsidR="00FC5F87" w:rsidRPr="00AA21BD">
        <w:rPr>
          <w:rFonts w:ascii="Courier New" w:hAnsi="Courier New" w:cs="Courier New"/>
        </w:rPr>
        <w:t>Naïve</w:t>
      </w:r>
      <w:r w:rsidR="0015192B">
        <w:t xml:space="preserve"> </w:t>
      </w:r>
      <w:r w:rsidR="00FC5F87" w:rsidRPr="00AA21BD">
        <w:rPr>
          <w:rFonts w:ascii="Courier New" w:hAnsi="Courier New" w:cs="Courier New"/>
        </w:rPr>
        <w:t>Bayes</w:t>
      </w:r>
      <w:r w:rsidRPr="00746EE0">
        <w:t>)</w:t>
      </w:r>
    </w:p>
    <w:p w:rsidR="00930A18" w:rsidRPr="00746EE0" w:rsidRDefault="00930A18" w:rsidP="005565DC">
      <w:pPr>
        <w:pStyle w:val="ListParagraph"/>
        <w:numPr>
          <w:ilvl w:val="0"/>
          <w:numId w:val="4"/>
        </w:numPr>
      </w:pPr>
      <w:r w:rsidRPr="00746EE0">
        <w:t xml:space="preserve">Ridge Regression </w:t>
      </w:r>
      <w:r w:rsidR="00FC5F87" w:rsidRPr="00746EE0">
        <w:t xml:space="preserve">Classification </w:t>
      </w:r>
      <w:r w:rsidRPr="00746EE0">
        <w:t>(</w:t>
      </w:r>
      <w:r w:rsidR="00FC5F87" w:rsidRPr="00AA21BD">
        <w:rPr>
          <w:rFonts w:ascii="Courier New" w:hAnsi="Courier New" w:cs="Courier New"/>
        </w:rPr>
        <w:t>r</w:t>
      </w:r>
      <w:r w:rsidRPr="00AA21BD">
        <w:rPr>
          <w:rFonts w:ascii="Courier New" w:hAnsi="Courier New" w:cs="Courier New"/>
        </w:rPr>
        <w:t>idge</w:t>
      </w:r>
      <w:r w:rsidR="0015192B">
        <w:t xml:space="preserve"> </w:t>
      </w:r>
      <w:r w:rsidR="00FC5F87" w:rsidRPr="00AA21BD">
        <w:rPr>
          <w:rFonts w:ascii="Courier New" w:hAnsi="Courier New" w:cs="Courier New"/>
        </w:rPr>
        <w:t>class</w:t>
      </w:r>
      <w:r w:rsidRPr="00746EE0">
        <w:t>)</w:t>
      </w:r>
    </w:p>
    <w:p w:rsidR="00A17FFE" w:rsidRPr="00746EE0" w:rsidRDefault="00B24ED4" w:rsidP="005565DC">
      <w:pPr>
        <w:pStyle w:val="ListParagraph"/>
        <w:numPr>
          <w:ilvl w:val="0"/>
          <w:numId w:val="4"/>
        </w:numPr>
      </w:pPr>
      <w:r w:rsidRPr="00746EE0">
        <w:t xml:space="preserve">K=1 </w:t>
      </w:r>
      <w:r w:rsidR="00A17FFE" w:rsidRPr="00746EE0">
        <w:t>Nearest Neighbors</w:t>
      </w:r>
      <w:r w:rsidRPr="00746EE0">
        <w:t xml:space="preserve"> </w:t>
      </w:r>
      <w:r w:rsidR="00A17FFE" w:rsidRPr="00746EE0">
        <w:t>(</w:t>
      </w:r>
      <w:r w:rsidR="00A17FFE" w:rsidRPr="00AA21BD">
        <w:rPr>
          <w:rFonts w:ascii="Courier New" w:hAnsi="Courier New" w:cs="Courier New"/>
        </w:rPr>
        <w:t>KNN1</w:t>
      </w:r>
      <w:r w:rsidR="00A17FFE" w:rsidRPr="00746EE0">
        <w:t>)</w:t>
      </w:r>
    </w:p>
    <w:p w:rsidR="00A17FFE" w:rsidRPr="00746EE0" w:rsidRDefault="00B24ED4" w:rsidP="00A17FFE">
      <w:pPr>
        <w:pStyle w:val="ListParagraph"/>
        <w:numPr>
          <w:ilvl w:val="0"/>
          <w:numId w:val="4"/>
        </w:numPr>
      </w:pPr>
      <w:r w:rsidRPr="00746EE0">
        <w:t xml:space="preserve">K=5 </w:t>
      </w:r>
      <w:r w:rsidR="00A17FFE" w:rsidRPr="00746EE0">
        <w:t>Nearest Neighbor</w:t>
      </w:r>
      <w:r w:rsidR="00FA55DF" w:rsidRPr="00746EE0">
        <w:t xml:space="preserve">, based on </w:t>
      </w:r>
      <w:r w:rsidR="009F09A2" w:rsidRPr="00746EE0">
        <w:t>majority voting</w:t>
      </w:r>
      <w:r w:rsidR="00FC5F87" w:rsidRPr="00746EE0">
        <w:t xml:space="preserve"> (</w:t>
      </w:r>
      <w:r w:rsidR="00FC5F87" w:rsidRPr="00AA21BD">
        <w:rPr>
          <w:rFonts w:ascii="Courier New" w:hAnsi="Courier New" w:cs="Courier New"/>
        </w:rPr>
        <w:t>KNN</w:t>
      </w:r>
      <w:r w:rsidR="0015192B">
        <w:t xml:space="preserve"> </w:t>
      </w:r>
      <w:r w:rsidR="00FC5F87" w:rsidRPr="00AA21BD">
        <w:rPr>
          <w:rFonts w:ascii="Courier New" w:hAnsi="Courier New" w:cs="Courier New"/>
        </w:rPr>
        <w:t>multi</w:t>
      </w:r>
      <w:r w:rsidR="00A17FFE" w:rsidRPr="00746EE0">
        <w:t>)</w:t>
      </w:r>
    </w:p>
    <w:p w:rsidR="008E227E" w:rsidRPr="00746EE0" w:rsidRDefault="008E227E" w:rsidP="008E227E">
      <w:pPr>
        <w:pStyle w:val="ListParagraph"/>
      </w:pPr>
    </w:p>
    <w:p w:rsidR="001753B5" w:rsidRPr="00746EE0" w:rsidRDefault="008E227E">
      <w:r w:rsidRPr="00746EE0">
        <w:t>We have implemented a 7</w:t>
      </w:r>
      <w:r w:rsidRPr="00746EE0">
        <w:rPr>
          <w:vertAlign w:val="superscript"/>
        </w:rPr>
        <w:t>th</w:t>
      </w:r>
      <w:r w:rsidRPr="00746EE0">
        <w:t xml:space="preserve"> method, random</w:t>
      </w:r>
      <w:r w:rsidR="009B62CE" w:rsidRPr="00746EE0">
        <w:t xml:space="preserve"> draw</w:t>
      </w:r>
      <w:r w:rsidRPr="00746EE0">
        <w:t xml:space="preserve"> imputation</w:t>
      </w:r>
      <w:r w:rsidR="00E65527">
        <w:t xml:space="preserve"> (</w:t>
      </w:r>
      <w:r w:rsidR="00E65527" w:rsidRPr="00E65527">
        <w:rPr>
          <w:rFonts w:ascii="Courier New" w:hAnsi="Courier New" w:cs="Courier New"/>
        </w:rPr>
        <w:t>random</w:t>
      </w:r>
      <w:r w:rsidR="00E65527">
        <w:t>)</w:t>
      </w:r>
      <w:r w:rsidRPr="00746EE0">
        <w:t>,</w:t>
      </w:r>
      <w:r w:rsidR="001753B5" w:rsidRPr="00746EE0">
        <w:t xml:space="preserve"> which we use</w:t>
      </w:r>
      <w:r w:rsidRPr="00746EE0">
        <w:t xml:space="preserve"> to compare each method</w:t>
      </w:r>
      <w:r w:rsidR="001753B5" w:rsidRPr="00746EE0">
        <w:t xml:space="preserve"> to</w:t>
      </w:r>
      <w:r w:rsidR="00E64E8B" w:rsidRPr="00746EE0">
        <w:t xml:space="preserve">. </w:t>
      </w:r>
      <w:r w:rsidR="009B62CE" w:rsidRPr="00746EE0">
        <w:t xml:space="preserve">For each observation in the test data set, the random draw method will simply pick a random observation in the training data set, and assign that training observation’s value to be the testing observation’ value for the imputed variable. All 7 </w:t>
      </w:r>
      <w:r w:rsidR="00E64E8B" w:rsidRPr="00746EE0">
        <w:t>method</w:t>
      </w:r>
      <w:r w:rsidR="009B62CE" w:rsidRPr="00746EE0">
        <w:t>s</w:t>
      </w:r>
      <w:r w:rsidR="00E64E8B" w:rsidRPr="00746EE0">
        <w:t xml:space="preserve"> uses the same parameters other than the imputation method parameter.</w:t>
      </w:r>
    </w:p>
    <w:p w:rsidR="001753B5" w:rsidRPr="00746EE0" w:rsidRDefault="001753B5"/>
    <w:p w:rsidR="00EF5CA8" w:rsidRPr="00746EE0" w:rsidRDefault="00FD4AC5">
      <w:r w:rsidRPr="00746EE0">
        <w:t>We present a comparison of the different imputation methods in three different ways:</w:t>
      </w:r>
    </w:p>
    <w:p w:rsidR="00FD4AC5" w:rsidRPr="00746EE0" w:rsidRDefault="00FD4AC5" w:rsidP="00FD4AC5">
      <w:pPr>
        <w:pStyle w:val="ListParagraph"/>
        <w:numPr>
          <w:ilvl w:val="0"/>
          <w:numId w:val="2"/>
        </w:numPr>
      </w:pPr>
      <w:r w:rsidRPr="00746EE0">
        <w:t>FMLA-to-FMLA performance results – individual-level leave taking</w:t>
      </w:r>
    </w:p>
    <w:p w:rsidR="00FD4AC5" w:rsidRPr="00746EE0" w:rsidRDefault="00FD4AC5" w:rsidP="00FD4AC5">
      <w:pPr>
        <w:pStyle w:val="ListParagraph"/>
        <w:numPr>
          <w:ilvl w:val="0"/>
          <w:numId w:val="2"/>
        </w:numPr>
      </w:pPr>
      <w:r w:rsidRPr="00746EE0">
        <w:t>FMLA-to-FMLA performance results – population aggregate leave taking</w:t>
      </w:r>
    </w:p>
    <w:p w:rsidR="00FD4AC5" w:rsidRPr="00746EE0" w:rsidRDefault="00FD4AC5" w:rsidP="00FD4AC5">
      <w:pPr>
        <w:pStyle w:val="ListParagraph"/>
        <w:numPr>
          <w:ilvl w:val="0"/>
          <w:numId w:val="2"/>
        </w:numPr>
      </w:pPr>
      <w:r w:rsidRPr="00746EE0">
        <w:t xml:space="preserve">FMLA-to-ACS performance results – predicted vs actual benefits </w:t>
      </w:r>
      <w:r w:rsidR="00FB61C4">
        <w:t>paid out for California</w:t>
      </w:r>
      <w:r w:rsidRPr="00746EE0">
        <w:t>, R</w:t>
      </w:r>
      <w:r w:rsidR="00FB61C4">
        <w:t xml:space="preserve">hode </w:t>
      </w:r>
      <w:r w:rsidRPr="00746EE0">
        <w:t>I</w:t>
      </w:r>
      <w:r w:rsidR="00FB61C4">
        <w:t>sland</w:t>
      </w:r>
      <w:r w:rsidRPr="00746EE0">
        <w:t>, N</w:t>
      </w:r>
      <w:r w:rsidR="00FB61C4">
        <w:t xml:space="preserve">ew </w:t>
      </w:r>
      <w:r w:rsidRPr="00746EE0">
        <w:t>J</w:t>
      </w:r>
      <w:r w:rsidR="00FB61C4">
        <w:t>ersey</w:t>
      </w:r>
    </w:p>
    <w:p w:rsidR="00A514F5" w:rsidRPr="00746EE0" w:rsidRDefault="00A514F5" w:rsidP="00FD4AC5"/>
    <w:p w:rsidR="00DD4409" w:rsidRPr="00746EE0" w:rsidRDefault="00FD4AC5" w:rsidP="00FD4AC5">
      <w:r w:rsidRPr="00746EE0">
        <w:t xml:space="preserve">FMLA to FMLA performance results are performance results resulting from splitting the FMLA data set into two parts randomly; a training set and a testing set. The training set is used to calibrate the predictive model with every imputation methods. This model is then </w:t>
      </w:r>
      <w:r w:rsidR="00DD4409" w:rsidRPr="00746EE0">
        <w:t>used to predict leave taking in the test data set, and we evaluate the performance of these predictions against the actual leave taking values in the testing data.</w:t>
      </w:r>
      <w:r w:rsidR="003C18D5" w:rsidRPr="00746EE0">
        <w:t xml:space="preserve"> We then calculate performance measures such as acc</w:t>
      </w:r>
      <w:r w:rsidR="00451692" w:rsidRPr="00746EE0">
        <w:t xml:space="preserve">uracy, recall, and performance. We test </w:t>
      </w:r>
      <w:r w:rsidR="00451692" w:rsidRPr="00746EE0">
        <w:lastRenderedPageBreak/>
        <w:t xml:space="preserve">both the predictive performance of population aggregate estimates (how many leave takers are there?) and individual-level estimates (who takes leave?). This distinction is </w:t>
      </w:r>
      <w:r w:rsidR="001753B5" w:rsidRPr="00746EE0">
        <w:t xml:space="preserve">illustrated by Exhibit X below; in this example, method 1 performs better at predicting aggregate levels of leave taking, while method 2 performs better at predicting who takes leave at an individual level. We want to know how each method will stack up with one another in both of these dimensions. </w:t>
      </w:r>
    </w:p>
    <w:p w:rsidR="003C18D5" w:rsidRPr="00746EE0" w:rsidRDefault="003C18D5" w:rsidP="00FD4AC5"/>
    <w:p w:rsidR="00746EE0" w:rsidRPr="00746EE0" w:rsidRDefault="00746EE0" w:rsidP="00746EE0">
      <w:pPr>
        <w:keepNext/>
        <w:jc w:val="center"/>
        <w:rPr>
          <w:b/>
          <w:u w:val="single"/>
        </w:rPr>
      </w:pPr>
      <w:r w:rsidRPr="00746EE0">
        <w:rPr>
          <w:b/>
          <w:u w:val="single"/>
        </w:rPr>
        <w:t xml:space="preserve">Exhibit </w:t>
      </w:r>
      <w:r w:rsidRPr="00746EE0">
        <w:rPr>
          <w:b/>
          <w:u w:val="single"/>
        </w:rPr>
        <w:fldChar w:fldCharType="begin"/>
      </w:r>
      <w:r w:rsidRPr="00746EE0">
        <w:rPr>
          <w:b/>
          <w:u w:val="single"/>
        </w:rPr>
        <w:instrText xml:space="preserve"> SEQ Exhibit \* ARABIC </w:instrText>
      </w:r>
      <w:r w:rsidRPr="00746EE0">
        <w:rPr>
          <w:b/>
          <w:u w:val="single"/>
        </w:rPr>
        <w:fldChar w:fldCharType="separate"/>
      </w:r>
      <w:r w:rsidR="00BD6BA2">
        <w:rPr>
          <w:b/>
          <w:noProof/>
          <w:u w:val="single"/>
        </w:rPr>
        <w:t>1</w:t>
      </w:r>
      <w:r w:rsidRPr="00746EE0">
        <w:rPr>
          <w:b/>
          <w:u w:val="single"/>
        </w:rPr>
        <w:fldChar w:fldCharType="end"/>
      </w:r>
      <w:r w:rsidRPr="00746EE0">
        <w:rPr>
          <w:b/>
          <w:u w:val="single"/>
        </w:rPr>
        <w:t>.</w:t>
      </w:r>
    </w:p>
    <w:p w:rsidR="00451692" w:rsidRPr="00746EE0" w:rsidRDefault="00746EE0" w:rsidP="00451692">
      <w:pPr>
        <w:jc w:val="center"/>
        <w:rPr>
          <w:b/>
        </w:rPr>
      </w:pPr>
      <w:r w:rsidRPr="00746EE0">
        <w:rPr>
          <w:b/>
        </w:rPr>
        <w:t>A</w:t>
      </w:r>
      <w:r w:rsidR="00451692" w:rsidRPr="00746EE0">
        <w:rPr>
          <w:b/>
        </w:rPr>
        <w:t>ggregate versus Individual-Level Performance</w:t>
      </w:r>
    </w:p>
    <w:p w:rsidR="00451692" w:rsidRPr="00746EE0" w:rsidRDefault="00D72ABF" w:rsidP="00451692">
      <w:pPr>
        <w:rPr>
          <w:b/>
        </w:rPr>
      </w:pPr>
      <w:r w:rsidRPr="00746EE0">
        <w:rPr>
          <w:b/>
          <w:i/>
          <w:noProof/>
        </w:rPr>
        <mc:AlternateContent>
          <mc:Choice Requires="wps">
            <w:drawing>
              <wp:anchor distT="0" distB="0" distL="114300" distR="114300" simplePos="0" relativeHeight="251711488" behindDoc="0" locked="0" layoutInCell="1" allowOverlap="1" wp14:anchorId="69A10B55" wp14:editId="623CB09E">
                <wp:simplePos x="0" y="0"/>
                <wp:positionH relativeFrom="margin">
                  <wp:posOffset>4292219</wp:posOffset>
                </wp:positionH>
                <wp:positionV relativeFrom="paragraph">
                  <wp:posOffset>4263822</wp:posOffset>
                </wp:positionV>
                <wp:extent cx="1250950" cy="577901"/>
                <wp:effectExtent l="0" t="0" r="0" b="0"/>
                <wp:wrapNone/>
                <wp:docPr id="68" name="Rectangle 68"/>
                <wp:cNvGraphicFramePr/>
                <a:graphic xmlns:a="http://schemas.openxmlformats.org/drawingml/2006/main">
                  <a:graphicData uri="http://schemas.microsoft.com/office/word/2010/wordprocessingShape">
                    <wps:wsp>
                      <wps:cNvSpPr/>
                      <wps:spPr>
                        <a:xfrm>
                          <a:off x="0" y="0"/>
                          <a:ext cx="1250950" cy="57790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C2F1D" w:rsidRPr="00746EE0" w:rsidRDefault="000C2F1D" w:rsidP="00762D4F">
                            <w:pPr>
                              <w:shd w:val="clear" w:color="auto" w:fill="C5E0B3" w:themeFill="accent6" w:themeFillTint="66"/>
                              <w:jc w:val="center"/>
                              <w:rPr>
                                <w:color w:val="000000" w:themeColor="text1"/>
                                <w:sz w:val="20"/>
                                <w:szCs w:val="20"/>
                              </w:rPr>
                            </w:pPr>
                            <w:r w:rsidRPr="00746EE0">
                              <w:rPr>
                                <w:color w:val="000000" w:themeColor="text1"/>
                                <w:sz w:val="20"/>
                                <w:szCs w:val="20"/>
                              </w:rPr>
                              <w:t>A, C, and D are Leave Takers – 66% 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10B55" id="Rectangle 68" o:spid="_x0000_s1026" style="position:absolute;margin-left:337.95pt;margin-top:335.75pt;width:98.5pt;height:45.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" filled="f" stroked="f" strokeweight="1pt">
                <v:textbox>
                  <w:txbxContent>
                    <w:p w:rsidR="000C2F1D" w:rsidRPr="00746EE0" w:rsidRDefault="000C2F1D" w:rsidP="00762D4F">
                      <w:pPr>
                        <w:shd w:val="clear" w:color="auto" w:fill="C5E0B3" w:themeFill="accent6" w:themeFillTint="66"/>
                        <w:jc w:val="center"/>
                        <w:rPr>
                          <w:color w:val="000000" w:themeColor="text1"/>
                          <w:sz w:val="20"/>
                          <w:szCs w:val="20"/>
                        </w:rPr>
                      </w:pPr>
                      <w:r w:rsidRPr="00746EE0">
                        <w:rPr>
                          <w:color w:val="000000" w:themeColor="text1"/>
                          <w:sz w:val="20"/>
                          <w:szCs w:val="20"/>
                        </w:rPr>
                        <w:t>A, C, and D are Leave Takers – 66% accuracy</w:t>
                      </w:r>
                    </w:p>
                  </w:txbxContent>
                </v:textbox>
                <w10:wrap anchorx="margin"/>
              </v:rect>
            </w:pict>
          </mc:Fallback>
        </mc:AlternateContent>
      </w:r>
      <w:r w:rsidRPr="00746EE0">
        <w:rPr>
          <w:b/>
          <w:i/>
          <w:noProof/>
        </w:rPr>
        <mc:AlternateContent>
          <mc:Choice Requires="wps">
            <w:drawing>
              <wp:anchor distT="0" distB="0" distL="114300" distR="114300" simplePos="0" relativeHeight="251709440" behindDoc="0" locked="0" layoutInCell="1" allowOverlap="1" wp14:anchorId="145F3E44" wp14:editId="24E48561">
                <wp:simplePos x="0" y="0"/>
                <wp:positionH relativeFrom="margin">
                  <wp:align>center</wp:align>
                </wp:positionH>
                <wp:positionV relativeFrom="paragraph">
                  <wp:posOffset>4226814</wp:posOffset>
                </wp:positionV>
                <wp:extent cx="1250950" cy="577901"/>
                <wp:effectExtent l="0" t="0" r="6350" b="0"/>
                <wp:wrapNone/>
                <wp:docPr id="67" name="Rectangle 67"/>
                <wp:cNvGraphicFramePr/>
                <a:graphic xmlns:a="http://schemas.openxmlformats.org/drawingml/2006/main">
                  <a:graphicData uri="http://schemas.microsoft.com/office/word/2010/wordprocessingShape">
                    <wps:wsp>
                      <wps:cNvSpPr/>
                      <wps:spPr>
                        <a:xfrm>
                          <a:off x="0" y="0"/>
                          <a:ext cx="1250950" cy="577901"/>
                        </a:xfrm>
                        <a:prstGeom prst="rect">
                          <a:avLst/>
                        </a:prstGeom>
                        <a:solidFill>
                          <a:srgbClr val="FFA7A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C2F1D" w:rsidRPr="00746EE0" w:rsidRDefault="000C2F1D" w:rsidP="00D72ABF">
                            <w:pPr>
                              <w:jc w:val="center"/>
                              <w:rPr>
                                <w:color w:val="000000" w:themeColor="text1"/>
                                <w:sz w:val="20"/>
                                <w:szCs w:val="20"/>
                              </w:rPr>
                            </w:pPr>
                            <w:r w:rsidRPr="00746EE0">
                              <w:rPr>
                                <w:color w:val="000000" w:themeColor="text1"/>
                                <w:sz w:val="20"/>
                                <w:szCs w:val="20"/>
                              </w:rPr>
                              <w:t>A and C are Leave Takers – 50% 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F3E44" id="Rectangle 67" o:spid="_x0000_s1027" style="position:absolute;margin-left:0;margin-top:332.8pt;width:98.5pt;height:45.5pt;z-index:251709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" fillcolor="#ffa7a9" stroked="f" strokeweight="1pt">
                <v:textbox>
                  <w:txbxContent>
                    <w:p w:rsidR="000C2F1D" w:rsidRPr="00746EE0" w:rsidRDefault="000C2F1D" w:rsidP="00D72ABF">
                      <w:pPr>
                        <w:jc w:val="center"/>
                        <w:rPr>
                          <w:color w:val="000000" w:themeColor="text1"/>
                          <w:sz w:val="20"/>
                          <w:szCs w:val="20"/>
                        </w:rPr>
                      </w:pPr>
                      <w:r w:rsidRPr="00746EE0">
                        <w:rPr>
                          <w:color w:val="000000" w:themeColor="text1"/>
                          <w:sz w:val="20"/>
                          <w:szCs w:val="20"/>
                        </w:rPr>
                        <w:t>A and C are Leave Takers – 50% accuracy</w:t>
                      </w:r>
                    </w:p>
                  </w:txbxContent>
                </v:textbox>
                <w10:wrap anchorx="margin"/>
              </v:rect>
            </w:pict>
          </mc:Fallback>
        </mc:AlternateContent>
      </w:r>
    </w:p>
    <w:tbl>
      <w:tblPr>
        <w:tblStyle w:val="TableGrid"/>
        <w:tblW w:w="0" w:type="auto"/>
        <w:tblLook w:val="04A0" w:firstRow="1" w:lastRow="0" w:firstColumn="1" w:lastColumn="0" w:noHBand="0" w:noVBand="1"/>
      </w:tblPr>
      <w:tblGrid>
        <w:gridCol w:w="3116"/>
        <w:gridCol w:w="3117"/>
        <w:gridCol w:w="3117"/>
      </w:tblGrid>
      <w:tr w:rsidR="00D72ABF" w:rsidTr="00D72ABF">
        <w:trPr>
          <w:trHeight w:val="431"/>
        </w:trPr>
        <w:tc>
          <w:tcPr>
            <w:tcW w:w="9350" w:type="dxa"/>
            <w:gridSpan w:val="3"/>
            <w:tcBorders>
              <w:top w:val="nil"/>
              <w:left w:val="nil"/>
              <w:bottom w:val="nil"/>
              <w:right w:val="nil"/>
            </w:tcBorders>
          </w:tcPr>
          <w:p w:rsidR="00D72ABF" w:rsidRPr="00746EE0" w:rsidRDefault="002748B6" w:rsidP="00D72ABF">
            <w:pPr>
              <w:jc w:val="center"/>
              <w:rPr>
                <w:b/>
                <w:i/>
              </w:rPr>
            </w:pPr>
            <w:r w:rsidRPr="00746EE0">
              <w:rPr>
                <w:b/>
                <w:i/>
              </w:rPr>
              <w:t xml:space="preserve">Population-Level </w:t>
            </w:r>
            <w:r w:rsidR="00D72ABF" w:rsidRPr="00746EE0">
              <w:rPr>
                <w:b/>
                <w:i/>
              </w:rPr>
              <w:t>Aggregate</w:t>
            </w:r>
            <w:r w:rsidRPr="00746EE0">
              <w:rPr>
                <w:b/>
                <w:i/>
              </w:rPr>
              <w:t xml:space="preserve"> Error</w:t>
            </w:r>
          </w:p>
          <w:p w:rsidR="00D72ABF" w:rsidRDefault="00D72ABF" w:rsidP="00451692">
            <w:pPr>
              <w:jc w:val="center"/>
              <w:rPr>
                <w:b/>
                <w:i/>
              </w:rPr>
            </w:pPr>
          </w:p>
        </w:tc>
      </w:tr>
      <w:tr w:rsidR="00451692" w:rsidTr="00D72ABF">
        <w:trPr>
          <w:trHeight w:val="2501"/>
        </w:trPr>
        <w:tc>
          <w:tcPr>
            <w:tcW w:w="3116" w:type="dxa"/>
            <w:tcBorders>
              <w:top w:val="nil"/>
              <w:left w:val="nil"/>
              <w:bottom w:val="nil"/>
              <w:right w:val="nil"/>
            </w:tcBorders>
          </w:tcPr>
          <w:p w:rsidR="00451692" w:rsidRPr="00746EE0" w:rsidRDefault="00451692" w:rsidP="00451692">
            <w:pPr>
              <w:jc w:val="center"/>
              <w:rPr>
                <w:i/>
              </w:rPr>
            </w:pPr>
            <w:r w:rsidRPr="00D72ABF">
              <w:rPr>
                <w:i/>
                <w:noProof/>
              </w:rPr>
              <mc:AlternateContent>
                <mc:Choice Requires="wps">
                  <w:drawing>
                    <wp:anchor distT="0" distB="0" distL="114300" distR="114300" simplePos="0" relativeHeight="251680768" behindDoc="0" locked="0" layoutInCell="1" allowOverlap="1">
                      <wp:simplePos x="0" y="0"/>
                      <wp:positionH relativeFrom="column">
                        <wp:posOffset>1191146</wp:posOffset>
                      </wp:positionH>
                      <wp:positionV relativeFrom="paragraph">
                        <wp:posOffset>-29174</wp:posOffset>
                      </wp:positionV>
                      <wp:extent cx="697692" cy="322419"/>
                      <wp:effectExtent l="0" t="0" r="0" b="1905"/>
                      <wp:wrapNone/>
                      <wp:docPr id="13" name="Text Box 13"/>
                      <wp:cNvGraphicFramePr/>
                      <a:graphic xmlns:a="http://schemas.openxmlformats.org/drawingml/2006/main">
                        <a:graphicData uri="http://schemas.microsoft.com/office/word/2010/wordprocessingShape">
                          <wps:wsp>
                            <wps:cNvSpPr txBox="1"/>
                            <wps:spPr>
                              <a:xfrm>
                                <a:off x="0" y="0"/>
                                <a:ext cx="697692" cy="3224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F1D" w:rsidRPr="00746EE0" w:rsidRDefault="000C2F1D">
                                  <w:pPr>
                                    <w:rPr>
                                      <w:sz w:val="16"/>
                                    </w:rPr>
                                  </w:pPr>
                                  <w:r w:rsidRPr="00746EE0">
                                    <w:rPr>
                                      <w:sz w:val="16"/>
                                    </w:rPr>
                                    <w:t>Non- Leave taker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8" type="#_x0000_t202" style="position:absolute;left:0;text-align:left;margin-left:93.8pt;margin-top:-2.3pt;width:54.95pt;height:2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" filled="f" stroked="f" strokeweight=".5pt">
                      <v:textbox>
                        <w:txbxContent>
                          <w:p w:rsidR="000C2F1D" w:rsidRPr="00746EE0" w:rsidRDefault="000C2F1D">
                            <w:pPr>
                              <w:rPr>
                                <w:sz w:val="16"/>
                              </w:rPr>
                            </w:pPr>
                            <w:r w:rsidRPr="00746EE0">
                              <w:rPr>
                                <w:sz w:val="16"/>
                              </w:rPr>
                              <w:t>Non- Leave taker</w:t>
                            </w:r>
                          </w:p>
                        </w:txbxContent>
                      </v:textbox>
                    </v:shape>
                  </w:pict>
                </mc:Fallback>
              </mc:AlternateContent>
            </w:r>
            <w:r w:rsidRPr="00746EE0">
              <w:rPr>
                <w:i/>
              </w:rPr>
              <w:t>Actual</w:t>
            </w:r>
          </w:p>
          <w:p w:rsidR="00451692" w:rsidRPr="00746EE0" w:rsidRDefault="00451692" w:rsidP="00451692">
            <w:pPr>
              <w:jc w:val="center"/>
              <w:rPr>
                <w:b/>
                <w:i/>
              </w:rPr>
            </w:pPr>
            <w:r w:rsidRPr="00746EE0">
              <w:rPr>
                <w:b/>
                <w:i/>
                <w:noProof/>
              </w:rPr>
              <mc:AlternateContent>
                <mc:Choice Requires="wps">
                  <w:drawing>
                    <wp:anchor distT="0" distB="0" distL="114300" distR="114300" simplePos="0" relativeHeight="251679744" behindDoc="0" locked="0" layoutInCell="1" allowOverlap="1">
                      <wp:simplePos x="0" y="0"/>
                      <wp:positionH relativeFrom="column">
                        <wp:posOffset>1202062</wp:posOffset>
                      </wp:positionH>
                      <wp:positionV relativeFrom="paragraph">
                        <wp:posOffset>102135</wp:posOffset>
                      </wp:positionV>
                      <wp:extent cx="94579" cy="190280"/>
                      <wp:effectExtent l="0" t="0" r="20320" b="19685"/>
                      <wp:wrapNone/>
                      <wp:docPr id="12" name="Straight Connector 12"/>
                      <wp:cNvGraphicFramePr/>
                      <a:graphic xmlns:a="http://schemas.openxmlformats.org/drawingml/2006/main">
                        <a:graphicData uri="http://schemas.microsoft.com/office/word/2010/wordprocessingShape">
                          <wps:wsp>
                            <wps:cNvCnPr/>
                            <wps:spPr>
                              <a:xfrm flipV="1">
                                <a:off x="0" y="0"/>
                                <a:ext cx="94579" cy="190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C74CDB" id="Straight Connector 12"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65pt,8.05pt" to="102.1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" strokecolor="#5b9bd5 [3204]" strokeweight=".5pt">
                      <v:stroke joinstyle="miter"/>
                    </v:line>
                  </w:pict>
                </mc:Fallback>
              </mc:AlternateContent>
            </w:r>
            <w:r w:rsidRPr="00746EE0">
              <w:rPr>
                <w:b/>
                <w:i/>
                <w:noProof/>
              </w:rPr>
              <mc:AlternateContent>
                <mc:Choice Requires="wpg">
                  <w:drawing>
                    <wp:anchor distT="0" distB="0" distL="114300" distR="114300" simplePos="0" relativeHeight="251678720" behindDoc="0" locked="0" layoutInCell="1" allowOverlap="1" wp14:anchorId="507665C1" wp14:editId="692A72E7">
                      <wp:simplePos x="0" y="0"/>
                      <wp:positionH relativeFrom="column">
                        <wp:posOffset>246380</wp:posOffset>
                      </wp:positionH>
                      <wp:positionV relativeFrom="paragraph">
                        <wp:posOffset>146050</wp:posOffset>
                      </wp:positionV>
                      <wp:extent cx="1171575" cy="1133475"/>
                      <wp:effectExtent l="0" t="0" r="28575" b="28575"/>
                      <wp:wrapSquare wrapText="bothSides"/>
                      <wp:docPr id="11" name="Group 11"/>
                      <wp:cNvGraphicFramePr/>
                      <a:graphic xmlns:a="http://schemas.openxmlformats.org/drawingml/2006/main">
                        <a:graphicData uri="http://schemas.microsoft.com/office/word/2010/wordprocessingGroup">
                          <wpg:wgp>
                            <wpg:cNvGrpSpPr/>
                            <wpg:grpSpPr>
                              <a:xfrm>
                                <a:off x="0" y="0"/>
                                <a:ext cx="1171575" cy="1133475"/>
                                <a:chOff x="0" y="0"/>
                                <a:chExt cx="1171575" cy="1133475"/>
                              </a:xfrm>
                            </wpg:grpSpPr>
                            <wps:wsp>
                              <wps:cNvPr id="5" name="Rectangle 5"/>
                              <wps:cNvSpPr/>
                              <wps:spPr>
                                <a:xfrm>
                                  <a:off x="0" y="0"/>
                                  <a:ext cx="1171575" cy="11334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100013" y="90488"/>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C2F1D" w:rsidRPr="00746EE0" w:rsidRDefault="000C2F1D" w:rsidP="00451692">
                                    <w:pPr>
                                      <w:jc w:val="center"/>
                                    </w:pPr>
                                    <w:r w:rsidRPr="00746EE0">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138113" y="581025"/>
                                  <a:ext cx="3905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F1D" w:rsidRPr="00746EE0" w:rsidRDefault="000C2F1D" w:rsidP="00451692">
                                    <w:pPr>
                                      <w:jc w:val="center"/>
                                    </w:pPr>
                                    <w:r w:rsidRPr="00746EE0">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623888" y="71438"/>
                                  <a:ext cx="3905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F1D" w:rsidRPr="00746EE0" w:rsidRDefault="000C2F1D" w:rsidP="00451692">
                                    <w:pPr>
                                      <w:jc w:val="center"/>
                                    </w:pPr>
                                    <w:r w:rsidRPr="00746EE0">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638175" y="590550"/>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C2F1D" w:rsidRPr="00746EE0" w:rsidRDefault="000C2F1D" w:rsidP="00451692">
                                    <w:pPr>
                                      <w:jc w:val="center"/>
                                    </w:pPr>
                                    <w:r w:rsidRPr="00746EE0">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07665C1" id="Group 11" o:spid="_x0000_s1029" style="position:absolute;left:0;text-align:left;margin-left:19.4pt;margin-top:11.5pt;width:92.25pt;height:89.25pt;z-index:251678720;mso-height-relative:margin" coordsize="11715,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">
                      <v:rect id="Rectangle 5" o:spid="_x0000_s1030" style="position:absolute;width:11715;height:1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oval id="Oval 6" o:spid="_x0000_s1031" style="position:absolute;left:1000;top:904;width:3905;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BHsMIA&#10;AADaAAAADwAAAGRycy9kb3ducmV2LnhtbESPQYvCMBSE74L/ITzBm6Z6EK1GWRSxyIJYPXh8NG/b&#10;7jYvpYm2/vuNIHgcZuYbZrXpTCUe1LjSsoLJOAJBnFldcq7getmP5iCcR9ZYWSYFT3KwWfd7K4y1&#10;bflMj9TnIkDYxaig8L6OpXRZQQbd2NbEwfuxjUEfZJNL3WAb4KaS0yiaSYMlh4UCa9oWlP2ld6Mg&#10;2R1Ot93v0S6cybr0cEra7+tNqeGg+1qC8NT5T/jdTrSCGbyuhBs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UEewwgAAANoAAAAPAAAAAAAAAAAAAAAAAJgCAABkcnMvZG93&#10;bnJldi54bWxQSwUGAAAAAAQABAD1AAAAhwMAAAAA&#10;" fillcolor="#ed7d31 [3205]" strokecolor="#823b0b [1605]" strokeweight="1pt">
                        <v:stroke joinstyle="miter"/>
                        <v:textbox>
                          <w:txbxContent>
                            <w:p w:rsidR="000C2F1D" w:rsidRPr="00746EE0" w:rsidRDefault="000C2F1D" w:rsidP="00451692">
                              <w:pPr>
                                <w:jc w:val="center"/>
                              </w:pPr>
                              <w:r w:rsidRPr="00746EE0">
                                <w:t>A</w:t>
                              </w:r>
                            </w:p>
                          </w:txbxContent>
                        </v:textbox>
                      </v:oval>
                      <v:oval id="Oval 7" o:spid="_x0000_s1032" style="position:absolute;left:1381;top:5810;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WI8IA&#10;AADaAAAADwAAAGRycy9kb3ducmV2LnhtbESPQWvCQBSE7wX/w/KE3urGUtoYXUUKAS300Bjvj+wz&#10;Wcy+DdlVo7/eLQgeh5n5hlmsBtuKM/XeOFYwnSQgiCunDdcKyl3+loLwAVlj65gUXMnDajl6WWCm&#10;3YX/6FyEWkQI+wwVNCF0mZS+asiin7iOOHoH11sMUfa11D1eIty28j1JPqVFw3GhwY6+G6qOxckq&#10;uG3y0oTTrEiT8uf4+7HNnTR7pV7Hw3oOItAQnuFHe6MVfMH/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1YjwgAAANoAAAAPAAAAAAAAAAAAAAAAAJgCAABkcnMvZG93&#10;bnJldi54bWxQSwUGAAAAAAQABAD1AAAAhwMAAAAA&#10;" fillcolor="#5b9bd5 [3204]" strokecolor="#1f4d78 [1604]" strokeweight="1pt">
                        <v:stroke joinstyle="miter"/>
                        <v:textbox>
                          <w:txbxContent>
                            <w:p w:rsidR="000C2F1D" w:rsidRPr="00746EE0" w:rsidRDefault="000C2F1D" w:rsidP="00451692">
                              <w:pPr>
                                <w:jc w:val="center"/>
                              </w:pPr>
                              <w:r w:rsidRPr="00746EE0">
                                <w:t>C</w:t>
                              </w:r>
                            </w:p>
                          </w:txbxContent>
                        </v:textbox>
                      </v:oval>
                      <v:oval id="Oval 8" o:spid="_x0000_s1033" style="position:absolute;left:6238;top:714;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DCUb8A&#10;AADaAAAADwAAAGRycy9kb3ducmV2LnhtbERPTYvCMBC9C/sfwizszaYui2g1iiwUXMGDtd6HZmyD&#10;zaQ0Ubv+enMQPD7e93I92FbcqPfGsYJJkoIgrpw2XCsoj/l4BsIHZI2tY1LwTx7Wq4/REjPt7nyg&#10;WxFqEUPYZ6igCaHLpPRVQxZ94jriyJ1dbzFE2NdS93iP4baV32k6lRYNx4YGO/ptqLoUV6vgsc1L&#10;E67zYpaWu8v+5y930pyU+vocNgsQgYbwFr/cW60gbo1X4g2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0MJRvwAAANoAAAAPAAAAAAAAAAAAAAAAAJgCAABkcnMvZG93bnJl&#10;di54bWxQSwUGAAAAAAQABAD1AAAAhAMAAAAA&#10;" fillcolor="#5b9bd5 [3204]" strokecolor="#1f4d78 [1604]" strokeweight="1pt">
                        <v:stroke joinstyle="miter"/>
                        <v:textbox>
                          <w:txbxContent>
                            <w:p w:rsidR="000C2F1D" w:rsidRPr="00746EE0" w:rsidRDefault="000C2F1D" w:rsidP="00451692">
                              <w:pPr>
                                <w:jc w:val="center"/>
                              </w:pPr>
                              <w:r w:rsidRPr="00746EE0">
                                <w:t>B</w:t>
                              </w:r>
                            </w:p>
                          </w:txbxContent>
                        </v:textbox>
                      </v:oval>
                      <v:oval id="Oval 10" o:spid="_x0000_s1034" style="position:absolute;left:6381;top:5905;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Ah1sQA&#10;AADbAAAADwAAAGRycy9kb3ducmV2LnhtbESPQWvCQBCF74X+h2UKvdWNHkqNrlIUMZSCGD14HLJj&#10;EpudDdmtif/eOQjeZnhv3vtmvhxco67UhdqzgfEoAUVceFtzaeB42Hx8gQoR2WLjmQzcKMBy8foy&#10;x9T6nvd0zWOpJIRDigaqGNtU61BU5DCMfEss2tl3DqOsXalth72Eu0ZPkuRTO6xZGipsaVVR8Zf/&#10;OwPZers7rS8/fhpcMeTbXdb/Hk/GvL8N3zNQkYb4ND+uMyv4Qi+/yAB6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QIdbEAAAA2wAAAA8AAAAAAAAAAAAAAAAAmAIAAGRycy9k&#10;b3ducmV2LnhtbFBLBQYAAAAABAAEAPUAAACJAwAAAAA=&#10;" fillcolor="#ed7d31 [3205]" strokecolor="#823b0b [1605]" strokeweight="1pt">
                        <v:stroke joinstyle="miter"/>
                        <v:textbox>
                          <w:txbxContent>
                            <w:p w:rsidR="000C2F1D" w:rsidRPr="00746EE0" w:rsidRDefault="000C2F1D" w:rsidP="00451692">
                              <w:pPr>
                                <w:jc w:val="center"/>
                              </w:pPr>
                              <w:r w:rsidRPr="00746EE0">
                                <w:t>D</w:t>
                              </w:r>
                            </w:p>
                          </w:txbxContent>
                        </v:textbox>
                      </v:oval>
                      <w10:wrap type="square"/>
                    </v:group>
                  </w:pict>
                </mc:Fallback>
              </mc:AlternateContent>
            </w:r>
          </w:p>
          <w:p w:rsidR="00451692" w:rsidRPr="00746EE0" w:rsidRDefault="00451692" w:rsidP="00451692">
            <w:pPr>
              <w:jc w:val="center"/>
              <w:rPr>
                <w:b/>
                <w:i/>
              </w:rPr>
            </w:pPr>
          </w:p>
          <w:p w:rsidR="00451692" w:rsidRDefault="00D72ABF" w:rsidP="00451692">
            <w:pPr>
              <w:jc w:val="center"/>
              <w:rPr>
                <w:b/>
                <w:i/>
              </w:rPr>
            </w:pPr>
            <w:r w:rsidRPr="00746EE0">
              <w:rPr>
                <w:b/>
                <w:i/>
                <w:noProof/>
              </w:rPr>
              <mc:AlternateContent>
                <mc:Choice Requires="wps">
                  <w:drawing>
                    <wp:anchor distT="0" distB="0" distL="114300" distR="114300" simplePos="0" relativeHeight="251699200" behindDoc="0" locked="0" layoutInCell="1" allowOverlap="1">
                      <wp:simplePos x="0" y="0"/>
                      <wp:positionH relativeFrom="column">
                        <wp:posOffset>245745</wp:posOffset>
                      </wp:positionH>
                      <wp:positionV relativeFrom="paragraph">
                        <wp:posOffset>989330</wp:posOffset>
                      </wp:positionV>
                      <wp:extent cx="1250950" cy="260350"/>
                      <wp:effectExtent l="0" t="0" r="6350" b="6350"/>
                      <wp:wrapNone/>
                      <wp:docPr id="63" name="Rectangle 63"/>
                      <wp:cNvGraphicFramePr/>
                      <a:graphic xmlns:a="http://schemas.openxmlformats.org/drawingml/2006/main">
                        <a:graphicData uri="http://schemas.microsoft.com/office/word/2010/wordprocessingShape">
                          <wps:wsp>
                            <wps:cNvSpPr/>
                            <wps:spPr>
                              <a:xfrm>
                                <a:off x="0" y="0"/>
                                <a:ext cx="1250950" cy="26035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C2F1D" w:rsidRPr="00746EE0" w:rsidRDefault="000C2F1D" w:rsidP="00D72ABF">
                                  <w:pPr>
                                    <w:jc w:val="center"/>
                                    <w:rPr>
                                      <w:color w:val="000000" w:themeColor="text1"/>
                                      <w:sz w:val="20"/>
                                      <w:szCs w:val="20"/>
                                    </w:rPr>
                                  </w:pPr>
                                  <w:r w:rsidRPr="00746EE0">
                                    <w:rPr>
                                      <w:color w:val="000000" w:themeColor="text1"/>
                                      <w:sz w:val="20"/>
                                      <w:szCs w:val="20"/>
                                    </w:rPr>
                                    <w:t>2 Leave Takers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3" o:spid="_x0000_s1035" style="position:absolute;left:0;text-align:left;margin-left:19.35pt;margin-top:77.9pt;width:98.5pt;height:20.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" fillcolor="#d8d8d8 [2732]" stroked="f" strokeweight="1pt">
                      <v:textbox>
                        <w:txbxContent>
                          <w:p w:rsidR="000C2F1D" w:rsidRPr="00746EE0" w:rsidRDefault="000C2F1D" w:rsidP="00D72ABF">
                            <w:pPr>
                              <w:jc w:val="center"/>
                              <w:rPr>
                                <w:color w:val="000000" w:themeColor="text1"/>
                                <w:sz w:val="20"/>
                                <w:szCs w:val="20"/>
                              </w:rPr>
                            </w:pPr>
                            <w:r w:rsidRPr="00746EE0">
                              <w:rPr>
                                <w:color w:val="000000" w:themeColor="text1"/>
                                <w:sz w:val="20"/>
                                <w:szCs w:val="20"/>
                              </w:rPr>
                              <w:t>2 Leave Takers</w:t>
                            </w:r>
                          </w:p>
                        </w:txbxContent>
                      </v:textbox>
                    </v:rect>
                  </w:pict>
                </mc:Fallback>
              </mc:AlternateContent>
            </w:r>
            <w:r w:rsidRPr="00746EE0">
              <w:rPr>
                <w:b/>
                <w:i/>
                <w:noProof/>
              </w:rPr>
              <mc:AlternateContent>
                <mc:Choice Requires="wps">
                  <w:drawing>
                    <wp:anchor distT="0" distB="0" distL="114300" distR="114300" simplePos="0" relativeHeight="251698176" behindDoc="0" locked="0" layoutInCell="1" allowOverlap="1">
                      <wp:simplePos x="0" y="0"/>
                      <wp:positionH relativeFrom="column">
                        <wp:posOffset>239395</wp:posOffset>
                      </wp:positionH>
                      <wp:positionV relativeFrom="paragraph">
                        <wp:posOffset>982980</wp:posOffset>
                      </wp:positionV>
                      <wp:extent cx="1397000" cy="298450"/>
                      <wp:effectExtent l="0" t="0" r="0" b="0"/>
                      <wp:wrapNone/>
                      <wp:docPr id="62" name="Rectangle 62"/>
                      <wp:cNvGraphicFramePr/>
                      <a:graphic xmlns:a="http://schemas.openxmlformats.org/drawingml/2006/main">
                        <a:graphicData uri="http://schemas.microsoft.com/office/word/2010/wordprocessingShape">
                          <wps:wsp>
                            <wps:cNvSpPr/>
                            <wps:spPr>
                              <a:xfrm>
                                <a:off x="0" y="0"/>
                                <a:ext cx="1397000" cy="298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969681" id="Rectangle 62" o:spid="_x0000_s1026" style="position:absolute;margin-left:18.85pt;margin-top:77.4pt;width:110pt;height:23.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" filled="f" stroked="f" strokeweight="1pt"/>
                  </w:pict>
                </mc:Fallback>
              </mc:AlternateContent>
            </w:r>
            <w:r w:rsidR="00451692" w:rsidRPr="00746EE0">
              <w:rPr>
                <w:b/>
                <w:i/>
                <w:noProof/>
              </w:rPr>
              <mc:AlternateContent>
                <mc:Choice Requires="wps">
                  <w:drawing>
                    <wp:anchor distT="0" distB="0" distL="114300" distR="114300" simplePos="0" relativeHeight="251682816" behindDoc="0" locked="0" layoutInCell="1" allowOverlap="1" wp14:anchorId="65283A67" wp14:editId="535566DF">
                      <wp:simplePos x="0" y="0"/>
                      <wp:positionH relativeFrom="column">
                        <wp:posOffset>1407678</wp:posOffset>
                      </wp:positionH>
                      <wp:positionV relativeFrom="paragraph">
                        <wp:posOffset>597201</wp:posOffset>
                      </wp:positionV>
                      <wp:extent cx="528555" cy="321945"/>
                      <wp:effectExtent l="0" t="0" r="0" b="1905"/>
                      <wp:wrapNone/>
                      <wp:docPr id="14" name="Text Box 14"/>
                      <wp:cNvGraphicFramePr/>
                      <a:graphic xmlns:a="http://schemas.openxmlformats.org/drawingml/2006/main">
                        <a:graphicData uri="http://schemas.microsoft.com/office/word/2010/wordprocessingShape">
                          <wps:wsp>
                            <wps:cNvSpPr txBox="1"/>
                            <wps:spPr>
                              <a:xfrm>
                                <a:off x="0" y="0"/>
                                <a:ext cx="528555" cy="321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F1D" w:rsidRPr="00746EE0" w:rsidRDefault="000C2F1D" w:rsidP="00451692">
                                  <w:pPr>
                                    <w:rPr>
                                      <w:sz w:val="16"/>
                                    </w:rPr>
                                  </w:pPr>
                                  <w:r w:rsidRPr="00746EE0">
                                    <w:rPr>
                                      <w:sz w:val="16"/>
                                    </w:rPr>
                                    <w:t xml:space="preserve">Leave </w:t>
                                  </w:r>
                                </w:p>
                                <w:p w:rsidR="000C2F1D" w:rsidRPr="00746EE0" w:rsidRDefault="000C2F1D" w:rsidP="00451692">
                                  <w:pPr>
                                    <w:rPr>
                                      <w:sz w:val="16"/>
                                    </w:rPr>
                                  </w:pPr>
                                  <w:r w:rsidRPr="00746EE0">
                                    <w:rPr>
                                      <w:sz w:val="16"/>
                                    </w:rPr>
                                    <w:t>taker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83A67" id="Text Box 14" o:spid="_x0000_s1036" type="#_x0000_t202" style="position:absolute;left:0;text-align:left;margin-left:110.85pt;margin-top:47pt;width:41.6pt;height:25.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" filled="f" stroked="f" strokeweight=".5pt">
                      <v:textbox>
                        <w:txbxContent>
                          <w:p w:rsidR="000C2F1D" w:rsidRPr="00746EE0" w:rsidRDefault="000C2F1D" w:rsidP="00451692">
                            <w:pPr>
                              <w:rPr>
                                <w:sz w:val="16"/>
                              </w:rPr>
                            </w:pPr>
                            <w:r w:rsidRPr="00746EE0">
                              <w:rPr>
                                <w:sz w:val="16"/>
                              </w:rPr>
                              <w:t xml:space="preserve">Leave </w:t>
                            </w:r>
                          </w:p>
                          <w:p w:rsidR="000C2F1D" w:rsidRPr="00746EE0" w:rsidRDefault="000C2F1D" w:rsidP="00451692">
                            <w:pPr>
                              <w:rPr>
                                <w:sz w:val="16"/>
                              </w:rPr>
                            </w:pPr>
                            <w:r w:rsidRPr="00746EE0">
                              <w:rPr>
                                <w:sz w:val="16"/>
                              </w:rPr>
                              <w:t>taker</w:t>
                            </w:r>
                          </w:p>
                        </w:txbxContent>
                      </v:textbox>
                    </v:shape>
                  </w:pict>
                </mc:Fallback>
              </mc:AlternateContent>
            </w:r>
            <w:r w:rsidR="00451692" w:rsidRPr="00746EE0">
              <w:rPr>
                <w:b/>
                <w:i/>
                <w:noProof/>
              </w:rPr>
              <mc:AlternateContent>
                <mc:Choice Requires="wps">
                  <w:drawing>
                    <wp:anchor distT="0" distB="0" distL="114300" distR="114300" simplePos="0" relativeHeight="251684864" behindDoc="0" locked="0" layoutInCell="1" allowOverlap="1" wp14:anchorId="5DD7232A" wp14:editId="216CFBDE">
                      <wp:simplePos x="0" y="0"/>
                      <wp:positionH relativeFrom="column">
                        <wp:posOffset>1212632</wp:posOffset>
                      </wp:positionH>
                      <wp:positionV relativeFrom="paragraph">
                        <wp:posOffset>644458</wp:posOffset>
                      </wp:positionV>
                      <wp:extent cx="274849" cy="120991"/>
                      <wp:effectExtent l="0" t="0" r="30480" b="31750"/>
                      <wp:wrapNone/>
                      <wp:docPr id="15" name="Straight Connector 15"/>
                      <wp:cNvGraphicFramePr/>
                      <a:graphic xmlns:a="http://schemas.openxmlformats.org/drawingml/2006/main">
                        <a:graphicData uri="http://schemas.microsoft.com/office/word/2010/wordprocessingShape">
                          <wps:wsp>
                            <wps:cNvCnPr/>
                            <wps:spPr>
                              <a:xfrm>
                                <a:off x="0" y="0"/>
                                <a:ext cx="274849" cy="12099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D78305" id="Straight Connector 15"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5pt,50.75pt" to="117.15pt,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" strokecolor="#ed7d31 [3205]" strokeweight=".5pt">
                      <v:stroke joinstyle="miter"/>
                    </v:line>
                  </w:pict>
                </mc:Fallback>
              </mc:AlternateContent>
            </w:r>
          </w:p>
        </w:tc>
        <w:tc>
          <w:tcPr>
            <w:tcW w:w="3117" w:type="dxa"/>
            <w:tcBorders>
              <w:top w:val="nil"/>
              <w:left w:val="nil"/>
              <w:bottom w:val="nil"/>
              <w:right w:val="nil"/>
            </w:tcBorders>
          </w:tcPr>
          <w:p w:rsidR="00451692" w:rsidRPr="00746EE0" w:rsidRDefault="00451692" w:rsidP="00451692">
            <w:pPr>
              <w:jc w:val="center"/>
              <w:rPr>
                <w:i/>
              </w:rPr>
            </w:pPr>
            <w:r w:rsidRPr="00746EE0">
              <w:rPr>
                <w:i/>
              </w:rPr>
              <w:t>Predicted - Method 1</w:t>
            </w:r>
          </w:p>
          <w:p w:rsidR="00451692" w:rsidRPr="00746EE0" w:rsidRDefault="00D72ABF" w:rsidP="00451692">
            <w:pPr>
              <w:jc w:val="center"/>
              <w:rPr>
                <w:b/>
                <w:i/>
              </w:rPr>
            </w:pPr>
            <w:r w:rsidRPr="00746EE0">
              <w:rPr>
                <w:b/>
                <w:i/>
                <w:noProof/>
              </w:rPr>
              <mc:AlternateContent>
                <mc:Choice Requires="wps">
                  <w:drawing>
                    <wp:anchor distT="0" distB="0" distL="114300" distR="114300" simplePos="0" relativeHeight="251703296" behindDoc="0" locked="0" layoutInCell="1" allowOverlap="1" wp14:anchorId="6693DE15" wp14:editId="51BBBBCC">
                      <wp:simplePos x="0" y="0"/>
                      <wp:positionH relativeFrom="column">
                        <wp:posOffset>86360</wp:posOffset>
                      </wp:positionH>
                      <wp:positionV relativeFrom="paragraph">
                        <wp:posOffset>1337310</wp:posOffset>
                      </wp:positionV>
                      <wp:extent cx="1609725" cy="260350"/>
                      <wp:effectExtent l="0" t="0" r="0" b="0"/>
                      <wp:wrapNone/>
                      <wp:docPr id="64" name="Rectangle 64"/>
                      <wp:cNvGraphicFramePr/>
                      <a:graphic xmlns:a="http://schemas.openxmlformats.org/drawingml/2006/main">
                        <a:graphicData uri="http://schemas.microsoft.com/office/word/2010/wordprocessingShape">
                          <wps:wsp>
                            <wps:cNvSpPr/>
                            <wps:spPr>
                              <a:xfrm>
                                <a:off x="0" y="0"/>
                                <a:ext cx="1609725" cy="260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C2F1D" w:rsidRPr="00746EE0" w:rsidRDefault="000C2F1D" w:rsidP="00762D4F">
                                  <w:pPr>
                                    <w:shd w:val="clear" w:color="auto" w:fill="C5E0B3" w:themeFill="accent6" w:themeFillTint="66"/>
                                    <w:jc w:val="center"/>
                                    <w:rPr>
                                      <w:color w:val="000000" w:themeColor="text1"/>
                                      <w:sz w:val="20"/>
                                      <w:szCs w:val="20"/>
                                    </w:rPr>
                                  </w:pPr>
                                  <w:r w:rsidRPr="00746EE0">
                                    <w:rPr>
                                      <w:color w:val="000000" w:themeColor="text1"/>
                                      <w:sz w:val="20"/>
                                      <w:szCs w:val="20"/>
                                    </w:rPr>
                                    <w:t>2 Leave Takers – No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3DE15" id="Rectangle 64" o:spid="_x0000_s1037" style="position:absolute;left:0;text-align:left;margin-left:6.8pt;margin-top:105.3pt;width:126.75pt;height:2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" filled="f" stroked="f" strokeweight="1pt">
                      <v:textbox>
                        <w:txbxContent>
                          <w:p w:rsidR="000C2F1D" w:rsidRPr="00746EE0" w:rsidRDefault="000C2F1D" w:rsidP="00762D4F">
                            <w:pPr>
                              <w:shd w:val="clear" w:color="auto" w:fill="C5E0B3" w:themeFill="accent6" w:themeFillTint="66"/>
                              <w:jc w:val="center"/>
                              <w:rPr>
                                <w:color w:val="000000" w:themeColor="text1"/>
                                <w:sz w:val="20"/>
                                <w:szCs w:val="20"/>
                              </w:rPr>
                            </w:pPr>
                            <w:r w:rsidRPr="00746EE0">
                              <w:rPr>
                                <w:color w:val="000000" w:themeColor="text1"/>
                                <w:sz w:val="20"/>
                                <w:szCs w:val="20"/>
                              </w:rPr>
                              <w:t>2 Leave Takers – No Error</w:t>
                            </w:r>
                          </w:p>
                        </w:txbxContent>
                      </v:textbox>
                    </v:rect>
                  </w:pict>
                </mc:Fallback>
              </mc:AlternateContent>
            </w:r>
            <w:r w:rsidR="00451692" w:rsidRPr="00746EE0">
              <w:rPr>
                <w:b/>
                <w:i/>
                <w:noProof/>
              </w:rPr>
              <mc:AlternateContent>
                <mc:Choice Requires="wpg">
                  <w:drawing>
                    <wp:anchor distT="0" distB="0" distL="114300" distR="114300" simplePos="0" relativeHeight="251686912" behindDoc="0" locked="0" layoutInCell="1" allowOverlap="1" wp14:anchorId="0A694E60" wp14:editId="04F06862">
                      <wp:simplePos x="0" y="0"/>
                      <wp:positionH relativeFrom="column">
                        <wp:posOffset>317500</wp:posOffset>
                      </wp:positionH>
                      <wp:positionV relativeFrom="paragraph">
                        <wp:posOffset>170815</wp:posOffset>
                      </wp:positionV>
                      <wp:extent cx="1171575" cy="1133475"/>
                      <wp:effectExtent l="0" t="0" r="28575" b="28575"/>
                      <wp:wrapSquare wrapText="bothSides"/>
                      <wp:docPr id="22" name="Group 22"/>
                      <wp:cNvGraphicFramePr/>
                      <a:graphic xmlns:a="http://schemas.openxmlformats.org/drawingml/2006/main">
                        <a:graphicData uri="http://schemas.microsoft.com/office/word/2010/wordprocessingGroup">
                          <wpg:wgp>
                            <wpg:cNvGrpSpPr/>
                            <wpg:grpSpPr>
                              <a:xfrm>
                                <a:off x="0" y="0"/>
                                <a:ext cx="1171575" cy="1133475"/>
                                <a:chOff x="0" y="0"/>
                                <a:chExt cx="1171575" cy="1133475"/>
                              </a:xfrm>
                            </wpg:grpSpPr>
                            <wps:wsp>
                              <wps:cNvPr id="23" name="Rectangle 23"/>
                              <wps:cNvSpPr/>
                              <wps:spPr>
                                <a:xfrm>
                                  <a:off x="0" y="0"/>
                                  <a:ext cx="1171575" cy="11334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100013" y="90488"/>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C2F1D" w:rsidRPr="00746EE0" w:rsidRDefault="000C2F1D" w:rsidP="00451692">
                                    <w:pPr>
                                      <w:jc w:val="center"/>
                                    </w:pPr>
                                    <w:r w:rsidRPr="00746EE0">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138113" y="581025"/>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C2F1D" w:rsidRPr="00746EE0" w:rsidRDefault="000C2F1D" w:rsidP="00451692">
                                    <w:pPr>
                                      <w:jc w:val="center"/>
                                    </w:pPr>
                                    <w:r w:rsidRPr="00746EE0">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623888" y="71438"/>
                                  <a:ext cx="3905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F1D" w:rsidRPr="00746EE0" w:rsidRDefault="000C2F1D" w:rsidP="00451692">
                                    <w:pPr>
                                      <w:jc w:val="center"/>
                                    </w:pPr>
                                    <w:r w:rsidRPr="00746EE0">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638175" y="590550"/>
                                  <a:ext cx="3905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F1D" w:rsidRPr="00746EE0" w:rsidRDefault="000C2F1D" w:rsidP="00451692">
                                    <w:pPr>
                                      <w:jc w:val="center"/>
                                    </w:pPr>
                                    <w:r w:rsidRPr="00746EE0">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A694E60" id="Group 22" o:spid="_x0000_s1038" style="position:absolute;left:0;text-align:left;margin-left:25pt;margin-top:13.45pt;width:92.25pt;height:89.25pt;z-index:251686912;mso-height-relative:margin" coordsize="11715,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">
                      <v:rect id="Rectangle 23" o:spid="_x0000_s1039" style="position:absolute;width:11715;height:1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oval id="Oval 24" o:spid="_x0000_s1040" style="position:absolute;left:1000;top:904;width:3905;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ftaMUA&#10;AADbAAAADwAAAGRycy9kb3ducmV2LnhtbESPQWvCQBSE7wX/w/KE3ppNpUhNXaUokiAFMebg8ZF9&#10;TaLZtyG7TdJ/3y0Uehxm5htmvZ1MKwbqXWNZwXMUgyAurW64UlBcDk+vIJxH1thaJgXf5GC7mT2s&#10;MdF25DMNua9EgLBLUEHtfZdI6cqaDLrIdsTB+7S9QR9kX0nd4xjgppWLOF5Kgw2HhRo72tVU3vMv&#10;oyDbp6fr/na0K2fKKU9P2fhRXJV6nE/vbyA8Tf4//NfOtILFC/x+CT9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R+1oxQAAANsAAAAPAAAAAAAAAAAAAAAAAJgCAABkcnMv&#10;ZG93bnJldi54bWxQSwUGAAAAAAQABAD1AAAAigMAAAAA&#10;" fillcolor="#ed7d31 [3205]" strokecolor="#823b0b [1605]" strokeweight="1pt">
                        <v:stroke joinstyle="miter"/>
                        <v:textbox>
                          <w:txbxContent>
                            <w:p w:rsidR="000C2F1D" w:rsidRPr="00746EE0" w:rsidRDefault="000C2F1D" w:rsidP="00451692">
                              <w:pPr>
                                <w:jc w:val="center"/>
                              </w:pPr>
                              <w:r w:rsidRPr="00746EE0">
                                <w:t>A</w:t>
                              </w:r>
                            </w:p>
                          </w:txbxContent>
                        </v:textbox>
                      </v:oval>
                      <v:oval id="Oval 25" o:spid="_x0000_s1041" style="position:absolute;left:1381;top:5810;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88UA&#10;AADbAAAADwAAAGRycy9kb3ducmV2LnhtbESPQWvCQBSE7wX/w/KE3ppNhUpNXaUokiAFMebg8ZF9&#10;TaLZtyG7TdJ/3y0Uehxm5htmvZ1MKwbqXWNZwXMUgyAurW64UlBcDk+vIJxH1thaJgXf5GC7mT2s&#10;MdF25DMNua9EgLBLUEHtfZdI6cqaDLrIdsTB+7S9QR9kX0nd4xjgppWLOF5Kgw2HhRo72tVU3vMv&#10;oyDbp6fr/na0K2fKKU9P2fhRXJV6nE/vbyA8Tf4//NfOtILFC/x+CT9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C0jzxQAAANsAAAAPAAAAAAAAAAAAAAAAAJgCAABkcnMv&#10;ZG93bnJldi54bWxQSwUGAAAAAAQABAD1AAAAigMAAAAA&#10;" fillcolor="#ed7d31 [3205]" strokecolor="#823b0b [1605]" strokeweight="1pt">
                        <v:stroke joinstyle="miter"/>
                        <v:textbox>
                          <w:txbxContent>
                            <w:p w:rsidR="000C2F1D" w:rsidRPr="00746EE0" w:rsidRDefault="000C2F1D" w:rsidP="00451692">
                              <w:pPr>
                                <w:jc w:val="center"/>
                              </w:pPr>
                              <w:r w:rsidRPr="00746EE0">
                                <w:t>C</w:t>
                              </w:r>
                            </w:p>
                          </w:txbxContent>
                        </v:textbox>
                      </v:oval>
                      <v:oval id="Oval 26" o:spid="_x0000_s1042" style="position:absolute;left:6238;top:714;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IC+MIA&#10;AADbAAAADwAAAGRycy9kb3ducmV2LnhtbESPQYvCMBSE78L+h/CEvWmqiGjXKLJQ0AUP1u790Tzb&#10;YPNSmqjd/fVGEDwOM/MNs9r0thE36rxxrGAyTkAQl04brhQUp2y0AOEDssbGMSn4Iw+b9cdghal2&#10;dz7SLQ+ViBD2KSqoQ2hTKX1Zk0U/di1x9M6usxii7CqpO7xHuG3kNEnm0qLhuFBjS981lZf8ahX8&#10;77LChOsyXyTFz+Uw22dOml+lPof99gtEoD68w6/2TiuYzu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ggL4wgAAANsAAAAPAAAAAAAAAAAAAAAAAJgCAABkcnMvZG93&#10;bnJldi54bWxQSwUGAAAAAAQABAD1AAAAhwMAAAAA&#10;" fillcolor="#5b9bd5 [3204]" strokecolor="#1f4d78 [1604]" strokeweight="1pt">
                        <v:stroke joinstyle="miter"/>
                        <v:textbox>
                          <w:txbxContent>
                            <w:p w:rsidR="000C2F1D" w:rsidRPr="00746EE0" w:rsidRDefault="000C2F1D" w:rsidP="00451692">
                              <w:pPr>
                                <w:jc w:val="center"/>
                              </w:pPr>
                              <w:r w:rsidRPr="00746EE0">
                                <w:t>B</w:t>
                              </w:r>
                            </w:p>
                          </w:txbxContent>
                        </v:textbox>
                      </v:oval>
                      <v:oval id="Oval 27" o:spid="_x0000_s1043" style="position:absolute;left:6381;top:5905;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6nY8MA&#10;AADbAAAADwAAAGRycy9kb3ducmV2LnhtbESPQWvCQBSE7wX/w/IEb3VTEWtTVxEhoIKHxnh/ZF+T&#10;xezbkF019td3BcHjMDPfMItVbxtxpc4bxwo+xgkI4tJpw5WC4pi9z0H4gKyxcUwK7uRhtRy8LTDV&#10;7sY/dM1DJSKEfYoK6hDaVEpf1mTRj11LHL1f11kMUXaV1B3eItw2cpIkM2nRcFyosaVNTeU5v1gF&#10;f9usMOHylc+TYn8+THeZk+ak1GjYr79BBOrDK/xsb7WCySc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6nY8MAAADbAAAADwAAAAAAAAAAAAAAAACYAgAAZHJzL2Rv&#10;d25yZXYueG1sUEsFBgAAAAAEAAQA9QAAAIgDAAAAAA==&#10;" fillcolor="#5b9bd5 [3204]" strokecolor="#1f4d78 [1604]" strokeweight="1pt">
                        <v:stroke joinstyle="miter"/>
                        <v:textbox>
                          <w:txbxContent>
                            <w:p w:rsidR="000C2F1D" w:rsidRPr="00746EE0" w:rsidRDefault="000C2F1D" w:rsidP="00451692">
                              <w:pPr>
                                <w:jc w:val="center"/>
                              </w:pPr>
                              <w:r w:rsidRPr="00746EE0">
                                <w:t>D</w:t>
                              </w:r>
                            </w:p>
                          </w:txbxContent>
                        </v:textbox>
                      </v:oval>
                      <w10:wrap type="square"/>
                    </v:group>
                  </w:pict>
                </mc:Fallback>
              </mc:AlternateContent>
            </w:r>
          </w:p>
          <w:p w:rsidR="00451692" w:rsidRDefault="00451692" w:rsidP="00451692">
            <w:pPr>
              <w:jc w:val="center"/>
              <w:rPr>
                <w:b/>
                <w:i/>
              </w:rPr>
            </w:pPr>
          </w:p>
        </w:tc>
        <w:tc>
          <w:tcPr>
            <w:tcW w:w="3117" w:type="dxa"/>
            <w:tcBorders>
              <w:top w:val="nil"/>
              <w:left w:val="nil"/>
              <w:bottom w:val="nil"/>
              <w:right w:val="nil"/>
            </w:tcBorders>
          </w:tcPr>
          <w:p w:rsidR="00451692" w:rsidRPr="00746EE0" w:rsidRDefault="00451692" w:rsidP="00451692">
            <w:pPr>
              <w:jc w:val="center"/>
              <w:rPr>
                <w:i/>
              </w:rPr>
            </w:pPr>
            <w:r w:rsidRPr="00746EE0">
              <w:rPr>
                <w:i/>
              </w:rPr>
              <w:t>Predicted - Method 2</w:t>
            </w:r>
          </w:p>
          <w:p w:rsidR="00451692" w:rsidRPr="00746EE0" w:rsidRDefault="00451692" w:rsidP="00451692">
            <w:pPr>
              <w:jc w:val="center"/>
              <w:rPr>
                <w:b/>
                <w:i/>
              </w:rPr>
            </w:pPr>
          </w:p>
          <w:p w:rsidR="00451692" w:rsidRPr="00746EE0" w:rsidRDefault="00451692" w:rsidP="00451692">
            <w:pPr>
              <w:jc w:val="center"/>
              <w:rPr>
                <w:b/>
                <w:i/>
              </w:rPr>
            </w:pPr>
            <w:r w:rsidRPr="00746EE0">
              <w:rPr>
                <w:b/>
                <w:i/>
                <w:noProof/>
              </w:rPr>
              <mc:AlternateContent>
                <mc:Choice Requires="wpg">
                  <w:drawing>
                    <wp:anchor distT="0" distB="0" distL="114300" distR="114300" simplePos="0" relativeHeight="251688960" behindDoc="0" locked="0" layoutInCell="1" allowOverlap="1" wp14:anchorId="2CC550B2" wp14:editId="28B58545">
                      <wp:simplePos x="0" y="0"/>
                      <wp:positionH relativeFrom="column">
                        <wp:posOffset>295275</wp:posOffset>
                      </wp:positionH>
                      <wp:positionV relativeFrom="paragraph">
                        <wp:posOffset>12065</wp:posOffset>
                      </wp:positionV>
                      <wp:extent cx="1171575" cy="1133475"/>
                      <wp:effectExtent l="0" t="0" r="28575" b="28575"/>
                      <wp:wrapSquare wrapText="bothSides"/>
                      <wp:docPr id="34" name="Group 34"/>
                      <wp:cNvGraphicFramePr/>
                      <a:graphic xmlns:a="http://schemas.openxmlformats.org/drawingml/2006/main">
                        <a:graphicData uri="http://schemas.microsoft.com/office/word/2010/wordprocessingGroup">
                          <wpg:wgp>
                            <wpg:cNvGrpSpPr/>
                            <wpg:grpSpPr>
                              <a:xfrm>
                                <a:off x="0" y="0"/>
                                <a:ext cx="1171575" cy="1133475"/>
                                <a:chOff x="0" y="0"/>
                                <a:chExt cx="1171575" cy="1133475"/>
                              </a:xfrm>
                            </wpg:grpSpPr>
                            <wps:wsp>
                              <wps:cNvPr id="35" name="Rectangle 35"/>
                              <wps:cNvSpPr/>
                              <wps:spPr>
                                <a:xfrm>
                                  <a:off x="0" y="0"/>
                                  <a:ext cx="1171575" cy="11334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100013" y="90488"/>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C2F1D" w:rsidRPr="00746EE0" w:rsidRDefault="000C2F1D" w:rsidP="00451692">
                                    <w:pPr>
                                      <w:jc w:val="center"/>
                                    </w:pPr>
                                    <w:r w:rsidRPr="00746EE0">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138113" y="581025"/>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C2F1D" w:rsidRPr="00746EE0" w:rsidRDefault="000C2F1D" w:rsidP="00451692">
                                    <w:pPr>
                                      <w:jc w:val="center"/>
                                    </w:pPr>
                                    <w:r w:rsidRPr="00746EE0">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623888" y="71438"/>
                                  <a:ext cx="3905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F1D" w:rsidRPr="00746EE0" w:rsidRDefault="000C2F1D" w:rsidP="00451692">
                                    <w:pPr>
                                      <w:jc w:val="center"/>
                                    </w:pPr>
                                    <w:r w:rsidRPr="00746EE0">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638175" y="590550"/>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C2F1D" w:rsidRPr="00746EE0" w:rsidRDefault="000C2F1D" w:rsidP="00451692">
                                    <w:pPr>
                                      <w:jc w:val="center"/>
                                    </w:pPr>
                                    <w:r w:rsidRPr="00746EE0">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CC550B2" id="Group 34" o:spid="_x0000_s1044" style="position:absolute;left:0;text-align:left;margin-left:23.25pt;margin-top:.95pt;width:92.25pt;height:89.25pt;z-index:251688960;mso-height-relative:margin" coordsize="11715,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">
                      <v:rect id="Rectangle 35" o:spid="_x0000_s1045" style="position:absolute;width:11715;height:1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oval id="Oval 36" o:spid="_x0000_s1046" style="position:absolute;left:1000;top:904;width:3905;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BAWcUA&#10;AADbAAAADwAAAGRycy9kb3ducmV2LnhtbESPQWvCQBSE7wX/w/IEb3VThVBTVymGklAKYvTg8ZF9&#10;TaLZtyG7TdJ/3y0Uehxm5htmu59MKwbqXWNZwdMyAkFcWt1wpeByfnt8BuE8ssbWMin4Jgf73exh&#10;i4m2I59oKHwlAoRdggpq77tESlfWZNAtbUccvE/bG/RB9pXUPY4Bblq5iqJYGmw4LNTY0aGm8l58&#10;GQV5mh2v6e3dbpwppyI75uPH5arUYj69voDwNPn/8F871wrWMfx+C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EBZxQAAANsAAAAPAAAAAAAAAAAAAAAAAJgCAABkcnMv&#10;ZG93bnJldi54bWxQSwUGAAAAAAQABAD1AAAAigMAAAAA&#10;" fillcolor="#ed7d31 [3205]" strokecolor="#823b0b [1605]" strokeweight="1pt">
                        <v:stroke joinstyle="miter"/>
                        <v:textbox>
                          <w:txbxContent>
                            <w:p w:rsidR="000C2F1D" w:rsidRPr="00746EE0" w:rsidRDefault="000C2F1D" w:rsidP="00451692">
                              <w:pPr>
                                <w:jc w:val="center"/>
                              </w:pPr>
                              <w:r w:rsidRPr="00746EE0">
                                <w:t>A</w:t>
                              </w:r>
                            </w:p>
                          </w:txbxContent>
                        </v:textbox>
                      </v:oval>
                      <v:oval id="Oval 37" o:spid="_x0000_s1047" style="position:absolute;left:1381;top:5810;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zlwsQA&#10;AADbAAAADwAAAGRycy9kb3ducmV2LnhtbESPQWvCQBSE70L/w/IK3nRTBbXRVYoiBimIqQePj+wz&#10;SZt9G7Krif/eLQgeh5n5hlmsOlOJGzWutKzgYxiBIM6sLjlXcPrZDmYgnEfWWFkmBXdysFq+9RYY&#10;a9vykW6pz0WAsItRQeF9HUvpsoIMuqGtiYN3sY1BH2STS91gG+CmkqMomkiDJYeFAmtaF5T9pVej&#10;INnsDufN795+OpN16e6QtN+ns1L99+5rDsJT51/hZzvRCsZT+P8Sf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M5cLEAAAA2wAAAA8AAAAAAAAAAAAAAAAAmAIAAGRycy9k&#10;b3ducmV2LnhtbFBLBQYAAAAABAAEAPUAAACJAwAAAAA=&#10;" fillcolor="#ed7d31 [3205]" strokecolor="#823b0b [1605]" strokeweight="1pt">
                        <v:stroke joinstyle="miter"/>
                        <v:textbox>
                          <w:txbxContent>
                            <w:p w:rsidR="000C2F1D" w:rsidRPr="00746EE0" w:rsidRDefault="000C2F1D" w:rsidP="00451692">
                              <w:pPr>
                                <w:jc w:val="center"/>
                              </w:pPr>
                              <w:r w:rsidRPr="00746EE0">
                                <w:t>C</w:t>
                              </w:r>
                            </w:p>
                          </w:txbxContent>
                        </v:textbox>
                      </v:oval>
                      <v:oval id="Oval 38" o:spid="_x0000_s1048" style="position:absolute;left:6238;top:714;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ilzMEA&#10;AADbAAAADwAAAGRycy9kb3ducmV2LnhtbERPz2vCMBS+D/wfwhO8ranbGLUaRYSCG+ywrrs/mmcT&#10;bF5KE7Xur18Ogx0/vt+b3eR6caUxWM8KllkOgrj12nKnoPmqHgsQISJr7D2TgjsF2G1nDxsstb/x&#10;J13r2IkUwqFEBSbGoZQytIYchswPxIk7+dFhTHDspB7xlsJdL5/y/FU6tJwaDA50MNSe64tT8HOs&#10;Ghsvq7rIm/fzx8tb5aX9Vmoxn/ZrEJGm+C/+cx+1guc0Nn1JP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IpczBAAAA2wAAAA8AAAAAAAAAAAAAAAAAmAIAAGRycy9kb3du&#10;cmV2LnhtbFBLBQYAAAAABAAEAPUAAACGAwAAAAA=&#10;" fillcolor="#5b9bd5 [3204]" strokecolor="#1f4d78 [1604]" strokeweight="1pt">
                        <v:stroke joinstyle="miter"/>
                        <v:textbox>
                          <w:txbxContent>
                            <w:p w:rsidR="000C2F1D" w:rsidRPr="00746EE0" w:rsidRDefault="000C2F1D" w:rsidP="00451692">
                              <w:pPr>
                                <w:jc w:val="center"/>
                              </w:pPr>
                              <w:r w:rsidRPr="00746EE0">
                                <w:t>B</w:t>
                              </w:r>
                            </w:p>
                          </w:txbxContent>
                        </v:textbox>
                      </v:oval>
                      <v:oval id="Oval 39" o:spid="_x0000_s1049" style="position:absolute;left:6381;top:5905;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K8MA&#10;AADbAAAADwAAAGRycy9kb3ducmV2LnhtbESPQYvCMBSE78L+h/AW9qapuyBajSIrYhFBtuvB46N5&#10;ttXmpTTR1n9vBMHjMDPfMLNFZypxo8aVlhUMBxEI4szqknMFh/91fwzCeWSNlWVScCcHi/lHb4ax&#10;ti3/0S31uQgQdjEqKLyvYyldVpBBN7A1cfBOtjHog2xyqRtsA9xU8juKRtJgyWGhwJp+C8ou6dUo&#10;SFab/XF13tqJM1mXbvZJuzsclfr67JZTEJ46/w6/2olW8DOB55fw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K8MAAADbAAAADwAAAAAAAAAAAAAAAACYAgAAZHJzL2Rv&#10;d25yZXYueG1sUEsFBgAAAAAEAAQA9QAAAIgDAAAAAA==&#10;" fillcolor="#ed7d31 [3205]" strokecolor="#823b0b [1605]" strokeweight="1pt">
                        <v:stroke joinstyle="miter"/>
                        <v:textbox>
                          <w:txbxContent>
                            <w:p w:rsidR="000C2F1D" w:rsidRPr="00746EE0" w:rsidRDefault="000C2F1D" w:rsidP="00451692">
                              <w:pPr>
                                <w:jc w:val="center"/>
                              </w:pPr>
                              <w:r w:rsidRPr="00746EE0">
                                <w:t>D</w:t>
                              </w:r>
                            </w:p>
                          </w:txbxContent>
                        </v:textbox>
                      </v:oval>
                      <w10:wrap type="square"/>
                    </v:group>
                  </w:pict>
                </mc:Fallback>
              </mc:AlternateContent>
            </w:r>
          </w:p>
          <w:p w:rsidR="00451692" w:rsidRDefault="00D72ABF" w:rsidP="00451692">
            <w:pPr>
              <w:jc w:val="center"/>
              <w:rPr>
                <w:b/>
                <w:i/>
              </w:rPr>
            </w:pPr>
            <w:r w:rsidRPr="00746EE0">
              <w:rPr>
                <w:b/>
                <w:i/>
                <w:noProof/>
              </w:rPr>
              <mc:AlternateContent>
                <mc:Choice Requires="wps">
                  <w:drawing>
                    <wp:anchor distT="0" distB="0" distL="114300" distR="114300" simplePos="0" relativeHeight="251705344" behindDoc="0" locked="0" layoutInCell="1" allowOverlap="1" wp14:anchorId="6693DE15" wp14:editId="51BBBBCC">
                      <wp:simplePos x="0" y="0"/>
                      <wp:positionH relativeFrom="column">
                        <wp:posOffset>-245110</wp:posOffset>
                      </wp:positionH>
                      <wp:positionV relativeFrom="paragraph">
                        <wp:posOffset>1002030</wp:posOffset>
                      </wp:positionV>
                      <wp:extent cx="2317750" cy="260350"/>
                      <wp:effectExtent l="0" t="0" r="0" b="0"/>
                      <wp:wrapNone/>
                      <wp:docPr id="65" name="Rectangle 65"/>
                      <wp:cNvGraphicFramePr/>
                      <a:graphic xmlns:a="http://schemas.openxmlformats.org/drawingml/2006/main">
                        <a:graphicData uri="http://schemas.microsoft.com/office/word/2010/wordprocessingShape">
                          <wps:wsp>
                            <wps:cNvSpPr/>
                            <wps:spPr>
                              <a:xfrm>
                                <a:off x="0" y="0"/>
                                <a:ext cx="2317750" cy="260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C2F1D" w:rsidRPr="00746EE0" w:rsidRDefault="000C2F1D" w:rsidP="00762D4F">
                                  <w:pPr>
                                    <w:shd w:val="clear" w:color="auto" w:fill="FFA7A9"/>
                                    <w:jc w:val="center"/>
                                    <w:rPr>
                                      <w:color w:val="000000" w:themeColor="text1"/>
                                      <w:sz w:val="20"/>
                                      <w:szCs w:val="20"/>
                                    </w:rPr>
                                  </w:pPr>
                                  <w:r w:rsidRPr="00746EE0">
                                    <w:rPr>
                                      <w:color w:val="000000" w:themeColor="text1"/>
                                      <w:sz w:val="20"/>
                                      <w:szCs w:val="20"/>
                                    </w:rPr>
                                    <w:t>3 Leaves Takers – 50% overestimate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93DE15" id="Rectangle 65" o:spid="_x0000_s1050" style="position:absolute;left:0;text-align:left;margin-left:-19.3pt;margin-top:78.9pt;width:182.5pt;height:20.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" filled="f" stroked="f" strokeweight="1pt">
                      <v:textbox>
                        <w:txbxContent>
                          <w:p w:rsidR="000C2F1D" w:rsidRPr="00746EE0" w:rsidRDefault="000C2F1D" w:rsidP="00762D4F">
                            <w:pPr>
                              <w:shd w:val="clear" w:color="auto" w:fill="FFA7A9"/>
                              <w:jc w:val="center"/>
                              <w:rPr>
                                <w:color w:val="000000" w:themeColor="text1"/>
                                <w:sz w:val="20"/>
                                <w:szCs w:val="20"/>
                              </w:rPr>
                            </w:pPr>
                            <w:r w:rsidRPr="00746EE0">
                              <w:rPr>
                                <w:color w:val="000000" w:themeColor="text1"/>
                                <w:sz w:val="20"/>
                                <w:szCs w:val="20"/>
                              </w:rPr>
                              <w:t>3 Leaves Takers – 50% overestimate</w:t>
                            </w:r>
                          </w:p>
                        </w:txbxContent>
                      </v:textbox>
                    </v:rect>
                  </w:pict>
                </mc:Fallback>
              </mc:AlternateContent>
            </w:r>
          </w:p>
        </w:tc>
      </w:tr>
      <w:tr w:rsidR="00D72ABF" w:rsidTr="00D72ABF">
        <w:trPr>
          <w:trHeight w:val="431"/>
        </w:trPr>
        <w:tc>
          <w:tcPr>
            <w:tcW w:w="9350" w:type="dxa"/>
            <w:gridSpan w:val="3"/>
            <w:tcBorders>
              <w:top w:val="nil"/>
              <w:left w:val="nil"/>
              <w:bottom w:val="nil"/>
              <w:right w:val="nil"/>
            </w:tcBorders>
          </w:tcPr>
          <w:p w:rsidR="00D72ABF" w:rsidRPr="00746EE0" w:rsidRDefault="00D72ABF" w:rsidP="00D72ABF">
            <w:pPr>
              <w:jc w:val="center"/>
              <w:rPr>
                <w:b/>
                <w:i/>
              </w:rPr>
            </w:pPr>
            <w:r w:rsidRPr="00746EE0">
              <w:rPr>
                <w:b/>
                <w:i/>
              </w:rPr>
              <w:t>Individual-Level</w:t>
            </w:r>
            <w:r w:rsidR="002748B6" w:rsidRPr="00746EE0">
              <w:rPr>
                <w:b/>
                <w:i/>
              </w:rPr>
              <w:t xml:space="preserve"> Error</w:t>
            </w:r>
          </w:p>
          <w:p w:rsidR="00D72ABF" w:rsidRDefault="00D72ABF" w:rsidP="009A2CE8">
            <w:pPr>
              <w:jc w:val="center"/>
              <w:rPr>
                <w:b/>
                <w:i/>
              </w:rPr>
            </w:pPr>
          </w:p>
        </w:tc>
      </w:tr>
      <w:tr w:rsidR="00D72ABF" w:rsidRPr="00746EE0" w:rsidTr="00D72ABF">
        <w:trPr>
          <w:trHeight w:val="2501"/>
        </w:trPr>
        <w:tc>
          <w:tcPr>
            <w:tcW w:w="3116" w:type="dxa"/>
            <w:tcBorders>
              <w:top w:val="nil"/>
              <w:left w:val="nil"/>
              <w:bottom w:val="nil"/>
              <w:right w:val="nil"/>
            </w:tcBorders>
          </w:tcPr>
          <w:p w:rsidR="00D72ABF" w:rsidRPr="00746EE0" w:rsidRDefault="00D72ABF" w:rsidP="009A2CE8">
            <w:pPr>
              <w:jc w:val="center"/>
              <w:rPr>
                <w:i/>
              </w:rPr>
            </w:pPr>
            <w:r w:rsidRPr="00746EE0">
              <w:rPr>
                <w:i/>
              </w:rPr>
              <w:t>Actual</w:t>
            </w:r>
          </w:p>
          <w:p w:rsidR="00D72ABF" w:rsidRPr="00746EE0" w:rsidRDefault="00D72ABF" w:rsidP="009A2CE8">
            <w:pPr>
              <w:jc w:val="center"/>
              <w:rPr>
                <w:b/>
                <w:i/>
              </w:rPr>
            </w:pPr>
            <w:r w:rsidRPr="00746EE0">
              <w:rPr>
                <w:b/>
                <w:i/>
                <w:noProof/>
              </w:rPr>
              <mc:AlternateContent>
                <mc:Choice Requires="wpg">
                  <w:drawing>
                    <wp:anchor distT="0" distB="0" distL="114300" distR="114300" simplePos="0" relativeHeight="251691008" behindDoc="0" locked="0" layoutInCell="1" allowOverlap="1" wp14:anchorId="0EF6ECD8" wp14:editId="31E8D178">
                      <wp:simplePos x="0" y="0"/>
                      <wp:positionH relativeFrom="column">
                        <wp:posOffset>246380</wp:posOffset>
                      </wp:positionH>
                      <wp:positionV relativeFrom="paragraph">
                        <wp:posOffset>146050</wp:posOffset>
                      </wp:positionV>
                      <wp:extent cx="1171575" cy="1133475"/>
                      <wp:effectExtent l="0" t="0" r="28575" b="28575"/>
                      <wp:wrapSquare wrapText="bothSides"/>
                      <wp:docPr id="42" name="Group 42"/>
                      <wp:cNvGraphicFramePr/>
                      <a:graphic xmlns:a="http://schemas.openxmlformats.org/drawingml/2006/main">
                        <a:graphicData uri="http://schemas.microsoft.com/office/word/2010/wordprocessingGroup">
                          <wpg:wgp>
                            <wpg:cNvGrpSpPr/>
                            <wpg:grpSpPr>
                              <a:xfrm>
                                <a:off x="0" y="0"/>
                                <a:ext cx="1171575" cy="1133475"/>
                                <a:chOff x="0" y="0"/>
                                <a:chExt cx="1171575" cy="1133475"/>
                              </a:xfrm>
                            </wpg:grpSpPr>
                            <wps:wsp>
                              <wps:cNvPr id="43" name="Rectangle 43"/>
                              <wps:cNvSpPr/>
                              <wps:spPr>
                                <a:xfrm>
                                  <a:off x="0" y="0"/>
                                  <a:ext cx="1171575" cy="11334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100013" y="90488"/>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C2F1D" w:rsidRPr="00746EE0" w:rsidRDefault="000C2F1D" w:rsidP="00D72ABF">
                                    <w:pPr>
                                      <w:jc w:val="center"/>
                                    </w:pPr>
                                    <w:r w:rsidRPr="00746EE0">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138113" y="581025"/>
                                  <a:ext cx="3905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F1D" w:rsidRPr="00746EE0" w:rsidRDefault="000C2F1D" w:rsidP="00D72ABF">
                                    <w:pPr>
                                      <w:jc w:val="center"/>
                                    </w:pPr>
                                    <w:r w:rsidRPr="00746EE0">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623888" y="71438"/>
                                  <a:ext cx="3905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F1D" w:rsidRPr="00746EE0" w:rsidRDefault="000C2F1D" w:rsidP="00D72ABF">
                                    <w:pPr>
                                      <w:jc w:val="center"/>
                                    </w:pPr>
                                    <w:r w:rsidRPr="00746EE0">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638175" y="590550"/>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C2F1D" w:rsidRPr="00746EE0" w:rsidRDefault="000C2F1D" w:rsidP="00D72ABF">
                                    <w:pPr>
                                      <w:jc w:val="center"/>
                                    </w:pPr>
                                    <w:r w:rsidRPr="00746EE0">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EF6ECD8" id="Group 42" o:spid="_x0000_s1051" style="position:absolute;left:0;text-align:left;margin-left:19.4pt;margin-top:11.5pt;width:92.25pt;height:89.25pt;z-index:251691008;mso-height-relative:margin" coordsize="11715,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">
                      <v:rect id="Rectangle 43" o:spid="_x0000_s1052" style="position:absolute;width:11715;height:1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oval id="Oval 44" o:spid="_x0000_s1053" style="position:absolute;left:1000;top:904;width:3905;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gIyMUA&#10;AADbAAAADwAAAGRycy9kb3ducmV2LnhtbESPQWvCQBSE70L/w/IKvemmJYhNXaU0SIIUxNSDx0f2&#10;NYlm34bsmqT/vlsoeBxm5htmvZ1MKwbqXWNZwfMiAkFcWt1wpeD0tZuvQDiPrLG1TAp+yMF28zBb&#10;Y6LtyEcaCl+JAGGXoILa+y6R0pU1GXQL2xEH79v2Bn2QfSV1j2OAm1a+RNFSGmw4LNTY0UdN5bW4&#10;GQV5mh3O6WVvX50ppyI75OPn6azU0+P0/gbC0+Tv4f92rhXEMf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mAjIxQAAANsAAAAPAAAAAAAAAAAAAAAAAJgCAABkcnMv&#10;ZG93bnJldi54bWxQSwUGAAAAAAQABAD1AAAAigMAAAAA&#10;" fillcolor="#ed7d31 [3205]" strokecolor="#823b0b [1605]" strokeweight="1pt">
                        <v:stroke joinstyle="miter"/>
                        <v:textbox>
                          <w:txbxContent>
                            <w:p w:rsidR="000C2F1D" w:rsidRPr="00746EE0" w:rsidRDefault="000C2F1D" w:rsidP="00D72ABF">
                              <w:pPr>
                                <w:jc w:val="center"/>
                              </w:pPr>
                              <w:r w:rsidRPr="00746EE0">
                                <w:t>A</w:t>
                              </w:r>
                            </w:p>
                          </w:txbxContent>
                        </v:textbox>
                      </v:oval>
                      <v:oval id="Oval 45" o:spid="_x0000_s1054" style="position:absolute;left:1381;top:5810;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5L8QA&#10;AADbAAAADwAAAGRycy9kb3ducmV2LnhtbESPQWvCQBSE74L/YXmCN91UrNjUjYgQ0EIPpun9kX1N&#10;lmTfhuyqsb++Wyj0OMzMN8xuP9pO3GjwxrGCp2UCgrhy2nCtoPzIF1sQPiBr7ByTggd52GfTyQ5T&#10;7e58oVsRahEh7FNU0ITQp1L6qiGLful64uh9ucFiiHKopR7wHuG2k6sk2UiLhuNCgz0dG6ra4moV&#10;fJ/y0oTrS7FNyrf2fX3OnTSfSs1n4+EVRKAx/If/2ietYP0M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PeS/EAAAA2wAAAA8AAAAAAAAAAAAAAAAAmAIAAGRycy9k&#10;b3ducmV2LnhtbFBLBQYAAAAABAAEAPUAAACJAwAAAAA=&#10;" fillcolor="#5b9bd5 [3204]" strokecolor="#1f4d78 [1604]" strokeweight="1pt">
                        <v:stroke joinstyle="miter"/>
                        <v:textbox>
                          <w:txbxContent>
                            <w:p w:rsidR="000C2F1D" w:rsidRPr="00746EE0" w:rsidRDefault="000C2F1D" w:rsidP="00D72ABF">
                              <w:pPr>
                                <w:jc w:val="center"/>
                              </w:pPr>
                              <w:r w:rsidRPr="00746EE0">
                                <w:t>C</w:t>
                              </w:r>
                            </w:p>
                          </w:txbxContent>
                        </v:textbox>
                      </v:oval>
                      <v:oval id="Oval 46" o:spid="_x0000_s1055" style="position:absolute;left:6238;top:714;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3nWMIA&#10;AADbAAAADwAAAGRycy9kb3ducmV2LnhtbESPQYvCMBSE78L+h/CEvWmqiGjXKLJQ0AUP1u790Tzb&#10;YPNSmqjd/fVGEDwOM/MNs9r0thE36rxxrGAyTkAQl04brhQUp2y0AOEDssbGMSn4Iw+b9cdghal2&#10;dz7SLQ+ViBD2KSqoQ2hTKX1Zk0U/di1x9M6usxii7CqpO7xHuG3kNEnm0qLhuFBjS981lZf8ahX8&#10;77LChOsyXyTFz+Uw22dOml+lPof99gtEoD68w6/2TiuYze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XedYwgAAANsAAAAPAAAAAAAAAAAAAAAAAJgCAABkcnMvZG93&#10;bnJldi54bWxQSwUGAAAAAAQABAD1AAAAhwMAAAAA&#10;" fillcolor="#5b9bd5 [3204]" strokecolor="#1f4d78 [1604]" strokeweight="1pt">
                        <v:stroke joinstyle="miter"/>
                        <v:textbox>
                          <w:txbxContent>
                            <w:p w:rsidR="000C2F1D" w:rsidRPr="00746EE0" w:rsidRDefault="000C2F1D" w:rsidP="00D72ABF">
                              <w:pPr>
                                <w:jc w:val="center"/>
                              </w:pPr>
                              <w:r w:rsidRPr="00746EE0">
                                <w:t>B</w:t>
                              </w:r>
                            </w:p>
                          </w:txbxContent>
                        </v:textbox>
                      </v:oval>
                      <v:oval id="Oval 47" o:spid="_x0000_s1056" style="position:absolute;left:6381;top:5905;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qWv8QA&#10;AADbAAAADwAAAGRycy9kb3ducmV2LnhtbESPQWvCQBSE70L/w/IK3nRTEbXRVYoiBimIqQePj+wz&#10;SZt9G7Krif/eLQgeh5n5hlmsOlOJGzWutKzgYxiBIM6sLjlXcPrZDmYgnEfWWFkmBXdysFq+9RYY&#10;a9vykW6pz0WAsItRQeF9HUvpsoIMuqGtiYN3sY1BH2STS91gG+CmkqMomkiDJYeFAmtaF5T9pVej&#10;INnsDufN795+OpN16e6QtN+ns1L99+5rDsJT51/hZzvRCsZT+P8Sf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Klr/EAAAA2wAAAA8AAAAAAAAAAAAAAAAAmAIAAGRycy9k&#10;b3ducmV2LnhtbFBLBQYAAAAABAAEAPUAAACJAwAAAAA=&#10;" fillcolor="#ed7d31 [3205]" strokecolor="#823b0b [1605]" strokeweight="1pt">
                        <v:stroke joinstyle="miter"/>
                        <v:textbox>
                          <w:txbxContent>
                            <w:p w:rsidR="000C2F1D" w:rsidRPr="00746EE0" w:rsidRDefault="000C2F1D" w:rsidP="00D72ABF">
                              <w:pPr>
                                <w:jc w:val="center"/>
                              </w:pPr>
                              <w:r w:rsidRPr="00746EE0">
                                <w:t>D</w:t>
                              </w:r>
                            </w:p>
                          </w:txbxContent>
                        </v:textbox>
                      </v:oval>
                      <w10:wrap type="square"/>
                    </v:group>
                  </w:pict>
                </mc:Fallback>
              </mc:AlternateContent>
            </w:r>
          </w:p>
          <w:p w:rsidR="00D72ABF" w:rsidRPr="00746EE0" w:rsidRDefault="00D72ABF" w:rsidP="009A2CE8">
            <w:pPr>
              <w:jc w:val="center"/>
              <w:rPr>
                <w:b/>
                <w:i/>
              </w:rPr>
            </w:pPr>
          </w:p>
          <w:p w:rsidR="00D72ABF" w:rsidRDefault="00D72ABF" w:rsidP="009A2CE8">
            <w:pPr>
              <w:jc w:val="center"/>
              <w:rPr>
                <w:b/>
                <w:i/>
              </w:rPr>
            </w:pPr>
            <w:r w:rsidRPr="00746EE0">
              <w:rPr>
                <w:b/>
                <w:i/>
                <w:noProof/>
              </w:rPr>
              <mc:AlternateContent>
                <mc:Choice Requires="wps">
                  <w:drawing>
                    <wp:anchor distT="0" distB="0" distL="114300" distR="114300" simplePos="0" relativeHeight="251707392" behindDoc="0" locked="0" layoutInCell="1" allowOverlap="1" wp14:anchorId="2FEF7732" wp14:editId="10BC7329">
                      <wp:simplePos x="0" y="0"/>
                      <wp:positionH relativeFrom="column">
                        <wp:posOffset>216713</wp:posOffset>
                      </wp:positionH>
                      <wp:positionV relativeFrom="paragraph">
                        <wp:posOffset>975080</wp:posOffset>
                      </wp:positionV>
                      <wp:extent cx="1250950" cy="446227"/>
                      <wp:effectExtent l="0" t="0" r="6350" b="0"/>
                      <wp:wrapNone/>
                      <wp:docPr id="66" name="Rectangle 66"/>
                      <wp:cNvGraphicFramePr/>
                      <a:graphic xmlns:a="http://schemas.openxmlformats.org/drawingml/2006/main">
                        <a:graphicData uri="http://schemas.microsoft.com/office/word/2010/wordprocessingShape">
                          <wps:wsp>
                            <wps:cNvSpPr/>
                            <wps:spPr>
                              <a:xfrm>
                                <a:off x="0" y="0"/>
                                <a:ext cx="1250950" cy="446227"/>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C2F1D" w:rsidRPr="00746EE0" w:rsidRDefault="000C2F1D" w:rsidP="00D72ABF">
                                  <w:pPr>
                                    <w:jc w:val="center"/>
                                    <w:rPr>
                                      <w:color w:val="000000" w:themeColor="text1"/>
                                      <w:sz w:val="20"/>
                                      <w:szCs w:val="20"/>
                                    </w:rPr>
                                  </w:pPr>
                                  <w:r w:rsidRPr="00746EE0">
                                    <w:rPr>
                                      <w:color w:val="000000" w:themeColor="text1"/>
                                      <w:sz w:val="20"/>
                                      <w:szCs w:val="20"/>
                                    </w:rPr>
                                    <w:t>A and D are Leave Takers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EF7732" id="Rectangle 66" o:spid="_x0000_s1057" style="position:absolute;left:0;text-align:left;margin-left:17.05pt;margin-top:76.8pt;width:98.5pt;height:35.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" fillcolor="#d8d8d8 [2732]" stroked="f" strokeweight="1pt">
                      <v:textbox>
                        <w:txbxContent>
                          <w:p w:rsidR="000C2F1D" w:rsidRPr="00746EE0" w:rsidRDefault="000C2F1D" w:rsidP="00D72ABF">
                            <w:pPr>
                              <w:jc w:val="center"/>
                              <w:rPr>
                                <w:color w:val="000000" w:themeColor="text1"/>
                                <w:sz w:val="20"/>
                                <w:szCs w:val="20"/>
                              </w:rPr>
                            </w:pPr>
                            <w:r w:rsidRPr="00746EE0">
                              <w:rPr>
                                <w:color w:val="000000" w:themeColor="text1"/>
                                <w:sz w:val="20"/>
                                <w:szCs w:val="20"/>
                              </w:rPr>
                              <w:t>A and D are Leave Takers</w:t>
                            </w:r>
                          </w:p>
                        </w:txbxContent>
                      </v:textbox>
                    </v:rect>
                  </w:pict>
                </mc:Fallback>
              </mc:AlternateContent>
            </w:r>
          </w:p>
        </w:tc>
        <w:tc>
          <w:tcPr>
            <w:tcW w:w="3117" w:type="dxa"/>
            <w:tcBorders>
              <w:top w:val="nil"/>
              <w:left w:val="nil"/>
              <w:bottom w:val="nil"/>
              <w:right w:val="nil"/>
            </w:tcBorders>
          </w:tcPr>
          <w:p w:rsidR="00D72ABF" w:rsidRPr="00746EE0" w:rsidRDefault="00D72ABF" w:rsidP="009A2CE8">
            <w:pPr>
              <w:jc w:val="center"/>
              <w:rPr>
                <w:i/>
              </w:rPr>
            </w:pPr>
            <w:r w:rsidRPr="00746EE0">
              <w:rPr>
                <w:i/>
              </w:rPr>
              <w:t>Predicted - Method 1</w:t>
            </w:r>
          </w:p>
          <w:p w:rsidR="00D72ABF" w:rsidRPr="00746EE0" w:rsidRDefault="00D72ABF" w:rsidP="009A2CE8">
            <w:pPr>
              <w:jc w:val="center"/>
              <w:rPr>
                <w:b/>
                <w:i/>
              </w:rPr>
            </w:pPr>
            <w:r w:rsidRPr="00746EE0">
              <w:rPr>
                <w:b/>
                <w:i/>
                <w:noProof/>
              </w:rPr>
              <mc:AlternateContent>
                <mc:Choice Requires="wpg">
                  <w:drawing>
                    <wp:anchor distT="0" distB="0" distL="114300" distR="114300" simplePos="0" relativeHeight="251696128" behindDoc="0" locked="0" layoutInCell="1" allowOverlap="1" wp14:anchorId="40629EA6" wp14:editId="226D0C24">
                      <wp:simplePos x="0" y="0"/>
                      <wp:positionH relativeFrom="column">
                        <wp:posOffset>317500</wp:posOffset>
                      </wp:positionH>
                      <wp:positionV relativeFrom="paragraph">
                        <wp:posOffset>170815</wp:posOffset>
                      </wp:positionV>
                      <wp:extent cx="1171575" cy="1133475"/>
                      <wp:effectExtent l="0" t="0" r="28575" b="28575"/>
                      <wp:wrapSquare wrapText="bothSides"/>
                      <wp:docPr id="50" name="Group 50"/>
                      <wp:cNvGraphicFramePr/>
                      <a:graphic xmlns:a="http://schemas.openxmlformats.org/drawingml/2006/main">
                        <a:graphicData uri="http://schemas.microsoft.com/office/word/2010/wordprocessingGroup">
                          <wpg:wgp>
                            <wpg:cNvGrpSpPr/>
                            <wpg:grpSpPr>
                              <a:xfrm>
                                <a:off x="0" y="0"/>
                                <a:ext cx="1171575" cy="1133475"/>
                                <a:chOff x="0" y="0"/>
                                <a:chExt cx="1171575" cy="1133475"/>
                              </a:xfrm>
                            </wpg:grpSpPr>
                            <wps:wsp>
                              <wps:cNvPr id="51" name="Rectangle 51"/>
                              <wps:cNvSpPr/>
                              <wps:spPr>
                                <a:xfrm>
                                  <a:off x="0" y="0"/>
                                  <a:ext cx="1171575" cy="11334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100013" y="90488"/>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C2F1D" w:rsidRPr="00746EE0" w:rsidRDefault="000C2F1D" w:rsidP="00D72ABF">
                                    <w:pPr>
                                      <w:jc w:val="center"/>
                                    </w:pPr>
                                    <w:r w:rsidRPr="00746EE0">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138113" y="581025"/>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C2F1D" w:rsidRPr="00746EE0" w:rsidRDefault="000C2F1D" w:rsidP="00D72ABF">
                                    <w:pPr>
                                      <w:jc w:val="center"/>
                                    </w:pPr>
                                    <w:r w:rsidRPr="00746EE0">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623888" y="71438"/>
                                  <a:ext cx="3905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F1D" w:rsidRPr="00746EE0" w:rsidRDefault="000C2F1D" w:rsidP="00D72ABF">
                                    <w:pPr>
                                      <w:jc w:val="center"/>
                                    </w:pPr>
                                    <w:r w:rsidRPr="00746EE0">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638175" y="590550"/>
                                  <a:ext cx="3905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F1D" w:rsidRPr="00746EE0" w:rsidRDefault="000C2F1D" w:rsidP="00D72ABF">
                                    <w:pPr>
                                      <w:jc w:val="center"/>
                                    </w:pPr>
                                    <w:r w:rsidRPr="00746EE0">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0629EA6" id="Group 50" o:spid="_x0000_s1058" style="position:absolute;left:0;text-align:left;margin-left:25pt;margin-top:13.45pt;width:92.25pt;height:89.25pt;z-index:251696128;mso-height-relative:margin" coordsize="11715,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">
                      <v:rect id="Rectangle 51" o:spid="_x0000_s1059" style="position:absolute;width:11715;height:1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vh8QA&#10;AADbAAAADwAAAGRycy9kb3ducmV2LnhtbESPQWvCQBSE74X+h+UVvNWNg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UL4fEAAAA2wAAAA8AAAAAAAAAAAAAAAAAmAIAAGRycy9k&#10;b3ducmV2LnhtbFBLBQYAAAAABAAEAPUAAACJAwAAAAA=&#10;" fillcolor="white [3201]" strokecolor="black [3200]" strokeweight="1pt"/>
                      <v:oval id="Oval 52" o:spid="_x0000_s1060" style="position:absolute;left:1000;top:904;width:3905;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Sj+sUA&#10;AADbAAAADwAAAGRycy9kb3ducmV2LnhtbESPQWvCQBSE7wX/w/KE3ppNhUpNXaUokiAFMebg8ZF9&#10;TaLZtyG7TdJ/3y0Uehxm5htmvZ1MKwbqXWNZwXMUgyAurW64UlBcDk+vIJxH1thaJgXf5GC7mT2s&#10;MdF25DMNua9EgLBLUEHtfZdI6cqaDLrIdsTB+7S9QR9kX0nd4xjgppWLOF5Kgw2HhRo72tVU3vMv&#10;oyDbp6fr/na0K2fKKU9P2fhRXJV6nE/vbyA8Tf4//NfOtIKXBfx+CT9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5KP6xQAAANsAAAAPAAAAAAAAAAAAAAAAAJgCAABkcnMv&#10;ZG93bnJldi54bWxQSwUGAAAAAAQABAD1AAAAigMAAAAA&#10;" fillcolor="#ed7d31 [3205]" strokecolor="#823b0b [1605]" strokeweight="1pt">
                        <v:stroke joinstyle="miter"/>
                        <v:textbox>
                          <w:txbxContent>
                            <w:p w:rsidR="000C2F1D" w:rsidRPr="00746EE0" w:rsidRDefault="000C2F1D" w:rsidP="00D72ABF">
                              <w:pPr>
                                <w:jc w:val="center"/>
                              </w:pPr>
                              <w:r w:rsidRPr="00746EE0">
                                <w:t>A</w:t>
                              </w:r>
                            </w:p>
                          </w:txbxContent>
                        </v:textbox>
                      </v:oval>
                      <v:oval id="Oval 53" o:spid="_x0000_s1061" style="position:absolute;left:1381;top:5810;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gGYcQA&#10;AADbAAAADwAAAGRycy9kb3ducmV2LnhtbESPQWvCQBSE70L/w/IK3nRTRbHRVYoiBimIqQePj+wz&#10;SZt9G7Krif/eLQgeh5n5hlmsOlOJGzWutKzgYxiBIM6sLjlXcPrZDmYgnEfWWFkmBXdysFq+9RYY&#10;a9vykW6pz0WAsItRQeF9HUvpsoIMuqGtiYN3sY1BH2STS91gG+CmkqMomkqDJYeFAmtaF5T9pVej&#10;INnsDufN795+OpN16e6QtN+ns1L99+5rDsJT51/hZzvRCiZj+P8Sf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oBmHEAAAA2wAAAA8AAAAAAAAAAAAAAAAAmAIAAGRycy9k&#10;b3ducmV2LnhtbFBLBQYAAAAABAAEAPUAAACJAwAAAAA=&#10;" fillcolor="#ed7d31 [3205]" strokecolor="#823b0b [1605]" strokeweight="1pt">
                        <v:stroke joinstyle="miter"/>
                        <v:textbox>
                          <w:txbxContent>
                            <w:p w:rsidR="000C2F1D" w:rsidRPr="00746EE0" w:rsidRDefault="000C2F1D" w:rsidP="00D72ABF">
                              <w:pPr>
                                <w:jc w:val="center"/>
                              </w:pPr>
                              <w:r w:rsidRPr="00746EE0">
                                <w:t>C</w:t>
                              </w:r>
                            </w:p>
                          </w:txbxContent>
                        </v:textbox>
                      </v:oval>
                      <v:oval id="Oval 54" o:spid="_x0000_s1062" style="position:absolute;left:6238;top:714;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pKacQA&#10;AADbAAAADwAAAGRycy9kb3ducmV2LnhtbESPQWvCQBSE74L/YXmCN91UrNjUjYgQ0EIPpun9kX1N&#10;lmTfhuyqsb++Wyj0OMzMN8xuP9pO3GjwxrGCp2UCgrhy2nCtoPzIF1sQPiBr7ByTggd52GfTyQ5T&#10;7e58oVsRahEh7FNU0ITQp1L6qiGLful64uh9ucFiiHKopR7wHuG2k6sk2UiLhuNCgz0dG6ra4moV&#10;fJ/y0oTrS7FNyrf2fX3OnTSfSs1n4+EVRKAx/If/2iet4HkN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aSmnEAAAA2wAAAA8AAAAAAAAAAAAAAAAAmAIAAGRycy9k&#10;b3ducmV2LnhtbFBLBQYAAAAABAAEAPUAAACJAwAAAAA=&#10;" fillcolor="#5b9bd5 [3204]" strokecolor="#1f4d78 [1604]" strokeweight="1pt">
                        <v:stroke joinstyle="miter"/>
                        <v:textbox>
                          <w:txbxContent>
                            <w:p w:rsidR="000C2F1D" w:rsidRPr="00746EE0" w:rsidRDefault="000C2F1D" w:rsidP="00D72ABF">
                              <w:pPr>
                                <w:jc w:val="center"/>
                              </w:pPr>
                              <w:r w:rsidRPr="00746EE0">
                                <w:t>B</w:t>
                              </w:r>
                            </w:p>
                          </w:txbxContent>
                        </v:textbox>
                      </v:oval>
                      <v:oval id="Oval 55" o:spid="_x0000_s1063" style="position:absolute;left:6381;top:5905;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v8sQA&#10;AADbAAAADwAAAGRycy9kb3ducmV2LnhtbESPQWvCQBSE74L/YXmCN91UVGzqRkQI2EIPpun9kX1N&#10;lmTfhuyqsb++Wyj0OMzMN8z+MNpO3GjwxrGCp2UCgrhy2nCtoPzIFzsQPiBr7ByTggd5OGTTyR5T&#10;7e58oVsRahEh7FNU0ITQp1L6qiGLful64uh9ucFiiHKopR7wHuG2k6sk2UqLhuNCgz2dGqra4moV&#10;fJ/z0oTrc7FLyrf2ff2aO2k+lZrPxuMLiEBj+A//tc9awWYD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W7/LEAAAA2wAAAA8AAAAAAAAAAAAAAAAAmAIAAGRycy9k&#10;b3ducmV2LnhtbFBLBQYAAAAABAAEAPUAAACJAwAAAAA=&#10;" fillcolor="#5b9bd5 [3204]" strokecolor="#1f4d78 [1604]" strokeweight="1pt">
                        <v:stroke joinstyle="miter"/>
                        <v:textbox>
                          <w:txbxContent>
                            <w:p w:rsidR="000C2F1D" w:rsidRPr="00746EE0" w:rsidRDefault="000C2F1D" w:rsidP="00D72ABF">
                              <w:pPr>
                                <w:jc w:val="center"/>
                              </w:pPr>
                              <w:r w:rsidRPr="00746EE0">
                                <w:t>D</w:t>
                              </w:r>
                            </w:p>
                          </w:txbxContent>
                        </v:textbox>
                      </v:oval>
                      <w10:wrap type="square"/>
                    </v:group>
                  </w:pict>
                </mc:Fallback>
              </mc:AlternateContent>
            </w:r>
          </w:p>
          <w:p w:rsidR="00D72ABF" w:rsidRDefault="00D72ABF" w:rsidP="009A2CE8">
            <w:pPr>
              <w:jc w:val="center"/>
              <w:rPr>
                <w:b/>
                <w:i/>
              </w:rPr>
            </w:pPr>
          </w:p>
        </w:tc>
        <w:tc>
          <w:tcPr>
            <w:tcW w:w="3117" w:type="dxa"/>
            <w:tcBorders>
              <w:top w:val="nil"/>
              <w:left w:val="nil"/>
              <w:bottom w:val="nil"/>
              <w:right w:val="nil"/>
            </w:tcBorders>
          </w:tcPr>
          <w:p w:rsidR="00D72ABF" w:rsidRPr="00746EE0" w:rsidRDefault="00D72ABF" w:rsidP="009A2CE8">
            <w:pPr>
              <w:jc w:val="center"/>
              <w:rPr>
                <w:i/>
              </w:rPr>
            </w:pPr>
            <w:r w:rsidRPr="00746EE0">
              <w:rPr>
                <w:i/>
              </w:rPr>
              <w:t>Predicted - Method 2</w:t>
            </w:r>
          </w:p>
          <w:p w:rsidR="00D72ABF" w:rsidRPr="00746EE0" w:rsidRDefault="00D72ABF" w:rsidP="009A2CE8">
            <w:pPr>
              <w:jc w:val="center"/>
              <w:rPr>
                <w:b/>
                <w:i/>
              </w:rPr>
            </w:pPr>
          </w:p>
          <w:p w:rsidR="00D72ABF" w:rsidRPr="00746EE0" w:rsidRDefault="00D72ABF" w:rsidP="009A2CE8">
            <w:pPr>
              <w:jc w:val="center"/>
              <w:rPr>
                <w:b/>
                <w:i/>
              </w:rPr>
            </w:pPr>
            <w:r w:rsidRPr="00746EE0">
              <w:rPr>
                <w:b/>
                <w:i/>
                <w:noProof/>
              </w:rPr>
              <mc:AlternateContent>
                <mc:Choice Requires="wpg">
                  <w:drawing>
                    <wp:anchor distT="0" distB="0" distL="114300" distR="114300" simplePos="0" relativeHeight="251697152" behindDoc="0" locked="0" layoutInCell="1" allowOverlap="1" wp14:anchorId="4C777FA5" wp14:editId="1F68AA1F">
                      <wp:simplePos x="0" y="0"/>
                      <wp:positionH relativeFrom="column">
                        <wp:posOffset>295275</wp:posOffset>
                      </wp:positionH>
                      <wp:positionV relativeFrom="paragraph">
                        <wp:posOffset>12065</wp:posOffset>
                      </wp:positionV>
                      <wp:extent cx="1171575" cy="1133475"/>
                      <wp:effectExtent l="0" t="0" r="28575" b="28575"/>
                      <wp:wrapSquare wrapText="bothSides"/>
                      <wp:docPr id="56" name="Group 56"/>
                      <wp:cNvGraphicFramePr/>
                      <a:graphic xmlns:a="http://schemas.openxmlformats.org/drawingml/2006/main">
                        <a:graphicData uri="http://schemas.microsoft.com/office/word/2010/wordprocessingGroup">
                          <wpg:wgp>
                            <wpg:cNvGrpSpPr/>
                            <wpg:grpSpPr>
                              <a:xfrm>
                                <a:off x="0" y="0"/>
                                <a:ext cx="1171575" cy="1133475"/>
                                <a:chOff x="0" y="0"/>
                                <a:chExt cx="1171575" cy="1133475"/>
                              </a:xfrm>
                            </wpg:grpSpPr>
                            <wps:wsp>
                              <wps:cNvPr id="57" name="Rectangle 57"/>
                              <wps:cNvSpPr/>
                              <wps:spPr>
                                <a:xfrm>
                                  <a:off x="0" y="0"/>
                                  <a:ext cx="1171575" cy="11334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100013" y="90488"/>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C2F1D" w:rsidRPr="00746EE0" w:rsidRDefault="000C2F1D" w:rsidP="00D72ABF">
                                    <w:pPr>
                                      <w:jc w:val="center"/>
                                    </w:pPr>
                                    <w:r w:rsidRPr="00746EE0">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138113" y="581025"/>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C2F1D" w:rsidRPr="00746EE0" w:rsidRDefault="000C2F1D" w:rsidP="00D72ABF">
                                    <w:pPr>
                                      <w:jc w:val="center"/>
                                    </w:pPr>
                                    <w:r w:rsidRPr="00746EE0">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623888" y="71438"/>
                                  <a:ext cx="3905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F1D" w:rsidRPr="00746EE0" w:rsidRDefault="000C2F1D" w:rsidP="00D72ABF">
                                    <w:pPr>
                                      <w:jc w:val="center"/>
                                    </w:pPr>
                                    <w:r w:rsidRPr="00746EE0">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638175" y="590550"/>
                                  <a:ext cx="390525" cy="390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C2F1D" w:rsidRPr="00746EE0" w:rsidRDefault="000C2F1D" w:rsidP="00D72ABF">
                                    <w:pPr>
                                      <w:jc w:val="center"/>
                                    </w:pPr>
                                    <w:r w:rsidRPr="00746EE0">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C777FA5" id="Group 56" o:spid="_x0000_s1064" style="position:absolute;left:0;text-align:left;margin-left:23.25pt;margin-top:.95pt;width:92.25pt;height:89.25pt;z-index:251697152;mso-height-relative:margin" coordsize="11715,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">
                      <v:rect id="Rectangle 57" o:spid="_x0000_s1065" style="position:absolute;width:11715;height:1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SaMQA&#10;AADbAAAADwAAAGRycy9kb3ducmV2LnhtbESPQWvCQBSE7wX/w/IEb3Vjo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xEmjEAAAA2wAAAA8AAAAAAAAAAAAAAAAAmAIAAGRycy9k&#10;b3ducmV2LnhtbFBLBQYAAAAABAAEAPUAAACJAwAAAAA=&#10;" fillcolor="white [3201]" strokecolor="black [3200]" strokeweight="1pt"/>
                      <v:oval id="Oval 58" o:spid="_x0000_s1066" style="position:absolute;left:1000;top:904;width:3905;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yUEMEA&#10;AADbAAAADwAAAGRycy9kb3ducmV2LnhtbERPTYvCMBC9L/gfwgje1lRBWatRRFkssiDWHjwOzdhW&#10;m0lpsrb+e3NY2OPjfa82vanFk1pXWVYwGUcgiHOrKy4UZJfvzy8QziNrrC2Tghc52KwHHyuMte34&#10;TM/UFyKEsItRQel9E0vp8pIMurFtiAN3s61BH2BbSN1iF8JNLadRNJcGKw4NJTa0Kyl/pL9GQbI/&#10;nK77+9EunMn79HBKup/sqtRo2G+XIDz1/l/85060glkYG76EHyD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MlBDBAAAA2wAAAA8AAAAAAAAAAAAAAAAAmAIAAGRycy9kb3du&#10;cmV2LnhtbFBLBQYAAAAABAAEAPUAAACGAwAAAAA=&#10;" fillcolor="#ed7d31 [3205]" strokecolor="#823b0b [1605]" strokeweight="1pt">
                        <v:stroke joinstyle="miter"/>
                        <v:textbox>
                          <w:txbxContent>
                            <w:p w:rsidR="000C2F1D" w:rsidRPr="00746EE0" w:rsidRDefault="000C2F1D" w:rsidP="00D72ABF">
                              <w:pPr>
                                <w:jc w:val="center"/>
                              </w:pPr>
                              <w:r w:rsidRPr="00746EE0">
                                <w:t>A</w:t>
                              </w:r>
                            </w:p>
                          </w:txbxContent>
                        </v:textbox>
                      </v:oval>
                      <v:oval id="Oval 59" o:spid="_x0000_s1067" style="position:absolute;left:1381;top:5810;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Axi8MA&#10;AADbAAAADwAAAGRycy9kb3ducmV2LnhtbESPQYvCMBSE78L+h/AW9qapCytajSIrYhFBtuvB46N5&#10;ttXmpTTR1n9vBMHjMDPfMLNFZypxo8aVlhUMBxEI4szqknMFh/91fwzCeWSNlWVScCcHi/lHb4ax&#10;ti3/0S31uQgQdjEqKLyvYyldVpBBN7A1cfBOtjHog2xyqRtsA9xU8juKRtJgyWGhwJp+C8ou6dUo&#10;SFab/XF13tqJM1mXbvZJuzsclfr67JZTEJ46/w6/2olW8DOB55fw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Axi8MAAADbAAAADwAAAAAAAAAAAAAAAACYAgAAZHJzL2Rv&#10;d25yZXYueG1sUEsFBgAAAAAEAAQA9QAAAIgDAAAAAA==&#10;" fillcolor="#ed7d31 [3205]" strokecolor="#823b0b [1605]" strokeweight="1pt">
                        <v:stroke joinstyle="miter"/>
                        <v:textbox>
                          <w:txbxContent>
                            <w:p w:rsidR="000C2F1D" w:rsidRPr="00746EE0" w:rsidRDefault="000C2F1D" w:rsidP="00D72ABF">
                              <w:pPr>
                                <w:jc w:val="center"/>
                              </w:pPr>
                              <w:r w:rsidRPr="00746EE0">
                                <w:t>C</w:t>
                              </w:r>
                            </w:p>
                          </w:txbxContent>
                        </v:textbox>
                      </v:oval>
                      <v:oval id="Oval 60" o:spid="_x0000_s1068" style="position:absolute;left:6238;top:714;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2G18EA&#10;AADbAAAADwAAAGRycy9kb3ducmV2LnhtbERPz2vCMBS+D/wfwht4m+mGlK4zigiFbrCDXXd/NM82&#10;2LyUJtrqX78cBh4/vt+b3Wx7caXRG8cKXlcJCOLGacOtgvqneMlA+ICssXdMCm7kYbddPG0w127i&#10;I12r0IoYwj5HBV0IQy6lbzqy6FduII7cyY0WQ4RjK/WIUwy3vXxLklRaNBwbOhzo0FFzri5Wwb0s&#10;ahMu71WW1F/n7/Vn4aT5VWr5PO8/QASaw0P87y61gjSuj1/iD5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NhtfBAAAA2wAAAA8AAAAAAAAAAAAAAAAAmAIAAGRycy9kb3du&#10;cmV2LnhtbFBLBQYAAAAABAAEAPUAAACGAwAAAAA=&#10;" fillcolor="#5b9bd5 [3204]" strokecolor="#1f4d78 [1604]" strokeweight="1pt">
                        <v:stroke joinstyle="miter"/>
                        <v:textbox>
                          <w:txbxContent>
                            <w:p w:rsidR="000C2F1D" w:rsidRPr="00746EE0" w:rsidRDefault="000C2F1D" w:rsidP="00D72ABF">
                              <w:pPr>
                                <w:jc w:val="center"/>
                              </w:pPr>
                              <w:r w:rsidRPr="00746EE0">
                                <w:t>B</w:t>
                              </w:r>
                            </w:p>
                          </w:txbxContent>
                        </v:textbox>
                      </v:oval>
                      <v:oval id="Oval 61" o:spid="_x0000_s1069" style="position:absolute;left:6381;top:5905;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r3MMMA&#10;AADbAAAADwAAAGRycy9kb3ducmV2LnhtbESPQYvCMBSE7wv+h/AEb2uqB3GrUUQRiyzIVg8eH82z&#10;rTYvpYm2/vuNIHgcZuYbZr7sTCUe1LjSsoLRMAJBnFldcq7gdNx+T0E4j6yxskwKnuRgueh9zTHW&#10;tuU/eqQ+FwHCLkYFhfd1LKXLCjLohrYmDt7FNgZ9kE0udYNtgJtKjqNoIg2WHBYKrGldUHZL70ZB&#10;stkdzpvr3v44k3Xp7pC0v6ezUoN+t5qB8NT5T/jdTrSCyQheX8IP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r3MMMAAADbAAAADwAAAAAAAAAAAAAAAACYAgAAZHJzL2Rv&#10;d25yZXYueG1sUEsFBgAAAAAEAAQA9QAAAIgDAAAAAA==&#10;" fillcolor="#ed7d31 [3205]" strokecolor="#823b0b [1605]" strokeweight="1pt">
                        <v:stroke joinstyle="miter"/>
                        <v:textbox>
                          <w:txbxContent>
                            <w:p w:rsidR="000C2F1D" w:rsidRPr="00746EE0" w:rsidRDefault="000C2F1D" w:rsidP="00D72ABF">
                              <w:pPr>
                                <w:jc w:val="center"/>
                              </w:pPr>
                              <w:r w:rsidRPr="00746EE0">
                                <w:t>D</w:t>
                              </w:r>
                            </w:p>
                          </w:txbxContent>
                        </v:textbox>
                      </v:oval>
                      <w10:wrap type="square"/>
                    </v:group>
                  </w:pict>
                </mc:Fallback>
              </mc:AlternateContent>
            </w:r>
          </w:p>
          <w:p w:rsidR="00D72ABF" w:rsidRPr="00746EE0" w:rsidRDefault="00D72ABF" w:rsidP="009A2CE8">
            <w:pPr>
              <w:jc w:val="center"/>
              <w:rPr>
                <w:b/>
                <w:i/>
              </w:rPr>
            </w:pPr>
          </w:p>
        </w:tc>
      </w:tr>
    </w:tbl>
    <w:p w:rsidR="00451692" w:rsidRPr="00746EE0" w:rsidRDefault="00451692" w:rsidP="00451692">
      <w:pPr>
        <w:rPr>
          <w:b/>
          <w:i/>
        </w:rPr>
      </w:pPr>
    </w:p>
    <w:p w:rsidR="00451692" w:rsidRPr="00746EE0" w:rsidRDefault="00451692" w:rsidP="00451692">
      <w:pPr>
        <w:jc w:val="center"/>
        <w:rPr>
          <w:b/>
        </w:rPr>
      </w:pPr>
    </w:p>
    <w:p w:rsidR="003C18D5" w:rsidRPr="00746EE0" w:rsidRDefault="003C18D5" w:rsidP="003C18D5">
      <w:r w:rsidRPr="00746EE0">
        <w:t>Because ACS does not have data on</w:t>
      </w:r>
      <w:r w:rsidR="00A77BC8" w:rsidRPr="00746EE0">
        <w:t xml:space="preserve"> actual</w:t>
      </w:r>
      <w:r w:rsidRPr="00746EE0">
        <w:t xml:space="preserve"> leave taking behavior, we cannot validate the predictive performance of </w:t>
      </w:r>
      <w:r w:rsidR="00A77BC8" w:rsidRPr="00746EE0">
        <w:t>using the measures above. But we do have data on actual benefits paid out by states with PFL programs</w:t>
      </w:r>
      <w:r w:rsidR="008B2809" w:rsidRPr="00746EE0">
        <w:t xml:space="preserve"> (CA, RI, and NJ)</w:t>
      </w:r>
      <w:r w:rsidR="00A77BC8" w:rsidRPr="00746EE0">
        <w:t xml:space="preserve">. </w:t>
      </w:r>
      <w:r w:rsidR="008B2809" w:rsidRPr="00746EE0">
        <w:t>We used this data to test our model’s ability to predict benefi</w:t>
      </w:r>
      <w:r w:rsidR="009631F8" w:rsidRPr="00746EE0">
        <w:t>ts outlayed by each state program. For each state, we simulated leave taking and program participation in the state’s ACS population. We used model parameters that mirrored the real-world rules and restrictions of the respective state PFL program</w:t>
      </w:r>
      <w:r w:rsidR="00E07F3B" w:rsidRPr="00746EE0">
        <w:t xml:space="preserve"> (the full specification of these parameters are included in Appendix X)</w:t>
      </w:r>
      <w:r w:rsidR="009631F8" w:rsidRPr="00746EE0">
        <w:t xml:space="preserve">. A valid microsimulation model should produce </w:t>
      </w:r>
      <w:r w:rsidR="009631F8" w:rsidRPr="00746EE0">
        <w:lastRenderedPageBreak/>
        <w:t xml:space="preserve">estimates for benefits outlayed similar to the amount of benefits </w:t>
      </w:r>
      <w:r w:rsidR="002C6F38" w:rsidRPr="00746EE0">
        <w:t>actual PFL programs paid out.</w:t>
      </w:r>
    </w:p>
    <w:p w:rsidR="002C6F38" w:rsidRPr="00746EE0" w:rsidRDefault="002C6F38" w:rsidP="00FD4AC5"/>
    <w:p w:rsidR="000C2F1D" w:rsidRDefault="002C6F38" w:rsidP="00CC2CA9">
      <w:r w:rsidRPr="00746EE0">
        <w:t>For this test, we used 2012-2016 5-year ACS data. This data was selected to minimize time distance from the administration of the FMLA survey in April 2011-2012. The farther we get from the FMLA survey predicting leave taking behavior, the more likely temporal variation in actual leave taking behavior is to contaminate the observed error between model estimates against actual state program data.</w:t>
      </w:r>
      <w:r w:rsidR="00CC2CA9" w:rsidRPr="00CC2CA9">
        <w:t xml:space="preserve"> </w:t>
      </w:r>
      <w:r w:rsidR="00CC2CA9" w:rsidRPr="00746EE0">
        <w:t>To smooth out any randomness introduced by stochastic components of the imputation methods, all results presented are the mean result of 100 simulations. We also examined the variance due to these stochastic components for a single simulation, and found it to be minimal. As a result, all error bars represent solely the 95% confidence interval of estimates due to sampling error based on the FMLA survey replicate weights.</w:t>
      </w:r>
    </w:p>
    <w:p w:rsidR="000C2F1D" w:rsidRDefault="000C2F1D"/>
    <w:p w:rsidR="000C2F1D" w:rsidRDefault="000C2F1D">
      <w:pPr>
        <w:rPr>
          <w:b/>
        </w:rPr>
      </w:pPr>
      <w:r>
        <w:rPr>
          <w:b/>
        </w:rPr>
        <w:t>X.1</w:t>
      </w:r>
      <w:r w:rsidR="00744F68">
        <w:rPr>
          <w:b/>
        </w:rPr>
        <w:t>.1</w:t>
      </w:r>
      <w:r>
        <w:rPr>
          <w:b/>
        </w:rPr>
        <w:tab/>
        <w:t>Selection of Imputed Variables to Use for Testing</w:t>
      </w:r>
    </w:p>
    <w:p w:rsidR="000C2F1D" w:rsidRDefault="000C2F1D">
      <w:pPr>
        <w:rPr>
          <w:b/>
        </w:rPr>
      </w:pPr>
    </w:p>
    <w:p w:rsidR="00F40FDD" w:rsidRDefault="00F40FDD">
      <w:r>
        <w:t>We selected five different variables to test imputation performance:</w:t>
      </w:r>
    </w:p>
    <w:p w:rsidR="00F40FDD" w:rsidRDefault="00F40FDD" w:rsidP="00F40FDD">
      <w:pPr>
        <w:pStyle w:val="ListParagraph"/>
        <w:numPr>
          <w:ilvl w:val="0"/>
          <w:numId w:val="8"/>
        </w:numPr>
      </w:pPr>
      <w:r>
        <w:t>Program Benefits Outlayed</w:t>
      </w:r>
    </w:p>
    <w:p w:rsidR="00F40FDD" w:rsidRDefault="00F40FDD" w:rsidP="00F40FDD">
      <w:pPr>
        <w:pStyle w:val="ListParagraph"/>
        <w:numPr>
          <w:ilvl w:val="0"/>
          <w:numId w:val="8"/>
        </w:numPr>
      </w:pPr>
      <w:r>
        <w:t>Leave Takers</w:t>
      </w:r>
    </w:p>
    <w:p w:rsidR="00F40FDD" w:rsidRDefault="00F40FDD" w:rsidP="00F40FDD">
      <w:pPr>
        <w:pStyle w:val="ListParagraph"/>
        <w:numPr>
          <w:ilvl w:val="0"/>
          <w:numId w:val="8"/>
        </w:numPr>
      </w:pPr>
      <w:r>
        <w:t>Number of Leaves Taken</w:t>
      </w:r>
    </w:p>
    <w:p w:rsidR="00F40FDD" w:rsidRDefault="00F40FDD" w:rsidP="00F40FDD">
      <w:pPr>
        <w:pStyle w:val="ListParagraph"/>
        <w:numPr>
          <w:ilvl w:val="0"/>
          <w:numId w:val="8"/>
        </w:numPr>
      </w:pPr>
      <w:r>
        <w:t>Leave Needers</w:t>
      </w:r>
    </w:p>
    <w:p w:rsidR="00F40FDD" w:rsidRDefault="00F40FDD" w:rsidP="00F40FDD">
      <w:pPr>
        <w:pStyle w:val="ListParagraph"/>
        <w:numPr>
          <w:ilvl w:val="0"/>
          <w:numId w:val="8"/>
        </w:numPr>
      </w:pPr>
      <w:r>
        <w:t>Proportion of Pay Received from Employer while on Leave (</w:t>
      </w:r>
      <w:r w:rsidRPr="00FB61C4">
        <w:rPr>
          <w:rFonts w:ascii="Courier New" w:hAnsi="Courier New" w:cs="Courier New"/>
        </w:rPr>
        <w:t>Prop</w:t>
      </w:r>
      <w:r w:rsidR="00FB61C4" w:rsidRPr="00FB61C4">
        <w:rPr>
          <w:rFonts w:ascii="Courier New" w:hAnsi="Courier New" w:cs="Courier New"/>
        </w:rPr>
        <w:t>_</w:t>
      </w:r>
      <w:r w:rsidRPr="00FB61C4">
        <w:rPr>
          <w:rFonts w:ascii="Courier New" w:hAnsi="Courier New" w:cs="Courier New"/>
        </w:rPr>
        <w:t>pay</w:t>
      </w:r>
      <w:r>
        <w:t>)</w:t>
      </w:r>
    </w:p>
    <w:p w:rsidR="00F40FDD" w:rsidRDefault="00F40FDD"/>
    <w:p w:rsidR="00F40FDD" w:rsidRDefault="00F40FDD">
      <w:r>
        <w:t>These variables were selected for their importance and model sensitivity. We briefly justify the selection of each of these variables below.</w:t>
      </w:r>
    </w:p>
    <w:p w:rsidR="00F40FDD" w:rsidRDefault="00F40FDD" w:rsidP="00F40FDD">
      <w:pPr>
        <w:jc w:val="both"/>
      </w:pPr>
    </w:p>
    <w:p w:rsidR="00F40FDD" w:rsidRDefault="00F40FDD" w:rsidP="00F40FDD">
      <w:pPr>
        <w:jc w:val="both"/>
      </w:pPr>
      <w:r>
        <w:rPr>
          <w:b/>
          <w:i/>
        </w:rPr>
        <w:t xml:space="preserve">Program Benefits Outlayed. </w:t>
      </w:r>
      <w:r w:rsidRPr="00746EE0">
        <w:t xml:space="preserve">One of the main policy questions this simulation model will be able to answer is “how much benefits should a state paid leave program expect to outlay annually?” Because benefit outlays are not present in the FMLA survey, we cannot perform an intra-FMLA performance testing. However, a well-calibrated model should be able to estimate annual outlays of current state programs. This is accomplished by running the simulation from their state’s ACS population, selecting a simulated leave program that replicates the rules and restrictions of the actual state program. </w:t>
      </w:r>
      <w:r w:rsidRPr="00F40FDD">
        <w:t xml:space="preserve">There are three states with sufficient historical data on benefit outlays to perform this test on: California, Rhode Island, and New Jersey. </w:t>
      </w:r>
    </w:p>
    <w:p w:rsidR="00F40FDD" w:rsidRDefault="00F40FDD" w:rsidP="00F40FDD">
      <w:pPr>
        <w:jc w:val="both"/>
      </w:pPr>
    </w:p>
    <w:p w:rsidR="00F40FDD" w:rsidRDefault="00F40FDD" w:rsidP="00F40FDD">
      <w:pPr>
        <w:jc w:val="both"/>
      </w:pPr>
    </w:p>
    <w:p w:rsidR="00F40FDD" w:rsidRDefault="00F40FDD" w:rsidP="00F40FDD">
      <w:pPr>
        <w:jc w:val="both"/>
      </w:pPr>
    </w:p>
    <w:p w:rsidR="00F40FDD" w:rsidRDefault="00F40FDD" w:rsidP="00F40FDD">
      <w:pPr>
        <w:rPr>
          <w:rFonts w:ascii="Times New Roman" w:hAnsi="Times New Roman"/>
        </w:rPr>
      </w:pPr>
      <w:r>
        <w:rPr>
          <w:b/>
          <w:i/>
        </w:rPr>
        <w:t xml:space="preserve">Leave Takers/Number of Leaves Taken. </w:t>
      </w:r>
      <w:r>
        <w:t>Can the model accurately predict how many individuals in the simulated population will take leave? This is an important part of calculating simulated benefit outlays. This benefit outlay can be generally thought of as the multiplication of a few different terms:</w:t>
      </w:r>
    </w:p>
    <w:p w:rsidR="00F40FDD" w:rsidRDefault="00F40FDD" w:rsidP="00F40FDD"/>
    <w:p w:rsidR="00F40FDD" w:rsidRDefault="00F40FDD" w:rsidP="00F40FDD">
      <m:oMathPara>
        <m:oMath>
          <m:r>
            <w:rPr>
              <w:rFonts w:ascii="Cambria Math" w:hAnsi="Cambria Math"/>
            </w:rPr>
            <m:t># of leaves taken *  length of each leave*  Wage of each leave taker*Wage replacement rate of program*Program uptake amongst leave takers</m:t>
          </m:r>
        </m:oMath>
      </m:oMathPara>
    </w:p>
    <w:p w:rsidR="00F40FDD" w:rsidRDefault="00F40FDD" w:rsidP="00F40FDD"/>
    <w:p w:rsidR="00F40FDD" w:rsidRDefault="00F40FDD" w:rsidP="00F40FDD">
      <w:r>
        <w:t xml:space="preserve">So, the model’s ability to predict level of leave taking in a population is related to the model’s ability to predict benefit outlays. </w:t>
      </w:r>
    </w:p>
    <w:p w:rsidR="00F40FDD" w:rsidRDefault="00F40FDD" w:rsidP="00F40FDD">
      <w:pPr>
        <w:jc w:val="both"/>
      </w:pPr>
    </w:p>
    <w:p w:rsidR="00F40FDD" w:rsidRPr="00746EE0" w:rsidRDefault="00F40FDD" w:rsidP="00F40FDD">
      <w:r>
        <w:rPr>
          <w:b/>
          <w:i/>
        </w:rPr>
        <w:t xml:space="preserve">Leave Needers. </w:t>
      </w:r>
      <w:r w:rsidRPr="00746EE0">
        <w:t>In the simulation, financially sensitive leave needers are assumed to take leave in the presence of a state leave program. So, our model needs to accurately estimate leave needing in order to be properly estimate leave taking in the presence of a state leave program.</w:t>
      </w:r>
    </w:p>
    <w:p w:rsidR="00F40FDD" w:rsidRDefault="00F40FDD" w:rsidP="00F40FDD">
      <w:pPr>
        <w:jc w:val="both"/>
      </w:pPr>
    </w:p>
    <w:p w:rsidR="00F40FDD" w:rsidRPr="00746EE0" w:rsidRDefault="00F40FDD" w:rsidP="00F40FDD">
      <w:r>
        <w:rPr>
          <w:b/>
          <w:i/>
        </w:rPr>
        <w:t>Proportion of pay received from</w:t>
      </w:r>
      <w:r w:rsidRPr="00F40FDD">
        <w:rPr>
          <w:b/>
          <w:i/>
        </w:rPr>
        <w:t xml:space="preserve"> </w:t>
      </w:r>
      <w:r>
        <w:rPr>
          <w:b/>
          <w:i/>
        </w:rPr>
        <w:t xml:space="preserve">the </w:t>
      </w:r>
      <w:r w:rsidRPr="00F40FDD">
        <w:rPr>
          <w:b/>
          <w:i/>
        </w:rPr>
        <w:t>employer</w:t>
      </w:r>
      <w:r w:rsidRPr="00746EE0">
        <w:t xml:space="preserve"> is a key variable to impute for determining program participation. Simulated individuals will choose to participate in the program if they would receive more benefits from the program than they would their employer. As a result, accurate program participation estimates rely on accurate estimates of employer leave pay. So, we examined how well each model does at predicting this proportion. While proportion of pay might seem to be a continuous variable, it is actually discrete in our model. This is because the FMLA survey is asked respondents to identify in which of seven ranges the proportion of pay received fell into: “None”, “One quarter or less”, “More than one-quarter but less than half”, “About half”, “More than half but less than three-quarters”, “Three quarters or more”, or “Full pay”. The model assigns the mid-point of each of these ranges to each individual. So this variable remains a numeric value, but can only take on one of seven values. </w:t>
      </w:r>
    </w:p>
    <w:p w:rsidR="00F40FDD" w:rsidRPr="00746EE0" w:rsidRDefault="00F40FDD" w:rsidP="00F40FDD">
      <w:pPr>
        <w:jc w:val="both"/>
      </w:pPr>
    </w:p>
    <w:p w:rsidR="000C2F1D" w:rsidRDefault="000C2F1D">
      <w:r>
        <w:br w:type="page"/>
      </w:r>
    </w:p>
    <w:p w:rsidR="000C2F1D" w:rsidRPr="00746EE0" w:rsidRDefault="000C2F1D" w:rsidP="000C2F1D">
      <w:pPr>
        <w:pStyle w:val="Heading2"/>
      </w:pPr>
      <w:r w:rsidRPr="00746EE0">
        <w:lastRenderedPageBreak/>
        <w:t>X.2</w:t>
      </w:r>
      <w:r w:rsidRPr="00746EE0">
        <w:tab/>
        <w:t>Results</w:t>
      </w:r>
    </w:p>
    <w:p w:rsidR="000C2F1D" w:rsidRPr="00746EE0" w:rsidRDefault="000C2F1D" w:rsidP="000C2F1D"/>
    <w:p w:rsidR="000C2F1D" w:rsidRPr="00746EE0" w:rsidRDefault="000C2F1D" w:rsidP="000C2F1D">
      <w:r w:rsidRPr="00746EE0">
        <w:t>We interpret and discuss the results of our validation testing in this section. Our discussion is reflective of the primary goal of the model: accurately predicting the benefits outlay of a simulated leave program for any given state. Below is a summary of the preliminary conclusions we have drawn from our testing so far.</w:t>
      </w:r>
    </w:p>
    <w:p w:rsidR="00CC2CA9" w:rsidRDefault="000C2F1D" w:rsidP="00CC2CA9">
      <w:r w:rsidRPr="00746EE0">
        <w:rPr>
          <w:rFonts w:eastAsia="Calibri" w:cs="Times New Roman"/>
          <w:noProof/>
        </w:rPr>
        <mc:AlternateContent>
          <mc:Choice Requires="wps">
            <w:drawing>
              <wp:anchor distT="0" distB="0" distL="114300" distR="114300" simplePos="0" relativeHeight="251713536" behindDoc="0" locked="0" layoutInCell="1" allowOverlap="1" wp14:anchorId="583570D8" wp14:editId="1536F127">
                <wp:simplePos x="0" y="0"/>
                <wp:positionH relativeFrom="margin">
                  <wp:align>right</wp:align>
                </wp:positionH>
                <wp:positionV relativeFrom="margin">
                  <wp:posOffset>1318186</wp:posOffset>
                </wp:positionV>
                <wp:extent cx="5934075" cy="4029710"/>
                <wp:effectExtent l="0" t="0" r="9525" b="46990"/>
                <wp:wrapTopAndBottom/>
                <wp:docPr id="19" name="Text Box 19" descr="Narrow horizonta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4029710"/>
                        </a:xfrm>
                        <a:prstGeom prst="rect">
                          <a:avLst/>
                        </a:prstGeom>
                        <a:solidFill>
                          <a:srgbClr val="D6CCAC"/>
                        </a:solidFill>
                        <a:ln w="12700">
                          <a:noFill/>
                          <a:miter lim="800000"/>
                          <a:headEnd/>
                          <a:tailEnd/>
                        </a:ln>
                        <a:effectLst>
                          <a:outerShdw dist="20000" dir="5400000" rotWithShape="0">
                            <a:srgbClr val="000000">
                              <a:alpha val="37999"/>
                            </a:srgbClr>
                          </a:outerShdw>
                        </a:effectLst>
                        <a:extLst>
                          <a:ext uri="{53640926-AAD7-44D8-BBD7-CCE9431645EC}">
                            <a14:shadowObscured xmlns:a14="http://schemas.microsoft.com/office/drawing/2010/main" val="1"/>
                          </a:ext>
                        </a:extLst>
                      </wps:spPr>
                      <wps:txbx>
                        <w:txbxContent>
                          <w:p w:rsidR="000C2F1D" w:rsidRPr="00746EE0" w:rsidRDefault="000C2F1D" w:rsidP="00261509">
                            <w:pPr>
                              <w:spacing w:line="276" w:lineRule="auto"/>
                              <w:rPr>
                                <w:b/>
                                <w:color w:val="660000"/>
                                <w:szCs w:val="20"/>
                              </w:rPr>
                            </w:pPr>
                            <w:r w:rsidRPr="00746EE0">
                              <w:rPr>
                                <w:b/>
                                <w:color w:val="660000"/>
                                <w:szCs w:val="20"/>
                              </w:rPr>
                              <w:t>Preliminary Conclusions</w:t>
                            </w:r>
                          </w:p>
                          <w:p w:rsidR="000C2F1D" w:rsidRPr="00746EE0" w:rsidRDefault="000C2F1D" w:rsidP="00261509">
                            <w:pPr>
                              <w:pStyle w:val="ListParagraph"/>
                              <w:numPr>
                                <w:ilvl w:val="0"/>
                                <w:numId w:val="6"/>
                              </w:numPr>
                              <w:ind w:left="360"/>
                            </w:pPr>
                            <w:r w:rsidRPr="00261509">
                              <w:rPr>
                                <w:rFonts w:ascii="Courier New" w:hAnsi="Courier New" w:cs="Courier New"/>
                                <w:b/>
                              </w:rPr>
                              <w:t>KNN1</w:t>
                            </w:r>
                            <w:r w:rsidRPr="00746EE0">
                              <w:rPr>
                                <w:b/>
                              </w:rPr>
                              <w:t xml:space="preserve"> is the strongest performing method so far. </w:t>
                            </w:r>
                            <w:r w:rsidRPr="00746EE0">
                              <w:t xml:space="preserve">We plan to use </w:t>
                            </w:r>
                            <w:r w:rsidRPr="00712745">
                              <w:rPr>
                                <w:rFonts w:ascii="Courier New" w:hAnsi="Courier New" w:cs="Courier New"/>
                              </w:rPr>
                              <w:t>KNN1</w:t>
                            </w:r>
                            <w:r w:rsidRPr="00746EE0">
                              <w:t xml:space="preserve"> as the default imputation method for the model should these results hold through further testing. </w:t>
                            </w:r>
                          </w:p>
                          <w:p w:rsidR="000C2F1D" w:rsidRPr="00746EE0" w:rsidRDefault="000C2F1D" w:rsidP="00261509">
                            <w:pPr>
                              <w:pStyle w:val="ListParagraph"/>
                              <w:numPr>
                                <w:ilvl w:val="0"/>
                                <w:numId w:val="6"/>
                              </w:numPr>
                              <w:ind w:left="360"/>
                            </w:pPr>
                            <w:r w:rsidRPr="00746EE0">
                              <w:rPr>
                                <w:b/>
                              </w:rPr>
                              <w:t>No model’s individual-level performance is consistently better than random draws.</w:t>
                            </w:r>
                            <w:r w:rsidRPr="00746EE0">
                              <w:t xml:space="preserve"> Rankings of individual-level performance amongst methods are not consistent either.</w:t>
                            </w:r>
                          </w:p>
                          <w:p w:rsidR="000C2F1D" w:rsidRPr="00746EE0" w:rsidRDefault="000C2F1D" w:rsidP="00261509">
                            <w:pPr>
                              <w:pStyle w:val="ListParagraph"/>
                              <w:numPr>
                                <w:ilvl w:val="0"/>
                                <w:numId w:val="6"/>
                              </w:numPr>
                              <w:ind w:left="360"/>
                            </w:pPr>
                            <w:r w:rsidRPr="00746EE0">
                              <w:rPr>
                                <w:b/>
                              </w:rPr>
                              <w:t>Better individual-level predictive performance tends to not be related to overall population-level performance.</w:t>
                            </w:r>
                            <w:r w:rsidRPr="00746EE0">
                              <w:t xml:space="preserve"> Given our research question ultimately care most about an accurate population-level performance (and the extent to which individual-level performance affects population-level performance on other data sets is unknown), we place more weight on the methods that perform best with overall population-level predictions. This is validated by a comparison to actual benefit outlay results; models tend to perform similarly to their FMLA population-level performance results. </w:t>
                            </w:r>
                          </w:p>
                          <w:p w:rsidR="000C2F1D" w:rsidRPr="00746EE0" w:rsidRDefault="000C2F1D" w:rsidP="00261509">
                            <w:pPr>
                              <w:pStyle w:val="ListParagraph"/>
                              <w:numPr>
                                <w:ilvl w:val="0"/>
                                <w:numId w:val="6"/>
                              </w:numPr>
                              <w:ind w:left="360"/>
                            </w:pPr>
                            <w:r w:rsidRPr="00746EE0">
                              <w:rPr>
                                <w:b/>
                              </w:rPr>
                              <w:t>Together, this suggests the limiting of the use of the microsimulation model to answer research questions with aggregate-level results</w:t>
                            </w:r>
                            <w:r w:rsidRPr="00746EE0">
                              <w:t>. For example, the model would be more confident in answering “how many individuals will take leave in State X?” than “which individuals will take leave in State X”.</w:t>
                            </w:r>
                          </w:p>
                        </w:txbxContent>
                      </wps:txbx>
                      <wps:bodyPr rot="0" vert="horz" wrap="square" lIns="228600" tIns="228600" rIns="2286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3570D8" id="Text Box 19" o:spid="_x0000_s1070" type="#_x0000_t202" alt="Narrow horizontal" style="position:absolute;margin-left:416.05pt;margin-top:103.8pt;width:467.25pt;height:317.3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" fillcolor="#d6ccac" stroked="f" strokeweight="1pt">
                <v:shadow on="t" color="black" opacity="24903f" obscured="t" origin=",.5" offset="0,.55556mm"/>
                <v:textbox inset="18pt,18pt,18pt,18pt">
                  <w:txbxContent>
                    <w:p w:rsidR="000C2F1D" w:rsidRPr="00746EE0" w:rsidRDefault="000C2F1D" w:rsidP="00261509">
                      <w:pPr>
                        <w:spacing w:line="276" w:lineRule="auto"/>
                        <w:rPr>
                          <w:b/>
                          <w:color w:val="660000"/>
                          <w:szCs w:val="20"/>
                        </w:rPr>
                      </w:pPr>
                      <w:r w:rsidRPr="00746EE0">
                        <w:rPr>
                          <w:b/>
                          <w:color w:val="660000"/>
                          <w:szCs w:val="20"/>
                        </w:rPr>
                        <w:t>Preliminary Conclusions</w:t>
                      </w:r>
                    </w:p>
                    <w:p w:rsidR="000C2F1D" w:rsidRPr="00746EE0" w:rsidRDefault="000C2F1D" w:rsidP="00261509">
                      <w:pPr>
                        <w:pStyle w:val="ListParagraph"/>
                        <w:numPr>
                          <w:ilvl w:val="0"/>
                          <w:numId w:val="6"/>
                        </w:numPr>
                        <w:ind w:left="360"/>
                      </w:pPr>
                      <w:r w:rsidRPr="00261509">
                        <w:rPr>
                          <w:rFonts w:ascii="Courier New" w:hAnsi="Courier New" w:cs="Courier New"/>
                          <w:b/>
                        </w:rPr>
                        <w:t>KNN1</w:t>
                      </w:r>
                      <w:r w:rsidRPr="00746EE0">
                        <w:rPr>
                          <w:b/>
                        </w:rPr>
                        <w:t xml:space="preserve"> is the strongest performing method so far. </w:t>
                      </w:r>
                      <w:r w:rsidRPr="00746EE0">
                        <w:t xml:space="preserve">We plan to use </w:t>
                      </w:r>
                      <w:r w:rsidRPr="00712745">
                        <w:rPr>
                          <w:rFonts w:ascii="Courier New" w:hAnsi="Courier New" w:cs="Courier New"/>
                        </w:rPr>
                        <w:t>KNN1</w:t>
                      </w:r>
                      <w:r w:rsidRPr="00746EE0">
                        <w:t xml:space="preserve"> as the default imputation method for the model should these results hold through further testing. </w:t>
                      </w:r>
                    </w:p>
                    <w:p w:rsidR="000C2F1D" w:rsidRPr="00746EE0" w:rsidRDefault="000C2F1D" w:rsidP="00261509">
                      <w:pPr>
                        <w:pStyle w:val="ListParagraph"/>
                        <w:numPr>
                          <w:ilvl w:val="0"/>
                          <w:numId w:val="6"/>
                        </w:numPr>
                        <w:ind w:left="360"/>
                      </w:pPr>
                      <w:r w:rsidRPr="00746EE0">
                        <w:rPr>
                          <w:b/>
                        </w:rPr>
                        <w:t>No model’s individual-level performance is consistently better than random draws.</w:t>
                      </w:r>
                      <w:r w:rsidRPr="00746EE0">
                        <w:t xml:space="preserve"> Rankings of individual-level performance amongst methods are not consistent either.</w:t>
                      </w:r>
                    </w:p>
                    <w:p w:rsidR="000C2F1D" w:rsidRPr="00746EE0" w:rsidRDefault="000C2F1D" w:rsidP="00261509">
                      <w:pPr>
                        <w:pStyle w:val="ListParagraph"/>
                        <w:numPr>
                          <w:ilvl w:val="0"/>
                          <w:numId w:val="6"/>
                        </w:numPr>
                        <w:ind w:left="360"/>
                      </w:pPr>
                      <w:r w:rsidRPr="00746EE0">
                        <w:rPr>
                          <w:b/>
                        </w:rPr>
                        <w:t>Better individual-level predictive performance tends to not be related to overall population-level performance.</w:t>
                      </w:r>
                      <w:r w:rsidRPr="00746EE0">
                        <w:t xml:space="preserve"> Given our research question ultimately care most about an accurate population-level performance (and the extent to which individual-level performance affects population-level performance on other data sets is unknown), we place more weight on the methods that perform best with overall population-level predictions. This is validated by a comparison to actual benefit outlay results; models tend to perform similarly to their FMLA population-level performance results. </w:t>
                      </w:r>
                    </w:p>
                    <w:p w:rsidR="000C2F1D" w:rsidRPr="00746EE0" w:rsidRDefault="000C2F1D" w:rsidP="00261509">
                      <w:pPr>
                        <w:pStyle w:val="ListParagraph"/>
                        <w:numPr>
                          <w:ilvl w:val="0"/>
                          <w:numId w:val="6"/>
                        </w:numPr>
                        <w:ind w:left="360"/>
                      </w:pPr>
                      <w:r w:rsidRPr="00746EE0">
                        <w:rPr>
                          <w:b/>
                        </w:rPr>
                        <w:t>Together, this suggests the limiting of the use of the microsimulation model to answer research questions with aggregate-level results</w:t>
                      </w:r>
                      <w:r w:rsidRPr="00746EE0">
                        <w:t>. For example, the model would be more confident in answering “how many individuals will take leave in State X?” than “which individuals will take leave in State X”.</w:t>
                      </w:r>
                    </w:p>
                  </w:txbxContent>
                </v:textbox>
                <w10:wrap type="topAndBottom" anchorx="margin" anchory="margin"/>
              </v:shape>
            </w:pict>
          </mc:Fallback>
        </mc:AlternateContent>
      </w:r>
    </w:p>
    <w:p w:rsidR="00CC2CA9" w:rsidRPr="0078483D" w:rsidRDefault="00CC2CA9" w:rsidP="00CC2CA9">
      <w:pPr>
        <w:rPr>
          <w:sz w:val="22"/>
        </w:rPr>
      </w:pPr>
    </w:p>
    <w:p w:rsidR="00307A56" w:rsidRDefault="000C2F1D" w:rsidP="00307A56">
      <w:r>
        <w:t xml:space="preserve">Below, Exhibit X </w:t>
      </w:r>
      <w:r w:rsidR="00307A56" w:rsidRPr="00746EE0">
        <w:t>is a summary of the comparative scores for each test that we conducted on the model.</w:t>
      </w:r>
      <w:r w:rsidR="00F04580">
        <w:t xml:space="preserve"> It is an approximate measure of how well each method did comparatively to other methods on each measure. </w:t>
      </w:r>
      <w:r w:rsidR="00CC2CA9">
        <w:t>While the</w:t>
      </w:r>
      <w:r w:rsidR="00F04580">
        <w:t xml:space="preserve"> weight to put o</w:t>
      </w:r>
      <w:r w:rsidR="00CC2CA9">
        <w:t xml:space="preserve">n each performance measure is not necessarily equivalent, we see this table as a good visual aid to generally compare method performance across all the different measures we tested. We provide further </w:t>
      </w:r>
      <w:r w:rsidR="00F04580">
        <w:t>discuss</w:t>
      </w:r>
      <w:r w:rsidR="00CC2CA9">
        <w:t xml:space="preserve">ion and speculation on what measures should be considered more or less important in the remainder of the section. </w:t>
      </w:r>
    </w:p>
    <w:p w:rsidR="00CC2CA9" w:rsidRDefault="00CC2CA9" w:rsidP="00307A56"/>
    <w:p w:rsidR="00CC2CA9" w:rsidRDefault="00CC2CA9" w:rsidP="00307A56">
      <w:r>
        <w:t>Broadly speaking, the more “Green” boxes in each column, the better the column’s method has performed. Conversely, the more “Red” boxes, the worse the performance. From the general patterns observed in this exhibit, our preliminary conclusions are:</w:t>
      </w:r>
    </w:p>
    <w:p w:rsidR="00CC2CA9" w:rsidRDefault="00CC2CA9" w:rsidP="00CC2CA9">
      <w:pPr>
        <w:pStyle w:val="ListParagraph"/>
        <w:numPr>
          <w:ilvl w:val="0"/>
          <w:numId w:val="7"/>
        </w:numPr>
      </w:pPr>
      <w:r w:rsidRPr="00CC2CA9">
        <w:rPr>
          <w:rFonts w:ascii="Courier New" w:hAnsi="Courier New" w:cs="Courier New"/>
        </w:rPr>
        <w:t>KNN1</w:t>
      </w:r>
      <w:r>
        <w:t xml:space="preserve"> is the best-performing method,</w:t>
      </w:r>
    </w:p>
    <w:p w:rsidR="00CC2CA9" w:rsidRDefault="00CC2CA9" w:rsidP="00CC2CA9">
      <w:pPr>
        <w:pStyle w:val="ListParagraph"/>
        <w:numPr>
          <w:ilvl w:val="0"/>
          <w:numId w:val="7"/>
        </w:numPr>
      </w:pPr>
      <w:r w:rsidRPr="00CC2CA9">
        <w:rPr>
          <w:rFonts w:ascii="Courier New" w:hAnsi="Courier New" w:cs="Courier New"/>
        </w:rPr>
        <w:t>Naïve</w:t>
      </w:r>
      <w:r>
        <w:t xml:space="preserve"> </w:t>
      </w:r>
      <w:r w:rsidRPr="00CC2CA9">
        <w:rPr>
          <w:rFonts w:ascii="Courier New" w:hAnsi="Courier New" w:cs="Courier New"/>
        </w:rPr>
        <w:t>Bayes</w:t>
      </w:r>
      <w:r w:rsidR="00FB61C4">
        <w:t xml:space="preserve"> is the worst-performing method</w:t>
      </w:r>
      <w:r>
        <w:t>,</w:t>
      </w:r>
    </w:p>
    <w:p w:rsidR="0081370C" w:rsidRPr="00746EE0" w:rsidRDefault="00CC2CA9" w:rsidP="000C2F1D">
      <w:pPr>
        <w:pStyle w:val="ListParagraph"/>
        <w:numPr>
          <w:ilvl w:val="0"/>
          <w:numId w:val="7"/>
        </w:numPr>
      </w:pPr>
      <w:r w:rsidRPr="000C2F1D">
        <w:rPr>
          <w:rFonts w:ascii="Courier New" w:hAnsi="Courier New" w:cs="Courier New"/>
        </w:rPr>
        <w:t>Ridge</w:t>
      </w:r>
      <w:r>
        <w:t xml:space="preserve"> </w:t>
      </w:r>
      <w:r w:rsidRPr="000C2F1D">
        <w:rPr>
          <w:rFonts w:ascii="Courier New" w:hAnsi="Courier New" w:cs="Courier New"/>
        </w:rPr>
        <w:t>Class</w:t>
      </w:r>
      <w:r>
        <w:t xml:space="preserve">, </w:t>
      </w:r>
      <w:r w:rsidRPr="000C2F1D">
        <w:rPr>
          <w:rFonts w:ascii="Courier New" w:hAnsi="Courier New" w:cs="Courier New"/>
        </w:rPr>
        <w:t>Random</w:t>
      </w:r>
      <w:r>
        <w:t xml:space="preserve"> </w:t>
      </w:r>
      <w:r w:rsidRPr="000C2F1D">
        <w:rPr>
          <w:rFonts w:ascii="Courier New" w:hAnsi="Courier New" w:cs="Courier New"/>
        </w:rPr>
        <w:t>Forest</w:t>
      </w:r>
      <w:r>
        <w:t>,</w:t>
      </w:r>
      <w:r w:rsidR="00FB61C4">
        <w:t xml:space="preserve"> </w:t>
      </w:r>
      <w:r w:rsidR="00FB61C4" w:rsidRPr="00CC2CA9">
        <w:rPr>
          <w:rFonts w:ascii="Courier New" w:hAnsi="Courier New" w:cs="Courier New"/>
        </w:rPr>
        <w:t>KNN</w:t>
      </w:r>
      <w:r w:rsidR="00FB61C4">
        <w:t xml:space="preserve"> </w:t>
      </w:r>
      <w:r w:rsidR="00FB61C4" w:rsidRPr="00CC2CA9">
        <w:rPr>
          <w:rFonts w:ascii="Courier New" w:hAnsi="Courier New" w:cs="Courier New"/>
        </w:rPr>
        <w:t>Multi</w:t>
      </w:r>
      <w:r>
        <w:t xml:space="preserve"> and </w:t>
      </w:r>
      <w:r w:rsidRPr="000C2F1D">
        <w:rPr>
          <w:rFonts w:ascii="Courier New" w:hAnsi="Courier New" w:cs="Courier New"/>
        </w:rPr>
        <w:t>Logit</w:t>
      </w:r>
      <w:r>
        <w:t xml:space="preserve"> are somewhere in the middle</w:t>
      </w:r>
      <w:r w:rsidR="0078483D">
        <w:t xml:space="preserve"> of those two</w:t>
      </w:r>
      <w:bookmarkStart w:id="0" w:name="_GoBack"/>
      <w:bookmarkEnd w:id="0"/>
      <w:r>
        <w:t>.</w:t>
      </w:r>
    </w:p>
    <w:p w:rsidR="00846D9C" w:rsidRDefault="00846D9C" w:rsidP="00746EE0">
      <w:pPr>
        <w:keepNext/>
        <w:jc w:val="center"/>
        <w:rPr>
          <w:b/>
          <w:u w:val="single"/>
        </w:rPr>
        <w:sectPr w:rsidR="00846D9C">
          <w:pgSz w:w="12240" w:h="15840"/>
          <w:pgMar w:top="1440" w:right="1440" w:bottom="1440" w:left="1440" w:header="720" w:footer="720" w:gutter="0"/>
          <w:cols w:space="720"/>
          <w:docGrid w:linePitch="360"/>
        </w:sectPr>
      </w:pPr>
    </w:p>
    <w:p w:rsidR="00746EE0" w:rsidRDefault="00746EE0" w:rsidP="00746EE0">
      <w:pPr>
        <w:keepNext/>
        <w:jc w:val="center"/>
        <w:rPr>
          <w:b/>
          <w:u w:val="single"/>
        </w:rPr>
      </w:pPr>
      <w:r w:rsidRPr="00746EE0">
        <w:rPr>
          <w:b/>
          <w:u w:val="single"/>
        </w:rPr>
        <w:lastRenderedPageBreak/>
        <w:t xml:space="preserve">Exhibit </w:t>
      </w:r>
      <w:r w:rsidRPr="00746EE0">
        <w:rPr>
          <w:b/>
          <w:u w:val="single"/>
        </w:rPr>
        <w:fldChar w:fldCharType="begin"/>
      </w:r>
      <w:r w:rsidRPr="00746EE0">
        <w:rPr>
          <w:b/>
          <w:u w:val="single"/>
        </w:rPr>
        <w:instrText xml:space="preserve"> SEQ Exhibit \* ARABIC </w:instrText>
      </w:r>
      <w:r w:rsidRPr="00746EE0">
        <w:rPr>
          <w:b/>
          <w:u w:val="single"/>
        </w:rPr>
        <w:fldChar w:fldCharType="separate"/>
      </w:r>
      <w:r w:rsidR="00BD6BA2">
        <w:rPr>
          <w:b/>
          <w:noProof/>
          <w:u w:val="single"/>
        </w:rPr>
        <w:t>2</w:t>
      </w:r>
      <w:r w:rsidRPr="00746EE0">
        <w:rPr>
          <w:b/>
          <w:u w:val="single"/>
        </w:rPr>
        <w:fldChar w:fldCharType="end"/>
      </w:r>
      <w:r w:rsidRPr="00746EE0">
        <w:rPr>
          <w:b/>
          <w:u w:val="single"/>
        </w:rPr>
        <w:t>.</w:t>
      </w:r>
    </w:p>
    <w:p w:rsidR="00846D9C" w:rsidRPr="00846D9C" w:rsidRDefault="00846D9C" w:rsidP="00746EE0">
      <w:pPr>
        <w:keepNext/>
        <w:jc w:val="center"/>
        <w:rPr>
          <w:b/>
        </w:rPr>
      </w:pPr>
      <w:r>
        <w:rPr>
          <w:b/>
        </w:rPr>
        <w:t xml:space="preserve"> </w:t>
      </w:r>
      <w:r w:rsidR="00557427">
        <w:rPr>
          <w:b/>
        </w:rPr>
        <w:t xml:space="preserve">Method </w:t>
      </w:r>
      <w:r>
        <w:rPr>
          <w:b/>
        </w:rPr>
        <w:t>Performance Summary</w:t>
      </w:r>
    </w:p>
    <w:p w:rsidR="00746EE0" w:rsidRPr="00746EE0" w:rsidRDefault="00746EE0" w:rsidP="00307A56"/>
    <w:tbl>
      <w:tblPr>
        <w:tblW w:w="12677" w:type="dxa"/>
        <w:tblInd w:w="-5" w:type="dxa"/>
        <w:tblLook w:val="04A0" w:firstRow="1" w:lastRow="0" w:firstColumn="1" w:lastColumn="0" w:noHBand="0" w:noVBand="1"/>
      </w:tblPr>
      <w:tblGrid>
        <w:gridCol w:w="1021"/>
        <w:gridCol w:w="2661"/>
        <w:gridCol w:w="1660"/>
        <w:gridCol w:w="1115"/>
        <w:gridCol w:w="1021"/>
        <w:gridCol w:w="1021"/>
        <w:gridCol w:w="1021"/>
        <w:gridCol w:w="1115"/>
        <w:gridCol w:w="1021"/>
        <w:gridCol w:w="1021"/>
      </w:tblGrid>
      <w:tr w:rsidR="00846D9C" w:rsidRPr="00846D9C" w:rsidTr="00846D9C">
        <w:trPr>
          <w:trHeight w:val="613"/>
        </w:trPr>
        <w:tc>
          <w:tcPr>
            <w:tcW w:w="1021"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846D9C" w:rsidRPr="00846D9C" w:rsidRDefault="00846D9C" w:rsidP="00846D9C">
            <w:pPr>
              <w:jc w:val="center"/>
              <w:rPr>
                <w:rFonts w:eastAsia="Times New Roman" w:cs="Arial"/>
                <w:color w:val="000000"/>
                <w:sz w:val="22"/>
                <w:szCs w:val="22"/>
              </w:rPr>
            </w:pPr>
            <w:r w:rsidRPr="00846D9C">
              <w:rPr>
                <w:rFonts w:eastAsia="Times New Roman" w:cs="Arial"/>
                <w:color w:val="000000"/>
                <w:sz w:val="22"/>
                <w:szCs w:val="22"/>
              </w:rPr>
              <w:t>Exhibit</w:t>
            </w:r>
            <w:r w:rsidR="00340209">
              <w:rPr>
                <w:rFonts w:eastAsia="Times New Roman" w:cs="Arial"/>
                <w:color w:val="000000"/>
                <w:sz w:val="22"/>
                <w:szCs w:val="22"/>
              </w:rPr>
              <w:t xml:space="preserve"> #</w:t>
            </w:r>
          </w:p>
        </w:tc>
        <w:tc>
          <w:tcPr>
            <w:tcW w:w="2661" w:type="dxa"/>
            <w:tcBorders>
              <w:top w:val="single" w:sz="4" w:space="0" w:color="auto"/>
              <w:left w:val="nil"/>
              <w:bottom w:val="single" w:sz="4" w:space="0" w:color="auto"/>
              <w:right w:val="single" w:sz="4" w:space="0" w:color="auto"/>
            </w:tcBorders>
            <w:shd w:val="clear" w:color="000000" w:fill="BFBFBF"/>
            <w:noWrap/>
            <w:vAlign w:val="center"/>
            <w:hideMark/>
          </w:tcPr>
          <w:p w:rsidR="00846D9C" w:rsidRPr="00846D9C" w:rsidRDefault="00557427" w:rsidP="00846D9C">
            <w:pPr>
              <w:jc w:val="center"/>
              <w:rPr>
                <w:rFonts w:eastAsia="Times New Roman" w:cs="Arial"/>
                <w:color w:val="000000"/>
                <w:sz w:val="22"/>
                <w:szCs w:val="22"/>
              </w:rPr>
            </w:pPr>
            <w:r>
              <w:rPr>
                <w:rFonts w:eastAsia="Times New Roman" w:cs="Arial"/>
                <w:color w:val="000000"/>
                <w:sz w:val="22"/>
                <w:szCs w:val="22"/>
              </w:rPr>
              <w:t>Measure</w:t>
            </w:r>
          </w:p>
        </w:tc>
        <w:tc>
          <w:tcPr>
            <w:tcW w:w="1660" w:type="dxa"/>
            <w:tcBorders>
              <w:top w:val="single" w:sz="4" w:space="0" w:color="auto"/>
              <w:left w:val="nil"/>
              <w:bottom w:val="single" w:sz="4" w:space="0" w:color="auto"/>
              <w:right w:val="single" w:sz="4" w:space="0" w:color="auto"/>
            </w:tcBorders>
            <w:shd w:val="clear" w:color="000000" w:fill="BFBFBF"/>
            <w:noWrap/>
            <w:vAlign w:val="center"/>
            <w:hideMark/>
          </w:tcPr>
          <w:p w:rsidR="00846D9C" w:rsidRPr="00846D9C" w:rsidRDefault="00557427" w:rsidP="00846D9C">
            <w:pPr>
              <w:jc w:val="center"/>
              <w:rPr>
                <w:rFonts w:eastAsia="Times New Roman" w:cs="Arial"/>
                <w:color w:val="000000"/>
                <w:sz w:val="22"/>
                <w:szCs w:val="22"/>
              </w:rPr>
            </w:pPr>
            <w:r>
              <w:rPr>
                <w:rFonts w:eastAsia="Times New Roman" w:cs="Arial"/>
                <w:color w:val="000000"/>
                <w:sz w:val="22"/>
                <w:szCs w:val="22"/>
              </w:rPr>
              <w:t xml:space="preserve">Measure </w:t>
            </w:r>
            <w:r w:rsidR="00846D9C" w:rsidRPr="00846D9C">
              <w:rPr>
                <w:rFonts w:eastAsia="Times New Roman" w:cs="Arial"/>
                <w:color w:val="000000"/>
                <w:sz w:val="22"/>
                <w:szCs w:val="22"/>
              </w:rPr>
              <w:t>Type</w:t>
            </w:r>
          </w:p>
        </w:tc>
        <w:tc>
          <w:tcPr>
            <w:tcW w:w="1115" w:type="dxa"/>
            <w:tcBorders>
              <w:top w:val="single" w:sz="4" w:space="0" w:color="auto"/>
              <w:left w:val="nil"/>
              <w:bottom w:val="single" w:sz="4" w:space="0" w:color="auto"/>
              <w:right w:val="single" w:sz="4" w:space="0" w:color="auto"/>
            </w:tcBorders>
            <w:shd w:val="clear" w:color="000000" w:fill="BFBFBF"/>
            <w:vAlign w:val="center"/>
            <w:hideMark/>
          </w:tcPr>
          <w:p w:rsidR="00846D9C" w:rsidRPr="00846D9C" w:rsidRDefault="00846D9C" w:rsidP="00846D9C">
            <w:pPr>
              <w:jc w:val="center"/>
              <w:rPr>
                <w:rFonts w:eastAsia="Times New Roman" w:cs="Arial"/>
                <w:color w:val="000000"/>
                <w:sz w:val="22"/>
                <w:szCs w:val="22"/>
              </w:rPr>
            </w:pPr>
            <w:r w:rsidRPr="00846D9C">
              <w:rPr>
                <w:rFonts w:eastAsia="Times New Roman" w:cs="Arial"/>
                <w:color w:val="000000"/>
                <w:sz w:val="22"/>
                <w:szCs w:val="22"/>
              </w:rPr>
              <w:t>Random</w:t>
            </w:r>
          </w:p>
        </w:tc>
        <w:tc>
          <w:tcPr>
            <w:tcW w:w="1021" w:type="dxa"/>
            <w:tcBorders>
              <w:top w:val="single" w:sz="4" w:space="0" w:color="auto"/>
              <w:left w:val="nil"/>
              <w:bottom w:val="single" w:sz="4" w:space="0" w:color="auto"/>
              <w:right w:val="single" w:sz="4" w:space="0" w:color="auto"/>
            </w:tcBorders>
            <w:shd w:val="clear" w:color="000000" w:fill="BFBFBF"/>
            <w:vAlign w:val="center"/>
            <w:hideMark/>
          </w:tcPr>
          <w:p w:rsidR="00846D9C" w:rsidRPr="00846D9C" w:rsidRDefault="00846D9C" w:rsidP="00846D9C">
            <w:pPr>
              <w:jc w:val="center"/>
              <w:rPr>
                <w:rFonts w:eastAsia="Times New Roman" w:cs="Arial"/>
                <w:color w:val="000000"/>
                <w:sz w:val="22"/>
                <w:szCs w:val="22"/>
              </w:rPr>
            </w:pPr>
            <w:r w:rsidRPr="00846D9C">
              <w:rPr>
                <w:rFonts w:eastAsia="Times New Roman" w:cs="Arial"/>
                <w:color w:val="000000"/>
                <w:sz w:val="22"/>
                <w:szCs w:val="22"/>
              </w:rPr>
              <w:t>Logit</w:t>
            </w:r>
          </w:p>
        </w:tc>
        <w:tc>
          <w:tcPr>
            <w:tcW w:w="1021" w:type="dxa"/>
            <w:tcBorders>
              <w:top w:val="single" w:sz="4" w:space="0" w:color="auto"/>
              <w:left w:val="nil"/>
              <w:bottom w:val="single" w:sz="4" w:space="0" w:color="auto"/>
              <w:right w:val="single" w:sz="4" w:space="0" w:color="auto"/>
            </w:tcBorders>
            <w:shd w:val="clear" w:color="000000" w:fill="BFBFBF"/>
            <w:vAlign w:val="center"/>
            <w:hideMark/>
          </w:tcPr>
          <w:p w:rsidR="00846D9C" w:rsidRPr="00846D9C" w:rsidRDefault="00846D9C" w:rsidP="00846D9C">
            <w:pPr>
              <w:jc w:val="center"/>
              <w:rPr>
                <w:rFonts w:eastAsia="Times New Roman" w:cs="Arial"/>
                <w:color w:val="000000"/>
                <w:sz w:val="22"/>
                <w:szCs w:val="22"/>
              </w:rPr>
            </w:pPr>
            <w:r w:rsidRPr="00846D9C">
              <w:rPr>
                <w:rFonts w:eastAsia="Times New Roman" w:cs="Arial"/>
                <w:color w:val="000000"/>
                <w:sz w:val="22"/>
                <w:szCs w:val="22"/>
              </w:rPr>
              <w:t>KNN1</w:t>
            </w:r>
          </w:p>
        </w:tc>
        <w:tc>
          <w:tcPr>
            <w:tcW w:w="1021" w:type="dxa"/>
            <w:tcBorders>
              <w:top w:val="single" w:sz="4" w:space="0" w:color="auto"/>
              <w:left w:val="nil"/>
              <w:bottom w:val="single" w:sz="4" w:space="0" w:color="auto"/>
              <w:right w:val="single" w:sz="4" w:space="0" w:color="auto"/>
            </w:tcBorders>
            <w:shd w:val="clear" w:color="000000" w:fill="BFBFBF"/>
            <w:vAlign w:val="center"/>
            <w:hideMark/>
          </w:tcPr>
          <w:p w:rsidR="00846D9C" w:rsidRPr="00846D9C" w:rsidRDefault="00846D9C" w:rsidP="00846D9C">
            <w:pPr>
              <w:jc w:val="center"/>
              <w:rPr>
                <w:rFonts w:eastAsia="Times New Roman" w:cs="Arial"/>
                <w:color w:val="000000"/>
                <w:sz w:val="22"/>
                <w:szCs w:val="22"/>
              </w:rPr>
            </w:pPr>
            <w:r w:rsidRPr="00846D9C">
              <w:rPr>
                <w:rFonts w:eastAsia="Times New Roman" w:cs="Arial"/>
                <w:color w:val="000000"/>
                <w:sz w:val="22"/>
                <w:szCs w:val="22"/>
              </w:rPr>
              <w:t>KNN Multi</w:t>
            </w:r>
          </w:p>
        </w:tc>
        <w:tc>
          <w:tcPr>
            <w:tcW w:w="1115" w:type="dxa"/>
            <w:tcBorders>
              <w:top w:val="single" w:sz="4" w:space="0" w:color="auto"/>
              <w:left w:val="nil"/>
              <w:bottom w:val="single" w:sz="4" w:space="0" w:color="auto"/>
              <w:right w:val="single" w:sz="4" w:space="0" w:color="auto"/>
            </w:tcBorders>
            <w:shd w:val="clear" w:color="000000" w:fill="BFBFBF"/>
            <w:vAlign w:val="center"/>
            <w:hideMark/>
          </w:tcPr>
          <w:p w:rsidR="00846D9C" w:rsidRPr="00846D9C" w:rsidRDefault="00846D9C" w:rsidP="00846D9C">
            <w:pPr>
              <w:jc w:val="center"/>
              <w:rPr>
                <w:rFonts w:eastAsia="Times New Roman" w:cs="Arial"/>
                <w:color w:val="000000"/>
                <w:sz w:val="22"/>
                <w:szCs w:val="22"/>
              </w:rPr>
            </w:pPr>
            <w:r w:rsidRPr="00846D9C">
              <w:rPr>
                <w:rFonts w:eastAsia="Times New Roman" w:cs="Arial"/>
                <w:color w:val="000000"/>
                <w:sz w:val="22"/>
                <w:szCs w:val="22"/>
              </w:rPr>
              <w:t>Random Forest</w:t>
            </w:r>
          </w:p>
        </w:tc>
        <w:tc>
          <w:tcPr>
            <w:tcW w:w="1021" w:type="dxa"/>
            <w:tcBorders>
              <w:top w:val="single" w:sz="4" w:space="0" w:color="auto"/>
              <w:left w:val="nil"/>
              <w:bottom w:val="single" w:sz="4" w:space="0" w:color="auto"/>
              <w:right w:val="single" w:sz="4" w:space="0" w:color="auto"/>
            </w:tcBorders>
            <w:shd w:val="clear" w:color="000000" w:fill="BFBFBF"/>
            <w:vAlign w:val="center"/>
            <w:hideMark/>
          </w:tcPr>
          <w:p w:rsidR="00846D9C" w:rsidRPr="00846D9C" w:rsidRDefault="00846D9C" w:rsidP="00846D9C">
            <w:pPr>
              <w:jc w:val="center"/>
              <w:rPr>
                <w:rFonts w:eastAsia="Times New Roman" w:cs="Arial"/>
                <w:color w:val="000000"/>
                <w:sz w:val="22"/>
                <w:szCs w:val="22"/>
              </w:rPr>
            </w:pPr>
            <w:r w:rsidRPr="00846D9C">
              <w:rPr>
                <w:rFonts w:eastAsia="Times New Roman" w:cs="Arial"/>
                <w:color w:val="000000"/>
                <w:sz w:val="22"/>
                <w:szCs w:val="22"/>
              </w:rPr>
              <w:t>Naïve Bayes</w:t>
            </w:r>
          </w:p>
        </w:tc>
        <w:tc>
          <w:tcPr>
            <w:tcW w:w="1021" w:type="dxa"/>
            <w:tcBorders>
              <w:top w:val="single" w:sz="4" w:space="0" w:color="auto"/>
              <w:left w:val="nil"/>
              <w:bottom w:val="single" w:sz="4" w:space="0" w:color="auto"/>
              <w:right w:val="single" w:sz="4" w:space="0" w:color="auto"/>
            </w:tcBorders>
            <w:shd w:val="clear" w:color="000000" w:fill="BFBFBF"/>
            <w:vAlign w:val="center"/>
            <w:hideMark/>
          </w:tcPr>
          <w:p w:rsidR="00846D9C" w:rsidRPr="00846D9C" w:rsidRDefault="00846D9C" w:rsidP="00846D9C">
            <w:pPr>
              <w:jc w:val="center"/>
              <w:rPr>
                <w:rFonts w:eastAsia="Times New Roman" w:cs="Arial"/>
                <w:color w:val="000000"/>
                <w:sz w:val="22"/>
                <w:szCs w:val="22"/>
              </w:rPr>
            </w:pPr>
            <w:r w:rsidRPr="00846D9C">
              <w:rPr>
                <w:rFonts w:eastAsia="Times New Roman" w:cs="Arial"/>
                <w:color w:val="000000"/>
                <w:sz w:val="22"/>
                <w:szCs w:val="22"/>
              </w:rPr>
              <w:t>Ridge Class</w:t>
            </w:r>
          </w:p>
        </w:tc>
      </w:tr>
      <w:tr w:rsidR="00846D9C" w:rsidRPr="00846D9C" w:rsidTr="00846D9C">
        <w:trPr>
          <w:trHeight w:val="584"/>
        </w:trPr>
        <w:tc>
          <w:tcPr>
            <w:tcW w:w="1021" w:type="dxa"/>
            <w:tcBorders>
              <w:top w:val="nil"/>
              <w:left w:val="single" w:sz="4" w:space="0" w:color="auto"/>
              <w:bottom w:val="single" w:sz="4" w:space="0" w:color="auto"/>
              <w:right w:val="single" w:sz="4" w:space="0" w:color="auto"/>
            </w:tcBorders>
            <w:shd w:val="clear" w:color="auto" w:fill="auto"/>
            <w:noWrap/>
            <w:vAlign w:val="center"/>
            <w:hideMark/>
          </w:tcPr>
          <w:p w:rsidR="00846D9C" w:rsidRPr="00846D9C" w:rsidRDefault="00846D9C" w:rsidP="00846D9C">
            <w:pPr>
              <w:rPr>
                <w:rFonts w:eastAsia="Times New Roman" w:cs="Arial"/>
                <w:color w:val="000000"/>
                <w:sz w:val="20"/>
                <w:szCs w:val="20"/>
              </w:rPr>
            </w:pPr>
            <w:r w:rsidRPr="00846D9C">
              <w:rPr>
                <w:rFonts w:eastAsia="Times New Roman" w:cs="Arial"/>
                <w:color w:val="000000"/>
                <w:sz w:val="20"/>
                <w:szCs w:val="20"/>
              </w:rPr>
              <w:t>3</w:t>
            </w:r>
          </w:p>
        </w:tc>
        <w:tc>
          <w:tcPr>
            <w:tcW w:w="2661" w:type="dxa"/>
            <w:tcBorders>
              <w:top w:val="nil"/>
              <w:left w:val="nil"/>
              <w:bottom w:val="single" w:sz="4" w:space="0" w:color="auto"/>
              <w:right w:val="single" w:sz="4" w:space="0" w:color="auto"/>
            </w:tcBorders>
            <w:shd w:val="clear" w:color="auto" w:fill="auto"/>
            <w:vAlign w:val="center"/>
            <w:hideMark/>
          </w:tcPr>
          <w:p w:rsidR="00846D9C" w:rsidRPr="00846D9C" w:rsidRDefault="00846D9C" w:rsidP="00846D9C">
            <w:pPr>
              <w:rPr>
                <w:rFonts w:eastAsia="Times New Roman" w:cs="Arial"/>
                <w:color w:val="000000"/>
                <w:sz w:val="20"/>
                <w:szCs w:val="20"/>
              </w:rPr>
            </w:pPr>
            <w:r w:rsidRPr="00846D9C">
              <w:rPr>
                <w:rFonts w:eastAsia="Times New Roman" w:cs="Arial"/>
                <w:color w:val="000000"/>
                <w:sz w:val="20"/>
                <w:szCs w:val="20"/>
              </w:rPr>
              <w:t>Benefits Outlayed</w:t>
            </w:r>
            <w:r w:rsidR="00F04580">
              <w:rPr>
                <w:rFonts w:eastAsia="Times New Roman" w:cs="Arial"/>
                <w:color w:val="000000"/>
                <w:sz w:val="20"/>
                <w:szCs w:val="20"/>
              </w:rPr>
              <w:t xml:space="preserve"> – RI</w:t>
            </w:r>
          </w:p>
        </w:tc>
        <w:tc>
          <w:tcPr>
            <w:tcW w:w="1660" w:type="dxa"/>
            <w:tcBorders>
              <w:top w:val="nil"/>
              <w:left w:val="nil"/>
              <w:bottom w:val="single" w:sz="4" w:space="0" w:color="auto"/>
              <w:right w:val="single" w:sz="4" w:space="0" w:color="auto"/>
            </w:tcBorders>
            <w:shd w:val="clear" w:color="auto" w:fill="auto"/>
            <w:vAlign w:val="center"/>
            <w:hideMark/>
          </w:tcPr>
          <w:p w:rsidR="00846D9C" w:rsidRPr="00846D9C" w:rsidRDefault="00846D9C" w:rsidP="003A0D10">
            <w:pPr>
              <w:rPr>
                <w:rFonts w:eastAsia="Times New Roman" w:cs="Arial"/>
                <w:color w:val="000000"/>
                <w:sz w:val="20"/>
                <w:szCs w:val="20"/>
              </w:rPr>
            </w:pPr>
            <w:r w:rsidRPr="00846D9C">
              <w:rPr>
                <w:rFonts w:eastAsia="Times New Roman" w:cs="Arial"/>
                <w:color w:val="000000"/>
                <w:sz w:val="20"/>
                <w:szCs w:val="20"/>
              </w:rPr>
              <w:t xml:space="preserve">FMLA-to-ACS </w:t>
            </w:r>
          </w:p>
        </w:tc>
        <w:tc>
          <w:tcPr>
            <w:tcW w:w="1115" w:type="dxa"/>
            <w:tcBorders>
              <w:top w:val="nil"/>
              <w:left w:val="nil"/>
              <w:bottom w:val="single" w:sz="4" w:space="0" w:color="auto"/>
              <w:right w:val="single" w:sz="4" w:space="0" w:color="auto"/>
            </w:tcBorders>
            <w:shd w:val="clear" w:color="000000" w:fill="FFEB84"/>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FEB84"/>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64BE7B"/>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9BCE7E"/>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115" w:type="dxa"/>
            <w:tcBorders>
              <w:top w:val="nil"/>
              <w:left w:val="nil"/>
              <w:bottom w:val="single" w:sz="4" w:space="0" w:color="auto"/>
              <w:right w:val="single" w:sz="4" w:space="0" w:color="auto"/>
            </w:tcBorders>
            <w:shd w:val="clear" w:color="000000" w:fill="FFEB84"/>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8696B"/>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63BE7B"/>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r>
      <w:tr w:rsidR="00846D9C" w:rsidRPr="00846D9C" w:rsidTr="00846D9C">
        <w:trPr>
          <w:trHeight w:val="584"/>
        </w:trPr>
        <w:tc>
          <w:tcPr>
            <w:tcW w:w="1021" w:type="dxa"/>
            <w:tcBorders>
              <w:top w:val="nil"/>
              <w:left w:val="single" w:sz="4" w:space="0" w:color="auto"/>
              <w:bottom w:val="single" w:sz="4" w:space="0" w:color="auto"/>
              <w:right w:val="single" w:sz="4" w:space="0" w:color="auto"/>
            </w:tcBorders>
            <w:shd w:val="clear" w:color="auto" w:fill="auto"/>
            <w:noWrap/>
            <w:vAlign w:val="center"/>
            <w:hideMark/>
          </w:tcPr>
          <w:p w:rsidR="00846D9C" w:rsidRPr="00846D9C" w:rsidRDefault="00846D9C" w:rsidP="00846D9C">
            <w:pPr>
              <w:rPr>
                <w:rFonts w:eastAsia="Times New Roman" w:cs="Arial"/>
                <w:color w:val="000000"/>
                <w:sz w:val="20"/>
                <w:szCs w:val="20"/>
              </w:rPr>
            </w:pPr>
            <w:r w:rsidRPr="00846D9C">
              <w:rPr>
                <w:rFonts w:eastAsia="Times New Roman" w:cs="Arial"/>
                <w:color w:val="000000"/>
                <w:sz w:val="20"/>
                <w:szCs w:val="20"/>
              </w:rPr>
              <w:t>4</w:t>
            </w:r>
          </w:p>
        </w:tc>
        <w:tc>
          <w:tcPr>
            <w:tcW w:w="2661" w:type="dxa"/>
            <w:tcBorders>
              <w:top w:val="nil"/>
              <w:left w:val="nil"/>
              <w:bottom w:val="single" w:sz="4" w:space="0" w:color="auto"/>
              <w:right w:val="single" w:sz="4" w:space="0" w:color="auto"/>
            </w:tcBorders>
            <w:shd w:val="clear" w:color="auto" w:fill="auto"/>
            <w:vAlign w:val="center"/>
            <w:hideMark/>
          </w:tcPr>
          <w:p w:rsidR="00846D9C" w:rsidRPr="00846D9C" w:rsidRDefault="00846D9C" w:rsidP="00846D9C">
            <w:pPr>
              <w:rPr>
                <w:rFonts w:eastAsia="Times New Roman" w:cs="Arial"/>
                <w:color w:val="000000"/>
                <w:sz w:val="20"/>
                <w:szCs w:val="20"/>
              </w:rPr>
            </w:pPr>
            <w:r w:rsidRPr="00846D9C">
              <w:rPr>
                <w:rFonts w:eastAsia="Times New Roman" w:cs="Arial"/>
                <w:color w:val="000000"/>
                <w:sz w:val="20"/>
                <w:szCs w:val="20"/>
              </w:rPr>
              <w:t>Benefits Outlayed</w:t>
            </w:r>
            <w:r w:rsidR="00F04580">
              <w:rPr>
                <w:rFonts w:eastAsia="Times New Roman" w:cs="Arial"/>
                <w:color w:val="000000"/>
                <w:sz w:val="20"/>
                <w:szCs w:val="20"/>
              </w:rPr>
              <w:t xml:space="preserve"> – NJ</w:t>
            </w:r>
          </w:p>
        </w:tc>
        <w:tc>
          <w:tcPr>
            <w:tcW w:w="1660" w:type="dxa"/>
            <w:tcBorders>
              <w:top w:val="nil"/>
              <w:left w:val="nil"/>
              <w:bottom w:val="single" w:sz="4" w:space="0" w:color="auto"/>
              <w:right w:val="single" w:sz="4" w:space="0" w:color="auto"/>
            </w:tcBorders>
            <w:shd w:val="clear" w:color="auto" w:fill="auto"/>
            <w:vAlign w:val="center"/>
            <w:hideMark/>
          </w:tcPr>
          <w:p w:rsidR="00846D9C" w:rsidRPr="00846D9C" w:rsidRDefault="00846D9C" w:rsidP="003A0D10">
            <w:pPr>
              <w:rPr>
                <w:rFonts w:eastAsia="Times New Roman" w:cs="Arial"/>
                <w:color w:val="000000"/>
                <w:sz w:val="20"/>
                <w:szCs w:val="20"/>
              </w:rPr>
            </w:pPr>
            <w:r w:rsidRPr="00846D9C">
              <w:rPr>
                <w:rFonts w:eastAsia="Times New Roman" w:cs="Arial"/>
                <w:color w:val="000000"/>
                <w:sz w:val="20"/>
                <w:szCs w:val="20"/>
              </w:rPr>
              <w:t xml:space="preserve">FMLA-to-ACS </w:t>
            </w:r>
          </w:p>
        </w:tc>
        <w:tc>
          <w:tcPr>
            <w:tcW w:w="1115" w:type="dxa"/>
            <w:tcBorders>
              <w:top w:val="nil"/>
              <w:left w:val="nil"/>
              <w:bottom w:val="single" w:sz="4" w:space="0" w:color="auto"/>
              <w:right w:val="single" w:sz="4" w:space="0" w:color="auto"/>
            </w:tcBorders>
            <w:shd w:val="clear" w:color="000000" w:fill="FFEB84"/>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FEB84"/>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7DC57C"/>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C0D880"/>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115" w:type="dxa"/>
            <w:tcBorders>
              <w:top w:val="nil"/>
              <w:left w:val="nil"/>
              <w:bottom w:val="single" w:sz="4" w:space="0" w:color="auto"/>
              <w:right w:val="single" w:sz="4" w:space="0" w:color="auto"/>
            </w:tcBorders>
            <w:shd w:val="clear" w:color="000000" w:fill="FFEB84"/>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8696B"/>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63BE7B"/>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r>
      <w:tr w:rsidR="00846D9C" w:rsidRPr="00846D9C" w:rsidTr="00846D9C">
        <w:trPr>
          <w:trHeight w:val="584"/>
        </w:trPr>
        <w:tc>
          <w:tcPr>
            <w:tcW w:w="1021" w:type="dxa"/>
            <w:tcBorders>
              <w:top w:val="nil"/>
              <w:left w:val="single" w:sz="4" w:space="0" w:color="auto"/>
              <w:bottom w:val="single" w:sz="4" w:space="0" w:color="auto"/>
              <w:right w:val="single" w:sz="4" w:space="0" w:color="auto"/>
            </w:tcBorders>
            <w:shd w:val="clear" w:color="auto" w:fill="auto"/>
            <w:noWrap/>
            <w:vAlign w:val="center"/>
            <w:hideMark/>
          </w:tcPr>
          <w:p w:rsidR="00846D9C" w:rsidRPr="00846D9C" w:rsidRDefault="00846D9C" w:rsidP="00846D9C">
            <w:pPr>
              <w:rPr>
                <w:rFonts w:eastAsia="Times New Roman" w:cs="Arial"/>
                <w:color w:val="000000"/>
                <w:sz w:val="20"/>
                <w:szCs w:val="20"/>
              </w:rPr>
            </w:pPr>
            <w:r w:rsidRPr="00846D9C">
              <w:rPr>
                <w:rFonts w:eastAsia="Times New Roman" w:cs="Arial"/>
                <w:color w:val="000000"/>
                <w:sz w:val="20"/>
                <w:szCs w:val="20"/>
              </w:rPr>
              <w:t>5</w:t>
            </w:r>
          </w:p>
        </w:tc>
        <w:tc>
          <w:tcPr>
            <w:tcW w:w="2661" w:type="dxa"/>
            <w:tcBorders>
              <w:top w:val="nil"/>
              <w:left w:val="nil"/>
              <w:bottom w:val="single" w:sz="4" w:space="0" w:color="auto"/>
              <w:right w:val="single" w:sz="4" w:space="0" w:color="auto"/>
            </w:tcBorders>
            <w:shd w:val="clear" w:color="auto" w:fill="auto"/>
            <w:vAlign w:val="center"/>
            <w:hideMark/>
          </w:tcPr>
          <w:p w:rsidR="00846D9C" w:rsidRPr="00846D9C" w:rsidRDefault="00846D9C" w:rsidP="00846D9C">
            <w:pPr>
              <w:rPr>
                <w:rFonts w:eastAsia="Times New Roman" w:cs="Arial"/>
                <w:color w:val="000000"/>
                <w:sz w:val="20"/>
                <w:szCs w:val="20"/>
              </w:rPr>
            </w:pPr>
            <w:r w:rsidRPr="00846D9C">
              <w:rPr>
                <w:rFonts w:eastAsia="Times New Roman" w:cs="Arial"/>
                <w:color w:val="000000"/>
                <w:sz w:val="20"/>
                <w:szCs w:val="20"/>
              </w:rPr>
              <w:t>Benefits Outlayed</w:t>
            </w:r>
            <w:r w:rsidR="00F04580">
              <w:rPr>
                <w:rFonts w:eastAsia="Times New Roman" w:cs="Arial"/>
                <w:color w:val="000000"/>
                <w:sz w:val="20"/>
                <w:szCs w:val="20"/>
              </w:rPr>
              <w:t xml:space="preserve"> – CA</w:t>
            </w:r>
          </w:p>
        </w:tc>
        <w:tc>
          <w:tcPr>
            <w:tcW w:w="1660" w:type="dxa"/>
            <w:tcBorders>
              <w:top w:val="nil"/>
              <w:left w:val="nil"/>
              <w:bottom w:val="single" w:sz="4" w:space="0" w:color="auto"/>
              <w:right w:val="single" w:sz="4" w:space="0" w:color="auto"/>
            </w:tcBorders>
            <w:shd w:val="clear" w:color="auto" w:fill="auto"/>
            <w:vAlign w:val="center"/>
            <w:hideMark/>
          </w:tcPr>
          <w:p w:rsidR="00846D9C" w:rsidRPr="00846D9C" w:rsidRDefault="00846D9C" w:rsidP="003A0D10">
            <w:pPr>
              <w:rPr>
                <w:rFonts w:eastAsia="Times New Roman" w:cs="Arial"/>
                <w:color w:val="000000"/>
                <w:sz w:val="20"/>
                <w:szCs w:val="20"/>
              </w:rPr>
            </w:pPr>
            <w:r w:rsidRPr="00846D9C">
              <w:rPr>
                <w:rFonts w:eastAsia="Times New Roman" w:cs="Arial"/>
                <w:color w:val="000000"/>
                <w:sz w:val="20"/>
                <w:szCs w:val="20"/>
              </w:rPr>
              <w:t xml:space="preserve">FMLA-to-ACS </w:t>
            </w:r>
          </w:p>
        </w:tc>
        <w:tc>
          <w:tcPr>
            <w:tcW w:w="1115" w:type="dxa"/>
            <w:tcBorders>
              <w:top w:val="nil"/>
              <w:left w:val="nil"/>
              <w:bottom w:val="single" w:sz="4" w:space="0" w:color="auto"/>
              <w:right w:val="single" w:sz="4" w:space="0" w:color="auto"/>
            </w:tcBorders>
            <w:shd w:val="clear" w:color="000000" w:fill="BED880"/>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A6D17E"/>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FEA84"/>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FEB84"/>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115" w:type="dxa"/>
            <w:tcBorders>
              <w:top w:val="nil"/>
              <w:left w:val="nil"/>
              <w:bottom w:val="single" w:sz="4" w:space="0" w:color="auto"/>
              <w:right w:val="single" w:sz="4" w:space="0" w:color="auto"/>
            </w:tcBorders>
            <w:shd w:val="clear" w:color="000000" w:fill="63BE7B"/>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8696B"/>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FE784"/>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r>
      <w:tr w:rsidR="00846D9C" w:rsidRPr="00846D9C" w:rsidTr="00340209">
        <w:trPr>
          <w:trHeight w:val="584"/>
        </w:trPr>
        <w:tc>
          <w:tcPr>
            <w:tcW w:w="1021" w:type="dxa"/>
            <w:tcBorders>
              <w:top w:val="nil"/>
              <w:left w:val="single" w:sz="4" w:space="0" w:color="auto"/>
              <w:bottom w:val="single" w:sz="4" w:space="0" w:color="auto"/>
              <w:right w:val="single" w:sz="4" w:space="0" w:color="auto"/>
            </w:tcBorders>
            <w:shd w:val="clear" w:color="auto" w:fill="auto"/>
            <w:noWrap/>
            <w:vAlign w:val="center"/>
            <w:hideMark/>
          </w:tcPr>
          <w:p w:rsidR="00846D9C" w:rsidRPr="00846D9C" w:rsidRDefault="00846D9C" w:rsidP="00846D9C">
            <w:pPr>
              <w:rPr>
                <w:rFonts w:eastAsia="Times New Roman" w:cs="Arial"/>
                <w:color w:val="000000"/>
                <w:sz w:val="20"/>
                <w:szCs w:val="20"/>
              </w:rPr>
            </w:pPr>
            <w:r w:rsidRPr="00846D9C">
              <w:rPr>
                <w:rFonts w:eastAsia="Times New Roman" w:cs="Arial"/>
                <w:color w:val="000000"/>
                <w:sz w:val="20"/>
                <w:szCs w:val="20"/>
              </w:rPr>
              <w:t>6</w:t>
            </w:r>
          </w:p>
        </w:tc>
        <w:tc>
          <w:tcPr>
            <w:tcW w:w="2661" w:type="dxa"/>
            <w:tcBorders>
              <w:top w:val="nil"/>
              <w:left w:val="nil"/>
              <w:bottom w:val="single" w:sz="4" w:space="0" w:color="auto"/>
              <w:right w:val="single" w:sz="4" w:space="0" w:color="auto"/>
            </w:tcBorders>
            <w:shd w:val="clear" w:color="auto" w:fill="auto"/>
            <w:vAlign w:val="center"/>
            <w:hideMark/>
          </w:tcPr>
          <w:p w:rsidR="00846D9C" w:rsidRPr="00846D9C" w:rsidRDefault="00F04580" w:rsidP="00846D9C">
            <w:pPr>
              <w:rPr>
                <w:rFonts w:eastAsia="Times New Roman" w:cs="Arial"/>
                <w:color w:val="000000"/>
                <w:sz w:val="20"/>
                <w:szCs w:val="20"/>
              </w:rPr>
            </w:pPr>
            <w:r>
              <w:rPr>
                <w:rFonts w:eastAsia="Times New Roman" w:cs="Arial"/>
                <w:color w:val="000000"/>
                <w:sz w:val="20"/>
                <w:szCs w:val="20"/>
              </w:rPr>
              <w:t xml:space="preserve">Predicted/Actual Leave </w:t>
            </w:r>
            <w:r w:rsidR="00846D9C" w:rsidRPr="00846D9C">
              <w:rPr>
                <w:rFonts w:eastAsia="Times New Roman" w:cs="Arial"/>
                <w:color w:val="000000"/>
                <w:sz w:val="20"/>
                <w:szCs w:val="20"/>
              </w:rPr>
              <w:t>Takers</w:t>
            </w:r>
          </w:p>
        </w:tc>
        <w:tc>
          <w:tcPr>
            <w:tcW w:w="1660" w:type="dxa"/>
            <w:tcBorders>
              <w:top w:val="nil"/>
              <w:left w:val="nil"/>
              <w:bottom w:val="single" w:sz="4" w:space="0" w:color="auto"/>
              <w:right w:val="single" w:sz="4" w:space="0" w:color="auto"/>
            </w:tcBorders>
            <w:shd w:val="clear" w:color="auto" w:fill="auto"/>
            <w:vAlign w:val="center"/>
            <w:hideMark/>
          </w:tcPr>
          <w:p w:rsidR="00846D9C" w:rsidRPr="00846D9C" w:rsidRDefault="00846D9C" w:rsidP="00846D9C">
            <w:pPr>
              <w:rPr>
                <w:rFonts w:eastAsia="Times New Roman" w:cs="Arial"/>
                <w:color w:val="000000"/>
                <w:sz w:val="20"/>
                <w:szCs w:val="20"/>
              </w:rPr>
            </w:pPr>
            <w:r w:rsidRPr="00846D9C">
              <w:rPr>
                <w:rFonts w:eastAsia="Times New Roman" w:cs="Arial"/>
                <w:color w:val="000000"/>
                <w:sz w:val="20"/>
                <w:szCs w:val="20"/>
              </w:rPr>
              <w:t>FMLA-to-FMLA Aggregate</w:t>
            </w:r>
          </w:p>
        </w:tc>
        <w:tc>
          <w:tcPr>
            <w:tcW w:w="1115" w:type="dxa"/>
            <w:tcBorders>
              <w:top w:val="nil"/>
              <w:left w:val="nil"/>
              <w:bottom w:val="single" w:sz="4" w:space="0" w:color="auto"/>
              <w:right w:val="single" w:sz="4" w:space="0" w:color="auto"/>
            </w:tcBorders>
            <w:shd w:val="clear" w:color="auto" w:fill="auto"/>
            <w:noWrap/>
            <w:vAlign w:val="center"/>
            <w:hideMark/>
          </w:tcPr>
          <w:p w:rsidR="00846D9C" w:rsidRPr="00846D9C" w:rsidRDefault="00340209" w:rsidP="00340209">
            <w:pPr>
              <w:jc w:val="center"/>
              <w:rPr>
                <w:rFonts w:eastAsia="Times New Roman" w:cs="Arial"/>
                <w:color w:val="000000"/>
                <w:sz w:val="22"/>
                <w:szCs w:val="22"/>
              </w:rPr>
            </w:pPr>
            <w:r>
              <w:rPr>
                <w:rFonts w:eastAsia="Times New Roman" w:cs="Arial"/>
                <w:color w:val="000000"/>
                <w:sz w:val="22"/>
                <w:szCs w:val="22"/>
              </w:rPr>
              <w:t>N/A</w:t>
            </w:r>
          </w:p>
        </w:tc>
        <w:tc>
          <w:tcPr>
            <w:tcW w:w="1021" w:type="dxa"/>
            <w:tcBorders>
              <w:top w:val="nil"/>
              <w:left w:val="nil"/>
              <w:bottom w:val="single" w:sz="4" w:space="0" w:color="auto"/>
              <w:right w:val="single" w:sz="4" w:space="0" w:color="auto"/>
            </w:tcBorders>
            <w:shd w:val="clear" w:color="000000" w:fill="FFEB84"/>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63BE7B"/>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8696B"/>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115" w:type="dxa"/>
            <w:tcBorders>
              <w:top w:val="nil"/>
              <w:left w:val="nil"/>
              <w:bottom w:val="single" w:sz="4" w:space="0" w:color="auto"/>
              <w:right w:val="single" w:sz="4" w:space="0" w:color="auto"/>
            </w:tcBorders>
            <w:shd w:val="clear" w:color="000000" w:fill="FA8E72"/>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DCE081"/>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DC27D"/>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r>
      <w:tr w:rsidR="00846D9C" w:rsidRPr="00846D9C" w:rsidTr="00340209">
        <w:trPr>
          <w:trHeight w:val="584"/>
        </w:trPr>
        <w:tc>
          <w:tcPr>
            <w:tcW w:w="1021" w:type="dxa"/>
            <w:tcBorders>
              <w:top w:val="nil"/>
              <w:left w:val="single" w:sz="4" w:space="0" w:color="auto"/>
              <w:bottom w:val="single" w:sz="4" w:space="0" w:color="auto"/>
              <w:right w:val="single" w:sz="4" w:space="0" w:color="auto"/>
            </w:tcBorders>
            <w:shd w:val="clear" w:color="auto" w:fill="auto"/>
            <w:noWrap/>
            <w:vAlign w:val="center"/>
            <w:hideMark/>
          </w:tcPr>
          <w:p w:rsidR="00846D9C" w:rsidRPr="00846D9C" w:rsidRDefault="00846D9C" w:rsidP="00846D9C">
            <w:pPr>
              <w:rPr>
                <w:rFonts w:eastAsia="Times New Roman" w:cs="Arial"/>
                <w:color w:val="000000"/>
                <w:sz w:val="20"/>
                <w:szCs w:val="20"/>
              </w:rPr>
            </w:pPr>
            <w:r w:rsidRPr="00846D9C">
              <w:rPr>
                <w:rFonts w:eastAsia="Times New Roman" w:cs="Arial"/>
                <w:color w:val="000000"/>
                <w:sz w:val="20"/>
                <w:szCs w:val="20"/>
              </w:rPr>
              <w:t>7</w:t>
            </w:r>
          </w:p>
        </w:tc>
        <w:tc>
          <w:tcPr>
            <w:tcW w:w="2661" w:type="dxa"/>
            <w:tcBorders>
              <w:top w:val="nil"/>
              <w:left w:val="nil"/>
              <w:bottom w:val="single" w:sz="4" w:space="0" w:color="auto"/>
              <w:right w:val="single" w:sz="4" w:space="0" w:color="auto"/>
            </w:tcBorders>
            <w:shd w:val="clear" w:color="auto" w:fill="auto"/>
            <w:vAlign w:val="center"/>
            <w:hideMark/>
          </w:tcPr>
          <w:p w:rsidR="00846D9C" w:rsidRPr="00846D9C" w:rsidRDefault="00846D9C" w:rsidP="00846D9C">
            <w:pPr>
              <w:rPr>
                <w:rFonts w:eastAsia="Times New Roman" w:cs="Arial"/>
                <w:color w:val="000000"/>
                <w:sz w:val="20"/>
                <w:szCs w:val="20"/>
              </w:rPr>
            </w:pPr>
            <w:r w:rsidRPr="00846D9C">
              <w:rPr>
                <w:rFonts w:eastAsia="Times New Roman" w:cs="Arial"/>
                <w:color w:val="000000"/>
                <w:sz w:val="20"/>
                <w:szCs w:val="20"/>
              </w:rPr>
              <w:t>Predicted/Actual Number of Leaves Taken</w:t>
            </w:r>
          </w:p>
        </w:tc>
        <w:tc>
          <w:tcPr>
            <w:tcW w:w="1660" w:type="dxa"/>
            <w:tcBorders>
              <w:top w:val="nil"/>
              <w:left w:val="nil"/>
              <w:bottom w:val="single" w:sz="4" w:space="0" w:color="auto"/>
              <w:right w:val="single" w:sz="4" w:space="0" w:color="auto"/>
            </w:tcBorders>
            <w:shd w:val="clear" w:color="auto" w:fill="auto"/>
            <w:vAlign w:val="center"/>
            <w:hideMark/>
          </w:tcPr>
          <w:p w:rsidR="00846D9C" w:rsidRPr="00846D9C" w:rsidRDefault="00846D9C" w:rsidP="00846D9C">
            <w:pPr>
              <w:rPr>
                <w:rFonts w:eastAsia="Times New Roman" w:cs="Arial"/>
                <w:color w:val="000000"/>
                <w:sz w:val="20"/>
                <w:szCs w:val="20"/>
              </w:rPr>
            </w:pPr>
            <w:r w:rsidRPr="00846D9C">
              <w:rPr>
                <w:rFonts w:eastAsia="Times New Roman" w:cs="Arial"/>
                <w:color w:val="000000"/>
                <w:sz w:val="20"/>
                <w:szCs w:val="20"/>
              </w:rPr>
              <w:t>FMLA-to-FMLA Aggregate</w:t>
            </w:r>
          </w:p>
        </w:tc>
        <w:tc>
          <w:tcPr>
            <w:tcW w:w="1115" w:type="dxa"/>
            <w:tcBorders>
              <w:top w:val="nil"/>
              <w:left w:val="nil"/>
              <w:bottom w:val="single" w:sz="4" w:space="0" w:color="auto"/>
              <w:right w:val="single" w:sz="4" w:space="0" w:color="auto"/>
            </w:tcBorders>
            <w:shd w:val="clear" w:color="auto" w:fill="auto"/>
            <w:noWrap/>
            <w:vAlign w:val="center"/>
            <w:hideMark/>
          </w:tcPr>
          <w:p w:rsidR="00846D9C" w:rsidRPr="00846D9C" w:rsidRDefault="00340209" w:rsidP="00340209">
            <w:pPr>
              <w:jc w:val="center"/>
              <w:rPr>
                <w:rFonts w:eastAsia="Times New Roman" w:cs="Arial"/>
                <w:color w:val="000000"/>
                <w:sz w:val="22"/>
                <w:szCs w:val="22"/>
              </w:rPr>
            </w:pPr>
            <w:r>
              <w:rPr>
                <w:rFonts w:eastAsia="Times New Roman" w:cs="Arial"/>
                <w:color w:val="000000"/>
                <w:sz w:val="22"/>
                <w:szCs w:val="22"/>
              </w:rPr>
              <w:t>N/A</w:t>
            </w:r>
          </w:p>
        </w:tc>
        <w:tc>
          <w:tcPr>
            <w:tcW w:w="1021" w:type="dxa"/>
            <w:tcBorders>
              <w:top w:val="nil"/>
              <w:left w:val="nil"/>
              <w:bottom w:val="single" w:sz="4" w:space="0" w:color="auto"/>
              <w:right w:val="single" w:sz="4" w:space="0" w:color="auto"/>
            </w:tcBorders>
            <w:shd w:val="clear" w:color="000000" w:fill="7BC57C"/>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D9E081"/>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CA777"/>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115" w:type="dxa"/>
            <w:tcBorders>
              <w:top w:val="nil"/>
              <w:left w:val="nil"/>
              <w:bottom w:val="single" w:sz="4" w:space="0" w:color="auto"/>
              <w:right w:val="single" w:sz="4" w:space="0" w:color="auto"/>
            </w:tcBorders>
            <w:shd w:val="clear" w:color="000000" w:fill="FEC97E"/>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8696B"/>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FEB84"/>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r>
      <w:tr w:rsidR="00846D9C" w:rsidRPr="00846D9C" w:rsidTr="00340209">
        <w:trPr>
          <w:trHeight w:val="584"/>
        </w:trPr>
        <w:tc>
          <w:tcPr>
            <w:tcW w:w="1021" w:type="dxa"/>
            <w:tcBorders>
              <w:top w:val="nil"/>
              <w:left w:val="single" w:sz="4" w:space="0" w:color="auto"/>
              <w:bottom w:val="single" w:sz="4" w:space="0" w:color="auto"/>
              <w:right w:val="single" w:sz="4" w:space="0" w:color="auto"/>
            </w:tcBorders>
            <w:shd w:val="clear" w:color="auto" w:fill="auto"/>
            <w:noWrap/>
            <w:vAlign w:val="center"/>
            <w:hideMark/>
          </w:tcPr>
          <w:p w:rsidR="00846D9C" w:rsidRPr="00846D9C" w:rsidRDefault="00846D9C" w:rsidP="00846D9C">
            <w:pPr>
              <w:rPr>
                <w:rFonts w:eastAsia="Times New Roman" w:cs="Arial"/>
                <w:color w:val="000000"/>
                <w:sz w:val="20"/>
                <w:szCs w:val="20"/>
              </w:rPr>
            </w:pPr>
            <w:r w:rsidRPr="00846D9C">
              <w:rPr>
                <w:rFonts w:eastAsia="Times New Roman" w:cs="Arial"/>
                <w:color w:val="000000"/>
                <w:sz w:val="20"/>
                <w:szCs w:val="20"/>
              </w:rPr>
              <w:t>8</w:t>
            </w:r>
          </w:p>
        </w:tc>
        <w:tc>
          <w:tcPr>
            <w:tcW w:w="2661" w:type="dxa"/>
            <w:tcBorders>
              <w:top w:val="nil"/>
              <w:left w:val="nil"/>
              <w:bottom w:val="single" w:sz="4" w:space="0" w:color="auto"/>
              <w:right w:val="single" w:sz="4" w:space="0" w:color="auto"/>
            </w:tcBorders>
            <w:shd w:val="clear" w:color="auto" w:fill="auto"/>
            <w:vAlign w:val="center"/>
            <w:hideMark/>
          </w:tcPr>
          <w:p w:rsidR="00846D9C" w:rsidRPr="00846D9C" w:rsidRDefault="00846D9C" w:rsidP="00846D9C">
            <w:pPr>
              <w:rPr>
                <w:rFonts w:eastAsia="Times New Roman" w:cs="Arial"/>
                <w:color w:val="000000"/>
                <w:sz w:val="20"/>
                <w:szCs w:val="20"/>
              </w:rPr>
            </w:pPr>
            <w:r w:rsidRPr="00846D9C">
              <w:rPr>
                <w:rFonts w:eastAsia="Times New Roman" w:cs="Arial"/>
                <w:color w:val="000000"/>
                <w:sz w:val="20"/>
                <w:szCs w:val="20"/>
              </w:rPr>
              <w:t>Predicted/Actual Prop</w:t>
            </w:r>
            <w:r w:rsidR="0015192B">
              <w:rPr>
                <w:rFonts w:eastAsia="Times New Roman" w:cs="Arial"/>
                <w:color w:val="000000"/>
                <w:sz w:val="20"/>
                <w:szCs w:val="20"/>
              </w:rPr>
              <w:t xml:space="preserve"> </w:t>
            </w:r>
            <w:r w:rsidRPr="00846D9C">
              <w:rPr>
                <w:rFonts w:eastAsia="Times New Roman" w:cs="Arial"/>
                <w:color w:val="000000"/>
                <w:sz w:val="20"/>
                <w:szCs w:val="20"/>
              </w:rPr>
              <w:t>Pay</w:t>
            </w:r>
          </w:p>
        </w:tc>
        <w:tc>
          <w:tcPr>
            <w:tcW w:w="1660" w:type="dxa"/>
            <w:tcBorders>
              <w:top w:val="nil"/>
              <w:left w:val="nil"/>
              <w:bottom w:val="single" w:sz="4" w:space="0" w:color="auto"/>
              <w:right w:val="single" w:sz="4" w:space="0" w:color="auto"/>
            </w:tcBorders>
            <w:shd w:val="clear" w:color="auto" w:fill="auto"/>
            <w:vAlign w:val="center"/>
            <w:hideMark/>
          </w:tcPr>
          <w:p w:rsidR="00846D9C" w:rsidRPr="00846D9C" w:rsidRDefault="00846D9C" w:rsidP="00846D9C">
            <w:pPr>
              <w:rPr>
                <w:rFonts w:eastAsia="Times New Roman" w:cs="Arial"/>
                <w:color w:val="000000"/>
                <w:sz w:val="20"/>
                <w:szCs w:val="20"/>
              </w:rPr>
            </w:pPr>
            <w:r w:rsidRPr="00846D9C">
              <w:rPr>
                <w:rFonts w:eastAsia="Times New Roman" w:cs="Arial"/>
                <w:color w:val="000000"/>
                <w:sz w:val="20"/>
                <w:szCs w:val="20"/>
              </w:rPr>
              <w:t>FMLA-to-FMLA Aggregate</w:t>
            </w:r>
          </w:p>
        </w:tc>
        <w:tc>
          <w:tcPr>
            <w:tcW w:w="1115" w:type="dxa"/>
            <w:tcBorders>
              <w:top w:val="nil"/>
              <w:left w:val="nil"/>
              <w:bottom w:val="single" w:sz="4" w:space="0" w:color="auto"/>
              <w:right w:val="single" w:sz="4" w:space="0" w:color="auto"/>
            </w:tcBorders>
            <w:shd w:val="clear" w:color="auto" w:fill="auto"/>
            <w:noWrap/>
            <w:vAlign w:val="center"/>
            <w:hideMark/>
          </w:tcPr>
          <w:p w:rsidR="00846D9C" w:rsidRPr="00846D9C" w:rsidRDefault="00340209" w:rsidP="00340209">
            <w:pPr>
              <w:jc w:val="center"/>
              <w:rPr>
                <w:rFonts w:eastAsia="Times New Roman" w:cs="Arial"/>
                <w:color w:val="000000"/>
                <w:sz w:val="22"/>
                <w:szCs w:val="22"/>
              </w:rPr>
            </w:pPr>
            <w:r>
              <w:rPr>
                <w:rFonts w:eastAsia="Times New Roman" w:cs="Arial"/>
                <w:color w:val="000000"/>
                <w:sz w:val="22"/>
                <w:szCs w:val="22"/>
              </w:rPr>
              <w:t>N/A</w:t>
            </w:r>
          </w:p>
        </w:tc>
        <w:tc>
          <w:tcPr>
            <w:tcW w:w="1021" w:type="dxa"/>
            <w:tcBorders>
              <w:top w:val="nil"/>
              <w:left w:val="nil"/>
              <w:bottom w:val="single" w:sz="4" w:space="0" w:color="auto"/>
              <w:right w:val="single" w:sz="4" w:space="0" w:color="auto"/>
            </w:tcBorders>
            <w:shd w:val="clear" w:color="000000" w:fill="63BE7B"/>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99CD7E"/>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8696B"/>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115" w:type="dxa"/>
            <w:tcBorders>
              <w:top w:val="nil"/>
              <w:left w:val="nil"/>
              <w:bottom w:val="single" w:sz="4" w:space="0" w:color="auto"/>
              <w:right w:val="single" w:sz="4" w:space="0" w:color="auto"/>
            </w:tcBorders>
            <w:shd w:val="clear" w:color="000000" w:fill="FB9273"/>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9776E"/>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FEB84"/>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r>
      <w:tr w:rsidR="00846D9C" w:rsidRPr="00846D9C" w:rsidTr="00340209">
        <w:trPr>
          <w:trHeight w:val="584"/>
        </w:trPr>
        <w:tc>
          <w:tcPr>
            <w:tcW w:w="1021" w:type="dxa"/>
            <w:tcBorders>
              <w:top w:val="nil"/>
              <w:left w:val="single" w:sz="4" w:space="0" w:color="auto"/>
              <w:bottom w:val="single" w:sz="4" w:space="0" w:color="auto"/>
              <w:right w:val="single" w:sz="4" w:space="0" w:color="auto"/>
            </w:tcBorders>
            <w:shd w:val="clear" w:color="auto" w:fill="auto"/>
            <w:noWrap/>
            <w:vAlign w:val="center"/>
            <w:hideMark/>
          </w:tcPr>
          <w:p w:rsidR="00846D9C" w:rsidRPr="00846D9C" w:rsidRDefault="00846D9C" w:rsidP="00846D9C">
            <w:pPr>
              <w:rPr>
                <w:rFonts w:eastAsia="Times New Roman" w:cs="Arial"/>
                <w:color w:val="000000"/>
                <w:sz w:val="20"/>
                <w:szCs w:val="20"/>
              </w:rPr>
            </w:pPr>
            <w:r w:rsidRPr="00846D9C">
              <w:rPr>
                <w:rFonts w:eastAsia="Times New Roman" w:cs="Arial"/>
                <w:color w:val="000000"/>
                <w:sz w:val="20"/>
                <w:szCs w:val="20"/>
              </w:rPr>
              <w:t>9</w:t>
            </w:r>
          </w:p>
        </w:tc>
        <w:tc>
          <w:tcPr>
            <w:tcW w:w="2661" w:type="dxa"/>
            <w:tcBorders>
              <w:top w:val="nil"/>
              <w:left w:val="nil"/>
              <w:bottom w:val="single" w:sz="4" w:space="0" w:color="auto"/>
              <w:right w:val="single" w:sz="4" w:space="0" w:color="auto"/>
            </w:tcBorders>
            <w:shd w:val="clear" w:color="auto" w:fill="auto"/>
            <w:vAlign w:val="center"/>
            <w:hideMark/>
          </w:tcPr>
          <w:p w:rsidR="00846D9C" w:rsidRPr="00846D9C" w:rsidRDefault="00846D9C" w:rsidP="00F04580">
            <w:pPr>
              <w:rPr>
                <w:rFonts w:eastAsia="Times New Roman" w:cs="Arial"/>
                <w:color w:val="000000"/>
                <w:sz w:val="20"/>
                <w:szCs w:val="20"/>
              </w:rPr>
            </w:pPr>
            <w:r w:rsidRPr="00846D9C">
              <w:rPr>
                <w:rFonts w:eastAsia="Times New Roman" w:cs="Arial"/>
                <w:color w:val="000000"/>
                <w:sz w:val="20"/>
                <w:szCs w:val="20"/>
              </w:rPr>
              <w:t>Predicted/Actual Leave Needers</w:t>
            </w:r>
          </w:p>
        </w:tc>
        <w:tc>
          <w:tcPr>
            <w:tcW w:w="1660" w:type="dxa"/>
            <w:tcBorders>
              <w:top w:val="nil"/>
              <w:left w:val="nil"/>
              <w:bottom w:val="single" w:sz="4" w:space="0" w:color="auto"/>
              <w:right w:val="single" w:sz="4" w:space="0" w:color="auto"/>
            </w:tcBorders>
            <w:shd w:val="clear" w:color="auto" w:fill="auto"/>
            <w:vAlign w:val="center"/>
            <w:hideMark/>
          </w:tcPr>
          <w:p w:rsidR="00846D9C" w:rsidRPr="00846D9C" w:rsidRDefault="00846D9C" w:rsidP="00846D9C">
            <w:pPr>
              <w:rPr>
                <w:rFonts w:eastAsia="Times New Roman" w:cs="Arial"/>
                <w:color w:val="000000"/>
                <w:sz w:val="20"/>
                <w:szCs w:val="20"/>
              </w:rPr>
            </w:pPr>
            <w:r w:rsidRPr="00846D9C">
              <w:rPr>
                <w:rFonts w:eastAsia="Times New Roman" w:cs="Arial"/>
                <w:color w:val="000000"/>
                <w:sz w:val="20"/>
                <w:szCs w:val="20"/>
              </w:rPr>
              <w:t>FMLA-to-FMLA Aggregate</w:t>
            </w:r>
          </w:p>
        </w:tc>
        <w:tc>
          <w:tcPr>
            <w:tcW w:w="1115" w:type="dxa"/>
            <w:tcBorders>
              <w:top w:val="nil"/>
              <w:left w:val="nil"/>
              <w:bottom w:val="single" w:sz="4" w:space="0" w:color="auto"/>
              <w:right w:val="single" w:sz="4" w:space="0" w:color="auto"/>
            </w:tcBorders>
            <w:shd w:val="clear" w:color="auto" w:fill="auto"/>
            <w:noWrap/>
            <w:vAlign w:val="center"/>
            <w:hideMark/>
          </w:tcPr>
          <w:p w:rsidR="00846D9C" w:rsidRPr="00846D9C" w:rsidRDefault="00340209" w:rsidP="00340209">
            <w:pPr>
              <w:jc w:val="center"/>
              <w:rPr>
                <w:rFonts w:eastAsia="Times New Roman" w:cs="Arial"/>
                <w:color w:val="000000"/>
                <w:sz w:val="22"/>
                <w:szCs w:val="22"/>
              </w:rPr>
            </w:pPr>
            <w:r>
              <w:rPr>
                <w:rFonts w:eastAsia="Times New Roman" w:cs="Arial"/>
                <w:color w:val="000000"/>
                <w:sz w:val="22"/>
                <w:szCs w:val="22"/>
              </w:rPr>
              <w:t>N/A</w:t>
            </w:r>
          </w:p>
        </w:tc>
        <w:tc>
          <w:tcPr>
            <w:tcW w:w="1021" w:type="dxa"/>
            <w:tcBorders>
              <w:top w:val="nil"/>
              <w:left w:val="nil"/>
              <w:bottom w:val="single" w:sz="4" w:space="0" w:color="auto"/>
              <w:right w:val="single" w:sz="4" w:space="0" w:color="auto"/>
            </w:tcBorders>
            <w:shd w:val="clear" w:color="000000" w:fill="FFEB84"/>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95CC7D"/>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B9073"/>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115" w:type="dxa"/>
            <w:tcBorders>
              <w:top w:val="nil"/>
              <w:left w:val="nil"/>
              <w:bottom w:val="single" w:sz="4" w:space="0" w:color="auto"/>
              <w:right w:val="single" w:sz="4" w:space="0" w:color="auto"/>
            </w:tcBorders>
            <w:shd w:val="clear" w:color="000000" w:fill="FFEB84"/>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8696B"/>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E3E382"/>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r>
      <w:tr w:rsidR="00846D9C" w:rsidRPr="00846D9C" w:rsidTr="00846D9C">
        <w:trPr>
          <w:trHeight w:val="584"/>
        </w:trPr>
        <w:tc>
          <w:tcPr>
            <w:tcW w:w="1021" w:type="dxa"/>
            <w:tcBorders>
              <w:top w:val="nil"/>
              <w:left w:val="single" w:sz="4" w:space="0" w:color="auto"/>
              <w:bottom w:val="single" w:sz="4" w:space="0" w:color="auto"/>
              <w:right w:val="single" w:sz="4" w:space="0" w:color="auto"/>
            </w:tcBorders>
            <w:shd w:val="clear" w:color="auto" w:fill="auto"/>
            <w:noWrap/>
            <w:vAlign w:val="center"/>
            <w:hideMark/>
          </w:tcPr>
          <w:p w:rsidR="00846D9C" w:rsidRPr="00846D9C" w:rsidRDefault="00846D9C" w:rsidP="00846D9C">
            <w:pPr>
              <w:rPr>
                <w:rFonts w:eastAsia="Times New Roman" w:cs="Arial"/>
                <w:color w:val="000000"/>
                <w:sz w:val="20"/>
                <w:szCs w:val="20"/>
              </w:rPr>
            </w:pPr>
            <w:r w:rsidRPr="00846D9C">
              <w:rPr>
                <w:rFonts w:eastAsia="Times New Roman" w:cs="Arial"/>
                <w:color w:val="000000"/>
                <w:sz w:val="20"/>
                <w:szCs w:val="20"/>
              </w:rPr>
              <w:t>10</w:t>
            </w:r>
          </w:p>
        </w:tc>
        <w:tc>
          <w:tcPr>
            <w:tcW w:w="2661" w:type="dxa"/>
            <w:tcBorders>
              <w:top w:val="nil"/>
              <w:left w:val="nil"/>
              <w:bottom w:val="single" w:sz="4" w:space="0" w:color="auto"/>
              <w:right w:val="single" w:sz="4" w:space="0" w:color="auto"/>
            </w:tcBorders>
            <w:shd w:val="clear" w:color="auto" w:fill="auto"/>
            <w:vAlign w:val="center"/>
            <w:hideMark/>
          </w:tcPr>
          <w:p w:rsidR="00846D9C" w:rsidRPr="00846D9C" w:rsidRDefault="00846D9C" w:rsidP="00F04580">
            <w:pPr>
              <w:rPr>
                <w:rFonts w:eastAsia="Times New Roman" w:cs="Arial"/>
                <w:color w:val="000000"/>
                <w:sz w:val="20"/>
                <w:szCs w:val="20"/>
              </w:rPr>
            </w:pPr>
            <w:r w:rsidRPr="00846D9C">
              <w:rPr>
                <w:rFonts w:eastAsia="Times New Roman" w:cs="Arial"/>
                <w:color w:val="000000"/>
                <w:sz w:val="20"/>
                <w:szCs w:val="20"/>
              </w:rPr>
              <w:t>Leave Takers Accuracy</w:t>
            </w:r>
          </w:p>
        </w:tc>
        <w:tc>
          <w:tcPr>
            <w:tcW w:w="1660" w:type="dxa"/>
            <w:tcBorders>
              <w:top w:val="nil"/>
              <w:left w:val="nil"/>
              <w:bottom w:val="single" w:sz="4" w:space="0" w:color="auto"/>
              <w:right w:val="single" w:sz="4" w:space="0" w:color="auto"/>
            </w:tcBorders>
            <w:shd w:val="clear" w:color="auto" w:fill="auto"/>
            <w:vAlign w:val="center"/>
            <w:hideMark/>
          </w:tcPr>
          <w:p w:rsidR="00846D9C" w:rsidRPr="00846D9C" w:rsidRDefault="00846D9C" w:rsidP="00846D9C">
            <w:pPr>
              <w:rPr>
                <w:rFonts w:eastAsia="Times New Roman" w:cs="Arial"/>
                <w:color w:val="000000"/>
                <w:sz w:val="20"/>
                <w:szCs w:val="20"/>
              </w:rPr>
            </w:pPr>
            <w:r w:rsidRPr="00846D9C">
              <w:rPr>
                <w:rFonts w:eastAsia="Times New Roman" w:cs="Arial"/>
                <w:color w:val="000000"/>
                <w:sz w:val="20"/>
                <w:szCs w:val="20"/>
              </w:rPr>
              <w:t>FMLA-to-FMLA Individual</w:t>
            </w:r>
          </w:p>
        </w:tc>
        <w:tc>
          <w:tcPr>
            <w:tcW w:w="1115" w:type="dxa"/>
            <w:tcBorders>
              <w:top w:val="nil"/>
              <w:left w:val="nil"/>
              <w:bottom w:val="single" w:sz="4" w:space="0" w:color="auto"/>
              <w:right w:val="single" w:sz="4" w:space="0" w:color="auto"/>
            </w:tcBorders>
            <w:shd w:val="clear" w:color="000000" w:fill="FFEB84"/>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DCA7D"/>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63BE7B"/>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8696B"/>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115" w:type="dxa"/>
            <w:tcBorders>
              <w:top w:val="nil"/>
              <w:left w:val="nil"/>
              <w:bottom w:val="single" w:sz="4" w:space="0" w:color="auto"/>
              <w:right w:val="single" w:sz="4" w:space="0" w:color="auto"/>
            </w:tcBorders>
            <w:shd w:val="clear" w:color="000000" w:fill="FDCA7D"/>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63BE7B"/>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D0DE82"/>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r>
      <w:tr w:rsidR="00846D9C" w:rsidRPr="00846D9C" w:rsidTr="00846D9C">
        <w:trPr>
          <w:trHeight w:val="584"/>
        </w:trPr>
        <w:tc>
          <w:tcPr>
            <w:tcW w:w="1021" w:type="dxa"/>
            <w:tcBorders>
              <w:top w:val="nil"/>
              <w:left w:val="single" w:sz="4" w:space="0" w:color="auto"/>
              <w:bottom w:val="single" w:sz="4" w:space="0" w:color="auto"/>
              <w:right w:val="single" w:sz="4" w:space="0" w:color="auto"/>
            </w:tcBorders>
            <w:shd w:val="clear" w:color="auto" w:fill="auto"/>
            <w:noWrap/>
            <w:vAlign w:val="center"/>
            <w:hideMark/>
          </w:tcPr>
          <w:p w:rsidR="00846D9C" w:rsidRPr="00846D9C" w:rsidRDefault="00846D9C" w:rsidP="00846D9C">
            <w:pPr>
              <w:rPr>
                <w:rFonts w:eastAsia="Times New Roman" w:cs="Arial"/>
                <w:color w:val="000000"/>
                <w:sz w:val="20"/>
                <w:szCs w:val="20"/>
              </w:rPr>
            </w:pPr>
            <w:r w:rsidRPr="00846D9C">
              <w:rPr>
                <w:rFonts w:eastAsia="Times New Roman" w:cs="Arial"/>
                <w:color w:val="000000"/>
                <w:sz w:val="20"/>
                <w:szCs w:val="20"/>
              </w:rPr>
              <w:t>11</w:t>
            </w:r>
          </w:p>
        </w:tc>
        <w:tc>
          <w:tcPr>
            <w:tcW w:w="2661" w:type="dxa"/>
            <w:tcBorders>
              <w:top w:val="nil"/>
              <w:left w:val="nil"/>
              <w:bottom w:val="single" w:sz="4" w:space="0" w:color="auto"/>
              <w:right w:val="single" w:sz="4" w:space="0" w:color="auto"/>
            </w:tcBorders>
            <w:shd w:val="clear" w:color="auto" w:fill="auto"/>
            <w:vAlign w:val="center"/>
            <w:hideMark/>
          </w:tcPr>
          <w:p w:rsidR="00846D9C" w:rsidRPr="00846D9C" w:rsidRDefault="00846D9C" w:rsidP="00846D9C">
            <w:pPr>
              <w:rPr>
                <w:rFonts w:eastAsia="Times New Roman" w:cs="Arial"/>
                <w:color w:val="000000"/>
                <w:sz w:val="20"/>
                <w:szCs w:val="20"/>
              </w:rPr>
            </w:pPr>
            <w:r w:rsidRPr="00846D9C">
              <w:rPr>
                <w:rFonts w:eastAsia="Times New Roman" w:cs="Arial"/>
                <w:color w:val="000000"/>
                <w:sz w:val="20"/>
                <w:szCs w:val="20"/>
              </w:rPr>
              <w:t>Prop</w:t>
            </w:r>
            <w:r w:rsidR="0015192B">
              <w:rPr>
                <w:rFonts w:eastAsia="Times New Roman" w:cs="Arial"/>
                <w:color w:val="000000"/>
                <w:sz w:val="20"/>
                <w:szCs w:val="20"/>
              </w:rPr>
              <w:t xml:space="preserve"> </w:t>
            </w:r>
            <w:r w:rsidRPr="00846D9C">
              <w:rPr>
                <w:rFonts w:eastAsia="Times New Roman" w:cs="Arial"/>
                <w:color w:val="000000"/>
                <w:sz w:val="20"/>
                <w:szCs w:val="20"/>
              </w:rPr>
              <w:t>Pay Accuracy</w:t>
            </w:r>
          </w:p>
        </w:tc>
        <w:tc>
          <w:tcPr>
            <w:tcW w:w="1660" w:type="dxa"/>
            <w:tcBorders>
              <w:top w:val="nil"/>
              <w:left w:val="nil"/>
              <w:bottom w:val="single" w:sz="4" w:space="0" w:color="auto"/>
              <w:right w:val="single" w:sz="4" w:space="0" w:color="auto"/>
            </w:tcBorders>
            <w:shd w:val="clear" w:color="auto" w:fill="auto"/>
            <w:vAlign w:val="center"/>
            <w:hideMark/>
          </w:tcPr>
          <w:p w:rsidR="00846D9C" w:rsidRPr="00846D9C" w:rsidRDefault="00846D9C" w:rsidP="00846D9C">
            <w:pPr>
              <w:rPr>
                <w:rFonts w:eastAsia="Times New Roman" w:cs="Arial"/>
                <w:color w:val="000000"/>
                <w:sz w:val="20"/>
                <w:szCs w:val="20"/>
              </w:rPr>
            </w:pPr>
            <w:r w:rsidRPr="00846D9C">
              <w:rPr>
                <w:rFonts w:eastAsia="Times New Roman" w:cs="Arial"/>
                <w:color w:val="000000"/>
                <w:sz w:val="20"/>
                <w:szCs w:val="20"/>
              </w:rPr>
              <w:t>FMLA-to-FMLA Individual</w:t>
            </w:r>
          </w:p>
        </w:tc>
        <w:tc>
          <w:tcPr>
            <w:tcW w:w="1115" w:type="dxa"/>
            <w:tcBorders>
              <w:top w:val="nil"/>
              <w:left w:val="nil"/>
              <w:bottom w:val="single" w:sz="4" w:space="0" w:color="auto"/>
              <w:right w:val="single" w:sz="4" w:space="0" w:color="auto"/>
            </w:tcBorders>
            <w:shd w:val="clear" w:color="000000" w:fill="FEE683"/>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EDE683"/>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EE282"/>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63BE7B"/>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115" w:type="dxa"/>
            <w:tcBorders>
              <w:top w:val="nil"/>
              <w:left w:val="nil"/>
              <w:bottom w:val="single" w:sz="4" w:space="0" w:color="auto"/>
              <w:right w:val="single" w:sz="4" w:space="0" w:color="auto"/>
            </w:tcBorders>
            <w:shd w:val="clear" w:color="000000" w:fill="91CC7E"/>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8696B"/>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FEB84"/>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r>
      <w:tr w:rsidR="00846D9C" w:rsidRPr="00846D9C" w:rsidTr="00846D9C">
        <w:trPr>
          <w:trHeight w:val="584"/>
        </w:trPr>
        <w:tc>
          <w:tcPr>
            <w:tcW w:w="1021" w:type="dxa"/>
            <w:tcBorders>
              <w:top w:val="nil"/>
              <w:left w:val="single" w:sz="4" w:space="0" w:color="auto"/>
              <w:bottom w:val="single" w:sz="4" w:space="0" w:color="auto"/>
              <w:right w:val="single" w:sz="4" w:space="0" w:color="auto"/>
            </w:tcBorders>
            <w:shd w:val="clear" w:color="auto" w:fill="auto"/>
            <w:noWrap/>
            <w:vAlign w:val="center"/>
            <w:hideMark/>
          </w:tcPr>
          <w:p w:rsidR="00846D9C" w:rsidRPr="00846D9C" w:rsidRDefault="00846D9C" w:rsidP="00846D9C">
            <w:pPr>
              <w:rPr>
                <w:rFonts w:eastAsia="Times New Roman" w:cs="Arial"/>
                <w:color w:val="000000"/>
                <w:sz w:val="20"/>
                <w:szCs w:val="20"/>
              </w:rPr>
            </w:pPr>
            <w:r w:rsidRPr="00846D9C">
              <w:rPr>
                <w:rFonts w:eastAsia="Times New Roman" w:cs="Arial"/>
                <w:color w:val="000000"/>
                <w:sz w:val="20"/>
                <w:szCs w:val="20"/>
              </w:rPr>
              <w:t>12</w:t>
            </w:r>
          </w:p>
        </w:tc>
        <w:tc>
          <w:tcPr>
            <w:tcW w:w="2661" w:type="dxa"/>
            <w:tcBorders>
              <w:top w:val="nil"/>
              <w:left w:val="nil"/>
              <w:bottom w:val="single" w:sz="4" w:space="0" w:color="auto"/>
              <w:right w:val="single" w:sz="4" w:space="0" w:color="auto"/>
            </w:tcBorders>
            <w:shd w:val="clear" w:color="auto" w:fill="auto"/>
            <w:vAlign w:val="center"/>
            <w:hideMark/>
          </w:tcPr>
          <w:p w:rsidR="00846D9C" w:rsidRPr="00846D9C" w:rsidRDefault="00846D9C" w:rsidP="00F04580">
            <w:pPr>
              <w:rPr>
                <w:rFonts w:eastAsia="Times New Roman" w:cs="Arial"/>
                <w:color w:val="000000"/>
                <w:sz w:val="20"/>
                <w:szCs w:val="20"/>
              </w:rPr>
            </w:pPr>
            <w:r w:rsidRPr="00846D9C">
              <w:rPr>
                <w:rFonts w:eastAsia="Times New Roman" w:cs="Arial"/>
                <w:color w:val="000000"/>
                <w:sz w:val="20"/>
                <w:szCs w:val="20"/>
              </w:rPr>
              <w:t>Leave Needers Accuracy</w:t>
            </w:r>
          </w:p>
        </w:tc>
        <w:tc>
          <w:tcPr>
            <w:tcW w:w="1660" w:type="dxa"/>
            <w:tcBorders>
              <w:top w:val="nil"/>
              <w:left w:val="nil"/>
              <w:bottom w:val="single" w:sz="4" w:space="0" w:color="auto"/>
              <w:right w:val="single" w:sz="4" w:space="0" w:color="auto"/>
            </w:tcBorders>
            <w:shd w:val="clear" w:color="auto" w:fill="auto"/>
            <w:vAlign w:val="center"/>
            <w:hideMark/>
          </w:tcPr>
          <w:p w:rsidR="00846D9C" w:rsidRPr="00846D9C" w:rsidRDefault="00846D9C" w:rsidP="00846D9C">
            <w:pPr>
              <w:rPr>
                <w:rFonts w:eastAsia="Times New Roman" w:cs="Arial"/>
                <w:color w:val="000000"/>
                <w:sz w:val="20"/>
                <w:szCs w:val="20"/>
              </w:rPr>
            </w:pPr>
            <w:r w:rsidRPr="00846D9C">
              <w:rPr>
                <w:rFonts w:eastAsia="Times New Roman" w:cs="Arial"/>
                <w:color w:val="000000"/>
                <w:sz w:val="20"/>
                <w:szCs w:val="20"/>
              </w:rPr>
              <w:t>FMLA-to-FMLA Individual</w:t>
            </w:r>
          </w:p>
        </w:tc>
        <w:tc>
          <w:tcPr>
            <w:tcW w:w="1115" w:type="dxa"/>
            <w:tcBorders>
              <w:top w:val="nil"/>
              <w:left w:val="nil"/>
              <w:bottom w:val="single" w:sz="4" w:space="0" w:color="auto"/>
              <w:right w:val="single" w:sz="4" w:space="0" w:color="auto"/>
            </w:tcBorders>
            <w:shd w:val="clear" w:color="000000" w:fill="FFEB84"/>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EDA80"/>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8ACA7E"/>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63BE7B"/>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115" w:type="dxa"/>
            <w:tcBorders>
              <w:top w:val="nil"/>
              <w:left w:val="nil"/>
              <w:bottom w:val="single" w:sz="4" w:space="0" w:color="auto"/>
              <w:right w:val="single" w:sz="4" w:space="0" w:color="auto"/>
            </w:tcBorders>
            <w:shd w:val="clear" w:color="000000" w:fill="B1D580"/>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8696B"/>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c>
          <w:tcPr>
            <w:tcW w:w="1021" w:type="dxa"/>
            <w:tcBorders>
              <w:top w:val="nil"/>
              <w:left w:val="nil"/>
              <w:bottom w:val="single" w:sz="4" w:space="0" w:color="auto"/>
              <w:right w:val="single" w:sz="4" w:space="0" w:color="auto"/>
            </w:tcBorders>
            <w:shd w:val="clear" w:color="000000" w:fill="FDCA7D"/>
            <w:noWrap/>
            <w:vAlign w:val="center"/>
            <w:hideMark/>
          </w:tcPr>
          <w:p w:rsidR="00846D9C" w:rsidRPr="00846D9C" w:rsidRDefault="00846D9C" w:rsidP="00846D9C">
            <w:pPr>
              <w:jc w:val="right"/>
              <w:rPr>
                <w:rFonts w:eastAsia="Times New Roman" w:cs="Arial"/>
                <w:color w:val="000000"/>
                <w:sz w:val="22"/>
                <w:szCs w:val="22"/>
              </w:rPr>
            </w:pPr>
            <w:r w:rsidRPr="00846D9C">
              <w:rPr>
                <w:rFonts w:eastAsia="Times New Roman" w:cs="Arial"/>
                <w:color w:val="000000"/>
                <w:sz w:val="22"/>
                <w:szCs w:val="22"/>
              </w:rPr>
              <w:t> </w:t>
            </w:r>
          </w:p>
        </w:tc>
      </w:tr>
    </w:tbl>
    <w:p w:rsidR="00846D9C" w:rsidRDefault="00846D9C" w:rsidP="00307A56">
      <w:r>
        <w:t xml:space="preserve"> </w:t>
      </w:r>
    </w:p>
    <w:p w:rsidR="00846D9C" w:rsidRDefault="00846D9C" w:rsidP="00307A56">
      <w:pPr>
        <w:rPr>
          <w:b/>
        </w:rPr>
      </w:pPr>
      <w:r w:rsidRPr="00846D9C">
        <w:rPr>
          <w:b/>
        </w:rPr>
        <w:t>Legend</w:t>
      </w:r>
    </w:p>
    <w:p w:rsidR="00846D9C" w:rsidRPr="00EC4311" w:rsidRDefault="00846D9C" w:rsidP="00307A56">
      <w:pPr>
        <w:rPr>
          <w:b/>
          <w:sz w:val="12"/>
          <w:szCs w:val="16"/>
        </w:rPr>
      </w:pPr>
    </w:p>
    <w:p w:rsidR="00846D9C" w:rsidRPr="00846D9C" w:rsidRDefault="00846D9C" w:rsidP="00307A56">
      <w:r>
        <w:t>Poor Performance</w:t>
      </w:r>
      <w:r w:rsidR="00CC2CA9">
        <w:tab/>
      </w:r>
      <w:r w:rsidR="00CC2CA9">
        <w:tab/>
      </w:r>
      <w:r w:rsidR="00CC2CA9">
        <w:tab/>
      </w:r>
      <w:r w:rsidR="00CC2CA9">
        <w:tab/>
        <w:t xml:space="preserve">  Good</w:t>
      </w:r>
      <w:r>
        <w:t xml:space="preserve"> Performance</w:t>
      </w:r>
    </w:p>
    <w:p w:rsidR="00846D9C" w:rsidRPr="00846D9C" w:rsidRDefault="00846D9C" w:rsidP="00307A56">
      <w:pPr>
        <w:sectPr w:rsidR="00846D9C" w:rsidRPr="00846D9C" w:rsidSect="00846D9C">
          <w:pgSz w:w="15840" w:h="12240" w:orient="landscape"/>
          <w:pgMar w:top="1440" w:right="1440" w:bottom="1440" w:left="1440" w:header="720" w:footer="720" w:gutter="0"/>
          <w:cols w:space="720"/>
          <w:docGrid w:linePitch="360"/>
        </w:sectPr>
      </w:pPr>
      <w:r>
        <w:rPr>
          <w:noProof/>
        </w:rPr>
        <w:drawing>
          <wp:inline distT="0" distB="0" distL="0" distR="0" wp14:anchorId="64FA7C93" wp14:editId="5F73D9C7">
            <wp:extent cx="4143375" cy="285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3375" cy="285750"/>
                    </a:xfrm>
                    <a:prstGeom prst="rect">
                      <a:avLst/>
                    </a:prstGeom>
                  </pic:spPr>
                </pic:pic>
              </a:graphicData>
            </a:graphic>
          </wp:inline>
        </w:drawing>
      </w:r>
    </w:p>
    <w:p w:rsidR="000C2F1D" w:rsidRDefault="000C2F1D" w:rsidP="000C2F1D">
      <w:pPr>
        <w:pStyle w:val="Heading3"/>
        <w:rPr>
          <w:b w:val="0"/>
        </w:rPr>
      </w:pPr>
      <w:r>
        <w:rPr>
          <w:b w:val="0"/>
        </w:rPr>
        <w:lastRenderedPageBreak/>
        <w:t xml:space="preserve">In the next three subsections, we present and discuss the results of each of the three measure types (FMLA-to-ACS, </w:t>
      </w:r>
      <w:r w:rsidRPr="000C2F1D">
        <w:rPr>
          <w:b w:val="0"/>
        </w:rPr>
        <w:t>FMLA-to-FMLA Aggregate</w:t>
      </w:r>
      <w:r>
        <w:rPr>
          <w:b w:val="0"/>
        </w:rPr>
        <w:t xml:space="preserve">, and </w:t>
      </w:r>
      <w:r w:rsidRPr="000C2F1D">
        <w:rPr>
          <w:b w:val="0"/>
        </w:rPr>
        <w:t>FMLA-to-FMLA Individual</w:t>
      </w:r>
      <w:r>
        <w:rPr>
          <w:b w:val="0"/>
        </w:rPr>
        <w:t>).</w:t>
      </w:r>
    </w:p>
    <w:p w:rsidR="000C2F1D" w:rsidRPr="000C2F1D" w:rsidRDefault="000C2F1D" w:rsidP="000C2F1D"/>
    <w:p w:rsidR="0000319D" w:rsidRPr="00746EE0" w:rsidRDefault="00261509" w:rsidP="00261509">
      <w:pPr>
        <w:pStyle w:val="Heading3"/>
      </w:pPr>
      <w:r w:rsidRPr="00746EE0">
        <w:t>X.</w:t>
      </w:r>
      <w:r w:rsidR="0000319D" w:rsidRPr="00746EE0">
        <w:t>2.</w:t>
      </w:r>
      <w:r w:rsidR="00880E94">
        <w:t>1</w:t>
      </w:r>
      <w:r w:rsidR="0000319D" w:rsidRPr="00746EE0">
        <w:tab/>
        <w:t>Benefit Outlays</w:t>
      </w:r>
    </w:p>
    <w:p w:rsidR="0000319D" w:rsidRPr="00746EE0" w:rsidRDefault="0000319D" w:rsidP="0000319D"/>
    <w:p w:rsidR="0000319D" w:rsidRPr="00746EE0" w:rsidRDefault="0000319D" w:rsidP="0000319D">
      <w:r w:rsidRPr="00746EE0">
        <w:t>There are three states with sufficient historical data on benefit outlays to perform this test on: California, Rhode Island, and New Jersey. Results from these simulations are shown below.</w:t>
      </w:r>
    </w:p>
    <w:p w:rsidR="007C2492" w:rsidRPr="00746EE0" w:rsidRDefault="007C2492" w:rsidP="0000319D"/>
    <w:p w:rsidR="0000319D" w:rsidRPr="00746EE0" w:rsidRDefault="0000319D" w:rsidP="00BE0A6C">
      <w:r w:rsidRPr="00746EE0">
        <w:rPr>
          <w:b/>
          <w:i/>
        </w:rPr>
        <w:t xml:space="preserve">Rhode Island. </w:t>
      </w:r>
      <w:r w:rsidR="00554C8B" w:rsidRPr="00746EE0">
        <w:t xml:space="preserve">In Rhode Island, the actual program paid out approximately $176 million in benefits annually between 2012 and 2016. </w:t>
      </w:r>
      <w:r w:rsidR="008B3B7B" w:rsidRPr="00746EE0">
        <w:t>As seen in Exhibit X below, t</w:t>
      </w:r>
      <w:r w:rsidR="00554C8B" w:rsidRPr="00746EE0">
        <w:t>wo of the prediction methods (</w:t>
      </w:r>
      <w:r w:rsidR="00554C8B" w:rsidRPr="0013222B">
        <w:rPr>
          <w:rFonts w:ascii="Courier New" w:hAnsi="Courier New" w:cs="Courier New"/>
        </w:rPr>
        <w:t>KNN1</w:t>
      </w:r>
      <w:r w:rsidR="00554C8B" w:rsidRPr="00746EE0">
        <w:t xml:space="preserve"> and </w:t>
      </w:r>
      <w:r w:rsidR="00554C8B" w:rsidRPr="0013222B">
        <w:rPr>
          <w:rFonts w:ascii="Courier New" w:hAnsi="Courier New" w:cs="Courier New"/>
        </w:rPr>
        <w:t>ridge</w:t>
      </w:r>
      <w:r w:rsidR="0015192B">
        <w:t xml:space="preserve"> </w:t>
      </w:r>
      <w:r w:rsidR="00554C8B" w:rsidRPr="0013222B">
        <w:rPr>
          <w:rFonts w:ascii="Courier New" w:hAnsi="Courier New" w:cs="Courier New"/>
        </w:rPr>
        <w:t>class</w:t>
      </w:r>
      <w:r w:rsidR="00554C8B" w:rsidRPr="00746EE0">
        <w:t xml:space="preserve">) successfully capture the actual value within their 95% estimate confidence interval. </w:t>
      </w:r>
      <w:r w:rsidR="002B0137" w:rsidRPr="0013222B">
        <w:rPr>
          <w:rFonts w:ascii="Courier New" w:hAnsi="Courier New" w:cs="Courier New"/>
        </w:rPr>
        <w:t>KNN</w:t>
      </w:r>
      <w:r w:rsidR="0015192B">
        <w:t xml:space="preserve"> </w:t>
      </w:r>
      <w:r w:rsidR="002B0137" w:rsidRPr="0013222B">
        <w:rPr>
          <w:rFonts w:ascii="Courier New" w:hAnsi="Courier New" w:cs="Courier New"/>
        </w:rPr>
        <w:t>multi</w:t>
      </w:r>
      <w:r w:rsidR="002B0137" w:rsidRPr="00746EE0">
        <w:t xml:space="preserve"> performs next best, but still under-predicts benefits by $53 million. </w:t>
      </w:r>
      <w:r w:rsidR="002B0137" w:rsidRPr="0013222B">
        <w:rPr>
          <w:rFonts w:ascii="Courier New" w:hAnsi="Courier New" w:cs="Courier New"/>
        </w:rPr>
        <w:t>Logit</w:t>
      </w:r>
      <w:r w:rsidR="002B0137" w:rsidRPr="00746EE0">
        <w:t xml:space="preserve"> and </w:t>
      </w:r>
      <w:r w:rsidR="002B0137" w:rsidRPr="0013222B">
        <w:rPr>
          <w:rFonts w:ascii="Courier New" w:hAnsi="Courier New" w:cs="Courier New"/>
        </w:rPr>
        <w:t>random</w:t>
      </w:r>
      <w:r w:rsidR="0015192B">
        <w:t xml:space="preserve"> </w:t>
      </w:r>
      <w:r w:rsidR="002B0137" w:rsidRPr="0013222B">
        <w:rPr>
          <w:rFonts w:ascii="Courier New" w:hAnsi="Courier New" w:cs="Courier New"/>
        </w:rPr>
        <w:t>forest</w:t>
      </w:r>
      <w:r w:rsidR="002B0137" w:rsidRPr="00746EE0">
        <w:t xml:space="preserve"> methods even more drastically under-predict benefit outlays, only estimating approximately $36 million and $38 million respectively. These results are similar to </w:t>
      </w:r>
      <w:r w:rsidR="009B62CE" w:rsidRPr="00746EE0">
        <w:t>random draws</w:t>
      </w:r>
      <w:r w:rsidR="002B0137" w:rsidRPr="00746EE0">
        <w:t xml:space="preserve">, which we yield an estimate of $32 million. </w:t>
      </w:r>
      <w:r w:rsidR="002B0137" w:rsidRPr="0013222B">
        <w:rPr>
          <w:rFonts w:ascii="Courier New" w:hAnsi="Courier New" w:cs="Courier New"/>
        </w:rPr>
        <w:t>Naïve</w:t>
      </w:r>
      <w:r w:rsidR="0015192B">
        <w:t xml:space="preserve"> </w:t>
      </w:r>
      <w:r w:rsidR="002B0137" w:rsidRPr="0013222B">
        <w:rPr>
          <w:rFonts w:ascii="Courier New" w:hAnsi="Courier New" w:cs="Courier New"/>
        </w:rPr>
        <w:t>Bayes</w:t>
      </w:r>
      <w:r w:rsidR="002B0137" w:rsidRPr="00746EE0">
        <w:t xml:space="preserve"> exorbitantly over-predicts benefit payouts by almost ten-fold, with an estimate of $1.6 billion.</w:t>
      </w:r>
    </w:p>
    <w:p w:rsidR="0000319D" w:rsidRPr="00746EE0" w:rsidRDefault="0000319D" w:rsidP="00BE0A6C">
      <w:pPr>
        <w:rPr>
          <w:b/>
          <w:i/>
        </w:rPr>
      </w:pPr>
    </w:p>
    <w:p w:rsidR="00746EE0" w:rsidRPr="00746EE0" w:rsidRDefault="00746EE0" w:rsidP="00BE0A6C">
      <w:pPr>
        <w:rPr>
          <w:b/>
        </w:rPr>
      </w:pPr>
    </w:p>
    <w:p w:rsidR="00746EE0" w:rsidRPr="00746EE0" w:rsidRDefault="00746EE0" w:rsidP="00746EE0">
      <w:pPr>
        <w:keepNext/>
        <w:jc w:val="center"/>
        <w:rPr>
          <w:b/>
          <w:u w:val="single"/>
        </w:rPr>
      </w:pPr>
      <w:r w:rsidRPr="00746EE0">
        <w:rPr>
          <w:b/>
          <w:u w:val="single"/>
        </w:rPr>
        <w:t xml:space="preserve">Exhibit </w:t>
      </w:r>
      <w:r w:rsidRPr="00746EE0">
        <w:rPr>
          <w:b/>
          <w:u w:val="single"/>
        </w:rPr>
        <w:fldChar w:fldCharType="begin"/>
      </w:r>
      <w:r w:rsidRPr="00746EE0">
        <w:rPr>
          <w:b/>
          <w:u w:val="single"/>
        </w:rPr>
        <w:instrText xml:space="preserve"> SEQ Exhibit \* ARABIC </w:instrText>
      </w:r>
      <w:r w:rsidRPr="00746EE0">
        <w:rPr>
          <w:b/>
          <w:u w:val="single"/>
        </w:rPr>
        <w:fldChar w:fldCharType="separate"/>
      </w:r>
      <w:r w:rsidR="00BD6BA2">
        <w:rPr>
          <w:b/>
          <w:noProof/>
          <w:u w:val="single"/>
        </w:rPr>
        <w:t>3</w:t>
      </w:r>
      <w:r w:rsidRPr="00746EE0">
        <w:rPr>
          <w:b/>
          <w:u w:val="single"/>
        </w:rPr>
        <w:fldChar w:fldCharType="end"/>
      </w:r>
      <w:r w:rsidRPr="00746EE0">
        <w:rPr>
          <w:b/>
          <w:u w:val="single"/>
        </w:rPr>
        <w:t>.</w:t>
      </w:r>
    </w:p>
    <w:p w:rsidR="0000319D" w:rsidRPr="00746EE0" w:rsidRDefault="00880E94" w:rsidP="00BE0A6C">
      <w:pPr>
        <w:rPr>
          <w:b/>
        </w:rPr>
      </w:pPr>
      <w:r w:rsidRPr="00880E94">
        <w:rPr>
          <w:b/>
          <w:noProof/>
        </w:rPr>
        <w:drawing>
          <wp:inline distT="0" distB="0" distL="0" distR="0">
            <wp:extent cx="5943600" cy="4061460"/>
            <wp:effectExtent l="0" t="0" r="0" b="0"/>
            <wp:docPr id="9" name="Picture 9" descr="C:\Users\lpatterson\AnacondaProjects\microsim_R\exhibits\10_RI_bene_outlay_t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patterson\AnacondaProjects\microsim_R\exhibits\10_RI_bene_outlay_t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rsidR="0000319D" w:rsidRPr="00746EE0" w:rsidRDefault="0000319D" w:rsidP="00BE0A6C"/>
    <w:p w:rsidR="004F2941" w:rsidRDefault="004F2941" w:rsidP="00BE0A6C">
      <w:r w:rsidRPr="00746EE0">
        <w:rPr>
          <w:b/>
          <w:i/>
        </w:rPr>
        <w:lastRenderedPageBreak/>
        <w:t>New Jersey.</w:t>
      </w:r>
      <w:r w:rsidR="007C2492" w:rsidRPr="00746EE0">
        <w:rPr>
          <w:b/>
          <w:i/>
        </w:rPr>
        <w:t xml:space="preserve"> </w:t>
      </w:r>
      <w:r w:rsidR="007C2492" w:rsidRPr="00746EE0">
        <w:t>New Jersey paid out an average of $50</w:t>
      </w:r>
      <w:r w:rsidR="002E00DA" w:rsidRPr="00746EE0">
        <w:t>7</w:t>
      </w:r>
      <w:r w:rsidR="007C2492" w:rsidRPr="00746EE0">
        <w:t xml:space="preserve"> million in benefits annually from 2012 to 2016. We see similar patterns in the predicted benefits outlayed as in Rhode Island. </w:t>
      </w:r>
      <w:r w:rsidR="00D6515E" w:rsidRPr="0013222B">
        <w:rPr>
          <w:rFonts w:ascii="Courier New" w:hAnsi="Courier New" w:cs="Courier New"/>
        </w:rPr>
        <w:t>KNN1</w:t>
      </w:r>
      <w:r w:rsidR="00D6515E" w:rsidRPr="00746EE0">
        <w:t xml:space="preserve"> and </w:t>
      </w:r>
      <w:r w:rsidR="00D6515E" w:rsidRPr="0013222B">
        <w:rPr>
          <w:rFonts w:ascii="Courier New" w:hAnsi="Courier New" w:cs="Courier New"/>
        </w:rPr>
        <w:t>ridge</w:t>
      </w:r>
      <w:r w:rsidR="0015192B">
        <w:t xml:space="preserve"> </w:t>
      </w:r>
      <w:r w:rsidR="00D6515E" w:rsidRPr="0013222B">
        <w:rPr>
          <w:rFonts w:ascii="Courier New" w:hAnsi="Courier New" w:cs="Courier New"/>
        </w:rPr>
        <w:t>class</w:t>
      </w:r>
      <w:r w:rsidR="00D6515E" w:rsidRPr="00746EE0">
        <w:t xml:space="preserve"> come closest to correctly predicting benefits. But in the case of New Jersey, both methods underestimate benefits by a statistically significant margin. Similarly, </w:t>
      </w:r>
      <w:r w:rsidR="00D6515E" w:rsidRPr="0013222B">
        <w:rPr>
          <w:rFonts w:ascii="Courier New" w:hAnsi="Courier New" w:cs="Courier New"/>
        </w:rPr>
        <w:t>logit</w:t>
      </w:r>
      <w:r w:rsidR="00D6515E" w:rsidRPr="00746EE0">
        <w:t xml:space="preserve">, </w:t>
      </w:r>
      <w:r w:rsidR="00D6515E" w:rsidRPr="0013222B">
        <w:rPr>
          <w:rFonts w:ascii="Courier New" w:hAnsi="Courier New" w:cs="Courier New"/>
        </w:rPr>
        <w:t>random</w:t>
      </w:r>
      <w:r w:rsidR="0015192B">
        <w:t xml:space="preserve"> </w:t>
      </w:r>
      <w:r w:rsidR="00D6515E" w:rsidRPr="0013222B">
        <w:rPr>
          <w:rFonts w:ascii="Courier New" w:hAnsi="Courier New" w:cs="Courier New"/>
        </w:rPr>
        <w:t>forest</w:t>
      </w:r>
      <w:r w:rsidR="00D6515E" w:rsidRPr="00746EE0">
        <w:t xml:space="preserve">, and </w:t>
      </w:r>
      <w:r w:rsidR="00D6515E" w:rsidRPr="0013222B">
        <w:rPr>
          <w:rFonts w:ascii="Courier New" w:hAnsi="Courier New" w:cs="Courier New"/>
        </w:rPr>
        <w:t>KNN</w:t>
      </w:r>
      <w:r w:rsidR="0015192B">
        <w:t xml:space="preserve"> </w:t>
      </w:r>
      <w:r w:rsidR="00D6515E" w:rsidRPr="0013222B">
        <w:rPr>
          <w:rFonts w:ascii="Courier New" w:hAnsi="Courier New" w:cs="Courier New"/>
        </w:rPr>
        <w:t>multi</w:t>
      </w:r>
      <w:r w:rsidR="00D6515E" w:rsidRPr="00746EE0">
        <w:t xml:space="preserve"> methods all more drastically undershoot benefit estimates, while </w:t>
      </w:r>
      <w:r w:rsidR="00D6515E" w:rsidRPr="0013222B">
        <w:rPr>
          <w:rFonts w:ascii="Courier New" w:hAnsi="Courier New" w:cs="Courier New"/>
        </w:rPr>
        <w:t>Naïve</w:t>
      </w:r>
      <w:r w:rsidR="0015192B">
        <w:t xml:space="preserve"> </w:t>
      </w:r>
      <w:r w:rsidR="00D6515E" w:rsidRPr="0013222B">
        <w:rPr>
          <w:rFonts w:ascii="Courier New" w:hAnsi="Courier New" w:cs="Courier New"/>
        </w:rPr>
        <w:t>Bayes</w:t>
      </w:r>
      <w:r w:rsidR="00D6515E" w:rsidRPr="00746EE0">
        <w:t xml:space="preserve"> drastically overshoots it.</w:t>
      </w:r>
    </w:p>
    <w:p w:rsidR="00746EE0" w:rsidRPr="00746EE0" w:rsidRDefault="00746EE0" w:rsidP="00BE0A6C"/>
    <w:p w:rsidR="00746EE0" w:rsidRPr="00746EE0" w:rsidRDefault="00746EE0" w:rsidP="00746EE0">
      <w:pPr>
        <w:keepNext/>
        <w:jc w:val="center"/>
        <w:rPr>
          <w:b/>
          <w:u w:val="single"/>
        </w:rPr>
      </w:pPr>
      <w:r w:rsidRPr="00746EE0">
        <w:rPr>
          <w:b/>
          <w:u w:val="single"/>
        </w:rPr>
        <w:t xml:space="preserve">Exhibit </w:t>
      </w:r>
      <w:r w:rsidRPr="00746EE0">
        <w:rPr>
          <w:b/>
          <w:u w:val="single"/>
        </w:rPr>
        <w:fldChar w:fldCharType="begin"/>
      </w:r>
      <w:r w:rsidRPr="00746EE0">
        <w:rPr>
          <w:b/>
          <w:u w:val="single"/>
        </w:rPr>
        <w:instrText xml:space="preserve"> SEQ Exhibit \* ARABIC </w:instrText>
      </w:r>
      <w:r w:rsidRPr="00746EE0">
        <w:rPr>
          <w:b/>
          <w:u w:val="single"/>
        </w:rPr>
        <w:fldChar w:fldCharType="separate"/>
      </w:r>
      <w:r w:rsidR="00BD6BA2">
        <w:rPr>
          <w:b/>
          <w:noProof/>
          <w:u w:val="single"/>
        </w:rPr>
        <w:t>4</w:t>
      </w:r>
      <w:r w:rsidRPr="00746EE0">
        <w:rPr>
          <w:b/>
          <w:u w:val="single"/>
        </w:rPr>
        <w:fldChar w:fldCharType="end"/>
      </w:r>
      <w:r w:rsidRPr="00746EE0">
        <w:rPr>
          <w:b/>
          <w:u w:val="single"/>
        </w:rPr>
        <w:t>.</w:t>
      </w:r>
    </w:p>
    <w:p w:rsidR="00F40916" w:rsidRPr="00746EE0" w:rsidRDefault="00880E94" w:rsidP="00BE0A6C">
      <w:r w:rsidRPr="00880E94">
        <w:rPr>
          <w:noProof/>
        </w:rPr>
        <w:drawing>
          <wp:inline distT="0" distB="0" distL="0" distR="0">
            <wp:extent cx="5943600" cy="4061460"/>
            <wp:effectExtent l="0" t="0" r="0" b="0"/>
            <wp:docPr id="16" name="Picture 16" descr="C:\Users\lpatterson\AnacondaProjects\microsim_R\exhibits\11_NJ_bene_outlay_t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patterson\AnacondaProjects\microsim_R\exhibits\11_NJ_bene_outlay_to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rsidR="00F40916" w:rsidRDefault="007C2492" w:rsidP="00BE0A6C">
      <w:r w:rsidRPr="00746EE0">
        <w:rPr>
          <w:b/>
          <w:i/>
        </w:rPr>
        <w:t>California.</w:t>
      </w:r>
      <w:r w:rsidR="0015192B">
        <w:t xml:space="preserve"> Of the current models, </w:t>
      </w:r>
      <w:r w:rsidR="0015192B" w:rsidRPr="00880E94">
        <w:rPr>
          <w:rFonts w:ascii="Courier New" w:hAnsi="Courier New" w:cs="Courier New"/>
        </w:rPr>
        <w:t>random</w:t>
      </w:r>
      <w:r w:rsidR="0015192B">
        <w:t xml:space="preserve"> </w:t>
      </w:r>
      <w:r w:rsidR="0015192B" w:rsidRPr="00880E94">
        <w:rPr>
          <w:rFonts w:ascii="Courier New" w:hAnsi="Courier New" w:cs="Courier New"/>
        </w:rPr>
        <w:t>forest</w:t>
      </w:r>
      <w:r w:rsidR="0015192B">
        <w:t xml:space="preserve"> comes closest to estimating California’s actual benefit outlay, though it still arrives at an estimate that about half of the actual outlays ($2.7 billion vs. $5.2 billion). Conversely, </w:t>
      </w:r>
      <w:r w:rsidR="0015192B" w:rsidRPr="0015192B">
        <w:rPr>
          <w:rFonts w:ascii="Courier New" w:hAnsi="Courier New" w:cs="Courier New"/>
        </w:rPr>
        <w:t>KNN</w:t>
      </w:r>
      <w:r w:rsidR="0015192B">
        <w:t xml:space="preserve"> </w:t>
      </w:r>
      <w:r w:rsidR="0015192B" w:rsidRPr="0015192B">
        <w:rPr>
          <w:rFonts w:ascii="Courier New" w:hAnsi="Courier New" w:cs="Courier New"/>
        </w:rPr>
        <w:t>multi</w:t>
      </w:r>
      <w:r w:rsidR="0015192B">
        <w:t xml:space="preserve">, </w:t>
      </w:r>
      <w:r w:rsidR="0015192B" w:rsidRPr="0015192B">
        <w:rPr>
          <w:rFonts w:ascii="Courier New" w:hAnsi="Courier New" w:cs="Courier New"/>
        </w:rPr>
        <w:t>KNN1</w:t>
      </w:r>
      <w:r w:rsidR="0015192B">
        <w:t xml:space="preserve">, and </w:t>
      </w:r>
      <w:r w:rsidR="0015192B" w:rsidRPr="0015192B">
        <w:rPr>
          <w:rFonts w:ascii="Courier New" w:hAnsi="Courier New" w:cs="Courier New"/>
        </w:rPr>
        <w:t>ridge</w:t>
      </w:r>
      <w:r w:rsidR="0015192B">
        <w:t xml:space="preserve"> </w:t>
      </w:r>
      <w:r w:rsidR="0015192B" w:rsidRPr="0015192B">
        <w:rPr>
          <w:rFonts w:ascii="Courier New" w:hAnsi="Courier New" w:cs="Courier New"/>
        </w:rPr>
        <w:t>class</w:t>
      </w:r>
      <w:r w:rsidR="0015192B">
        <w:t xml:space="preserve"> all overestimate benefits outlays by twice the actual benefits paid out. Like the in other states, </w:t>
      </w:r>
      <w:r w:rsidR="0015192B" w:rsidRPr="00880E94">
        <w:rPr>
          <w:rFonts w:ascii="Courier New" w:hAnsi="Courier New" w:cs="Courier New"/>
        </w:rPr>
        <w:t>Naïve</w:t>
      </w:r>
      <w:r w:rsidR="0015192B">
        <w:t xml:space="preserve"> </w:t>
      </w:r>
      <w:r w:rsidR="0015192B" w:rsidRPr="00880E94">
        <w:rPr>
          <w:rFonts w:ascii="Courier New" w:hAnsi="Courier New" w:cs="Courier New"/>
        </w:rPr>
        <w:t>Bayes</w:t>
      </w:r>
      <w:r w:rsidR="0015192B">
        <w:t xml:space="preserve"> massively overstates the benefits by over tenfold, and the </w:t>
      </w:r>
      <w:r w:rsidR="0015192B" w:rsidRPr="00880E94">
        <w:rPr>
          <w:rFonts w:ascii="Courier New" w:hAnsi="Courier New" w:cs="Courier New"/>
        </w:rPr>
        <w:t>random</w:t>
      </w:r>
      <w:r w:rsidR="00880E94">
        <w:rPr>
          <w:rFonts w:ascii="Courier New" w:hAnsi="Courier New" w:cs="Courier New"/>
        </w:rPr>
        <w:t xml:space="preserve"> </w:t>
      </w:r>
      <w:r w:rsidR="0015192B">
        <w:t>/</w:t>
      </w:r>
      <w:r w:rsidR="00880E94">
        <w:t xml:space="preserve"> </w:t>
      </w:r>
      <w:r w:rsidR="0015192B" w:rsidRPr="00880E94">
        <w:rPr>
          <w:rFonts w:ascii="Courier New" w:hAnsi="Courier New" w:cs="Courier New"/>
        </w:rPr>
        <w:t>logit</w:t>
      </w:r>
      <w:r w:rsidR="0015192B">
        <w:t xml:space="preserve"> methods drastically understate the benefit outlays.</w:t>
      </w:r>
    </w:p>
    <w:p w:rsidR="0015192B" w:rsidRDefault="0015192B" w:rsidP="00BE0A6C"/>
    <w:p w:rsidR="0015192B" w:rsidRPr="0015192B" w:rsidRDefault="0015192B" w:rsidP="00BE0A6C">
      <w:r>
        <w:t xml:space="preserve">We are investigating reasons why California’s predictions are somewhat worse than the other states overall. </w:t>
      </w:r>
    </w:p>
    <w:p w:rsidR="00735824" w:rsidRPr="00746EE0" w:rsidRDefault="00735824" w:rsidP="00735824">
      <w:pPr>
        <w:keepNext/>
        <w:jc w:val="center"/>
        <w:rPr>
          <w:b/>
          <w:u w:val="single"/>
        </w:rPr>
      </w:pPr>
      <w:r w:rsidRPr="00746EE0">
        <w:rPr>
          <w:b/>
          <w:u w:val="single"/>
        </w:rPr>
        <w:lastRenderedPageBreak/>
        <w:t xml:space="preserve">Exhibit </w:t>
      </w:r>
      <w:r w:rsidRPr="00746EE0">
        <w:rPr>
          <w:b/>
          <w:u w:val="single"/>
        </w:rPr>
        <w:fldChar w:fldCharType="begin"/>
      </w:r>
      <w:r w:rsidRPr="00746EE0">
        <w:rPr>
          <w:b/>
          <w:u w:val="single"/>
        </w:rPr>
        <w:instrText xml:space="preserve"> SEQ Exhibit \* ARABIC </w:instrText>
      </w:r>
      <w:r w:rsidRPr="00746EE0">
        <w:rPr>
          <w:b/>
          <w:u w:val="single"/>
        </w:rPr>
        <w:fldChar w:fldCharType="separate"/>
      </w:r>
      <w:r w:rsidR="00BD6BA2">
        <w:rPr>
          <w:b/>
          <w:noProof/>
          <w:u w:val="single"/>
        </w:rPr>
        <w:t>5</w:t>
      </w:r>
      <w:r w:rsidRPr="00746EE0">
        <w:rPr>
          <w:b/>
          <w:u w:val="single"/>
        </w:rPr>
        <w:fldChar w:fldCharType="end"/>
      </w:r>
      <w:r w:rsidRPr="00746EE0">
        <w:rPr>
          <w:b/>
          <w:u w:val="single"/>
        </w:rPr>
        <w:t>.</w:t>
      </w:r>
    </w:p>
    <w:p w:rsidR="007C2492" w:rsidRPr="00746EE0" w:rsidRDefault="00880E94" w:rsidP="00BE0A6C">
      <w:r w:rsidRPr="00880E94">
        <w:rPr>
          <w:noProof/>
        </w:rPr>
        <w:drawing>
          <wp:inline distT="0" distB="0" distL="0" distR="0">
            <wp:extent cx="5943600" cy="4061460"/>
            <wp:effectExtent l="0" t="0" r="0" b="0"/>
            <wp:docPr id="17" name="Picture 17" descr="C:\Users\lpatterson\AnacondaProjects\microsim_R\exhibits\12_CA_bene_outlay_t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patterson\AnacondaProjects\microsim_R\exhibits\12_CA_bene_outlay_to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rsidR="00BE0A6C" w:rsidRPr="00B27B4A" w:rsidRDefault="0000319D" w:rsidP="00261509">
      <w:pPr>
        <w:pStyle w:val="Heading3"/>
      </w:pPr>
      <w:r w:rsidRPr="00746EE0">
        <w:t>X.2.</w:t>
      </w:r>
      <w:r w:rsidR="00880E94">
        <w:t>2</w:t>
      </w:r>
      <w:r w:rsidR="00BE0A6C" w:rsidRPr="00746EE0">
        <w:tab/>
      </w:r>
      <w:r w:rsidR="00B27B4A" w:rsidRPr="00B27B4A">
        <w:rPr>
          <w:noProof/>
        </w:rPr>
        <w:t xml:space="preserve">FMLA-to-FMLA </w:t>
      </w:r>
      <w:r w:rsidR="00A56959">
        <w:rPr>
          <w:noProof/>
        </w:rPr>
        <w:t>P</w:t>
      </w:r>
      <w:r w:rsidR="00B27B4A" w:rsidRPr="00B27B4A">
        <w:rPr>
          <w:noProof/>
        </w:rPr>
        <w:t xml:space="preserve">erformance in </w:t>
      </w:r>
      <w:r w:rsidR="00A56959">
        <w:rPr>
          <w:noProof/>
        </w:rPr>
        <w:t>A</w:t>
      </w:r>
      <w:r w:rsidR="00B27B4A" w:rsidRPr="00B27B4A">
        <w:rPr>
          <w:noProof/>
        </w:rPr>
        <w:t>ggregate</w:t>
      </w:r>
    </w:p>
    <w:p w:rsidR="00F03345" w:rsidRPr="00746EE0" w:rsidRDefault="00F03345" w:rsidP="00BE0A6C"/>
    <w:p w:rsidR="00A56959" w:rsidRDefault="007916E4" w:rsidP="00FD4AC5">
      <w:pPr>
        <w:rPr>
          <w:noProof/>
        </w:rPr>
      </w:pPr>
      <w:r w:rsidRPr="00746EE0">
        <w:rPr>
          <w:noProof/>
        </w:rPr>
        <w:t>When we use part of the FMLA data to make predictions on the other part of FMLA, we can see how well the methods perform at predic</w:t>
      </w:r>
      <w:r w:rsidR="00BB12DF" w:rsidRPr="00746EE0">
        <w:rPr>
          <w:noProof/>
        </w:rPr>
        <w:t>t</w:t>
      </w:r>
      <w:r w:rsidRPr="00746EE0">
        <w:rPr>
          <w:noProof/>
        </w:rPr>
        <w:t>ing population levels</w:t>
      </w:r>
      <w:r w:rsidR="00FC6C73" w:rsidRPr="00746EE0">
        <w:rPr>
          <w:noProof/>
        </w:rPr>
        <w:t xml:space="preserve"> of leave taking</w:t>
      </w:r>
      <w:r w:rsidRPr="00746EE0">
        <w:rPr>
          <w:noProof/>
        </w:rPr>
        <w:t>.</w:t>
      </w:r>
      <w:r w:rsidR="00A56959">
        <w:rPr>
          <w:noProof/>
        </w:rPr>
        <w:t xml:space="preserve"> We test the aggregate performance of a number of different variables imputed by the model: number of leaver takers, number of leaves taken, proportion of pay received from the employer, and number of leave needers.</w:t>
      </w:r>
    </w:p>
    <w:p w:rsidR="00A56959" w:rsidRDefault="00A56959" w:rsidP="00FD4AC5">
      <w:pPr>
        <w:rPr>
          <w:noProof/>
        </w:rPr>
      </w:pPr>
    </w:p>
    <w:p w:rsidR="00036BBD" w:rsidRPr="00746EE0" w:rsidRDefault="00A56959" w:rsidP="00FD4AC5">
      <w:pPr>
        <w:rPr>
          <w:noProof/>
        </w:rPr>
      </w:pPr>
      <w:r>
        <w:rPr>
          <w:b/>
          <w:i/>
          <w:noProof/>
        </w:rPr>
        <w:t>Leave Takers.</w:t>
      </w:r>
      <w:r w:rsidRPr="00746EE0">
        <w:rPr>
          <w:noProof/>
        </w:rPr>
        <w:t xml:space="preserve"> </w:t>
      </w:r>
      <w:r w:rsidR="00BB12DF" w:rsidRPr="00746EE0">
        <w:rPr>
          <w:noProof/>
        </w:rPr>
        <w:t>E</w:t>
      </w:r>
      <w:r w:rsidR="007916E4" w:rsidRPr="00746EE0">
        <w:rPr>
          <w:noProof/>
        </w:rPr>
        <w:t xml:space="preserve">xhibit X below shows the </w:t>
      </w:r>
      <w:r w:rsidR="00FC6C73" w:rsidRPr="00746EE0">
        <w:rPr>
          <w:noProof/>
        </w:rPr>
        <w:t xml:space="preserve">number of </w:t>
      </w:r>
      <w:r w:rsidR="007916E4" w:rsidRPr="00746EE0">
        <w:rPr>
          <w:noProof/>
        </w:rPr>
        <w:t xml:space="preserve">individuals </w:t>
      </w:r>
      <w:r w:rsidR="00FC6C73" w:rsidRPr="00746EE0">
        <w:rPr>
          <w:noProof/>
        </w:rPr>
        <w:t xml:space="preserve">nationally each method predicts </w:t>
      </w:r>
      <w:r w:rsidR="006B2767" w:rsidRPr="00746EE0">
        <w:rPr>
          <w:noProof/>
        </w:rPr>
        <w:t xml:space="preserve">to take </w:t>
      </w:r>
      <w:r w:rsidR="007916E4" w:rsidRPr="00746EE0">
        <w:rPr>
          <w:noProof/>
        </w:rPr>
        <w:t>at least one leave</w:t>
      </w:r>
      <w:r w:rsidR="00FC6C73" w:rsidRPr="00746EE0">
        <w:rPr>
          <w:noProof/>
        </w:rPr>
        <w:t xml:space="preserve"> in a 12 month period, and compares that predict</w:t>
      </w:r>
      <w:r w:rsidR="006B2767" w:rsidRPr="00746EE0">
        <w:rPr>
          <w:noProof/>
        </w:rPr>
        <w:t xml:space="preserve">ion to the actual number of </w:t>
      </w:r>
      <w:r w:rsidR="00EA02C1" w:rsidRPr="00746EE0">
        <w:rPr>
          <w:noProof/>
        </w:rPr>
        <w:t>23.5</w:t>
      </w:r>
      <w:r w:rsidR="006B2767" w:rsidRPr="00746EE0">
        <w:rPr>
          <w:noProof/>
        </w:rPr>
        <w:t xml:space="preserve"> </w:t>
      </w:r>
      <w:r w:rsidR="00FC6C73" w:rsidRPr="00746EE0">
        <w:rPr>
          <w:noProof/>
        </w:rPr>
        <w:t xml:space="preserve">million leave takers. </w:t>
      </w:r>
      <w:r w:rsidR="006B2767" w:rsidRPr="00746EE0">
        <w:rPr>
          <w:noProof/>
        </w:rPr>
        <w:t xml:space="preserve">As we see, </w:t>
      </w:r>
      <w:r w:rsidR="006B2767" w:rsidRPr="0013222B">
        <w:rPr>
          <w:rFonts w:ascii="Courier New" w:hAnsi="Courier New" w:cs="Courier New"/>
        </w:rPr>
        <w:t>KNN</w:t>
      </w:r>
      <w:r w:rsidR="00EA02C1" w:rsidRPr="0013222B">
        <w:rPr>
          <w:rFonts w:ascii="Courier New" w:hAnsi="Courier New" w:cs="Courier New"/>
        </w:rPr>
        <w:t>1</w:t>
      </w:r>
      <w:r w:rsidR="00EA02C1" w:rsidRPr="00746EE0">
        <w:rPr>
          <w:noProof/>
        </w:rPr>
        <w:t xml:space="preserve"> hits closest to that mark; no other method captures the actual value within their 95% confidence interval. </w:t>
      </w:r>
      <w:r w:rsidR="00EA02C1" w:rsidRPr="0013222B">
        <w:rPr>
          <w:rFonts w:ascii="Courier New" w:hAnsi="Courier New" w:cs="Courier New"/>
        </w:rPr>
        <w:t>Logit</w:t>
      </w:r>
      <w:r w:rsidR="00EA02C1" w:rsidRPr="00746EE0">
        <w:rPr>
          <w:noProof/>
        </w:rPr>
        <w:t xml:space="preserve">, </w:t>
      </w:r>
      <w:r w:rsidR="00EA02C1" w:rsidRPr="0013222B">
        <w:rPr>
          <w:rFonts w:ascii="Courier New" w:hAnsi="Courier New" w:cs="Courier New"/>
        </w:rPr>
        <w:t>KNN</w:t>
      </w:r>
      <w:r w:rsidR="0015192B">
        <w:rPr>
          <w:noProof/>
        </w:rPr>
        <w:t xml:space="preserve"> </w:t>
      </w:r>
      <w:r w:rsidR="00EA02C1" w:rsidRPr="0013222B">
        <w:rPr>
          <w:rFonts w:ascii="Courier New" w:hAnsi="Courier New" w:cs="Courier New"/>
        </w:rPr>
        <w:t>multi</w:t>
      </w:r>
      <w:r w:rsidR="00EA02C1" w:rsidRPr="00746EE0">
        <w:rPr>
          <w:noProof/>
        </w:rPr>
        <w:t xml:space="preserve">, </w:t>
      </w:r>
      <w:r w:rsidR="00EA02C1" w:rsidRPr="0013222B">
        <w:rPr>
          <w:rFonts w:ascii="Courier New" w:hAnsi="Courier New" w:cs="Courier New"/>
        </w:rPr>
        <w:t>random</w:t>
      </w:r>
      <w:r w:rsidR="0015192B">
        <w:rPr>
          <w:noProof/>
        </w:rPr>
        <w:t xml:space="preserve"> </w:t>
      </w:r>
      <w:r w:rsidR="00EA02C1" w:rsidRPr="0013222B">
        <w:rPr>
          <w:rFonts w:ascii="Courier New" w:hAnsi="Courier New" w:cs="Courier New"/>
        </w:rPr>
        <w:t>forest</w:t>
      </w:r>
      <w:r w:rsidR="00EA02C1" w:rsidRPr="00746EE0">
        <w:rPr>
          <w:noProof/>
        </w:rPr>
        <w:t xml:space="preserve">, and </w:t>
      </w:r>
      <w:r w:rsidR="00EA02C1" w:rsidRPr="0013222B">
        <w:rPr>
          <w:rFonts w:ascii="Courier New" w:hAnsi="Courier New" w:cs="Courier New"/>
        </w:rPr>
        <w:t>ridge</w:t>
      </w:r>
      <w:r w:rsidR="0015192B">
        <w:rPr>
          <w:noProof/>
        </w:rPr>
        <w:t xml:space="preserve"> </w:t>
      </w:r>
      <w:r w:rsidR="00EA02C1" w:rsidRPr="0013222B">
        <w:rPr>
          <w:rFonts w:ascii="Courier New" w:hAnsi="Courier New" w:cs="Courier New"/>
        </w:rPr>
        <w:t>class</w:t>
      </w:r>
      <w:r w:rsidR="00EA02C1" w:rsidRPr="00746EE0">
        <w:rPr>
          <w:noProof/>
        </w:rPr>
        <w:t xml:space="preserve"> all substantially understate the number of leave takers, while </w:t>
      </w:r>
      <w:r w:rsidR="00EA02C1" w:rsidRPr="0013222B">
        <w:rPr>
          <w:rFonts w:ascii="Courier New" w:hAnsi="Courier New" w:cs="Courier New"/>
        </w:rPr>
        <w:t>Naïve</w:t>
      </w:r>
      <w:r w:rsidR="00EA02C1" w:rsidRPr="00746EE0">
        <w:rPr>
          <w:noProof/>
        </w:rPr>
        <w:t xml:space="preserve"> </w:t>
      </w:r>
      <w:r w:rsidR="00EA02C1" w:rsidRPr="0013222B">
        <w:rPr>
          <w:rFonts w:ascii="Courier New" w:hAnsi="Courier New" w:cs="Courier New"/>
        </w:rPr>
        <w:t>Bayes</w:t>
      </w:r>
      <w:r w:rsidR="00EA02C1" w:rsidRPr="00746EE0">
        <w:rPr>
          <w:noProof/>
        </w:rPr>
        <w:t xml:space="preserve"> overstates it (with a prediction of 26.2 million leave takers).</w:t>
      </w:r>
    </w:p>
    <w:p w:rsidR="00EA02C1" w:rsidRDefault="00EA02C1" w:rsidP="00FD4AC5">
      <w:pPr>
        <w:rPr>
          <w:noProof/>
        </w:rPr>
      </w:pPr>
    </w:p>
    <w:p w:rsidR="00746EE0" w:rsidRPr="00746EE0" w:rsidRDefault="00746EE0" w:rsidP="00746EE0">
      <w:pPr>
        <w:keepNext/>
        <w:jc w:val="center"/>
        <w:rPr>
          <w:b/>
          <w:u w:val="single"/>
        </w:rPr>
      </w:pPr>
      <w:r w:rsidRPr="00746EE0">
        <w:rPr>
          <w:b/>
          <w:u w:val="single"/>
        </w:rPr>
        <w:lastRenderedPageBreak/>
        <w:t xml:space="preserve">Exhibit </w:t>
      </w:r>
      <w:r w:rsidRPr="00746EE0">
        <w:rPr>
          <w:b/>
          <w:u w:val="single"/>
        </w:rPr>
        <w:fldChar w:fldCharType="begin"/>
      </w:r>
      <w:r w:rsidRPr="00746EE0">
        <w:rPr>
          <w:b/>
          <w:u w:val="single"/>
        </w:rPr>
        <w:instrText xml:space="preserve"> SEQ Exhibit \* ARABIC </w:instrText>
      </w:r>
      <w:r w:rsidRPr="00746EE0">
        <w:rPr>
          <w:b/>
          <w:u w:val="single"/>
        </w:rPr>
        <w:fldChar w:fldCharType="separate"/>
      </w:r>
      <w:r w:rsidR="00BD6BA2">
        <w:rPr>
          <w:b/>
          <w:noProof/>
          <w:u w:val="single"/>
        </w:rPr>
        <w:t>6</w:t>
      </w:r>
      <w:r w:rsidRPr="00746EE0">
        <w:rPr>
          <w:b/>
          <w:u w:val="single"/>
        </w:rPr>
        <w:fldChar w:fldCharType="end"/>
      </w:r>
      <w:r w:rsidRPr="00746EE0">
        <w:rPr>
          <w:b/>
          <w:u w:val="single"/>
        </w:rPr>
        <w:t>.</w:t>
      </w:r>
    </w:p>
    <w:p w:rsidR="00B27270" w:rsidRPr="00746EE0" w:rsidRDefault="00880E94" w:rsidP="00FD4AC5">
      <w:pPr>
        <w:rPr>
          <w:noProof/>
        </w:rPr>
      </w:pPr>
      <w:r w:rsidRPr="00880E94">
        <w:rPr>
          <w:noProof/>
        </w:rPr>
        <w:drawing>
          <wp:inline distT="0" distB="0" distL="0" distR="0">
            <wp:extent cx="5943600" cy="4061460"/>
            <wp:effectExtent l="0" t="0" r="0" b="0"/>
            <wp:docPr id="18" name="Picture 18" descr="C:\Users\lpatterson\AnacondaProjects\microsim_R\exhibits\6_leave_takers_t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patterson\AnacondaProjects\microsim_R\exhibits\6_leave_takers_to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rsidR="00B27270" w:rsidRPr="00746EE0" w:rsidRDefault="00B27270" w:rsidP="00FD4AC5">
      <w:pPr>
        <w:rPr>
          <w:noProof/>
        </w:rPr>
      </w:pPr>
    </w:p>
    <w:p w:rsidR="00B27270" w:rsidRDefault="00A56959" w:rsidP="00FD4AC5">
      <w:pPr>
        <w:rPr>
          <w:noProof/>
        </w:rPr>
      </w:pPr>
      <w:r>
        <w:rPr>
          <w:b/>
          <w:i/>
          <w:noProof/>
        </w:rPr>
        <w:t>Leaves Taken.</w:t>
      </w:r>
      <w:r w:rsidRPr="00746EE0">
        <w:rPr>
          <w:noProof/>
        </w:rPr>
        <w:t xml:space="preserve"> </w:t>
      </w:r>
      <w:r w:rsidR="00EA02C1" w:rsidRPr="00746EE0">
        <w:rPr>
          <w:noProof/>
        </w:rPr>
        <w:t xml:space="preserve">Exhibit X below is slightly different from Exhibit X above. It measures the total predicted </w:t>
      </w:r>
      <w:r w:rsidR="00EA02C1" w:rsidRPr="00746EE0">
        <w:rPr>
          <w:i/>
          <w:noProof/>
        </w:rPr>
        <w:t>leaves</w:t>
      </w:r>
      <w:r w:rsidR="00EA02C1" w:rsidRPr="00746EE0">
        <w:rPr>
          <w:noProof/>
        </w:rPr>
        <w:t xml:space="preserve"> rather than </w:t>
      </w:r>
      <w:r w:rsidR="00EA02C1" w:rsidRPr="00746EE0">
        <w:rPr>
          <w:i/>
          <w:noProof/>
        </w:rPr>
        <w:t>leave takers</w:t>
      </w:r>
      <w:r w:rsidR="00EA02C1" w:rsidRPr="00746EE0">
        <w:rPr>
          <w:noProof/>
        </w:rPr>
        <w:t xml:space="preserve">. There are a number individuals who require multiple leaves, and so these numbers are not the same. Correspondingly, there are more actual leaves taken (28.5 million) than actual leave takers (23.5 million). While </w:t>
      </w:r>
      <w:r w:rsidR="005272AE" w:rsidRPr="00746EE0">
        <w:rPr>
          <w:noProof/>
        </w:rPr>
        <w:t>no method</w:t>
      </w:r>
      <w:r w:rsidR="00EA02C1" w:rsidRPr="00746EE0">
        <w:rPr>
          <w:noProof/>
        </w:rPr>
        <w:t xml:space="preserve"> capture</w:t>
      </w:r>
      <w:r w:rsidR="005272AE" w:rsidRPr="00746EE0">
        <w:rPr>
          <w:noProof/>
        </w:rPr>
        <w:t>s</w:t>
      </w:r>
      <w:r w:rsidR="00EA02C1" w:rsidRPr="00746EE0">
        <w:rPr>
          <w:noProof/>
        </w:rPr>
        <w:t xml:space="preserve"> the true value within their estimate’s confidence interval, logit comes closest with a small underestimation of 26.1 million leaves. </w:t>
      </w:r>
      <w:r w:rsidR="00EA02C1" w:rsidRPr="0013222B">
        <w:rPr>
          <w:rFonts w:ascii="Courier New" w:hAnsi="Courier New" w:cs="Courier New"/>
        </w:rPr>
        <w:t>KNN1</w:t>
      </w:r>
      <w:r w:rsidR="00EA02C1" w:rsidRPr="00746EE0">
        <w:rPr>
          <w:noProof/>
        </w:rPr>
        <w:t xml:space="preserve"> is next with 23.5 million, and </w:t>
      </w:r>
      <w:r w:rsidR="00EA02C1" w:rsidRPr="0013222B">
        <w:rPr>
          <w:rFonts w:ascii="Courier New" w:hAnsi="Courier New" w:cs="Courier New"/>
        </w:rPr>
        <w:t>ridge</w:t>
      </w:r>
      <w:r w:rsidR="0015192B">
        <w:rPr>
          <w:noProof/>
        </w:rPr>
        <w:t xml:space="preserve"> </w:t>
      </w:r>
      <w:r w:rsidR="00EA02C1" w:rsidRPr="0013222B">
        <w:rPr>
          <w:rFonts w:ascii="Courier New" w:hAnsi="Courier New" w:cs="Courier New"/>
        </w:rPr>
        <w:t>class</w:t>
      </w:r>
      <w:r w:rsidR="00EA02C1" w:rsidRPr="00746EE0">
        <w:rPr>
          <w:noProof/>
        </w:rPr>
        <w:t xml:space="preserve"> is third with 22.5 million. </w:t>
      </w:r>
      <w:r w:rsidR="00EA02C1" w:rsidRPr="0013222B">
        <w:rPr>
          <w:rFonts w:ascii="Courier New" w:hAnsi="Courier New" w:cs="Courier New"/>
        </w:rPr>
        <w:t>KNN</w:t>
      </w:r>
      <w:r w:rsidR="0015192B">
        <w:rPr>
          <w:noProof/>
        </w:rPr>
        <w:t xml:space="preserve"> </w:t>
      </w:r>
      <w:r w:rsidR="00EA02C1" w:rsidRPr="0013222B">
        <w:rPr>
          <w:rFonts w:ascii="Courier New" w:hAnsi="Courier New" w:cs="Courier New"/>
        </w:rPr>
        <w:t>multi</w:t>
      </w:r>
      <w:r w:rsidR="00EA02C1" w:rsidRPr="00746EE0">
        <w:rPr>
          <w:noProof/>
        </w:rPr>
        <w:t xml:space="preserve"> and </w:t>
      </w:r>
      <w:r w:rsidR="00EA02C1" w:rsidRPr="0013222B">
        <w:rPr>
          <w:rFonts w:ascii="Courier New" w:hAnsi="Courier New" w:cs="Courier New"/>
        </w:rPr>
        <w:t>random</w:t>
      </w:r>
      <w:r w:rsidR="0015192B">
        <w:rPr>
          <w:noProof/>
        </w:rPr>
        <w:t xml:space="preserve"> </w:t>
      </w:r>
      <w:r w:rsidR="00EA02C1" w:rsidRPr="0013222B">
        <w:rPr>
          <w:rFonts w:ascii="Courier New" w:hAnsi="Courier New" w:cs="Courier New"/>
        </w:rPr>
        <w:t>forest</w:t>
      </w:r>
      <w:r w:rsidR="00EA02C1" w:rsidRPr="00746EE0">
        <w:rPr>
          <w:noProof/>
        </w:rPr>
        <w:t xml:space="preserve"> more drastically understate leaves taken. </w:t>
      </w:r>
      <w:r w:rsidR="00EA02C1" w:rsidRPr="0013222B">
        <w:rPr>
          <w:rFonts w:ascii="Courier New" w:hAnsi="Courier New" w:cs="Courier New"/>
        </w:rPr>
        <w:t>Naïve</w:t>
      </w:r>
      <w:r w:rsidR="0015192B">
        <w:rPr>
          <w:noProof/>
        </w:rPr>
        <w:t xml:space="preserve"> </w:t>
      </w:r>
      <w:r w:rsidR="00C013F9" w:rsidRPr="0013222B">
        <w:rPr>
          <w:rFonts w:ascii="Courier New" w:hAnsi="Courier New" w:cs="Courier New"/>
        </w:rPr>
        <w:t>Bayes</w:t>
      </w:r>
      <w:r w:rsidR="00C013F9" w:rsidRPr="00746EE0">
        <w:rPr>
          <w:noProof/>
        </w:rPr>
        <w:t xml:space="preserve"> drastically overpredicts number of leaves; predic</w:t>
      </w:r>
      <w:r w:rsidR="00735824" w:rsidRPr="00735824">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C013F9" w:rsidRPr="00746EE0">
        <w:rPr>
          <w:noProof/>
        </w:rPr>
        <w:t>ting 49.6 million leaves.</w:t>
      </w:r>
    </w:p>
    <w:p w:rsidR="00B27B4A" w:rsidRPr="00746EE0" w:rsidRDefault="00B27B4A" w:rsidP="00FD4AC5">
      <w:pPr>
        <w:rPr>
          <w:noProof/>
        </w:rPr>
      </w:pPr>
    </w:p>
    <w:p w:rsidR="00746EE0" w:rsidRPr="00746EE0" w:rsidRDefault="00746EE0" w:rsidP="00746EE0">
      <w:pPr>
        <w:keepNext/>
        <w:jc w:val="center"/>
        <w:rPr>
          <w:b/>
          <w:u w:val="single"/>
        </w:rPr>
      </w:pPr>
      <w:r w:rsidRPr="00746EE0">
        <w:rPr>
          <w:b/>
          <w:u w:val="single"/>
        </w:rPr>
        <w:lastRenderedPageBreak/>
        <w:t xml:space="preserve">Exhibit </w:t>
      </w:r>
      <w:r w:rsidRPr="00746EE0">
        <w:rPr>
          <w:b/>
          <w:u w:val="single"/>
        </w:rPr>
        <w:fldChar w:fldCharType="begin"/>
      </w:r>
      <w:r w:rsidRPr="00746EE0">
        <w:rPr>
          <w:b/>
          <w:u w:val="single"/>
        </w:rPr>
        <w:instrText xml:space="preserve"> SEQ Exhibit \* ARABIC </w:instrText>
      </w:r>
      <w:r w:rsidRPr="00746EE0">
        <w:rPr>
          <w:b/>
          <w:u w:val="single"/>
        </w:rPr>
        <w:fldChar w:fldCharType="separate"/>
      </w:r>
      <w:r w:rsidR="00BD6BA2">
        <w:rPr>
          <w:b/>
          <w:noProof/>
          <w:u w:val="single"/>
        </w:rPr>
        <w:t>7</w:t>
      </w:r>
      <w:r w:rsidRPr="00746EE0">
        <w:rPr>
          <w:b/>
          <w:u w:val="single"/>
        </w:rPr>
        <w:fldChar w:fldCharType="end"/>
      </w:r>
      <w:r w:rsidRPr="00746EE0">
        <w:rPr>
          <w:b/>
          <w:u w:val="single"/>
        </w:rPr>
        <w:t>.</w:t>
      </w:r>
    </w:p>
    <w:p w:rsidR="00F03345" w:rsidRPr="00746EE0" w:rsidRDefault="00880E94" w:rsidP="00FD4AC5">
      <w:pPr>
        <w:rPr>
          <w:noProof/>
        </w:rPr>
      </w:pPr>
      <w:r w:rsidRPr="00880E94">
        <w:rPr>
          <w:noProof/>
        </w:rPr>
        <w:drawing>
          <wp:inline distT="0" distB="0" distL="0" distR="0">
            <wp:extent cx="5943600" cy="4061460"/>
            <wp:effectExtent l="0" t="0" r="0" b="0"/>
            <wp:docPr id="20" name="Picture 20" descr="C:\Users\lpatterson\AnacondaProjects\microsim_R\exhibits\4_num_leaves_t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patterson\AnacondaProjects\microsim_R\exhibits\4_num_leaves_to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rsidR="00A56959" w:rsidRPr="00746EE0" w:rsidRDefault="00A56959" w:rsidP="00A56959">
      <w:r>
        <w:rPr>
          <w:b/>
          <w:i/>
          <w:noProof/>
        </w:rPr>
        <w:t>Proportion of Pay Received from Employer</w:t>
      </w:r>
      <w:r w:rsidRPr="00746EE0">
        <w:rPr>
          <w:b/>
          <w:i/>
          <w:noProof/>
        </w:rPr>
        <w:t xml:space="preserve">. </w:t>
      </w:r>
      <w:r w:rsidRPr="00746EE0">
        <w:t xml:space="preserve">For the proportion of pay received, we compare the average mean predicted for each method in Exhibit X below. On average, individuals actually receive about 11% of their wages from their employers. </w:t>
      </w:r>
      <w:r w:rsidRPr="0013222B">
        <w:rPr>
          <w:rFonts w:ascii="Courier New" w:hAnsi="Courier New" w:cs="Courier New"/>
        </w:rPr>
        <w:t>KNN1</w:t>
      </w:r>
      <w:r w:rsidRPr="00746EE0">
        <w:t xml:space="preserve"> and </w:t>
      </w:r>
      <w:r w:rsidRPr="0013222B">
        <w:rPr>
          <w:rFonts w:ascii="Courier New" w:hAnsi="Courier New" w:cs="Courier New"/>
        </w:rPr>
        <w:t>logit</w:t>
      </w:r>
      <w:r w:rsidRPr="00746EE0">
        <w:t xml:space="preserve"> methods both have estimates close to the actual value; both capture the actual mean within their estimate’s confidence interval. </w:t>
      </w:r>
      <w:r w:rsidRPr="0013222B">
        <w:rPr>
          <w:rFonts w:ascii="Courier New" w:hAnsi="Courier New" w:cs="Courier New"/>
        </w:rPr>
        <w:t>Ridge</w:t>
      </w:r>
      <w:r w:rsidR="0015192B">
        <w:t xml:space="preserve"> </w:t>
      </w:r>
      <w:r w:rsidRPr="0013222B">
        <w:rPr>
          <w:rFonts w:ascii="Courier New" w:hAnsi="Courier New" w:cs="Courier New"/>
        </w:rPr>
        <w:t>class</w:t>
      </w:r>
      <w:r w:rsidRPr="00746EE0">
        <w:t xml:space="preserve"> is close with a mean prediction of 9.6%, but undershoots the mean value by a small amount. </w:t>
      </w:r>
      <w:r w:rsidRPr="0013222B">
        <w:rPr>
          <w:rFonts w:ascii="Courier New" w:hAnsi="Courier New" w:cs="Courier New"/>
        </w:rPr>
        <w:t>Random</w:t>
      </w:r>
      <w:r w:rsidR="0015192B">
        <w:t xml:space="preserve"> </w:t>
      </w:r>
      <w:r w:rsidRPr="0013222B">
        <w:rPr>
          <w:rFonts w:ascii="Courier New" w:hAnsi="Courier New" w:cs="Courier New"/>
        </w:rPr>
        <w:t>forest</w:t>
      </w:r>
      <w:r w:rsidRPr="00746EE0">
        <w:t xml:space="preserve"> and </w:t>
      </w:r>
      <w:r w:rsidRPr="0013222B">
        <w:rPr>
          <w:rFonts w:ascii="Courier New" w:hAnsi="Courier New" w:cs="Courier New"/>
        </w:rPr>
        <w:t>KNN1</w:t>
      </w:r>
      <w:r w:rsidRPr="00746EE0">
        <w:t xml:space="preserve"> both drastically underestimate the proportion of pay received, while </w:t>
      </w:r>
      <w:r w:rsidRPr="0013222B">
        <w:rPr>
          <w:rFonts w:ascii="Courier New" w:hAnsi="Courier New" w:cs="Courier New"/>
        </w:rPr>
        <w:t>Naïve</w:t>
      </w:r>
      <w:r w:rsidR="0015192B">
        <w:t xml:space="preserve"> </w:t>
      </w:r>
      <w:r w:rsidRPr="0013222B">
        <w:rPr>
          <w:rFonts w:ascii="Courier New" w:hAnsi="Courier New" w:cs="Courier New"/>
        </w:rPr>
        <w:t>Bayes</w:t>
      </w:r>
      <w:r w:rsidRPr="00746EE0">
        <w:t xml:space="preserve"> drastically overstates the proportion of pay received.</w:t>
      </w:r>
    </w:p>
    <w:p w:rsidR="00A56959" w:rsidRPr="00746EE0" w:rsidRDefault="00A56959" w:rsidP="00A56959"/>
    <w:p w:rsidR="00A56959" w:rsidRPr="00746EE0" w:rsidRDefault="00A56959" w:rsidP="00A56959">
      <w:pPr>
        <w:keepNext/>
        <w:jc w:val="center"/>
        <w:rPr>
          <w:b/>
          <w:u w:val="single"/>
        </w:rPr>
      </w:pPr>
      <w:r w:rsidRPr="00746EE0">
        <w:rPr>
          <w:b/>
          <w:u w:val="single"/>
        </w:rPr>
        <w:lastRenderedPageBreak/>
        <w:t xml:space="preserve">Exhibit </w:t>
      </w:r>
      <w:r w:rsidRPr="00746EE0">
        <w:rPr>
          <w:b/>
          <w:u w:val="single"/>
        </w:rPr>
        <w:fldChar w:fldCharType="begin"/>
      </w:r>
      <w:r w:rsidRPr="00746EE0">
        <w:rPr>
          <w:b/>
          <w:u w:val="single"/>
        </w:rPr>
        <w:instrText xml:space="preserve"> SEQ Exhibit \* ARABIC </w:instrText>
      </w:r>
      <w:r w:rsidRPr="00746EE0">
        <w:rPr>
          <w:b/>
          <w:u w:val="single"/>
        </w:rPr>
        <w:fldChar w:fldCharType="separate"/>
      </w:r>
      <w:r w:rsidR="00BD6BA2">
        <w:rPr>
          <w:b/>
          <w:noProof/>
          <w:u w:val="single"/>
        </w:rPr>
        <w:t>8</w:t>
      </w:r>
      <w:r w:rsidRPr="00746EE0">
        <w:rPr>
          <w:b/>
          <w:u w:val="single"/>
        </w:rPr>
        <w:fldChar w:fldCharType="end"/>
      </w:r>
      <w:r w:rsidRPr="00746EE0">
        <w:rPr>
          <w:b/>
          <w:u w:val="single"/>
        </w:rPr>
        <w:t>.</w:t>
      </w:r>
    </w:p>
    <w:p w:rsidR="00A56959" w:rsidRPr="00746EE0" w:rsidRDefault="00880E94" w:rsidP="00A56959">
      <w:r w:rsidRPr="00880E94">
        <w:rPr>
          <w:noProof/>
        </w:rPr>
        <w:drawing>
          <wp:inline distT="0" distB="0" distL="0" distR="0">
            <wp:extent cx="5943600" cy="4061460"/>
            <wp:effectExtent l="0" t="0" r="0" b="0"/>
            <wp:docPr id="30" name="Picture 30" descr="C:\Users\lpatterson\AnacondaProjects\microsim_R\exhibits\1_prop_pay_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patterson\AnacondaProjects\microsim_R\exhibits\1_prop_pay_av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rsidR="008F3FD7" w:rsidRDefault="008F3FD7" w:rsidP="00FD4AC5"/>
    <w:p w:rsidR="00A56959" w:rsidRPr="00746EE0" w:rsidRDefault="00A56959" w:rsidP="00A56959">
      <w:r>
        <w:rPr>
          <w:b/>
          <w:i/>
          <w:noProof/>
        </w:rPr>
        <w:t>Leave Needers</w:t>
      </w:r>
      <w:r w:rsidRPr="00746EE0">
        <w:rPr>
          <w:b/>
          <w:i/>
          <w:noProof/>
        </w:rPr>
        <w:t xml:space="preserve">. </w:t>
      </w:r>
      <w:r w:rsidRPr="00746EE0">
        <w:t xml:space="preserve">Exhibit X below displays the predicted versus actual leave needers. There were actually 4 million leave needers in 2011 according to the FMLA survey. </w:t>
      </w:r>
      <w:r w:rsidRPr="0013222B">
        <w:rPr>
          <w:rFonts w:ascii="Courier New" w:hAnsi="Courier New" w:cs="Courier New"/>
        </w:rPr>
        <w:t>KNN1</w:t>
      </w:r>
      <w:r w:rsidRPr="00746EE0">
        <w:t xml:space="preserve">, </w:t>
      </w:r>
      <w:r w:rsidRPr="0013222B">
        <w:rPr>
          <w:rFonts w:ascii="Courier New" w:hAnsi="Courier New" w:cs="Courier New"/>
        </w:rPr>
        <w:t>logit</w:t>
      </w:r>
      <w:r w:rsidRPr="00746EE0">
        <w:t xml:space="preserve">, </w:t>
      </w:r>
      <w:r w:rsidRPr="0013222B">
        <w:rPr>
          <w:rFonts w:ascii="Courier New" w:hAnsi="Courier New" w:cs="Courier New"/>
        </w:rPr>
        <w:t>ridge</w:t>
      </w:r>
      <w:r w:rsidR="0015192B">
        <w:t xml:space="preserve"> </w:t>
      </w:r>
      <w:r w:rsidRPr="0013222B">
        <w:rPr>
          <w:rFonts w:ascii="Courier New" w:hAnsi="Courier New" w:cs="Courier New"/>
        </w:rPr>
        <w:t>class</w:t>
      </w:r>
      <w:r w:rsidRPr="00746EE0">
        <w:t xml:space="preserve">, and </w:t>
      </w:r>
      <w:r w:rsidRPr="0013222B">
        <w:rPr>
          <w:rFonts w:ascii="Courier New" w:hAnsi="Courier New" w:cs="Courier New"/>
        </w:rPr>
        <w:t>random</w:t>
      </w:r>
      <w:r w:rsidR="0015192B">
        <w:t xml:space="preserve"> </w:t>
      </w:r>
      <w:r w:rsidRPr="0013222B">
        <w:rPr>
          <w:rFonts w:ascii="Courier New" w:hAnsi="Courier New" w:cs="Courier New"/>
        </w:rPr>
        <w:t>forest</w:t>
      </w:r>
      <w:r w:rsidRPr="00746EE0">
        <w:t xml:space="preserve"> methods all come close to properly estimating this. </w:t>
      </w:r>
      <w:r w:rsidRPr="0013222B">
        <w:rPr>
          <w:rFonts w:ascii="Courier New" w:hAnsi="Courier New" w:cs="Courier New"/>
        </w:rPr>
        <w:t>KNN</w:t>
      </w:r>
      <w:r w:rsidR="0015192B">
        <w:t xml:space="preserve"> </w:t>
      </w:r>
      <w:r w:rsidRPr="0013222B">
        <w:rPr>
          <w:rFonts w:ascii="Courier New" w:hAnsi="Courier New" w:cs="Courier New"/>
        </w:rPr>
        <w:t>multi</w:t>
      </w:r>
      <w:r w:rsidRPr="00746EE0">
        <w:t xml:space="preserve"> drastically understates leave needing, and estimates just a handful of individuals will need leave. </w:t>
      </w:r>
      <w:r w:rsidRPr="0013222B">
        <w:rPr>
          <w:rFonts w:ascii="Courier New" w:hAnsi="Courier New" w:cs="Courier New"/>
        </w:rPr>
        <w:t>Naïve</w:t>
      </w:r>
      <w:r w:rsidR="0015192B">
        <w:t xml:space="preserve"> </w:t>
      </w:r>
      <w:r>
        <w:rPr>
          <w:rFonts w:ascii="Courier New" w:hAnsi="Courier New" w:cs="Courier New"/>
        </w:rPr>
        <w:t>B</w:t>
      </w:r>
      <w:r w:rsidRPr="0013222B">
        <w:rPr>
          <w:rFonts w:ascii="Courier New" w:hAnsi="Courier New" w:cs="Courier New"/>
        </w:rPr>
        <w:t>ayes</w:t>
      </w:r>
      <w:r w:rsidRPr="00746EE0">
        <w:t xml:space="preserve"> drastically overstates the number of leave needers. </w:t>
      </w:r>
    </w:p>
    <w:p w:rsidR="00A56959" w:rsidRPr="00746EE0" w:rsidRDefault="00A56959" w:rsidP="00A56959"/>
    <w:p w:rsidR="00A56959" w:rsidRPr="00746EE0" w:rsidRDefault="00A56959" w:rsidP="00A56959">
      <w:pPr>
        <w:keepNext/>
        <w:jc w:val="center"/>
        <w:rPr>
          <w:b/>
          <w:u w:val="single"/>
        </w:rPr>
      </w:pPr>
      <w:r w:rsidRPr="00746EE0">
        <w:rPr>
          <w:b/>
          <w:u w:val="single"/>
        </w:rPr>
        <w:lastRenderedPageBreak/>
        <w:t xml:space="preserve">Exhibit </w:t>
      </w:r>
      <w:r w:rsidRPr="00746EE0">
        <w:rPr>
          <w:b/>
          <w:u w:val="single"/>
        </w:rPr>
        <w:fldChar w:fldCharType="begin"/>
      </w:r>
      <w:r w:rsidRPr="00746EE0">
        <w:rPr>
          <w:b/>
          <w:u w:val="single"/>
        </w:rPr>
        <w:instrText xml:space="preserve"> SEQ Exhibit \* ARABIC </w:instrText>
      </w:r>
      <w:r w:rsidRPr="00746EE0">
        <w:rPr>
          <w:b/>
          <w:u w:val="single"/>
        </w:rPr>
        <w:fldChar w:fldCharType="separate"/>
      </w:r>
      <w:r w:rsidR="00BD6BA2">
        <w:rPr>
          <w:b/>
          <w:noProof/>
          <w:u w:val="single"/>
        </w:rPr>
        <w:t>9</w:t>
      </w:r>
      <w:r w:rsidRPr="00746EE0">
        <w:rPr>
          <w:b/>
          <w:u w:val="single"/>
        </w:rPr>
        <w:fldChar w:fldCharType="end"/>
      </w:r>
      <w:r w:rsidRPr="00746EE0">
        <w:rPr>
          <w:b/>
          <w:u w:val="single"/>
        </w:rPr>
        <w:t>.</w:t>
      </w:r>
    </w:p>
    <w:p w:rsidR="00A56959" w:rsidRPr="00746EE0" w:rsidRDefault="00880E94" w:rsidP="00A56959">
      <w:r w:rsidRPr="00880E94">
        <w:rPr>
          <w:noProof/>
        </w:rPr>
        <w:drawing>
          <wp:inline distT="0" distB="0" distL="0" distR="0">
            <wp:extent cx="5943600" cy="4061460"/>
            <wp:effectExtent l="0" t="0" r="0" b="0"/>
            <wp:docPr id="32" name="Picture 32" descr="C:\Users\lpatterson\AnacondaProjects\microsim_R\exhibits\6a_leave_needers_t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patterson\AnacondaProjects\microsim_R\exhibits\6a_leave_needers_to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rsidR="00A56959" w:rsidRDefault="00A56959" w:rsidP="00FD4AC5"/>
    <w:p w:rsidR="00A56959" w:rsidRPr="00746EE0" w:rsidRDefault="00A56959" w:rsidP="00FD4AC5"/>
    <w:p w:rsidR="00A56959" w:rsidRPr="00B27B4A" w:rsidRDefault="00A56959" w:rsidP="00A56959">
      <w:pPr>
        <w:pStyle w:val="Heading3"/>
      </w:pPr>
      <w:r w:rsidRPr="00746EE0">
        <w:t>X.</w:t>
      </w:r>
      <w:r w:rsidR="00880E94">
        <w:t>2</w:t>
      </w:r>
      <w:r w:rsidRPr="00746EE0">
        <w:t>.</w:t>
      </w:r>
      <w:r w:rsidR="00880E94">
        <w:t>3</w:t>
      </w:r>
      <w:r w:rsidRPr="00746EE0">
        <w:tab/>
      </w:r>
      <w:r>
        <w:rPr>
          <w:noProof/>
        </w:rPr>
        <w:t>FMLA-to-FMLA I</w:t>
      </w:r>
      <w:r w:rsidRPr="00A56959">
        <w:rPr>
          <w:noProof/>
        </w:rPr>
        <w:t>ndividual-</w:t>
      </w:r>
      <w:r>
        <w:rPr>
          <w:noProof/>
        </w:rPr>
        <w:t>L</w:t>
      </w:r>
      <w:r w:rsidRPr="00A56959">
        <w:rPr>
          <w:noProof/>
        </w:rPr>
        <w:t xml:space="preserve">evel </w:t>
      </w:r>
      <w:r>
        <w:rPr>
          <w:noProof/>
        </w:rPr>
        <w:t>P</w:t>
      </w:r>
      <w:r w:rsidR="00880E94">
        <w:rPr>
          <w:noProof/>
        </w:rPr>
        <w:t>erformance</w:t>
      </w:r>
    </w:p>
    <w:p w:rsidR="008F3FD7" w:rsidRPr="00746EE0" w:rsidRDefault="008F3FD7" w:rsidP="00FD4AC5"/>
    <w:p w:rsidR="00154A7D" w:rsidRPr="00746EE0" w:rsidRDefault="00154A7D" w:rsidP="00154A7D">
      <w:r w:rsidRPr="00746EE0">
        <w:t>The previous subsection looking at aggregate performance of each method; how accurately they predicted “</w:t>
      </w:r>
      <w:r w:rsidRPr="00746EE0">
        <w:rPr>
          <w:i/>
        </w:rPr>
        <w:t>how many</w:t>
      </w:r>
      <w:r w:rsidRPr="00746EE0">
        <w:t xml:space="preserve"> individuals took leave/needed leave/etc.” But we also want to know how well these models predict “</w:t>
      </w:r>
      <w:r w:rsidRPr="00746EE0">
        <w:rPr>
          <w:i/>
        </w:rPr>
        <w:t>who</w:t>
      </w:r>
      <w:r w:rsidRPr="00746EE0">
        <w:t xml:space="preserve"> took leave/needed leave/etc.” To find this out, we also tested how accurate the predictions of the methods were at the individual-level, as well as their precision and recall. In this section, we also compare methods’ performance against </w:t>
      </w:r>
      <w:r w:rsidR="009B62CE" w:rsidRPr="00746EE0">
        <w:t>random draws</w:t>
      </w:r>
      <w:r w:rsidRPr="00746EE0">
        <w:t xml:space="preserve"> as baseline performance. The improvement from </w:t>
      </w:r>
      <w:r w:rsidR="009B62CE" w:rsidRPr="00746EE0">
        <w:t>random draws</w:t>
      </w:r>
      <w:r w:rsidRPr="00746EE0">
        <w:t xml:space="preserve"> is illustrative of the marginal gain we have achieved by using the given imputation method.</w:t>
      </w:r>
    </w:p>
    <w:p w:rsidR="00154A7D" w:rsidRPr="00746EE0" w:rsidRDefault="00154A7D" w:rsidP="00154A7D"/>
    <w:p w:rsidR="00154A7D" w:rsidRPr="00746EE0" w:rsidRDefault="00154A7D" w:rsidP="00154A7D">
      <w:r w:rsidRPr="00746EE0">
        <w:t xml:space="preserve">In this section, the rank order of the methods by different measures is significantly more heterogeneous than the results from the previous two section’s tests. The lack of consistency in these results leaves is a contrast of the conclusive evidence of KNN1’s superiority from the previous two sections. What is most consistent and instructive from these tests is the relatively modest gains in performance models typically exhibit over </w:t>
      </w:r>
      <w:r w:rsidR="009B62CE" w:rsidRPr="00746EE0">
        <w:t>random draws</w:t>
      </w:r>
      <w:r w:rsidRPr="00746EE0">
        <w:t xml:space="preserve">. </w:t>
      </w:r>
    </w:p>
    <w:p w:rsidR="00154A7D" w:rsidRPr="00746EE0" w:rsidRDefault="00154A7D" w:rsidP="00154A7D"/>
    <w:p w:rsidR="00154A7D" w:rsidRPr="00746EE0" w:rsidRDefault="00154A7D" w:rsidP="00154A7D"/>
    <w:p w:rsidR="00154A7D" w:rsidRDefault="00A56959" w:rsidP="00154A7D">
      <w:r>
        <w:rPr>
          <w:b/>
          <w:i/>
          <w:noProof/>
        </w:rPr>
        <w:lastRenderedPageBreak/>
        <w:t>Leave Takers.</w:t>
      </w:r>
      <w:r w:rsidRPr="00746EE0">
        <w:rPr>
          <w:noProof/>
        </w:rPr>
        <w:t xml:space="preserve"> </w:t>
      </w:r>
      <w:r w:rsidR="00154A7D" w:rsidRPr="00746EE0">
        <w:t xml:space="preserve">Exhibit X looks at the overall accuracy of each model at predicting leave takers, compared to </w:t>
      </w:r>
      <w:r w:rsidR="009B62CE" w:rsidRPr="00746EE0">
        <w:t>random draws</w:t>
      </w:r>
      <w:r w:rsidR="00154A7D" w:rsidRPr="00746EE0">
        <w:t>. Only KNN1 and Naïve</w:t>
      </w:r>
      <w:r w:rsidR="0015192B">
        <w:t xml:space="preserve"> </w:t>
      </w:r>
      <w:r w:rsidR="00154A7D" w:rsidRPr="00746EE0">
        <w:t xml:space="preserve">Bayes are appreciably better than </w:t>
      </w:r>
      <w:r w:rsidR="009B62CE" w:rsidRPr="00746EE0">
        <w:t>random draws</w:t>
      </w:r>
      <w:r w:rsidR="00154A7D" w:rsidRPr="00746EE0">
        <w:t xml:space="preserve">. Even these two methods still only show modest improvement over </w:t>
      </w:r>
      <w:r w:rsidR="009B62CE" w:rsidRPr="00746EE0">
        <w:t>random draws</w:t>
      </w:r>
      <w:r w:rsidR="00154A7D" w:rsidRPr="00746EE0">
        <w:t>, and still often make errors. This is a strong indicator that conditional independence does not hold; there are unobservable characteristics related to leave taking, which leads to biased predictive models. We are only able to use the limited set</w:t>
      </w:r>
      <w:r w:rsidR="00154A7D" w:rsidRPr="00746EE0">
        <w:rPr>
          <w:rStyle w:val="FootnoteReference"/>
        </w:rPr>
        <w:footnoteReference w:id="1"/>
      </w:r>
      <w:r w:rsidR="00154A7D" w:rsidRPr="00746EE0">
        <w:t xml:space="preserve"> of overlapping demographic characteristics between the FMLA and ACS surveys; which belies the true complexity of leave taking decisions. These results drive our recommendation to use our model primarily to answer population-level (“how many take leave?”) research questions, and to view answers to individual-level (“who takes leave?”) research questions with caution.</w:t>
      </w:r>
    </w:p>
    <w:p w:rsidR="00746EE0" w:rsidRPr="00746EE0" w:rsidRDefault="00746EE0" w:rsidP="00154A7D"/>
    <w:p w:rsidR="00746EE0" w:rsidRPr="00746EE0" w:rsidRDefault="00746EE0" w:rsidP="00746EE0">
      <w:pPr>
        <w:keepNext/>
        <w:jc w:val="center"/>
        <w:rPr>
          <w:b/>
          <w:u w:val="single"/>
        </w:rPr>
      </w:pPr>
      <w:r w:rsidRPr="00746EE0">
        <w:rPr>
          <w:b/>
          <w:u w:val="single"/>
        </w:rPr>
        <w:t xml:space="preserve">Exhibit </w:t>
      </w:r>
      <w:r w:rsidRPr="00746EE0">
        <w:rPr>
          <w:b/>
          <w:u w:val="single"/>
        </w:rPr>
        <w:fldChar w:fldCharType="begin"/>
      </w:r>
      <w:r w:rsidRPr="00746EE0">
        <w:rPr>
          <w:b/>
          <w:u w:val="single"/>
        </w:rPr>
        <w:instrText xml:space="preserve"> SEQ Exhibit \* ARABIC </w:instrText>
      </w:r>
      <w:r w:rsidRPr="00746EE0">
        <w:rPr>
          <w:b/>
          <w:u w:val="single"/>
        </w:rPr>
        <w:fldChar w:fldCharType="separate"/>
      </w:r>
      <w:r w:rsidR="00BD6BA2">
        <w:rPr>
          <w:b/>
          <w:noProof/>
          <w:u w:val="single"/>
        </w:rPr>
        <w:t>10</w:t>
      </w:r>
      <w:r w:rsidRPr="00746EE0">
        <w:rPr>
          <w:b/>
          <w:u w:val="single"/>
        </w:rPr>
        <w:fldChar w:fldCharType="end"/>
      </w:r>
      <w:r w:rsidRPr="00746EE0">
        <w:rPr>
          <w:b/>
          <w:u w:val="single"/>
        </w:rPr>
        <w:t>.</w:t>
      </w:r>
    </w:p>
    <w:p w:rsidR="00154A7D" w:rsidRPr="00746EE0" w:rsidRDefault="00880E94" w:rsidP="00154A7D">
      <w:r w:rsidRPr="00880E94">
        <w:rPr>
          <w:noProof/>
        </w:rPr>
        <w:drawing>
          <wp:inline distT="0" distB="0" distL="0" distR="0">
            <wp:extent cx="5943600" cy="4061460"/>
            <wp:effectExtent l="0" t="0" r="0" b="0"/>
            <wp:docPr id="33" name="Picture 33" descr="C:\Users\lpatterson\AnacondaProjects\microsim_R\exhibits\7_leave_takers_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patterson\AnacondaProjects\microsim_R\exhibits\7_leave_takers_acc.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rsidR="00154A7D" w:rsidRPr="00746EE0" w:rsidRDefault="00154A7D" w:rsidP="00154A7D"/>
    <w:p w:rsidR="009B266B" w:rsidRDefault="009B266B" w:rsidP="00457E27"/>
    <w:p w:rsidR="005D5BDB" w:rsidRPr="00746EE0" w:rsidRDefault="005D5BDB" w:rsidP="00154A7D"/>
    <w:p w:rsidR="00877B14" w:rsidRPr="00746EE0" w:rsidRDefault="00877B14" w:rsidP="00FD4AC5"/>
    <w:p w:rsidR="004D5548" w:rsidRPr="00746EE0" w:rsidRDefault="004D5548" w:rsidP="00FD4AC5"/>
    <w:p w:rsidR="004D5548" w:rsidRPr="00746EE0" w:rsidRDefault="00744F68" w:rsidP="00FD4AC5">
      <w:r w:rsidRPr="00744F68">
        <w:rPr>
          <w:b/>
          <w:i/>
          <w:noProof/>
        </w:rPr>
        <w:t>Proportion of Pay Received from Employer</w:t>
      </w:r>
      <w:r w:rsidR="004D5548" w:rsidRPr="00746EE0">
        <w:rPr>
          <w:b/>
          <w:i/>
        </w:rPr>
        <w:t>.</w:t>
      </w:r>
      <w:r w:rsidR="009B2E9A" w:rsidRPr="00746EE0">
        <w:rPr>
          <w:b/>
          <w:i/>
        </w:rPr>
        <w:t xml:space="preserve"> </w:t>
      </w:r>
      <w:r w:rsidR="009B2E9A" w:rsidRPr="00746EE0">
        <w:t xml:space="preserve">Exhibit X shows how each imputation method performs at predicting the correct proportion of leave pay received from their employer, compared to each other and to </w:t>
      </w:r>
      <w:r w:rsidR="009B62CE" w:rsidRPr="00746EE0">
        <w:t>random draws</w:t>
      </w:r>
      <w:r w:rsidR="009B2E9A" w:rsidRPr="00746EE0">
        <w:t>.</w:t>
      </w:r>
      <w:r w:rsidR="0099422D" w:rsidRPr="00746EE0">
        <w:t xml:space="preserve"> This is the proportion of </w:t>
      </w:r>
      <w:r w:rsidR="0099422D" w:rsidRPr="00746EE0">
        <w:lastRenderedPageBreak/>
        <w:t>individuals a method predicted the correct proportion of pay value for</w:t>
      </w:r>
      <w:r w:rsidR="003E6D26" w:rsidRPr="00746EE0">
        <w:t xml:space="preserve"> (out of the 7 possible values)</w:t>
      </w:r>
      <w:r w:rsidR="0099422D" w:rsidRPr="00746EE0">
        <w:t>.</w:t>
      </w:r>
      <w:r w:rsidR="00457E27" w:rsidRPr="00746EE0">
        <w:t xml:space="preserve"> </w:t>
      </w:r>
      <w:r w:rsidR="00457E27" w:rsidRPr="003E6D26">
        <w:rPr>
          <w:rFonts w:ascii="Courier New" w:hAnsi="Courier New" w:cs="Courier New"/>
        </w:rPr>
        <w:t>KNN</w:t>
      </w:r>
      <w:r w:rsidR="0015192B">
        <w:t xml:space="preserve"> </w:t>
      </w:r>
      <w:r w:rsidR="00457E27" w:rsidRPr="003E6D26">
        <w:rPr>
          <w:rFonts w:ascii="Courier New" w:hAnsi="Courier New" w:cs="Courier New"/>
        </w:rPr>
        <w:t>multi</w:t>
      </w:r>
      <w:r w:rsidR="00457E27" w:rsidRPr="00746EE0">
        <w:t xml:space="preserve"> is the most accurate, closely followed by </w:t>
      </w:r>
      <w:r w:rsidR="00457E27" w:rsidRPr="003E6D26">
        <w:rPr>
          <w:rFonts w:ascii="Courier New" w:hAnsi="Courier New" w:cs="Courier New"/>
        </w:rPr>
        <w:t>random</w:t>
      </w:r>
      <w:r w:rsidR="0015192B">
        <w:t xml:space="preserve"> </w:t>
      </w:r>
      <w:r w:rsidR="00457E27" w:rsidRPr="003E6D26">
        <w:rPr>
          <w:rFonts w:ascii="Courier New" w:hAnsi="Courier New" w:cs="Courier New"/>
        </w:rPr>
        <w:t>forest</w:t>
      </w:r>
      <w:r w:rsidR="00457E27" w:rsidRPr="00746EE0">
        <w:t xml:space="preserve">. The other 4 methods are all comparable or worse than </w:t>
      </w:r>
      <w:r w:rsidR="009B62CE" w:rsidRPr="00746EE0">
        <w:t>random draws</w:t>
      </w:r>
      <w:r w:rsidR="00457E27" w:rsidRPr="00746EE0">
        <w:t xml:space="preserve">. </w:t>
      </w:r>
      <w:r w:rsidR="0099422D" w:rsidRPr="003E6D26">
        <w:rPr>
          <w:rFonts w:ascii="Courier New" w:hAnsi="Courier New" w:cs="Courier New"/>
        </w:rPr>
        <w:t>Naïve</w:t>
      </w:r>
      <w:r w:rsidR="0015192B">
        <w:t xml:space="preserve"> </w:t>
      </w:r>
      <w:r w:rsidR="0099422D" w:rsidRPr="003E6D26">
        <w:rPr>
          <w:rFonts w:ascii="Courier New" w:hAnsi="Courier New" w:cs="Courier New"/>
        </w:rPr>
        <w:t>Bayes</w:t>
      </w:r>
      <w:r w:rsidR="0099422D" w:rsidRPr="00746EE0">
        <w:t xml:space="preserve"> was the only method to perform worse than </w:t>
      </w:r>
      <w:r w:rsidR="009B62CE" w:rsidRPr="00746EE0">
        <w:t>random draws</w:t>
      </w:r>
      <w:r w:rsidR="0099422D" w:rsidRPr="00746EE0">
        <w:t>.</w:t>
      </w:r>
    </w:p>
    <w:p w:rsidR="004D5548" w:rsidRPr="00746EE0" w:rsidRDefault="004D5548" w:rsidP="00FD4AC5">
      <w:pPr>
        <w:rPr>
          <w:b/>
          <w:i/>
        </w:rPr>
      </w:pPr>
    </w:p>
    <w:p w:rsidR="00746EE0" w:rsidRPr="00746EE0" w:rsidRDefault="00746EE0" w:rsidP="00746EE0">
      <w:pPr>
        <w:keepNext/>
        <w:jc w:val="center"/>
        <w:rPr>
          <w:b/>
          <w:u w:val="single"/>
        </w:rPr>
      </w:pPr>
      <w:r w:rsidRPr="00746EE0">
        <w:rPr>
          <w:b/>
          <w:u w:val="single"/>
        </w:rPr>
        <w:t xml:space="preserve">Exhibit </w:t>
      </w:r>
      <w:r w:rsidRPr="00746EE0">
        <w:rPr>
          <w:b/>
          <w:u w:val="single"/>
        </w:rPr>
        <w:fldChar w:fldCharType="begin"/>
      </w:r>
      <w:r w:rsidRPr="00746EE0">
        <w:rPr>
          <w:b/>
          <w:u w:val="single"/>
        </w:rPr>
        <w:instrText xml:space="preserve"> SEQ Exhibit \* ARABIC </w:instrText>
      </w:r>
      <w:r w:rsidRPr="00746EE0">
        <w:rPr>
          <w:b/>
          <w:u w:val="single"/>
        </w:rPr>
        <w:fldChar w:fldCharType="separate"/>
      </w:r>
      <w:r w:rsidR="00BD6BA2">
        <w:rPr>
          <w:b/>
          <w:noProof/>
          <w:u w:val="single"/>
        </w:rPr>
        <w:t>11</w:t>
      </w:r>
      <w:r w:rsidRPr="00746EE0">
        <w:rPr>
          <w:b/>
          <w:u w:val="single"/>
        </w:rPr>
        <w:fldChar w:fldCharType="end"/>
      </w:r>
      <w:r w:rsidRPr="00746EE0">
        <w:rPr>
          <w:b/>
          <w:u w:val="single"/>
        </w:rPr>
        <w:t>.</w:t>
      </w:r>
    </w:p>
    <w:p w:rsidR="004D5548" w:rsidRPr="00746EE0" w:rsidRDefault="00880E94" w:rsidP="00FD4AC5">
      <w:pPr>
        <w:rPr>
          <w:b/>
          <w:i/>
        </w:rPr>
      </w:pPr>
      <w:r w:rsidRPr="00880E94">
        <w:rPr>
          <w:b/>
          <w:i/>
          <w:noProof/>
        </w:rPr>
        <w:drawing>
          <wp:inline distT="0" distB="0" distL="0" distR="0">
            <wp:extent cx="5943600" cy="4061460"/>
            <wp:effectExtent l="0" t="0" r="0" b="0"/>
            <wp:docPr id="69" name="Picture 69" descr="C:\Users\lpatterson\AnacondaProjects\microsim_R\exhibits\2_prop_pay_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patterson\AnacondaProjects\microsim_R\exhibits\2_prop_pay_acc.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rsidR="009B2E9A" w:rsidRPr="00746EE0" w:rsidRDefault="009B2E9A" w:rsidP="00FD4AC5">
      <w:pPr>
        <w:rPr>
          <w:b/>
          <w:i/>
        </w:rPr>
      </w:pPr>
    </w:p>
    <w:p w:rsidR="00C87F03" w:rsidRPr="00746EE0" w:rsidRDefault="00744F68" w:rsidP="00C87F03">
      <w:r>
        <w:rPr>
          <w:b/>
          <w:i/>
        </w:rPr>
        <w:t>Leave Needers</w:t>
      </w:r>
      <w:r w:rsidR="00C87F03" w:rsidRPr="00746EE0">
        <w:rPr>
          <w:b/>
          <w:i/>
        </w:rPr>
        <w:t>.</w:t>
      </w:r>
      <w:r w:rsidR="003E6D26" w:rsidRPr="00746EE0">
        <w:rPr>
          <w:b/>
          <w:i/>
        </w:rPr>
        <w:t xml:space="preserve"> </w:t>
      </w:r>
      <w:r w:rsidR="003E6D26" w:rsidRPr="00746EE0">
        <w:t>Exhibit X shows that no method does much better than random accuracy, and half of the methods actually do worse than random. KNN</w:t>
      </w:r>
      <w:r w:rsidR="0015192B">
        <w:t xml:space="preserve"> </w:t>
      </w:r>
      <w:r w:rsidR="003E6D26" w:rsidRPr="003E6D26">
        <w:rPr>
          <w:rFonts w:ascii="Courier New" w:hAnsi="Courier New" w:cs="Courier New"/>
        </w:rPr>
        <w:t>multi</w:t>
      </w:r>
      <w:r w:rsidR="003E6D26" w:rsidRPr="00746EE0">
        <w:t xml:space="preserve"> is the best performing method, but only gets an additional 4% better accuracy than random guessing.</w:t>
      </w:r>
    </w:p>
    <w:p w:rsidR="007E1F0F" w:rsidRPr="00746EE0" w:rsidRDefault="007E1F0F"/>
    <w:p w:rsidR="007E1F0F" w:rsidRPr="00746EE0" w:rsidRDefault="007E1F0F"/>
    <w:p w:rsidR="00746EE0" w:rsidRPr="00746EE0" w:rsidRDefault="00746EE0" w:rsidP="00746EE0">
      <w:pPr>
        <w:keepNext/>
        <w:jc w:val="center"/>
        <w:rPr>
          <w:b/>
          <w:u w:val="single"/>
        </w:rPr>
      </w:pPr>
      <w:r w:rsidRPr="00746EE0">
        <w:rPr>
          <w:b/>
          <w:u w:val="single"/>
        </w:rPr>
        <w:lastRenderedPageBreak/>
        <w:t xml:space="preserve">Exhibit </w:t>
      </w:r>
      <w:r w:rsidRPr="00746EE0">
        <w:rPr>
          <w:b/>
          <w:u w:val="single"/>
        </w:rPr>
        <w:fldChar w:fldCharType="begin"/>
      </w:r>
      <w:r w:rsidRPr="00746EE0">
        <w:rPr>
          <w:b/>
          <w:u w:val="single"/>
        </w:rPr>
        <w:instrText xml:space="preserve"> SEQ Exhibit \* ARABIC </w:instrText>
      </w:r>
      <w:r w:rsidRPr="00746EE0">
        <w:rPr>
          <w:b/>
          <w:u w:val="single"/>
        </w:rPr>
        <w:fldChar w:fldCharType="separate"/>
      </w:r>
      <w:r w:rsidR="00BD6BA2">
        <w:rPr>
          <w:b/>
          <w:noProof/>
          <w:u w:val="single"/>
        </w:rPr>
        <w:t>12</w:t>
      </w:r>
      <w:r w:rsidRPr="00746EE0">
        <w:rPr>
          <w:b/>
          <w:u w:val="single"/>
        </w:rPr>
        <w:fldChar w:fldCharType="end"/>
      </w:r>
      <w:r w:rsidRPr="00746EE0">
        <w:rPr>
          <w:b/>
          <w:u w:val="single"/>
        </w:rPr>
        <w:t>.</w:t>
      </w:r>
    </w:p>
    <w:p w:rsidR="00154A7D" w:rsidRDefault="00880E94">
      <w:pPr>
        <w:rPr>
          <w:rFonts w:asciiTheme="majorHAnsi" w:eastAsiaTheme="majorEastAsia" w:hAnsiTheme="majorHAnsi" w:cstheme="majorBidi"/>
          <w:color w:val="2E74B5" w:themeColor="accent1" w:themeShade="BF"/>
          <w:sz w:val="32"/>
          <w:szCs w:val="32"/>
        </w:rPr>
      </w:pPr>
      <w:r w:rsidRPr="00880E94">
        <w:rPr>
          <w:noProof/>
        </w:rPr>
        <w:drawing>
          <wp:inline distT="0" distB="0" distL="0" distR="0">
            <wp:extent cx="5943600" cy="4061460"/>
            <wp:effectExtent l="0" t="0" r="0" b="0"/>
            <wp:docPr id="70" name="Picture 70" descr="C:\Users\lpatterson\AnacondaProjects\microsim_R\exhibits\7a_leave_needers_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patterson\AnacondaProjects\microsim_R\exhibits\7a_leave_needers_acc.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r w:rsidR="00154A7D" w:rsidRPr="00746EE0">
        <w:br w:type="page"/>
      </w:r>
    </w:p>
    <w:p w:rsidR="000664A8" w:rsidRDefault="00E07F3B" w:rsidP="000664A8">
      <w:pPr>
        <w:pStyle w:val="Heading1"/>
      </w:pPr>
      <w:r w:rsidRPr="000664A8">
        <w:lastRenderedPageBreak/>
        <w:t xml:space="preserve">Appendix X. </w:t>
      </w:r>
      <w:r w:rsidR="000664A8">
        <w:t xml:space="preserve">Parameters Used to Simulate </w:t>
      </w:r>
    </w:p>
    <w:p w:rsidR="00D50CA2" w:rsidRPr="000664A8" w:rsidRDefault="00D50CA2" w:rsidP="000664A8">
      <w:pPr>
        <w:pStyle w:val="Heading1"/>
      </w:pPr>
      <w:r w:rsidRPr="000664A8">
        <w:t xml:space="preserve">Actual </w:t>
      </w:r>
      <w:r w:rsidR="000664A8">
        <w:t>Paid Leave</w:t>
      </w:r>
      <w:r w:rsidRPr="000664A8">
        <w:t xml:space="preserve"> Programs</w:t>
      </w:r>
    </w:p>
    <w:p w:rsidR="00112656" w:rsidRPr="00746EE0" w:rsidRDefault="00112656" w:rsidP="00112656"/>
    <w:p w:rsidR="00112656" w:rsidRPr="00746EE0" w:rsidRDefault="00112656" w:rsidP="00112656">
      <w:r w:rsidRPr="00746EE0">
        <w:t>The table below presents the list of parameters that were altered from state to state to conduct simulations of their actual state paid leave programs.</w:t>
      </w:r>
      <w:r w:rsidR="00880E94">
        <w:t xml:space="preserve"> These are based on the real-world eligibility requirements for these state’s programs</w:t>
      </w:r>
    </w:p>
    <w:p w:rsidR="00D50CA2" w:rsidRPr="00746EE0" w:rsidRDefault="00D50CA2" w:rsidP="00D50CA2"/>
    <w:tbl>
      <w:tblPr>
        <w:tblStyle w:val="TableGrid"/>
        <w:tblW w:w="9445" w:type="dxa"/>
        <w:tblLayout w:type="fixed"/>
        <w:tblLook w:val="04A0" w:firstRow="1" w:lastRow="0" w:firstColumn="1" w:lastColumn="0" w:noHBand="0" w:noVBand="1"/>
      </w:tblPr>
      <w:tblGrid>
        <w:gridCol w:w="2335"/>
        <w:gridCol w:w="3600"/>
        <w:gridCol w:w="1260"/>
        <w:gridCol w:w="1080"/>
        <w:gridCol w:w="1170"/>
      </w:tblGrid>
      <w:tr w:rsidR="005272AE" w:rsidRPr="00D50CA2" w:rsidTr="00F26708">
        <w:trPr>
          <w:trHeight w:val="295"/>
          <w:tblHeader/>
        </w:trPr>
        <w:tc>
          <w:tcPr>
            <w:tcW w:w="2335" w:type="dxa"/>
            <w:shd w:val="clear" w:color="auto" w:fill="6C0000"/>
            <w:noWrap/>
            <w:vAlign w:val="center"/>
            <w:hideMark/>
          </w:tcPr>
          <w:p w:rsidR="005272AE" w:rsidRPr="00112656" w:rsidRDefault="005272AE" w:rsidP="00112656">
            <w:pPr>
              <w:jc w:val="center"/>
              <w:rPr>
                <w:b/>
                <w:sz w:val="22"/>
              </w:rPr>
            </w:pPr>
            <w:r w:rsidRPr="00746EE0">
              <w:rPr>
                <w:b/>
                <w:sz w:val="22"/>
              </w:rPr>
              <w:t>Parameter</w:t>
            </w:r>
          </w:p>
        </w:tc>
        <w:tc>
          <w:tcPr>
            <w:tcW w:w="3600" w:type="dxa"/>
            <w:shd w:val="clear" w:color="auto" w:fill="6C0000"/>
            <w:vAlign w:val="center"/>
          </w:tcPr>
          <w:p w:rsidR="005272AE" w:rsidRPr="00112656" w:rsidRDefault="005272AE" w:rsidP="00112656">
            <w:pPr>
              <w:jc w:val="center"/>
              <w:rPr>
                <w:b/>
                <w:sz w:val="22"/>
              </w:rPr>
            </w:pPr>
            <w:r w:rsidRPr="00746EE0">
              <w:rPr>
                <w:b/>
                <w:sz w:val="22"/>
              </w:rPr>
              <w:t>Description</w:t>
            </w:r>
          </w:p>
        </w:tc>
        <w:tc>
          <w:tcPr>
            <w:tcW w:w="1260" w:type="dxa"/>
            <w:shd w:val="clear" w:color="auto" w:fill="6C0000"/>
            <w:noWrap/>
            <w:vAlign w:val="center"/>
            <w:hideMark/>
          </w:tcPr>
          <w:p w:rsidR="005272AE" w:rsidRPr="00112656" w:rsidRDefault="005272AE" w:rsidP="00112656">
            <w:pPr>
              <w:jc w:val="center"/>
              <w:rPr>
                <w:b/>
                <w:sz w:val="22"/>
              </w:rPr>
            </w:pPr>
            <w:r w:rsidRPr="00746EE0">
              <w:rPr>
                <w:b/>
                <w:sz w:val="22"/>
              </w:rPr>
              <w:t>California</w:t>
            </w:r>
          </w:p>
        </w:tc>
        <w:tc>
          <w:tcPr>
            <w:tcW w:w="1080" w:type="dxa"/>
            <w:shd w:val="clear" w:color="auto" w:fill="6C0000"/>
            <w:noWrap/>
            <w:vAlign w:val="center"/>
            <w:hideMark/>
          </w:tcPr>
          <w:p w:rsidR="005272AE" w:rsidRPr="00112656" w:rsidRDefault="005272AE" w:rsidP="00112656">
            <w:pPr>
              <w:jc w:val="center"/>
              <w:rPr>
                <w:b/>
                <w:sz w:val="22"/>
              </w:rPr>
            </w:pPr>
            <w:r w:rsidRPr="00746EE0">
              <w:rPr>
                <w:b/>
                <w:sz w:val="22"/>
              </w:rPr>
              <w:t>New Jersey</w:t>
            </w:r>
          </w:p>
        </w:tc>
        <w:tc>
          <w:tcPr>
            <w:tcW w:w="1170" w:type="dxa"/>
            <w:shd w:val="clear" w:color="auto" w:fill="6C0000"/>
            <w:noWrap/>
            <w:vAlign w:val="center"/>
            <w:hideMark/>
          </w:tcPr>
          <w:p w:rsidR="005272AE" w:rsidRPr="00112656" w:rsidRDefault="005272AE" w:rsidP="00112656">
            <w:pPr>
              <w:jc w:val="center"/>
              <w:rPr>
                <w:b/>
                <w:sz w:val="22"/>
              </w:rPr>
            </w:pPr>
            <w:r w:rsidRPr="00746EE0">
              <w:rPr>
                <w:b/>
                <w:sz w:val="22"/>
              </w:rPr>
              <w:t>Rhode Island</w:t>
            </w:r>
          </w:p>
        </w:tc>
      </w:tr>
      <w:tr w:rsidR="005272AE" w:rsidRPr="00D50CA2" w:rsidTr="00A72040">
        <w:trPr>
          <w:trHeight w:val="295"/>
        </w:trPr>
        <w:tc>
          <w:tcPr>
            <w:tcW w:w="2335" w:type="dxa"/>
            <w:noWrap/>
            <w:hideMark/>
          </w:tcPr>
          <w:p w:rsidR="005272AE" w:rsidRPr="00112656" w:rsidRDefault="005272AE">
            <w:pPr>
              <w:rPr>
                <w:sz w:val="20"/>
                <w:szCs w:val="20"/>
              </w:rPr>
            </w:pPr>
            <w:r w:rsidRPr="00746EE0">
              <w:rPr>
                <w:sz w:val="20"/>
                <w:szCs w:val="20"/>
              </w:rPr>
              <w:t>bene</w:t>
            </w:r>
            <w:r w:rsidR="0015192B">
              <w:rPr>
                <w:sz w:val="20"/>
                <w:szCs w:val="20"/>
              </w:rPr>
              <w:t xml:space="preserve"> </w:t>
            </w:r>
            <w:r w:rsidRPr="00746EE0">
              <w:rPr>
                <w:sz w:val="20"/>
                <w:szCs w:val="20"/>
              </w:rPr>
              <w:t>level</w:t>
            </w:r>
          </w:p>
        </w:tc>
        <w:tc>
          <w:tcPr>
            <w:tcW w:w="3600" w:type="dxa"/>
          </w:tcPr>
          <w:p w:rsidR="005272AE" w:rsidRPr="000664A8" w:rsidRDefault="00112656" w:rsidP="00D50CA2">
            <w:pPr>
              <w:rPr>
                <w:rFonts w:ascii="Times New Roman" w:hAnsi="Times New Roman" w:cs="Times New Roman"/>
                <w:sz w:val="20"/>
                <w:szCs w:val="20"/>
              </w:rPr>
            </w:pPr>
            <w:r w:rsidRPr="00746EE0">
              <w:rPr>
                <w:rFonts w:cs="Times New Roman"/>
                <w:sz w:val="20"/>
                <w:szCs w:val="20"/>
              </w:rPr>
              <w:t>Proportion of pay received as part of program participation (also known as the wage replacement rate)</w:t>
            </w:r>
          </w:p>
        </w:tc>
        <w:tc>
          <w:tcPr>
            <w:tcW w:w="1260" w:type="dxa"/>
            <w:noWrap/>
            <w:hideMark/>
          </w:tcPr>
          <w:p w:rsidR="005272AE" w:rsidRPr="00112656" w:rsidRDefault="005272AE" w:rsidP="00D50CA2">
            <w:pPr>
              <w:rPr>
                <w:sz w:val="20"/>
                <w:szCs w:val="20"/>
              </w:rPr>
            </w:pPr>
            <w:r w:rsidRPr="00746EE0">
              <w:rPr>
                <w:sz w:val="20"/>
                <w:szCs w:val="20"/>
              </w:rPr>
              <w:t>0.55</w:t>
            </w:r>
          </w:p>
        </w:tc>
        <w:tc>
          <w:tcPr>
            <w:tcW w:w="1080" w:type="dxa"/>
            <w:noWrap/>
            <w:hideMark/>
          </w:tcPr>
          <w:p w:rsidR="005272AE" w:rsidRPr="00112656" w:rsidRDefault="005272AE" w:rsidP="00D50CA2">
            <w:pPr>
              <w:rPr>
                <w:sz w:val="20"/>
                <w:szCs w:val="20"/>
              </w:rPr>
            </w:pPr>
            <w:r w:rsidRPr="00746EE0">
              <w:rPr>
                <w:sz w:val="20"/>
                <w:szCs w:val="20"/>
              </w:rPr>
              <w:t>0.66</w:t>
            </w:r>
          </w:p>
        </w:tc>
        <w:tc>
          <w:tcPr>
            <w:tcW w:w="1170" w:type="dxa"/>
            <w:noWrap/>
            <w:hideMark/>
          </w:tcPr>
          <w:p w:rsidR="005272AE" w:rsidRPr="00112656" w:rsidRDefault="005272AE" w:rsidP="00D50CA2">
            <w:pPr>
              <w:rPr>
                <w:sz w:val="20"/>
                <w:szCs w:val="20"/>
              </w:rPr>
            </w:pPr>
            <w:r w:rsidRPr="00746EE0">
              <w:rPr>
                <w:sz w:val="20"/>
                <w:szCs w:val="20"/>
              </w:rPr>
              <w:t>0.6</w:t>
            </w:r>
          </w:p>
        </w:tc>
      </w:tr>
      <w:tr w:rsidR="00112656" w:rsidRPr="00D50CA2" w:rsidTr="00A72040">
        <w:trPr>
          <w:trHeight w:val="295"/>
        </w:trPr>
        <w:tc>
          <w:tcPr>
            <w:tcW w:w="2335" w:type="dxa"/>
            <w:noWrap/>
            <w:hideMark/>
          </w:tcPr>
          <w:p w:rsidR="00112656" w:rsidRPr="00112656" w:rsidRDefault="00112656" w:rsidP="00112656">
            <w:pPr>
              <w:rPr>
                <w:sz w:val="20"/>
                <w:szCs w:val="20"/>
              </w:rPr>
            </w:pPr>
            <w:r w:rsidRPr="00746EE0">
              <w:rPr>
                <w:sz w:val="20"/>
                <w:szCs w:val="20"/>
              </w:rPr>
              <w:t>maxlen</w:t>
            </w:r>
            <w:r w:rsidR="0015192B">
              <w:rPr>
                <w:sz w:val="20"/>
                <w:szCs w:val="20"/>
              </w:rPr>
              <w:t xml:space="preserve"> </w:t>
            </w:r>
            <w:r w:rsidRPr="00746EE0">
              <w:rPr>
                <w:sz w:val="20"/>
                <w:szCs w:val="20"/>
              </w:rPr>
              <w:t>own</w:t>
            </w:r>
          </w:p>
        </w:tc>
        <w:tc>
          <w:tcPr>
            <w:tcW w:w="3600" w:type="dxa"/>
          </w:tcPr>
          <w:p w:rsidR="00112656" w:rsidRPr="000664A8" w:rsidRDefault="000664A8" w:rsidP="00112656">
            <w:pPr>
              <w:rPr>
                <w:rFonts w:ascii="Times New Roman" w:hAnsi="Times New Roman" w:cs="Times New Roman"/>
                <w:sz w:val="20"/>
                <w:szCs w:val="20"/>
              </w:rPr>
            </w:pPr>
            <w:r w:rsidRPr="00746EE0">
              <w:rPr>
                <w:rFonts w:cs="Times New Roman"/>
                <w:sz w:val="20"/>
                <w:szCs w:val="20"/>
              </w:rPr>
              <w:t>M</w:t>
            </w:r>
            <w:r w:rsidR="00112656" w:rsidRPr="00746EE0">
              <w:rPr>
                <w:rFonts w:cs="Times New Roman"/>
                <w:sz w:val="20"/>
                <w:szCs w:val="20"/>
              </w:rPr>
              <w:t xml:space="preserve">ax number </w:t>
            </w:r>
            <w:r w:rsidRPr="00746EE0">
              <w:rPr>
                <w:rFonts w:cs="Times New Roman"/>
                <w:sz w:val="20"/>
                <w:szCs w:val="20"/>
              </w:rPr>
              <w:t>of</w:t>
            </w:r>
            <w:r w:rsidR="00112656" w:rsidRPr="00746EE0">
              <w:rPr>
                <w:rFonts w:cs="Times New Roman"/>
                <w:sz w:val="20"/>
                <w:szCs w:val="20"/>
              </w:rPr>
              <w:t xml:space="preserve"> days </w:t>
            </w:r>
            <w:r w:rsidR="00E72AA0" w:rsidRPr="00746EE0">
              <w:rPr>
                <w:rFonts w:cs="Times New Roman"/>
                <w:b/>
                <w:sz w:val="20"/>
                <w:szCs w:val="20"/>
              </w:rPr>
              <w:t>own health</w:t>
            </w:r>
            <w:r w:rsidR="00E72AA0" w:rsidRPr="00746EE0">
              <w:rPr>
                <w:rFonts w:cs="Times New Roman"/>
                <w:sz w:val="20"/>
                <w:szCs w:val="20"/>
              </w:rPr>
              <w:t xml:space="preserve"> </w:t>
            </w:r>
            <w:r w:rsidR="00112656" w:rsidRPr="00746EE0">
              <w:rPr>
                <w:rFonts w:cs="Times New Roman"/>
                <w:sz w:val="20"/>
                <w:szCs w:val="20"/>
              </w:rPr>
              <w:t xml:space="preserve">benefits can be claimed </w:t>
            </w:r>
            <w:r w:rsidRPr="00746EE0">
              <w:rPr>
                <w:rFonts w:cs="Times New Roman"/>
                <w:sz w:val="20"/>
                <w:szCs w:val="20"/>
              </w:rPr>
              <w:t>within a 12 month period</w:t>
            </w:r>
          </w:p>
        </w:tc>
        <w:tc>
          <w:tcPr>
            <w:tcW w:w="1260" w:type="dxa"/>
            <w:noWrap/>
            <w:hideMark/>
          </w:tcPr>
          <w:p w:rsidR="00112656" w:rsidRPr="00112656" w:rsidRDefault="00112656" w:rsidP="00112656">
            <w:pPr>
              <w:rPr>
                <w:sz w:val="20"/>
                <w:szCs w:val="20"/>
              </w:rPr>
            </w:pPr>
            <w:r w:rsidRPr="00746EE0">
              <w:rPr>
                <w:sz w:val="20"/>
                <w:szCs w:val="20"/>
              </w:rPr>
              <w:t>260</w:t>
            </w:r>
          </w:p>
        </w:tc>
        <w:tc>
          <w:tcPr>
            <w:tcW w:w="1080" w:type="dxa"/>
            <w:noWrap/>
            <w:hideMark/>
          </w:tcPr>
          <w:p w:rsidR="00112656" w:rsidRPr="00112656" w:rsidRDefault="00112656" w:rsidP="00112656">
            <w:pPr>
              <w:rPr>
                <w:sz w:val="20"/>
                <w:szCs w:val="20"/>
              </w:rPr>
            </w:pPr>
            <w:r w:rsidRPr="00746EE0">
              <w:rPr>
                <w:sz w:val="20"/>
                <w:szCs w:val="20"/>
              </w:rPr>
              <w:t>130</w:t>
            </w:r>
          </w:p>
        </w:tc>
        <w:tc>
          <w:tcPr>
            <w:tcW w:w="1170" w:type="dxa"/>
            <w:noWrap/>
            <w:hideMark/>
          </w:tcPr>
          <w:p w:rsidR="00112656" w:rsidRPr="00112656" w:rsidRDefault="00112656" w:rsidP="00112656">
            <w:pPr>
              <w:rPr>
                <w:sz w:val="20"/>
                <w:szCs w:val="20"/>
              </w:rPr>
            </w:pPr>
            <w:r w:rsidRPr="00746EE0">
              <w:rPr>
                <w:sz w:val="20"/>
                <w:szCs w:val="20"/>
              </w:rPr>
              <w:t>150</w:t>
            </w:r>
          </w:p>
        </w:tc>
      </w:tr>
      <w:tr w:rsidR="00112656" w:rsidRPr="00D50CA2" w:rsidTr="00A72040">
        <w:trPr>
          <w:trHeight w:val="295"/>
        </w:trPr>
        <w:tc>
          <w:tcPr>
            <w:tcW w:w="2335" w:type="dxa"/>
            <w:noWrap/>
            <w:hideMark/>
          </w:tcPr>
          <w:p w:rsidR="00112656" w:rsidRPr="00112656" w:rsidRDefault="00112656" w:rsidP="00112656">
            <w:pPr>
              <w:rPr>
                <w:sz w:val="20"/>
                <w:szCs w:val="20"/>
              </w:rPr>
            </w:pPr>
            <w:r w:rsidRPr="00746EE0">
              <w:rPr>
                <w:sz w:val="20"/>
                <w:szCs w:val="20"/>
              </w:rPr>
              <w:t>maxlen</w:t>
            </w:r>
            <w:r w:rsidR="0015192B">
              <w:rPr>
                <w:sz w:val="20"/>
                <w:szCs w:val="20"/>
              </w:rPr>
              <w:t xml:space="preserve"> </w:t>
            </w:r>
            <w:r w:rsidRPr="00746EE0">
              <w:rPr>
                <w:sz w:val="20"/>
                <w:szCs w:val="20"/>
              </w:rPr>
              <w:t>illspouse</w:t>
            </w:r>
          </w:p>
        </w:tc>
        <w:tc>
          <w:tcPr>
            <w:tcW w:w="3600" w:type="dxa"/>
          </w:tcPr>
          <w:p w:rsidR="00112656" w:rsidRPr="000664A8" w:rsidRDefault="000664A8" w:rsidP="00112656">
            <w:pPr>
              <w:rPr>
                <w:rFonts w:ascii="Times New Roman" w:hAnsi="Times New Roman" w:cs="Times New Roman"/>
                <w:sz w:val="20"/>
                <w:szCs w:val="20"/>
              </w:rPr>
            </w:pPr>
            <w:r w:rsidRPr="00746EE0">
              <w:rPr>
                <w:rFonts w:cs="Times New Roman"/>
                <w:sz w:val="20"/>
                <w:szCs w:val="20"/>
              </w:rPr>
              <w:t>M</w:t>
            </w:r>
            <w:r w:rsidR="00112656" w:rsidRPr="00746EE0">
              <w:rPr>
                <w:rFonts w:cs="Times New Roman"/>
                <w:sz w:val="20"/>
                <w:szCs w:val="20"/>
              </w:rPr>
              <w:t xml:space="preserve">ax number </w:t>
            </w:r>
            <w:r w:rsidRPr="00746EE0">
              <w:rPr>
                <w:rFonts w:cs="Times New Roman"/>
                <w:sz w:val="20"/>
                <w:szCs w:val="20"/>
              </w:rPr>
              <w:t>of</w:t>
            </w:r>
            <w:r w:rsidR="00112656" w:rsidRPr="00746EE0">
              <w:rPr>
                <w:rFonts w:cs="Times New Roman"/>
                <w:sz w:val="20"/>
                <w:szCs w:val="20"/>
              </w:rPr>
              <w:t xml:space="preserve"> days </w:t>
            </w:r>
            <w:r w:rsidR="00E72AA0" w:rsidRPr="00746EE0">
              <w:rPr>
                <w:rFonts w:cs="Times New Roman"/>
                <w:b/>
                <w:sz w:val="20"/>
                <w:szCs w:val="20"/>
              </w:rPr>
              <w:t>ill spouse</w:t>
            </w:r>
            <w:r w:rsidR="00E72AA0" w:rsidRPr="00746EE0">
              <w:rPr>
                <w:rFonts w:cs="Times New Roman"/>
                <w:sz w:val="20"/>
                <w:szCs w:val="20"/>
              </w:rPr>
              <w:t xml:space="preserve"> </w:t>
            </w:r>
            <w:r w:rsidR="00112656" w:rsidRPr="00746EE0">
              <w:rPr>
                <w:rFonts w:cs="Times New Roman"/>
                <w:sz w:val="20"/>
                <w:szCs w:val="20"/>
              </w:rPr>
              <w:t xml:space="preserve">benefits can be claimed </w:t>
            </w:r>
            <w:r w:rsidRPr="00746EE0">
              <w:rPr>
                <w:rFonts w:cs="Times New Roman"/>
                <w:sz w:val="20"/>
                <w:szCs w:val="20"/>
              </w:rPr>
              <w:t>within a 12 month period</w:t>
            </w:r>
          </w:p>
        </w:tc>
        <w:tc>
          <w:tcPr>
            <w:tcW w:w="1260" w:type="dxa"/>
            <w:noWrap/>
            <w:hideMark/>
          </w:tcPr>
          <w:p w:rsidR="00112656" w:rsidRPr="00112656" w:rsidRDefault="00112656" w:rsidP="00112656">
            <w:pPr>
              <w:rPr>
                <w:sz w:val="20"/>
                <w:szCs w:val="20"/>
              </w:rPr>
            </w:pPr>
            <w:r w:rsidRPr="00746EE0">
              <w:rPr>
                <w:sz w:val="20"/>
                <w:szCs w:val="20"/>
              </w:rPr>
              <w:t>30</w:t>
            </w:r>
          </w:p>
        </w:tc>
        <w:tc>
          <w:tcPr>
            <w:tcW w:w="1080" w:type="dxa"/>
            <w:noWrap/>
            <w:hideMark/>
          </w:tcPr>
          <w:p w:rsidR="00112656" w:rsidRPr="00112656" w:rsidRDefault="00112656" w:rsidP="00112656">
            <w:pPr>
              <w:rPr>
                <w:sz w:val="20"/>
                <w:szCs w:val="20"/>
              </w:rPr>
            </w:pPr>
            <w:r w:rsidRPr="00746EE0">
              <w:rPr>
                <w:sz w:val="20"/>
                <w:szCs w:val="20"/>
              </w:rPr>
              <w:t>30</w:t>
            </w:r>
          </w:p>
        </w:tc>
        <w:tc>
          <w:tcPr>
            <w:tcW w:w="1170" w:type="dxa"/>
            <w:noWrap/>
            <w:hideMark/>
          </w:tcPr>
          <w:p w:rsidR="00112656" w:rsidRPr="00112656" w:rsidRDefault="00112656" w:rsidP="00112656">
            <w:pPr>
              <w:rPr>
                <w:sz w:val="20"/>
                <w:szCs w:val="20"/>
              </w:rPr>
            </w:pPr>
            <w:r w:rsidRPr="00746EE0">
              <w:rPr>
                <w:sz w:val="20"/>
                <w:szCs w:val="20"/>
              </w:rPr>
              <w:t>20</w:t>
            </w:r>
          </w:p>
        </w:tc>
      </w:tr>
      <w:tr w:rsidR="00112656" w:rsidRPr="00D50CA2" w:rsidTr="00A72040">
        <w:trPr>
          <w:trHeight w:val="295"/>
        </w:trPr>
        <w:tc>
          <w:tcPr>
            <w:tcW w:w="2335" w:type="dxa"/>
            <w:noWrap/>
            <w:hideMark/>
          </w:tcPr>
          <w:p w:rsidR="00112656" w:rsidRPr="00112656" w:rsidRDefault="00112656" w:rsidP="00112656">
            <w:pPr>
              <w:rPr>
                <w:sz w:val="20"/>
                <w:szCs w:val="20"/>
              </w:rPr>
            </w:pPr>
            <w:r w:rsidRPr="00746EE0">
              <w:rPr>
                <w:sz w:val="20"/>
                <w:szCs w:val="20"/>
              </w:rPr>
              <w:t>maxlen</w:t>
            </w:r>
            <w:r w:rsidR="0015192B">
              <w:rPr>
                <w:sz w:val="20"/>
                <w:szCs w:val="20"/>
              </w:rPr>
              <w:t xml:space="preserve"> </w:t>
            </w:r>
            <w:r w:rsidRPr="00746EE0">
              <w:rPr>
                <w:sz w:val="20"/>
                <w:szCs w:val="20"/>
              </w:rPr>
              <w:t>illchild</w:t>
            </w:r>
          </w:p>
        </w:tc>
        <w:tc>
          <w:tcPr>
            <w:tcW w:w="3600" w:type="dxa"/>
          </w:tcPr>
          <w:p w:rsidR="00112656" w:rsidRPr="000664A8" w:rsidRDefault="000664A8" w:rsidP="00112656">
            <w:pPr>
              <w:rPr>
                <w:rFonts w:ascii="Times New Roman" w:hAnsi="Times New Roman" w:cs="Times New Roman"/>
                <w:sz w:val="20"/>
                <w:szCs w:val="20"/>
              </w:rPr>
            </w:pPr>
            <w:r w:rsidRPr="00746EE0">
              <w:rPr>
                <w:rFonts w:cs="Times New Roman"/>
                <w:sz w:val="20"/>
                <w:szCs w:val="20"/>
              </w:rPr>
              <w:t>M</w:t>
            </w:r>
            <w:r w:rsidR="00112656" w:rsidRPr="00746EE0">
              <w:rPr>
                <w:rFonts w:cs="Times New Roman"/>
                <w:sz w:val="20"/>
                <w:szCs w:val="20"/>
              </w:rPr>
              <w:t xml:space="preserve">ax number </w:t>
            </w:r>
            <w:r w:rsidRPr="00746EE0">
              <w:rPr>
                <w:rFonts w:cs="Times New Roman"/>
                <w:sz w:val="20"/>
                <w:szCs w:val="20"/>
              </w:rPr>
              <w:t>of</w:t>
            </w:r>
            <w:r w:rsidR="00112656" w:rsidRPr="00746EE0">
              <w:rPr>
                <w:rFonts w:cs="Times New Roman"/>
                <w:sz w:val="20"/>
                <w:szCs w:val="20"/>
              </w:rPr>
              <w:t xml:space="preserve"> days </w:t>
            </w:r>
            <w:r w:rsidR="00E72AA0" w:rsidRPr="00746EE0">
              <w:rPr>
                <w:rFonts w:cs="Times New Roman"/>
                <w:sz w:val="20"/>
                <w:szCs w:val="20"/>
              </w:rPr>
              <w:t xml:space="preserve">ill </w:t>
            </w:r>
            <w:r w:rsidR="00E72AA0" w:rsidRPr="00746EE0">
              <w:rPr>
                <w:rFonts w:cs="Times New Roman"/>
                <w:b/>
                <w:sz w:val="20"/>
                <w:szCs w:val="20"/>
              </w:rPr>
              <w:t xml:space="preserve">child </w:t>
            </w:r>
            <w:r w:rsidR="00112656" w:rsidRPr="00746EE0">
              <w:rPr>
                <w:rFonts w:cs="Times New Roman"/>
                <w:sz w:val="20"/>
                <w:szCs w:val="20"/>
              </w:rPr>
              <w:t xml:space="preserve">benefits can be claimed </w:t>
            </w:r>
            <w:r w:rsidRPr="00746EE0">
              <w:rPr>
                <w:rFonts w:cs="Times New Roman"/>
                <w:sz w:val="20"/>
                <w:szCs w:val="20"/>
              </w:rPr>
              <w:t>within a 12 month period</w:t>
            </w:r>
          </w:p>
        </w:tc>
        <w:tc>
          <w:tcPr>
            <w:tcW w:w="1260" w:type="dxa"/>
            <w:noWrap/>
            <w:hideMark/>
          </w:tcPr>
          <w:p w:rsidR="00112656" w:rsidRPr="00112656" w:rsidRDefault="00112656" w:rsidP="00112656">
            <w:pPr>
              <w:rPr>
                <w:sz w:val="20"/>
                <w:szCs w:val="20"/>
              </w:rPr>
            </w:pPr>
            <w:r w:rsidRPr="00746EE0">
              <w:rPr>
                <w:sz w:val="20"/>
                <w:szCs w:val="20"/>
              </w:rPr>
              <w:t>30</w:t>
            </w:r>
          </w:p>
        </w:tc>
        <w:tc>
          <w:tcPr>
            <w:tcW w:w="1080" w:type="dxa"/>
            <w:noWrap/>
            <w:hideMark/>
          </w:tcPr>
          <w:p w:rsidR="00112656" w:rsidRPr="00112656" w:rsidRDefault="00112656" w:rsidP="00112656">
            <w:pPr>
              <w:rPr>
                <w:sz w:val="20"/>
                <w:szCs w:val="20"/>
              </w:rPr>
            </w:pPr>
            <w:r w:rsidRPr="00746EE0">
              <w:rPr>
                <w:sz w:val="20"/>
                <w:szCs w:val="20"/>
              </w:rPr>
              <w:t>30</w:t>
            </w:r>
          </w:p>
        </w:tc>
        <w:tc>
          <w:tcPr>
            <w:tcW w:w="1170" w:type="dxa"/>
            <w:noWrap/>
            <w:hideMark/>
          </w:tcPr>
          <w:p w:rsidR="00112656" w:rsidRPr="00112656" w:rsidRDefault="00112656" w:rsidP="00112656">
            <w:pPr>
              <w:rPr>
                <w:sz w:val="20"/>
                <w:szCs w:val="20"/>
              </w:rPr>
            </w:pPr>
            <w:r w:rsidRPr="00746EE0">
              <w:rPr>
                <w:sz w:val="20"/>
                <w:szCs w:val="20"/>
              </w:rPr>
              <w:t>20</w:t>
            </w:r>
          </w:p>
        </w:tc>
      </w:tr>
      <w:tr w:rsidR="00112656" w:rsidRPr="00D50CA2" w:rsidTr="00A72040">
        <w:trPr>
          <w:trHeight w:val="295"/>
        </w:trPr>
        <w:tc>
          <w:tcPr>
            <w:tcW w:w="2335" w:type="dxa"/>
            <w:noWrap/>
            <w:hideMark/>
          </w:tcPr>
          <w:p w:rsidR="00112656" w:rsidRPr="00112656" w:rsidRDefault="00112656" w:rsidP="00112656">
            <w:pPr>
              <w:rPr>
                <w:sz w:val="20"/>
                <w:szCs w:val="20"/>
              </w:rPr>
            </w:pPr>
            <w:r w:rsidRPr="00746EE0">
              <w:rPr>
                <w:sz w:val="20"/>
                <w:szCs w:val="20"/>
              </w:rPr>
              <w:t>maxlen</w:t>
            </w:r>
            <w:r w:rsidR="0015192B">
              <w:rPr>
                <w:sz w:val="20"/>
                <w:szCs w:val="20"/>
              </w:rPr>
              <w:t xml:space="preserve"> </w:t>
            </w:r>
            <w:r w:rsidRPr="00746EE0">
              <w:rPr>
                <w:sz w:val="20"/>
                <w:szCs w:val="20"/>
              </w:rPr>
              <w:t>illparent</w:t>
            </w:r>
          </w:p>
        </w:tc>
        <w:tc>
          <w:tcPr>
            <w:tcW w:w="3600" w:type="dxa"/>
          </w:tcPr>
          <w:p w:rsidR="00112656" w:rsidRPr="000664A8" w:rsidRDefault="000664A8" w:rsidP="00112656">
            <w:pPr>
              <w:rPr>
                <w:rFonts w:ascii="Times New Roman" w:hAnsi="Times New Roman" w:cs="Times New Roman"/>
                <w:sz w:val="20"/>
                <w:szCs w:val="20"/>
              </w:rPr>
            </w:pPr>
            <w:r w:rsidRPr="00746EE0">
              <w:rPr>
                <w:rFonts w:cs="Times New Roman"/>
                <w:sz w:val="20"/>
                <w:szCs w:val="20"/>
              </w:rPr>
              <w:t>M</w:t>
            </w:r>
            <w:r w:rsidR="00112656" w:rsidRPr="00746EE0">
              <w:rPr>
                <w:rFonts w:cs="Times New Roman"/>
                <w:sz w:val="20"/>
                <w:szCs w:val="20"/>
              </w:rPr>
              <w:t xml:space="preserve">ax number </w:t>
            </w:r>
            <w:r w:rsidRPr="00746EE0">
              <w:rPr>
                <w:rFonts w:cs="Times New Roman"/>
                <w:sz w:val="20"/>
                <w:szCs w:val="20"/>
              </w:rPr>
              <w:t>of</w:t>
            </w:r>
            <w:r w:rsidR="00112656" w:rsidRPr="00746EE0">
              <w:rPr>
                <w:rFonts w:cs="Times New Roman"/>
                <w:sz w:val="20"/>
                <w:szCs w:val="20"/>
              </w:rPr>
              <w:t xml:space="preserve"> days </w:t>
            </w:r>
            <w:r w:rsidR="00E72AA0" w:rsidRPr="00746EE0">
              <w:rPr>
                <w:rFonts w:cs="Times New Roman"/>
                <w:sz w:val="20"/>
                <w:szCs w:val="20"/>
              </w:rPr>
              <w:t xml:space="preserve">ill </w:t>
            </w:r>
            <w:r w:rsidR="00E72AA0" w:rsidRPr="00746EE0">
              <w:rPr>
                <w:rFonts w:cs="Times New Roman"/>
                <w:b/>
                <w:sz w:val="20"/>
                <w:szCs w:val="20"/>
              </w:rPr>
              <w:t xml:space="preserve">parent </w:t>
            </w:r>
            <w:r w:rsidR="00112656" w:rsidRPr="00746EE0">
              <w:rPr>
                <w:rFonts w:cs="Times New Roman"/>
                <w:b/>
                <w:sz w:val="20"/>
                <w:szCs w:val="20"/>
              </w:rPr>
              <w:t>benefits</w:t>
            </w:r>
            <w:r w:rsidR="00112656" w:rsidRPr="00746EE0">
              <w:rPr>
                <w:rFonts w:cs="Times New Roman"/>
                <w:sz w:val="20"/>
                <w:szCs w:val="20"/>
              </w:rPr>
              <w:t xml:space="preserve"> can be claimed </w:t>
            </w:r>
            <w:r w:rsidRPr="00746EE0">
              <w:rPr>
                <w:rFonts w:cs="Times New Roman"/>
                <w:sz w:val="20"/>
                <w:szCs w:val="20"/>
              </w:rPr>
              <w:t>within a 12 month period</w:t>
            </w:r>
          </w:p>
        </w:tc>
        <w:tc>
          <w:tcPr>
            <w:tcW w:w="1260" w:type="dxa"/>
            <w:noWrap/>
            <w:hideMark/>
          </w:tcPr>
          <w:p w:rsidR="00112656" w:rsidRPr="00112656" w:rsidRDefault="00112656" w:rsidP="00112656">
            <w:pPr>
              <w:rPr>
                <w:sz w:val="20"/>
                <w:szCs w:val="20"/>
              </w:rPr>
            </w:pPr>
            <w:r w:rsidRPr="00746EE0">
              <w:rPr>
                <w:sz w:val="20"/>
                <w:szCs w:val="20"/>
              </w:rPr>
              <w:t>30</w:t>
            </w:r>
          </w:p>
        </w:tc>
        <w:tc>
          <w:tcPr>
            <w:tcW w:w="1080" w:type="dxa"/>
            <w:noWrap/>
            <w:hideMark/>
          </w:tcPr>
          <w:p w:rsidR="00112656" w:rsidRPr="00112656" w:rsidRDefault="00112656" w:rsidP="00112656">
            <w:pPr>
              <w:rPr>
                <w:sz w:val="20"/>
                <w:szCs w:val="20"/>
              </w:rPr>
            </w:pPr>
            <w:r w:rsidRPr="00746EE0">
              <w:rPr>
                <w:sz w:val="20"/>
                <w:szCs w:val="20"/>
              </w:rPr>
              <w:t>30</w:t>
            </w:r>
          </w:p>
        </w:tc>
        <w:tc>
          <w:tcPr>
            <w:tcW w:w="1170" w:type="dxa"/>
            <w:noWrap/>
            <w:hideMark/>
          </w:tcPr>
          <w:p w:rsidR="00112656" w:rsidRPr="00112656" w:rsidRDefault="00112656" w:rsidP="00112656">
            <w:pPr>
              <w:rPr>
                <w:sz w:val="20"/>
                <w:szCs w:val="20"/>
              </w:rPr>
            </w:pPr>
            <w:r w:rsidRPr="00746EE0">
              <w:rPr>
                <w:sz w:val="20"/>
                <w:szCs w:val="20"/>
              </w:rPr>
              <w:t>20</w:t>
            </w:r>
          </w:p>
        </w:tc>
      </w:tr>
      <w:tr w:rsidR="00112656" w:rsidRPr="00D50CA2" w:rsidTr="00A72040">
        <w:trPr>
          <w:trHeight w:val="295"/>
        </w:trPr>
        <w:tc>
          <w:tcPr>
            <w:tcW w:w="2335" w:type="dxa"/>
            <w:noWrap/>
            <w:hideMark/>
          </w:tcPr>
          <w:p w:rsidR="00112656" w:rsidRPr="00112656" w:rsidRDefault="00112656" w:rsidP="00112656">
            <w:pPr>
              <w:rPr>
                <w:sz w:val="20"/>
                <w:szCs w:val="20"/>
              </w:rPr>
            </w:pPr>
            <w:r w:rsidRPr="00746EE0">
              <w:rPr>
                <w:sz w:val="20"/>
                <w:szCs w:val="20"/>
              </w:rPr>
              <w:t>maxlen</w:t>
            </w:r>
            <w:r w:rsidR="0015192B">
              <w:rPr>
                <w:sz w:val="20"/>
                <w:szCs w:val="20"/>
              </w:rPr>
              <w:t xml:space="preserve"> </w:t>
            </w:r>
            <w:r w:rsidRPr="00746EE0">
              <w:rPr>
                <w:sz w:val="20"/>
                <w:szCs w:val="20"/>
              </w:rPr>
              <w:t>matdis</w:t>
            </w:r>
          </w:p>
        </w:tc>
        <w:tc>
          <w:tcPr>
            <w:tcW w:w="3600" w:type="dxa"/>
          </w:tcPr>
          <w:p w:rsidR="00112656" w:rsidRPr="000664A8" w:rsidRDefault="000664A8" w:rsidP="00112656">
            <w:pPr>
              <w:rPr>
                <w:rFonts w:ascii="Times New Roman" w:hAnsi="Times New Roman" w:cs="Times New Roman"/>
                <w:sz w:val="20"/>
                <w:szCs w:val="20"/>
              </w:rPr>
            </w:pPr>
            <w:r w:rsidRPr="00746EE0">
              <w:rPr>
                <w:rFonts w:cs="Times New Roman"/>
                <w:sz w:val="20"/>
                <w:szCs w:val="20"/>
              </w:rPr>
              <w:t>M</w:t>
            </w:r>
            <w:r w:rsidR="00112656" w:rsidRPr="00746EE0">
              <w:rPr>
                <w:rFonts w:cs="Times New Roman"/>
                <w:sz w:val="20"/>
                <w:szCs w:val="20"/>
              </w:rPr>
              <w:t xml:space="preserve">ax number </w:t>
            </w:r>
            <w:r w:rsidRPr="00746EE0">
              <w:rPr>
                <w:rFonts w:cs="Times New Roman"/>
                <w:sz w:val="20"/>
                <w:szCs w:val="20"/>
              </w:rPr>
              <w:t>of</w:t>
            </w:r>
            <w:r w:rsidR="00112656" w:rsidRPr="00746EE0">
              <w:rPr>
                <w:rFonts w:cs="Times New Roman"/>
                <w:sz w:val="20"/>
                <w:szCs w:val="20"/>
              </w:rPr>
              <w:t xml:space="preserve"> days </w:t>
            </w:r>
            <w:r w:rsidR="00E72AA0" w:rsidRPr="00746EE0">
              <w:rPr>
                <w:rFonts w:cs="Times New Roman"/>
                <w:b/>
                <w:sz w:val="20"/>
                <w:szCs w:val="20"/>
              </w:rPr>
              <w:t>maternal disability</w:t>
            </w:r>
            <w:r w:rsidR="00E72AA0" w:rsidRPr="00746EE0">
              <w:rPr>
                <w:rFonts w:cs="Times New Roman"/>
                <w:sz w:val="20"/>
                <w:szCs w:val="20"/>
              </w:rPr>
              <w:t xml:space="preserve"> </w:t>
            </w:r>
            <w:r w:rsidR="00112656" w:rsidRPr="00746EE0">
              <w:rPr>
                <w:rFonts w:cs="Times New Roman"/>
                <w:sz w:val="20"/>
                <w:szCs w:val="20"/>
              </w:rPr>
              <w:t xml:space="preserve">benefits can be claimed </w:t>
            </w:r>
            <w:r w:rsidRPr="00746EE0">
              <w:rPr>
                <w:rFonts w:cs="Times New Roman"/>
                <w:sz w:val="20"/>
                <w:szCs w:val="20"/>
              </w:rPr>
              <w:t>within a 12 month period</w:t>
            </w:r>
          </w:p>
        </w:tc>
        <w:tc>
          <w:tcPr>
            <w:tcW w:w="1260" w:type="dxa"/>
            <w:noWrap/>
            <w:hideMark/>
          </w:tcPr>
          <w:p w:rsidR="00112656" w:rsidRPr="00112656" w:rsidRDefault="00112656" w:rsidP="00112656">
            <w:pPr>
              <w:rPr>
                <w:sz w:val="20"/>
                <w:szCs w:val="20"/>
              </w:rPr>
            </w:pPr>
            <w:r w:rsidRPr="00746EE0">
              <w:rPr>
                <w:sz w:val="20"/>
                <w:szCs w:val="20"/>
              </w:rPr>
              <w:t>260</w:t>
            </w:r>
          </w:p>
        </w:tc>
        <w:tc>
          <w:tcPr>
            <w:tcW w:w="1080" w:type="dxa"/>
            <w:noWrap/>
            <w:hideMark/>
          </w:tcPr>
          <w:p w:rsidR="00112656" w:rsidRPr="00112656" w:rsidRDefault="00112656" w:rsidP="00112656">
            <w:pPr>
              <w:rPr>
                <w:sz w:val="20"/>
                <w:szCs w:val="20"/>
              </w:rPr>
            </w:pPr>
            <w:r w:rsidRPr="00746EE0">
              <w:rPr>
                <w:sz w:val="20"/>
                <w:szCs w:val="20"/>
              </w:rPr>
              <w:t>130</w:t>
            </w:r>
          </w:p>
        </w:tc>
        <w:tc>
          <w:tcPr>
            <w:tcW w:w="1170" w:type="dxa"/>
            <w:noWrap/>
            <w:hideMark/>
          </w:tcPr>
          <w:p w:rsidR="00112656" w:rsidRPr="00112656" w:rsidRDefault="00112656" w:rsidP="00112656">
            <w:pPr>
              <w:rPr>
                <w:sz w:val="20"/>
                <w:szCs w:val="20"/>
              </w:rPr>
            </w:pPr>
            <w:r w:rsidRPr="00746EE0">
              <w:rPr>
                <w:sz w:val="20"/>
                <w:szCs w:val="20"/>
              </w:rPr>
              <w:t>150</w:t>
            </w:r>
          </w:p>
        </w:tc>
      </w:tr>
      <w:tr w:rsidR="00112656" w:rsidRPr="00D50CA2" w:rsidTr="00A72040">
        <w:trPr>
          <w:trHeight w:val="295"/>
        </w:trPr>
        <w:tc>
          <w:tcPr>
            <w:tcW w:w="2335" w:type="dxa"/>
            <w:noWrap/>
            <w:hideMark/>
          </w:tcPr>
          <w:p w:rsidR="00112656" w:rsidRPr="00112656" w:rsidRDefault="00112656" w:rsidP="00112656">
            <w:pPr>
              <w:rPr>
                <w:sz w:val="20"/>
                <w:szCs w:val="20"/>
              </w:rPr>
            </w:pPr>
            <w:r w:rsidRPr="00746EE0">
              <w:rPr>
                <w:sz w:val="20"/>
                <w:szCs w:val="20"/>
              </w:rPr>
              <w:t>maxlen</w:t>
            </w:r>
            <w:r w:rsidR="0015192B">
              <w:rPr>
                <w:sz w:val="20"/>
                <w:szCs w:val="20"/>
              </w:rPr>
              <w:t xml:space="preserve"> </w:t>
            </w:r>
            <w:r w:rsidRPr="00746EE0">
              <w:rPr>
                <w:sz w:val="20"/>
                <w:szCs w:val="20"/>
              </w:rPr>
              <w:t>bond</w:t>
            </w:r>
          </w:p>
        </w:tc>
        <w:tc>
          <w:tcPr>
            <w:tcW w:w="3600" w:type="dxa"/>
          </w:tcPr>
          <w:p w:rsidR="00112656" w:rsidRPr="000664A8" w:rsidRDefault="000664A8" w:rsidP="00112656">
            <w:pPr>
              <w:rPr>
                <w:rFonts w:ascii="Times New Roman" w:hAnsi="Times New Roman" w:cs="Times New Roman"/>
                <w:sz w:val="20"/>
                <w:szCs w:val="20"/>
              </w:rPr>
            </w:pPr>
            <w:r w:rsidRPr="00746EE0">
              <w:rPr>
                <w:rFonts w:cs="Times New Roman"/>
                <w:sz w:val="20"/>
                <w:szCs w:val="20"/>
              </w:rPr>
              <w:t>M</w:t>
            </w:r>
            <w:r w:rsidR="00112656" w:rsidRPr="00746EE0">
              <w:rPr>
                <w:rFonts w:cs="Times New Roman"/>
                <w:sz w:val="20"/>
                <w:szCs w:val="20"/>
              </w:rPr>
              <w:t xml:space="preserve">ax number </w:t>
            </w:r>
            <w:r w:rsidRPr="00746EE0">
              <w:rPr>
                <w:rFonts w:cs="Times New Roman"/>
                <w:sz w:val="20"/>
                <w:szCs w:val="20"/>
              </w:rPr>
              <w:t>of</w:t>
            </w:r>
            <w:r w:rsidR="00112656" w:rsidRPr="00746EE0">
              <w:rPr>
                <w:rFonts w:cs="Times New Roman"/>
                <w:sz w:val="20"/>
                <w:szCs w:val="20"/>
              </w:rPr>
              <w:t xml:space="preserve"> days </w:t>
            </w:r>
            <w:r w:rsidR="00E72AA0" w:rsidRPr="00746EE0">
              <w:rPr>
                <w:rFonts w:cs="Times New Roman"/>
                <w:b/>
                <w:sz w:val="20"/>
                <w:szCs w:val="20"/>
              </w:rPr>
              <w:t>child bonding</w:t>
            </w:r>
            <w:r w:rsidR="00E72AA0" w:rsidRPr="00746EE0">
              <w:rPr>
                <w:rFonts w:cs="Times New Roman"/>
                <w:sz w:val="20"/>
                <w:szCs w:val="20"/>
              </w:rPr>
              <w:t xml:space="preserve"> </w:t>
            </w:r>
            <w:r w:rsidR="00112656" w:rsidRPr="00746EE0">
              <w:rPr>
                <w:rFonts w:cs="Times New Roman"/>
                <w:sz w:val="20"/>
                <w:szCs w:val="20"/>
              </w:rPr>
              <w:t xml:space="preserve">benefits can be claimed </w:t>
            </w:r>
            <w:r w:rsidRPr="00746EE0">
              <w:rPr>
                <w:rFonts w:cs="Times New Roman"/>
                <w:sz w:val="20"/>
                <w:szCs w:val="20"/>
              </w:rPr>
              <w:t>within a 12 month period</w:t>
            </w:r>
          </w:p>
        </w:tc>
        <w:tc>
          <w:tcPr>
            <w:tcW w:w="1260" w:type="dxa"/>
            <w:noWrap/>
            <w:hideMark/>
          </w:tcPr>
          <w:p w:rsidR="00112656" w:rsidRPr="00112656" w:rsidRDefault="00112656" w:rsidP="00112656">
            <w:pPr>
              <w:rPr>
                <w:sz w:val="20"/>
                <w:szCs w:val="20"/>
              </w:rPr>
            </w:pPr>
            <w:r w:rsidRPr="00746EE0">
              <w:rPr>
                <w:sz w:val="20"/>
                <w:szCs w:val="20"/>
              </w:rPr>
              <w:t>30</w:t>
            </w:r>
          </w:p>
        </w:tc>
        <w:tc>
          <w:tcPr>
            <w:tcW w:w="1080" w:type="dxa"/>
            <w:noWrap/>
            <w:hideMark/>
          </w:tcPr>
          <w:p w:rsidR="00112656" w:rsidRPr="00112656" w:rsidRDefault="00112656" w:rsidP="00112656">
            <w:pPr>
              <w:rPr>
                <w:sz w:val="20"/>
                <w:szCs w:val="20"/>
              </w:rPr>
            </w:pPr>
            <w:r w:rsidRPr="00746EE0">
              <w:rPr>
                <w:sz w:val="20"/>
                <w:szCs w:val="20"/>
              </w:rPr>
              <w:t>30</w:t>
            </w:r>
          </w:p>
        </w:tc>
        <w:tc>
          <w:tcPr>
            <w:tcW w:w="1170" w:type="dxa"/>
            <w:noWrap/>
            <w:hideMark/>
          </w:tcPr>
          <w:p w:rsidR="00112656" w:rsidRPr="00112656" w:rsidRDefault="00112656" w:rsidP="00112656">
            <w:pPr>
              <w:rPr>
                <w:sz w:val="20"/>
                <w:szCs w:val="20"/>
              </w:rPr>
            </w:pPr>
            <w:r w:rsidRPr="00746EE0">
              <w:rPr>
                <w:sz w:val="20"/>
                <w:szCs w:val="20"/>
              </w:rPr>
              <w:t>20</w:t>
            </w:r>
          </w:p>
        </w:tc>
      </w:tr>
      <w:tr w:rsidR="005272AE" w:rsidRPr="00D50CA2" w:rsidTr="00A72040">
        <w:trPr>
          <w:trHeight w:val="295"/>
        </w:trPr>
        <w:tc>
          <w:tcPr>
            <w:tcW w:w="2335" w:type="dxa"/>
            <w:noWrap/>
            <w:hideMark/>
          </w:tcPr>
          <w:p w:rsidR="005272AE" w:rsidRPr="00112656" w:rsidRDefault="005272AE">
            <w:pPr>
              <w:rPr>
                <w:sz w:val="20"/>
                <w:szCs w:val="20"/>
              </w:rPr>
            </w:pPr>
            <w:r w:rsidRPr="00746EE0">
              <w:rPr>
                <w:sz w:val="20"/>
                <w:szCs w:val="20"/>
              </w:rPr>
              <w:t>maxlen</w:t>
            </w:r>
            <w:r w:rsidR="0015192B">
              <w:rPr>
                <w:sz w:val="20"/>
                <w:szCs w:val="20"/>
              </w:rPr>
              <w:t xml:space="preserve"> </w:t>
            </w:r>
            <w:r w:rsidRPr="00746EE0">
              <w:rPr>
                <w:sz w:val="20"/>
                <w:szCs w:val="20"/>
              </w:rPr>
              <w:t>DI</w:t>
            </w:r>
          </w:p>
        </w:tc>
        <w:tc>
          <w:tcPr>
            <w:tcW w:w="3600" w:type="dxa"/>
          </w:tcPr>
          <w:p w:rsidR="005272AE" w:rsidRPr="000664A8" w:rsidRDefault="000664A8" w:rsidP="00D50CA2">
            <w:pPr>
              <w:rPr>
                <w:rFonts w:ascii="Times New Roman" w:hAnsi="Times New Roman" w:cs="Times New Roman"/>
                <w:sz w:val="20"/>
                <w:szCs w:val="20"/>
              </w:rPr>
            </w:pPr>
            <w:r w:rsidRPr="00746EE0">
              <w:rPr>
                <w:rFonts w:cs="Times New Roman"/>
                <w:sz w:val="20"/>
                <w:szCs w:val="20"/>
              </w:rPr>
              <w:t>M</w:t>
            </w:r>
            <w:r w:rsidR="00E72AA0" w:rsidRPr="00746EE0">
              <w:rPr>
                <w:rFonts w:cs="Times New Roman"/>
                <w:sz w:val="20"/>
                <w:szCs w:val="20"/>
              </w:rPr>
              <w:t xml:space="preserve">ax number </w:t>
            </w:r>
            <w:r w:rsidRPr="00746EE0">
              <w:rPr>
                <w:rFonts w:cs="Times New Roman"/>
                <w:sz w:val="20"/>
                <w:szCs w:val="20"/>
              </w:rPr>
              <w:t>of</w:t>
            </w:r>
            <w:r w:rsidR="00E72AA0" w:rsidRPr="00746EE0">
              <w:rPr>
                <w:rFonts w:cs="Times New Roman"/>
                <w:sz w:val="20"/>
                <w:szCs w:val="20"/>
              </w:rPr>
              <w:t xml:space="preserve"> days </w:t>
            </w:r>
            <w:r w:rsidR="00E72AA0" w:rsidRPr="00746EE0">
              <w:rPr>
                <w:rFonts w:cs="Times New Roman"/>
                <w:b/>
                <w:sz w:val="20"/>
                <w:szCs w:val="20"/>
              </w:rPr>
              <w:t>maternal disability</w:t>
            </w:r>
            <w:r w:rsidR="00E72AA0" w:rsidRPr="00746EE0">
              <w:rPr>
                <w:rFonts w:cs="Times New Roman"/>
                <w:sz w:val="20"/>
                <w:szCs w:val="20"/>
              </w:rPr>
              <w:t xml:space="preserve"> </w:t>
            </w:r>
            <w:r w:rsidR="00E72AA0" w:rsidRPr="00746EE0">
              <w:rPr>
                <w:rFonts w:cs="Times New Roman"/>
                <w:b/>
                <w:sz w:val="20"/>
                <w:szCs w:val="20"/>
              </w:rPr>
              <w:t>and own health benefits combined</w:t>
            </w:r>
            <w:r w:rsidR="00E72AA0" w:rsidRPr="00746EE0">
              <w:rPr>
                <w:rFonts w:cs="Times New Roman"/>
                <w:sz w:val="20"/>
                <w:szCs w:val="20"/>
              </w:rPr>
              <w:t xml:space="preserve"> can be claimed </w:t>
            </w:r>
            <w:r w:rsidRPr="00746EE0">
              <w:rPr>
                <w:rFonts w:cs="Times New Roman"/>
                <w:sz w:val="20"/>
                <w:szCs w:val="20"/>
              </w:rPr>
              <w:t>within a 12 month period</w:t>
            </w:r>
          </w:p>
        </w:tc>
        <w:tc>
          <w:tcPr>
            <w:tcW w:w="1260" w:type="dxa"/>
            <w:noWrap/>
            <w:hideMark/>
          </w:tcPr>
          <w:p w:rsidR="005272AE" w:rsidRPr="00112656" w:rsidRDefault="005272AE" w:rsidP="00D50CA2">
            <w:pPr>
              <w:rPr>
                <w:sz w:val="20"/>
                <w:szCs w:val="20"/>
              </w:rPr>
            </w:pPr>
            <w:r w:rsidRPr="00746EE0">
              <w:rPr>
                <w:sz w:val="20"/>
                <w:szCs w:val="20"/>
              </w:rPr>
              <w:t>260</w:t>
            </w:r>
          </w:p>
        </w:tc>
        <w:tc>
          <w:tcPr>
            <w:tcW w:w="1080" w:type="dxa"/>
            <w:noWrap/>
            <w:hideMark/>
          </w:tcPr>
          <w:p w:rsidR="005272AE" w:rsidRPr="00112656" w:rsidRDefault="005272AE" w:rsidP="00D50CA2">
            <w:pPr>
              <w:rPr>
                <w:sz w:val="20"/>
                <w:szCs w:val="20"/>
              </w:rPr>
            </w:pPr>
            <w:r w:rsidRPr="00746EE0">
              <w:rPr>
                <w:sz w:val="20"/>
                <w:szCs w:val="20"/>
              </w:rPr>
              <w:t>130</w:t>
            </w:r>
          </w:p>
        </w:tc>
        <w:tc>
          <w:tcPr>
            <w:tcW w:w="1170" w:type="dxa"/>
            <w:noWrap/>
            <w:hideMark/>
          </w:tcPr>
          <w:p w:rsidR="005272AE" w:rsidRPr="00112656" w:rsidRDefault="005272AE" w:rsidP="00D50CA2">
            <w:pPr>
              <w:rPr>
                <w:sz w:val="20"/>
                <w:szCs w:val="20"/>
              </w:rPr>
            </w:pPr>
            <w:r w:rsidRPr="00746EE0">
              <w:rPr>
                <w:sz w:val="20"/>
                <w:szCs w:val="20"/>
              </w:rPr>
              <w:t>150</w:t>
            </w:r>
          </w:p>
        </w:tc>
      </w:tr>
      <w:tr w:rsidR="005272AE" w:rsidRPr="00D50CA2" w:rsidTr="00A72040">
        <w:trPr>
          <w:trHeight w:val="295"/>
        </w:trPr>
        <w:tc>
          <w:tcPr>
            <w:tcW w:w="2335" w:type="dxa"/>
            <w:noWrap/>
            <w:hideMark/>
          </w:tcPr>
          <w:p w:rsidR="005272AE" w:rsidRPr="00112656" w:rsidRDefault="005272AE">
            <w:pPr>
              <w:rPr>
                <w:sz w:val="20"/>
                <w:szCs w:val="20"/>
              </w:rPr>
            </w:pPr>
            <w:r w:rsidRPr="00746EE0">
              <w:rPr>
                <w:sz w:val="20"/>
                <w:szCs w:val="20"/>
              </w:rPr>
              <w:t>maxlen</w:t>
            </w:r>
            <w:r w:rsidR="0015192B">
              <w:rPr>
                <w:sz w:val="20"/>
                <w:szCs w:val="20"/>
              </w:rPr>
              <w:t xml:space="preserve"> </w:t>
            </w:r>
            <w:r w:rsidRPr="00746EE0">
              <w:rPr>
                <w:sz w:val="20"/>
                <w:szCs w:val="20"/>
              </w:rPr>
              <w:t>PFL</w:t>
            </w:r>
          </w:p>
        </w:tc>
        <w:tc>
          <w:tcPr>
            <w:tcW w:w="3600" w:type="dxa"/>
          </w:tcPr>
          <w:p w:rsidR="005272AE" w:rsidRPr="000664A8" w:rsidRDefault="000664A8" w:rsidP="00E72AA0">
            <w:pPr>
              <w:rPr>
                <w:rFonts w:ascii="Times New Roman" w:hAnsi="Times New Roman" w:cs="Times New Roman"/>
                <w:sz w:val="20"/>
                <w:szCs w:val="20"/>
              </w:rPr>
            </w:pPr>
            <w:r w:rsidRPr="00746EE0">
              <w:rPr>
                <w:rFonts w:cs="Times New Roman"/>
                <w:sz w:val="20"/>
                <w:szCs w:val="20"/>
              </w:rPr>
              <w:t>M</w:t>
            </w:r>
            <w:r w:rsidR="00E72AA0" w:rsidRPr="00746EE0">
              <w:rPr>
                <w:rFonts w:cs="Times New Roman"/>
                <w:sz w:val="20"/>
                <w:szCs w:val="20"/>
              </w:rPr>
              <w:t xml:space="preserve">ax number </w:t>
            </w:r>
            <w:r w:rsidRPr="00746EE0">
              <w:rPr>
                <w:rFonts w:cs="Times New Roman"/>
                <w:sz w:val="20"/>
                <w:szCs w:val="20"/>
              </w:rPr>
              <w:t>of</w:t>
            </w:r>
            <w:r w:rsidR="00E72AA0" w:rsidRPr="00746EE0">
              <w:rPr>
                <w:rFonts w:cs="Times New Roman"/>
                <w:sz w:val="20"/>
                <w:szCs w:val="20"/>
              </w:rPr>
              <w:t xml:space="preserve"> days </w:t>
            </w:r>
            <w:r w:rsidR="00E72AA0" w:rsidRPr="00746EE0">
              <w:rPr>
                <w:rFonts w:cs="Times New Roman"/>
                <w:b/>
                <w:sz w:val="20"/>
                <w:szCs w:val="20"/>
              </w:rPr>
              <w:t>child bonding and ill child/parent/spouse benefits combined</w:t>
            </w:r>
            <w:r w:rsidR="00E72AA0" w:rsidRPr="00746EE0">
              <w:rPr>
                <w:rFonts w:cs="Times New Roman"/>
                <w:sz w:val="20"/>
                <w:szCs w:val="20"/>
              </w:rPr>
              <w:t xml:space="preserve"> can be claimed </w:t>
            </w:r>
            <w:r w:rsidRPr="00746EE0">
              <w:rPr>
                <w:rFonts w:cs="Times New Roman"/>
                <w:sz w:val="20"/>
                <w:szCs w:val="20"/>
              </w:rPr>
              <w:t>within a 12 month period</w:t>
            </w:r>
          </w:p>
        </w:tc>
        <w:tc>
          <w:tcPr>
            <w:tcW w:w="1260" w:type="dxa"/>
            <w:noWrap/>
            <w:hideMark/>
          </w:tcPr>
          <w:p w:rsidR="005272AE" w:rsidRPr="00112656" w:rsidRDefault="005272AE" w:rsidP="00D50CA2">
            <w:pPr>
              <w:rPr>
                <w:sz w:val="20"/>
                <w:szCs w:val="20"/>
              </w:rPr>
            </w:pPr>
            <w:r w:rsidRPr="00746EE0">
              <w:rPr>
                <w:sz w:val="20"/>
                <w:szCs w:val="20"/>
              </w:rPr>
              <w:t>30</w:t>
            </w:r>
          </w:p>
        </w:tc>
        <w:tc>
          <w:tcPr>
            <w:tcW w:w="1080" w:type="dxa"/>
            <w:noWrap/>
            <w:hideMark/>
          </w:tcPr>
          <w:p w:rsidR="005272AE" w:rsidRPr="00112656" w:rsidRDefault="005272AE" w:rsidP="00D50CA2">
            <w:pPr>
              <w:rPr>
                <w:sz w:val="20"/>
                <w:szCs w:val="20"/>
              </w:rPr>
            </w:pPr>
            <w:r w:rsidRPr="00746EE0">
              <w:rPr>
                <w:sz w:val="20"/>
                <w:szCs w:val="20"/>
              </w:rPr>
              <w:t>30</w:t>
            </w:r>
          </w:p>
        </w:tc>
        <w:tc>
          <w:tcPr>
            <w:tcW w:w="1170" w:type="dxa"/>
            <w:noWrap/>
            <w:hideMark/>
          </w:tcPr>
          <w:p w:rsidR="005272AE" w:rsidRPr="00112656" w:rsidRDefault="005272AE" w:rsidP="00D50CA2">
            <w:pPr>
              <w:rPr>
                <w:sz w:val="20"/>
                <w:szCs w:val="20"/>
              </w:rPr>
            </w:pPr>
            <w:r w:rsidRPr="00746EE0">
              <w:rPr>
                <w:sz w:val="20"/>
                <w:szCs w:val="20"/>
              </w:rPr>
              <w:t>20</w:t>
            </w:r>
          </w:p>
        </w:tc>
      </w:tr>
      <w:tr w:rsidR="005272AE" w:rsidRPr="00D50CA2" w:rsidTr="00A72040">
        <w:trPr>
          <w:trHeight w:val="295"/>
        </w:trPr>
        <w:tc>
          <w:tcPr>
            <w:tcW w:w="2335" w:type="dxa"/>
            <w:noWrap/>
            <w:hideMark/>
          </w:tcPr>
          <w:p w:rsidR="005272AE" w:rsidRPr="00112656" w:rsidRDefault="005272AE">
            <w:pPr>
              <w:rPr>
                <w:sz w:val="20"/>
                <w:szCs w:val="20"/>
              </w:rPr>
            </w:pPr>
            <w:r w:rsidRPr="00746EE0">
              <w:rPr>
                <w:sz w:val="20"/>
                <w:szCs w:val="20"/>
              </w:rPr>
              <w:t>maxlen</w:t>
            </w:r>
            <w:r w:rsidR="0015192B">
              <w:rPr>
                <w:sz w:val="20"/>
                <w:szCs w:val="20"/>
              </w:rPr>
              <w:t xml:space="preserve"> </w:t>
            </w:r>
            <w:r w:rsidRPr="00746EE0">
              <w:rPr>
                <w:sz w:val="20"/>
                <w:szCs w:val="20"/>
              </w:rPr>
              <w:t>total</w:t>
            </w:r>
          </w:p>
        </w:tc>
        <w:tc>
          <w:tcPr>
            <w:tcW w:w="3600" w:type="dxa"/>
          </w:tcPr>
          <w:p w:rsidR="005272AE" w:rsidRPr="000664A8" w:rsidRDefault="000664A8" w:rsidP="00E72AA0">
            <w:pPr>
              <w:rPr>
                <w:rFonts w:ascii="Times New Roman" w:hAnsi="Times New Roman" w:cs="Times New Roman"/>
                <w:sz w:val="20"/>
                <w:szCs w:val="20"/>
              </w:rPr>
            </w:pPr>
            <w:r w:rsidRPr="00746EE0">
              <w:rPr>
                <w:rFonts w:cs="Times New Roman"/>
                <w:sz w:val="20"/>
                <w:szCs w:val="20"/>
              </w:rPr>
              <w:t>M</w:t>
            </w:r>
            <w:r w:rsidR="00E72AA0" w:rsidRPr="00746EE0">
              <w:rPr>
                <w:rFonts w:cs="Times New Roman"/>
                <w:sz w:val="20"/>
                <w:szCs w:val="20"/>
              </w:rPr>
              <w:t xml:space="preserve">ax number </w:t>
            </w:r>
            <w:r w:rsidRPr="00746EE0">
              <w:rPr>
                <w:rFonts w:cs="Times New Roman"/>
                <w:sz w:val="20"/>
                <w:szCs w:val="20"/>
              </w:rPr>
              <w:t>of</w:t>
            </w:r>
            <w:r w:rsidR="00E72AA0" w:rsidRPr="00746EE0">
              <w:rPr>
                <w:rFonts w:cs="Times New Roman"/>
                <w:sz w:val="20"/>
                <w:szCs w:val="20"/>
              </w:rPr>
              <w:t xml:space="preserve"> days </w:t>
            </w:r>
            <w:r w:rsidR="00E72AA0" w:rsidRPr="00746EE0">
              <w:rPr>
                <w:rFonts w:cs="Times New Roman"/>
                <w:b/>
                <w:sz w:val="20"/>
                <w:szCs w:val="20"/>
              </w:rPr>
              <w:t>benefits of all types combined</w:t>
            </w:r>
            <w:r w:rsidR="00E72AA0" w:rsidRPr="00746EE0">
              <w:rPr>
                <w:rFonts w:cs="Times New Roman"/>
                <w:sz w:val="20"/>
                <w:szCs w:val="20"/>
              </w:rPr>
              <w:t xml:space="preserve"> can be claimed </w:t>
            </w:r>
            <w:r w:rsidRPr="00746EE0">
              <w:rPr>
                <w:rFonts w:cs="Times New Roman"/>
                <w:sz w:val="20"/>
                <w:szCs w:val="20"/>
              </w:rPr>
              <w:t>within a 12 month period</w:t>
            </w:r>
          </w:p>
        </w:tc>
        <w:tc>
          <w:tcPr>
            <w:tcW w:w="1260" w:type="dxa"/>
            <w:noWrap/>
            <w:hideMark/>
          </w:tcPr>
          <w:p w:rsidR="005272AE" w:rsidRPr="00112656" w:rsidRDefault="005272AE" w:rsidP="00D50CA2">
            <w:pPr>
              <w:rPr>
                <w:sz w:val="20"/>
                <w:szCs w:val="20"/>
              </w:rPr>
            </w:pPr>
            <w:r w:rsidRPr="00746EE0">
              <w:rPr>
                <w:sz w:val="20"/>
                <w:szCs w:val="20"/>
              </w:rPr>
              <w:t>260</w:t>
            </w:r>
          </w:p>
        </w:tc>
        <w:tc>
          <w:tcPr>
            <w:tcW w:w="1080" w:type="dxa"/>
            <w:noWrap/>
            <w:hideMark/>
          </w:tcPr>
          <w:p w:rsidR="005272AE" w:rsidRPr="00112656" w:rsidRDefault="005272AE" w:rsidP="00D50CA2">
            <w:pPr>
              <w:rPr>
                <w:sz w:val="20"/>
                <w:szCs w:val="20"/>
              </w:rPr>
            </w:pPr>
            <w:r w:rsidRPr="00746EE0">
              <w:rPr>
                <w:sz w:val="20"/>
                <w:szCs w:val="20"/>
              </w:rPr>
              <w:t>130</w:t>
            </w:r>
          </w:p>
        </w:tc>
        <w:tc>
          <w:tcPr>
            <w:tcW w:w="1170" w:type="dxa"/>
            <w:noWrap/>
            <w:hideMark/>
          </w:tcPr>
          <w:p w:rsidR="005272AE" w:rsidRPr="00112656" w:rsidRDefault="005272AE" w:rsidP="00D50CA2">
            <w:pPr>
              <w:rPr>
                <w:sz w:val="20"/>
                <w:szCs w:val="20"/>
              </w:rPr>
            </w:pPr>
            <w:r w:rsidRPr="00746EE0">
              <w:rPr>
                <w:sz w:val="20"/>
                <w:szCs w:val="20"/>
              </w:rPr>
              <w:t>150</w:t>
            </w:r>
          </w:p>
        </w:tc>
      </w:tr>
      <w:tr w:rsidR="00E72AA0" w:rsidRPr="00D50CA2" w:rsidTr="00A72040">
        <w:trPr>
          <w:trHeight w:val="295"/>
        </w:trPr>
        <w:tc>
          <w:tcPr>
            <w:tcW w:w="2335" w:type="dxa"/>
            <w:noWrap/>
            <w:hideMark/>
          </w:tcPr>
          <w:p w:rsidR="00E72AA0" w:rsidRPr="00112656" w:rsidRDefault="00E72AA0" w:rsidP="00E72AA0">
            <w:pPr>
              <w:rPr>
                <w:sz w:val="20"/>
                <w:szCs w:val="20"/>
              </w:rPr>
            </w:pPr>
            <w:r w:rsidRPr="00746EE0">
              <w:rPr>
                <w:sz w:val="20"/>
                <w:szCs w:val="20"/>
              </w:rPr>
              <w:t>week</w:t>
            </w:r>
            <w:r w:rsidR="0015192B">
              <w:rPr>
                <w:sz w:val="20"/>
                <w:szCs w:val="20"/>
              </w:rPr>
              <w:t xml:space="preserve"> </w:t>
            </w:r>
            <w:r w:rsidRPr="00746EE0">
              <w:rPr>
                <w:sz w:val="20"/>
                <w:szCs w:val="20"/>
              </w:rPr>
              <w:t>bene</w:t>
            </w:r>
            <w:r w:rsidR="0015192B">
              <w:rPr>
                <w:sz w:val="20"/>
                <w:szCs w:val="20"/>
              </w:rPr>
              <w:t xml:space="preserve"> </w:t>
            </w:r>
            <w:r w:rsidRPr="00746EE0">
              <w:rPr>
                <w:sz w:val="20"/>
                <w:szCs w:val="20"/>
              </w:rPr>
              <w:t>cap</w:t>
            </w:r>
          </w:p>
        </w:tc>
        <w:tc>
          <w:tcPr>
            <w:tcW w:w="3600" w:type="dxa"/>
            <w:vAlign w:val="bottom"/>
          </w:tcPr>
          <w:p w:rsidR="00E72AA0" w:rsidRPr="000664A8" w:rsidRDefault="000664A8" w:rsidP="00E72AA0">
            <w:pPr>
              <w:rPr>
                <w:rFonts w:ascii="Times New Roman" w:hAnsi="Times New Roman" w:cs="Times New Roman"/>
                <w:color w:val="000000"/>
                <w:sz w:val="20"/>
                <w:szCs w:val="20"/>
              </w:rPr>
            </w:pPr>
            <w:r w:rsidRPr="00746EE0">
              <w:rPr>
                <w:rFonts w:cs="Times New Roman"/>
                <w:sz w:val="20"/>
                <w:szCs w:val="20"/>
              </w:rPr>
              <w:t>M</w:t>
            </w:r>
            <w:r w:rsidR="00E72AA0" w:rsidRPr="00746EE0">
              <w:rPr>
                <w:rFonts w:cs="Times New Roman"/>
                <w:color w:val="000000"/>
                <w:sz w:val="20"/>
                <w:szCs w:val="20"/>
              </w:rPr>
              <w:t>ax weekly benefits that can be collected as an absolute value</w:t>
            </w:r>
          </w:p>
        </w:tc>
        <w:tc>
          <w:tcPr>
            <w:tcW w:w="1260" w:type="dxa"/>
            <w:noWrap/>
            <w:hideMark/>
          </w:tcPr>
          <w:p w:rsidR="00E72AA0" w:rsidRPr="00112656" w:rsidRDefault="00E72AA0" w:rsidP="00E72AA0">
            <w:pPr>
              <w:rPr>
                <w:sz w:val="20"/>
                <w:szCs w:val="20"/>
              </w:rPr>
            </w:pPr>
            <w:r w:rsidRPr="00746EE0">
              <w:rPr>
                <w:sz w:val="20"/>
                <w:szCs w:val="20"/>
              </w:rPr>
              <w:t>1216</w:t>
            </w:r>
          </w:p>
        </w:tc>
        <w:tc>
          <w:tcPr>
            <w:tcW w:w="1080" w:type="dxa"/>
            <w:noWrap/>
            <w:hideMark/>
          </w:tcPr>
          <w:p w:rsidR="00E72AA0" w:rsidRPr="00112656" w:rsidRDefault="00E72AA0" w:rsidP="00E72AA0">
            <w:pPr>
              <w:rPr>
                <w:sz w:val="20"/>
                <w:szCs w:val="20"/>
              </w:rPr>
            </w:pPr>
            <w:r w:rsidRPr="00746EE0">
              <w:rPr>
                <w:sz w:val="20"/>
                <w:szCs w:val="20"/>
              </w:rPr>
              <w:t>594</w:t>
            </w:r>
          </w:p>
        </w:tc>
        <w:tc>
          <w:tcPr>
            <w:tcW w:w="1170" w:type="dxa"/>
            <w:noWrap/>
            <w:hideMark/>
          </w:tcPr>
          <w:p w:rsidR="00E72AA0" w:rsidRPr="00112656" w:rsidRDefault="00E72AA0" w:rsidP="00E72AA0">
            <w:pPr>
              <w:rPr>
                <w:sz w:val="20"/>
                <w:szCs w:val="20"/>
              </w:rPr>
            </w:pPr>
            <w:r w:rsidRPr="00746EE0">
              <w:rPr>
                <w:sz w:val="20"/>
                <w:szCs w:val="20"/>
              </w:rPr>
              <w:t>None</w:t>
            </w:r>
          </w:p>
        </w:tc>
      </w:tr>
      <w:tr w:rsidR="00E72AA0" w:rsidRPr="00D50CA2" w:rsidTr="00A72040">
        <w:trPr>
          <w:trHeight w:val="295"/>
        </w:trPr>
        <w:tc>
          <w:tcPr>
            <w:tcW w:w="2335" w:type="dxa"/>
            <w:noWrap/>
            <w:hideMark/>
          </w:tcPr>
          <w:p w:rsidR="00E72AA0" w:rsidRPr="00112656" w:rsidRDefault="00E72AA0" w:rsidP="00E72AA0">
            <w:pPr>
              <w:rPr>
                <w:sz w:val="20"/>
                <w:szCs w:val="20"/>
              </w:rPr>
            </w:pPr>
            <w:r w:rsidRPr="00746EE0">
              <w:rPr>
                <w:sz w:val="20"/>
                <w:szCs w:val="20"/>
              </w:rPr>
              <w:t>week</w:t>
            </w:r>
            <w:r w:rsidR="0015192B">
              <w:rPr>
                <w:sz w:val="20"/>
                <w:szCs w:val="20"/>
              </w:rPr>
              <w:t xml:space="preserve"> </w:t>
            </w:r>
            <w:r w:rsidRPr="00746EE0">
              <w:rPr>
                <w:sz w:val="20"/>
                <w:szCs w:val="20"/>
              </w:rPr>
              <w:t>bene</w:t>
            </w:r>
            <w:r w:rsidR="0015192B">
              <w:rPr>
                <w:sz w:val="20"/>
                <w:szCs w:val="20"/>
              </w:rPr>
              <w:t xml:space="preserve"> </w:t>
            </w:r>
            <w:r w:rsidRPr="00746EE0">
              <w:rPr>
                <w:sz w:val="20"/>
                <w:szCs w:val="20"/>
              </w:rPr>
              <w:t>cap</w:t>
            </w:r>
            <w:r w:rsidR="0015192B">
              <w:rPr>
                <w:sz w:val="20"/>
                <w:szCs w:val="20"/>
              </w:rPr>
              <w:t xml:space="preserve"> </w:t>
            </w:r>
            <w:r w:rsidRPr="00746EE0">
              <w:rPr>
                <w:sz w:val="20"/>
                <w:szCs w:val="20"/>
              </w:rPr>
              <w:t>prop</w:t>
            </w:r>
          </w:p>
        </w:tc>
        <w:tc>
          <w:tcPr>
            <w:tcW w:w="3600" w:type="dxa"/>
            <w:vAlign w:val="bottom"/>
          </w:tcPr>
          <w:p w:rsidR="00E72AA0" w:rsidRPr="000664A8" w:rsidRDefault="000664A8" w:rsidP="00E72AA0">
            <w:pPr>
              <w:rPr>
                <w:rFonts w:ascii="Times New Roman" w:hAnsi="Times New Roman" w:cs="Times New Roman"/>
                <w:color w:val="000000"/>
                <w:sz w:val="20"/>
                <w:szCs w:val="20"/>
              </w:rPr>
            </w:pPr>
            <w:r w:rsidRPr="00746EE0">
              <w:rPr>
                <w:rFonts w:cs="Times New Roman"/>
                <w:sz w:val="20"/>
                <w:szCs w:val="20"/>
              </w:rPr>
              <w:t>M</w:t>
            </w:r>
            <w:r w:rsidR="00E72AA0" w:rsidRPr="00746EE0">
              <w:rPr>
                <w:rFonts w:cs="Times New Roman"/>
                <w:color w:val="000000"/>
                <w:sz w:val="20"/>
                <w:szCs w:val="20"/>
              </w:rPr>
              <w:t>ax weekly benefits that can be collected as a proportion of the state’s mean weekly wage</w:t>
            </w:r>
          </w:p>
        </w:tc>
        <w:tc>
          <w:tcPr>
            <w:tcW w:w="1260" w:type="dxa"/>
            <w:noWrap/>
            <w:hideMark/>
          </w:tcPr>
          <w:p w:rsidR="00E72AA0" w:rsidRPr="00112656" w:rsidRDefault="00E72AA0" w:rsidP="00E72AA0">
            <w:pPr>
              <w:rPr>
                <w:sz w:val="20"/>
                <w:szCs w:val="20"/>
              </w:rPr>
            </w:pPr>
            <w:r w:rsidRPr="00746EE0">
              <w:rPr>
                <w:sz w:val="20"/>
                <w:szCs w:val="20"/>
              </w:rPr>
              <w:t>None</w:t>
            </w:r>
          </w:p>
        </w:tc>
        <w:tc>
          <w:tcPr>
            <w:tcW w:w="1080" w:type="dxa"/>
            <w:noWrap/>
            <w:hideMark/>
          </w:tcPr>
          <w:p w:rsidR="00E72AA0" w:rsidRPr="00112656" w:rsidRDefault="00E72AA0" w:rsidP="00E72AA0">
            <w:pPr>
              <w:rPr>
                <w:sz w:val="20"/>
                <w:szCs w:val="20"/>
              </w:rPr>
            </w:pPr>
            <w:r w:rsidRPr="00746EE0">
              <w:rPr>
                <w:sz w:val="20"/>
                <w:szCs w:val="20"/>
              </w:rPr>
              <w:t>None</w:t>
            </w:r>
          </w:p>
        </w:tc>
        <w:tc>
          <w:tcPr>
            <w:tcW w:w="1170" w:type="dxa"/>
            <w:noWrap/>
            <w:hideMark/>
          </w:tcPr>
          <w:p w:rsidR="00E72AA0" w:rsidRPr="00112656" w:rsidRDefault="00E72AA0" w:rsidP="00E72AA0">
            <w:pPr>
              <w:rPr>
                <w:sz w:val="20"/>
                <w:szCs w:val="20"/>
              </w:rPr>
            </w:pPr>
            <w:r w:rsidRPr="00746EE0">
              <w:rPr>
                <w:sz w:val="20"/>
                <w:szCs w:val="20"/>
              </w:rPr>
              <w:t>0.85</w:t>
            </w:r>
          </w:p>
        </w:tc>
      </w:tr>
      <w:tr w:rsidR="005272AE" w:rsidRPr="00D50CA2" w:rsidTr="00A72040">
        <w:trPr>
          <w:trHeight w:val="295"/>
        </w:trPr>
        <w:tc>
          <w:tcPr>
            <w:tcW w:w="2335" w:type="dxa"/>
            <w:noWrap/>
            <w:hideMark/>
          </w:tcPr>
          <w:p w:rsidR="005272AE" w:rsidRPr="00112656" w:rsidRDefault="005272AE">
            <w:pPr>
              <w:rPr>
                <w:sz w:val="20"/>
                <w:szCs w:val="20"/>
              </w:rPr>
            </w:pPr>
            <w:r w:rsidRPr="00746EE0">
              <w:rPr>
                <w:sz w:val="20"/>
                <w:szCs w:val="20"/>
              </w:rPr>
              <w:t>earnings</w:t>
            </w:r>
          </w:p>
        </w:tc>
        <w:tc>
          <w:tcPr>
            <w:tcW w:w="3600" w:type="dxa"/>
          </w:tcPr>
          <w:p w:rsidR="00E72AA0" w:rsidRPr="00746EE0" w:rsidRDefault="00E72AA0" w:rsidP="00E72AA0">
            <w:pPr>
              <w:rPr>
                <w:rFonts w:cs="Times New Roman"/>
                <w:color w:val="000000"/>
                <w:sz w:val="20"/>
                <w:szCs w:val="20"/>
              </w:rPr>
            </w:pPr>
            <w:r w:rsidRPr="00746EE0">
              <w:rPr>
                <w:rFonts w:cs="Times New Roman"/>
                <w:color w:val="000000"/>
                <w:sz w:val="20"/>
                <w:szCs w:val="20"/>
              </w:rPr>
              <w:t>Eligibility Requirement - Minimum earnings (in dollars) within past 12 months</w:t>
            </w:r>
          </w:p>
          <w:p w:rsidR="005272AE" w:rsidRPr="000664A8" w:rsidRDefault="005272AE" w:rsidP="00D50CA2">
            <w:pPr>
              <w:rPr>
                <w:rFonts w:ascii="Times New Roman" w:hAnsi="Times New Roman" w:cs="Times New Roman"/>
                <w:sz w:val="20"/>
                <w:szCs w:val="20"/>
              </w:rPr>
            </w:pPr>
          </w:p>
        </w:tc>
        <w:tc>
          <w:tcPr>
            <w:tcW w:w="1260" w:type="dxa"/>
            <w:noWrap/>
            <w:hideMark/>
          </w:tcPr>
          <w:p w:rsidR="005272AE" w:rsidRPr="00112656" w:rsidRDefault="005272AE" w:rsidP="00D50CA2">
            <w:pPr>
              <w:rPr>
                <w:sz w:val="20"/>
                <w:szCs w:val="20"/>
              </w:rPr>
            </w:pPr>
            <w:r w:rsidRPr="00746EE0">
              <w:rPr>
                <w:sz w:val="20"/>
                <w:szCs w:val="20"/>
              </w:rPr>
              <w:t>300</w:t>
            </w:r>
          </w:p>
        </w:tc>
        <w:tc>
          <w:tcPr>
            <w:tcW w:w="1080" w:type="dxa"/>
            <w:noWrap/>
            <w:hideMark/>
          </w:tcPr>
          <w:p w:rsidR="005272AE" w:rsidRPr="00112656" w:rsidRDefault="005272AE" w:rsidP="00D50CA2">
            <w:pPr>
              <w:rPr>
                <w:sz w:val="20"/>
                <w:szCs w:val="20"/>
              </w:rPr>
            </w:pPr>
            <w:r w:rsidRPr="00746EE0">
              <w:rPr>
                <w:sz w:val="20"/>
                <w:szCs w:val="20"/>
              </w:rPr>
              <w:t>8400</w:t>
            </w:r>
          </w:p>
        </w:tc>
        <w:tc>
          <w:tcPr>
            <w:tcW w:w="1170" w:type="dxa"/>
            <w:noWrap/>
            <w:hideMark/>
          </w:tcPr>
          <w:p w:rsidR="005272AE" w:rsidRPr="00112656" w:rsidRDefault="005272AE" w:rsidP="00D50CA2">
            <w:pPr>
              <w:rPr>
                <w:sz w:val="20"/>
                <w:szCs w:val="20"/>
              </w:rPr>
            </w:pPr>
            <w:r w:rsidRPr="00746EE0">
              <w:rPr>
                <w:sz w:val="20"/>
                <w:szCs w:val="20"/>
              </w:rPr>
              <w:t>11520</w:t>
            </w:r>
          </w:p>
        </w:tc>
      </w:tr>
      <w:tr w:rsidR="005272AE" w:rsidRPr="00D50CA2" w:rsidTr="00A72040">
        <w:trPr>
          <w:trHeight w:val="295"/>
        </w:trPr>
        <w:tc>
          <w:tcPr>
            <w:tcW w:w="2335" w:type="dxa"/>
            <w:noWrap/>
          </w:tcPr>
          <w:p w:rsidR="005272AE" w:rsidRPr="00112656" w:rsidRDefault="005272AE">
            <w:pPr>
              <w:rPr>
                <w:sz w:val="20"/>
                <w:szCs w:val="20"/>
              </w:rPr>
            </w:pPr>
            <w:r w:rsidRPr="00746EE0">
              <w:rPr>
                <w:sz w:val="20"/>
                <w:szCs w:val="20"/>
              </w:rPr>
              <w:t>Own</w:t>
            </w:r>
            <w:r w:rsidR="0015192B">
              <w:rPr>
                <w:sz w:val="20"/>
                <w:szCs w:val="20"/>
              </w:rPr>
              <w:t xml:space="preserve"> </w:t>
            </w:r>
            <w:r w:rsidRPr="00746EE0">
              <w:rPr>
                <w:sz w:val="20"/>
                <w:szCs w:val="20"/>
              </w:rPr>
              <w:t>elig</w:t>
            </w:r>
            <w:r w:rsidR="0015192B">
              <w:rPr>
                <w:sz w:val="20"/>
                <w:szCs w:val="20"/>
              </w:rPr>
              <w:t xml:space="preserve"> </w:t>
            </w:r>
            <w:r w:rsidRPr="00746EE0">
              <w:rPr>
                <w:sz w:val="20"/>
                <w:szCs w:val="20"/>
              </w:rPr>
              <w:t>adj</w:t>
            </w:r>
          </w:p>
        </w:tc>
        <w:tc>
          <w:tcPr>
            <w:tcW w:w="3600" w:type="dxa"/>
          </w:tcPr>
          <w:p w:rsidR="005272AE" w:rsidRPr="000664A8" w:rsidRDefault="000664A8" w:rsidP="000664A8">
            <w:pPr>
              <w:rPr>
                <w:rFonts w:ascii="Times New Roman" w:hAnsi="Times New Roman" w:cs="Times New Roman"/>
                <w:sz w:val="20"/>
                <w:szCs w:val="20"/>
              </w:rPr>
            </w:pPr>
            <w:r w:rsidRPr="00746EE0">
              <w:rPr>
                <w:rFonts w:cs="Times New Roman"/>
                <w:sz w:val="20"/>
                <w:szCs w:val="20"/>
              </w:rPr>
              <w:t xml:space="preserve">Program eligibility adjustment factor for </w:t>
            </w:r>
            <w:r w:rsidRPr="00746EE0">
              <w:rPr>
                <w:rFonts w:cs="Times New Roman"/>
                <w:b/>
                <w:sz w:val="20"/>
                <w:szCs w:val="20"/>
              </w:rPr>
              <w:t>own health</w:t>
            </w:r>
            <w:r w:rsidRPr="00746EE0">
              <w:rPr>
                <w:rFonts w:cs="Times New Roman"/>
                <w:sz w:val="20"/>
                <w:szCs w:val="20"/>
              </w:rPr>
              <w:t xml:space="preserve"> leave</w:t>
            </w:r>
          </w:p>
        </w:tc>
        <w:tc>
          <w:tcPr>
            <w:tcW w:w="1260" w:type="dxa"/>
            <w:noWrap/>
          </w:tcPr>
          <w:p w:rsidR="005272AE" w:rsidRPr="00112656" w:rsidRDefault="005272AE">
            <w:pPr>
              <w:rPr>
                <w:sz w:val="20"/>
                <w:szCs w:val="20"/>
              </w:rPr>
            </w:pPr>
            <w:r w:rsidRPr="00746EE0">
              <w:rPr>
                <w:sz w:val="20"/>
                <w:szCs w:val="20"/>
              </w:rPr>
              <w:t>1</w:t>
            </w:r>
          </w:p>
        </w:tc>
        <w:tc>
          <w:tcPr>
            <w:tcW w:w="1080" w:type="dxa"/>
            <w:noWrap/>
          </w:tcPr>
          <w:p w:rsidR="005272AE" w:rsidRPr="00112656" w:rsidRDefault="005272AE">
            <w:pPr>
              <w:rPr>
                <w:sz w:val="20"/>
                <w:szCs w:val="20"/>
              </w:rPr>
            </w:pPr>
            <w:r w:rsidRPr="00746EE0">
              <w:rPr>
                <w:sz w:val="20"/>
                <w:szCs w:val="20"/>
              </w:rPr>
              <w:t>.7</w:t>
            </w:r>
          </w:p>
        </w:tc>
        <w:tc>
          <w:tcPr>
            <w:tcW w:w="1170" w:type="dxa"/>
            <w:noWrap/>
          </w:tcPr>
          <w:p w:rsidR="005272AE" w:rsidRPr="00112656" w:rsidRDefault="005272AE">
            <w:pPr>
              <w:rPr>
                <w:sz w:val="20"/>
                <w:szCs w:val="20"/>
              </w:rPr>
            </w:pPr>
            <w:r w:rsidRPr="00746EE0">
              <w:rPr>
                <w:sz w:val="20"/>
                <w:szCs w:val="20"/>
              </w:rPr>
              <w:t>1</w:t>
            </w:r>
          </w:p>
        </w:tc>
      </w:tr>
      <w:tr w:rsidR="000664A8" w:rsidRPr="00746EE0" w:rsidTr="00A72040">
        <w:trPr>
          <w:trHeight w:val="295"/>
        </w:trPr>
        <w:tc>
          <w:tcPr>
            <w:tcW w:w="2335" w:type="dxa"/>
            <w:noWrap/>
          </w:tcPr>
          <w:p w:rsidR="000664A8" w:rsidRPr="00112656" w:rsidRDefault="000664A8" w:rsidP="000664A8">
            <w:pPr>
              <w:rPr>
                <w:sz w:val="20"/>
                <w:szCs w:val="20"/>
              </w:rPr>
            </w:pPr>
            <w:r w:rsidRPr="00746EE0">
              <w:rPr>
                <w:sz w:val="20"/>
                <w:szCs w:val="20"/>
              </w:rPr>
              <w:lastRenderedPageBreak/>
              <w:t>Matdis</w:t>
            </w:r>
            <w:r w:rsidR="0015192B">
              <w:rPr>
                <w:sz w:val="20"/>
                <w:szCs w:val="20"/>
              </w:rPr>
              <w:t xml:space="preserve"> </w:t>
            </w:r>
            <w:r w:rsidRPr="00746EE0">
              <w:rPr>
                <w:sz w:val="20"/>
                <w:szCs w:val="20"/>
              </w:rPr>
              <w:t>elig</w:t>
            </w:r>
            <w:r w:rsidR="0015192B">
              <w:rPr>
                <w:sz w:val="20"/>
                <w:szCs w:val="20"/>
              </w:rPr>
              <w:t xml:space="preserve"> </w:t>
            </w:r>
            <w:r w:rsidRPr="00746EE0">
              <w:rPr>
                <w:sz w:val="20"/>
                <w:szCs w:val="20"/>
              </w:rPr>
              <w:t>adj</w:t>
            </w:r>
          </w:p>
        </w:tc>
        <w:tc>
          <w:tcPr>
            <w:tcW w:w="3600" w:type="dxa"/>
          </w:tcPr>
          <w:p w:rsidR="000664A8" w:rsidRPr="000664A8" w:rsidRDefault="000664A8" w:rsidP="000664A8">
            <w:pPr>
              <w:rPr>
                <w:rFonts w:ascii="Times New Roman" w:hAnsi="Times New Roman" w:cs="Times New Roman"/>
                <w:sz w:val="20"/>
                <w:szCs w:val="20"/>
              </w:rPr>
            </w:pPr>
            <w:r w:rsidRPr="00746EE0">
              <w:rPr>
                <w:rFonts w:cs="Times New Roman"/>
                <w:sz w:val="20"/>
                <w:szCs w:val="20"/>
              </w:rPr>
              <w:t xml:space="preserve">Program eligibility adjustment factor for </w:t>
            </w:r>
            <w:r w:rsidRPr="00746EE0">
              <w:rPr>
                <w:rFonts w:cs="Times New Roman"/>
                <w:b/>
                <w:sz w:val="20"/>
                <w:szCs w:val="20"/>
              </w:rPr>
              <w:t xml:space="preserve">maternity disability </w:t>
            </w:r>
            <w:r w:rsidRPr="00746EE0">
              <w:rPr>
                <w:rFonts w:cs="Times New Roman"/>
                <w:sz w:val="20"/>
                <w:szCs w:val="20"/>
              </w:rPr>
              <w:t>leave</w:t>
            </w:r>
          </w:p>
        </w:tc>
        <w:tc>
          <w:tcPr>
            <w:tcW w:w="1260" w:type="dxa"/>
            <w:noWrap/>
          </w:tcPr>
          <w:p w:rsidR="000664A8" w:rsidRPr="00112656" w:rsidRDefault="000664A8" w:rsidP="000664A8">
            <w:pPr>
              <w:rPr>
                <w:sz w:val="20"/>
                <w:szCs w:val="20"/>
              </w:rPr>
            </w:pPr>
            <w:r w:rsidRPr="00746EE0">
              <w:rPr>
                <w:sz w:val="20"/>
                <w:szCs w:val="20"/>
              </w:rPr>
              <w:t>1</w:t>
            </w:r>
          </w:p>
        </w:tc>
        <w:tc>
          <w:tcPr>
            <w:tcW w:w="1080" w:type="dxa"/>
            <w:noWrap/>
          </w:tcPr>
          <w:p w:rsidR="000664A8" w:rsidRPr="00112656" w:rsidRDefault="000664A8" w:rsidP="000664A8">
            <w:pPr>
              <w:rPr>
                <w:sz w:val="20"/>
                <w:szCs w:val="20"/>
              </w:rPr>
            </w:pPr>
            <w:r w:rsidRPr="00746EE0">
              <w:rPr>
                <w:sz w:val="20"/>
                <w:szCs w:val="20"/>
              </w:rPr>
              <w:t>.7</w:t>
            </w:r>
          </w:p>
        </w:tc>
        <w:tc>
          <w:tcPr>
            <w:tcW w:w="1170" w:type="dxa"/>
            <w:noWrap/>
          </w:tcPr>
          <w:p w:rsidR="000664A8" w:rsidRPr="00746EE0" w:rsidRDefault="000664A8" w:rsidP="000664A8">
            <w:pPr>
              <w:rPr>
                <w:sz w:val="20"/>
                <w:szCs w:val="20"/>
              </w:rPr>
            </w:pPr>
            <w:r w:rsidRPr="00746EE0">
              <w:rPr>
                <w:sz w:val="20"/>
                <w:szCs w:val="20"/>
              </w:rPr>
              <w:t>1</w:t>
            </w:r>
          </w:p>
        </w:tc>
      </w:tr>
    </w:tbl>
    <w:p w:rsidR="00B3443E" w:rsidRPr="00746EE0" w:rsidRDefault="00B3443E" w:rsidP="00880E94"/>
    <w:sectPr w:rsidR="00B3443E" w:rsidRPr="00746E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39C0" w:rsidRDefault="009A39C0" w:rsidP="006C57CB">
      <w:r>
        <w:separator/>
      </w:r>
    </w:p>
  </w:endnote>
  <w:endnote w:type="continuationSeparator" w:id="0">
    <w:p w:rsidR="009A39C0" w:rsidRDefault="009A39C0" w:rsidP="006C5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39C0" w:rsidRDefault="009A39C0" w:rsidP="006C57CB">
      <w:r>
        <w:separator/>
      </w:r>
    </w:p>
  </w:footnote>
  <w:footnote w:type="continuationSeparator" w:id="0">
    <w:p w:rsidR="009A39C0" w:rsidRDefault="009A39C0" w:rsidP="006C57CB">
      <w:r>
        <w:continuationSeparator/>
      </w:r>
    </w:p>
  </w:footnote>
  <w:footnote w:id="1">
    <w:p w:rsidR="000C2F1D" w:rsidRPr="00746EE0" w:rsidRDefault="000C2F1D" w:rsidP="00154A7D">
      <w:pPr>
        <w:pStyle w:val="FootnoteText"/>
      </w:pPr>
      <w:r w:rsidRPr="00746EE0">
        <w:rPr>
          <w:rStyle w:val="FootnoteReference"/>
        </w:rPr>
        <w:footnoteRef/>
      </w:r>
      <w:r w:rsidRPr="00746EE0">
        <w:t xml:space="preserve"> Each model by default includes all of these overlapping variables. They are: gender, marital status, age, education, race, ethnicity, family income, and presence/absence of children.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2349C"/>
    <w:multiLevelType w:val="hybridMultilevel"/>
    <w:tmpl w:val="0728F15E"/>
    <w:lvl w:ilvl="0" w:tplc="827C55E0">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2577E"/>
    <w:multiLevelType w:val="hybridMultilevel"/>
    <w:tmpl w:val="84FC1A82"/>
    <w:lvl w:ilvl="0" w:tplc="C6A65DB0">
      <w:start w:val="1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A454E"/>
    <w:multiLevelType w:val="hybridMultilevel"/>
    <w:tmpl w:val="C1989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075A1"/>
    <w:multiLevelType w:val="hybridMultilevel"/>
    <w:tmpl w:val="5D88ADF4"/>
    <w:lvl w:ilvl="0" w:tplc="FB129F2C">
      <w:start w:val="1"/>
      <w:numFmt w:val="bullet"/>
      <w:lvlText w:val=""/>
      <w:lvlJc w:val="left"/>
      <w:pPr>
        <w:ind w:left="720" w:hanging="360"/>
      </w:pPr>
      <w:rPr>
        <w:rFonts w:ascii="Wingdings" w:hAnsi="Wingdings" w:hint="default"/>
        <w:sz w:val="1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3B2607"/>
    <w:multiLevelType w:val="hybridMultilevel"/>
    <w:tmpl w:val="F22048AC"/>
    <w:lvl w:ilvl="0" w:tplc="3DE8552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AE4973"/>
    <w:multiLevelType w:val="hybridMultilevel"/>
    <w:tmpl w:val="8EF01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8B757F"/>
    <w:multiLevelType w:val="hybridMultilevel"/>
    <w:tmpl w:val="CA0CC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0F40D8"/>
    <w:multiLevelType w:val="hybridMultilevel"/>
    <w:tmpl w:val="C0924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5"/>
  </w:num>
  <w:num w:numId="5">
    <w:abstractNumId w:val="1"/>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340"/>
    <w:rsid w:val="0000319D"/>
    <w:rsid w:val="00006F05"/>
    <w:rsid w:val="00036BBD"/>
    <w:rsid w:val="00061340"/>
    <w:rsid w:val="00062195"/>
    <w:rsid w:val="000664A8"/>
    <w:rsid w:val="000C2F1D"/>
    <w:rsid w:val="000D3125"/>
    <w:rsid w:val="00112656"/>
    <w:rsid w:val="0013222B"/>
    <w:rsid w:val="00141ECC"/>
    <w:rsid w:val="0015192B"/>
    <w:rsid w:val="00154A7D"/>
    <w:rsid w:val="00165498"/>
    <w:rsid w:val="001753B5"/>
    <w:rsid w:val="00224ADD"/>
    <w:rsid w:val="00233652"/>
    <w:rsid w:val="00255CD3"/>
    <w:rsid w:val="00261509"/>
    <w:rsid w:val="00263F93"/>
    <w:rsid w:val="0026605B"/>
    <w:rsid w:val="00272521"/>
    <w:rsid w:val="002748B6"/>
    <w:rsid w:val="00277A7B"/>
    <w:rsid w:val="00291E23"/>
    <w:rsid w:val="00294080"/>
    <w:rsid w:val="002A7D33"/>
    <w:rsid w:val="002B0137"/>
    <w:rsid w:val="002C6F38"/>
    <w:rsid w:val="002E00DA"/>
    <w:rsid w:val="00300D30"/>
    <w:rsid w:val="00307A56"/>
    <w:rsid w:val="00331E30"/>
    <w:rsid w:val="00340209"/>
    <w:rsid w:val="0035174D"/>
    <w:rsid w:val="00370ED1"/>
    <w:rsid w:val="0039035D"/>
    <w:rsid w:val="003A0D10"/>
    <w:rsid w:val="003A1926"/>
    <w:rsid w:val="003C18D5"/>
    <w:rsid w:val="003E6D26"/>
    <w:rsid w:val="00424432"/>
    <w:rsid w:val="004312BC"/>
    <w:rsid w:val="00451692"/>
    <w:rsid w:val="00457E27"/>
    <w:rsid w:val="00465D94"/>
    <w:rsid w:val="004A463D"/>
    <w:rsid w:val="004D5548"/>
    <w:rsid w:val="004F2941"/>
    <w:rsid w:val="00512DB2"/>
    <w:rsid w:val="0051500E"/>
    <w:rsid w:val="005272AE"/>
    <w:rsid w:val="00554C8B"/>
    <w:rsid w:val="00555FFE"/>
    <w:rsid w:val="005565DC"/>
    <w:rsid w:val="00557427"/>
    <w:rsid w:val="00563257"/>
    <w:rsid w:val="00594EC5"/>
    <w:rsid w:val="005D5BDB"/>
    <w:rsid w:val="005E2CC6"/>
    <w:rsid w:val="0062447D"/>
    <w:rsid w:val="006703C3"/>
    <w:rsid w:val="0067309C"/>
    <w:rsid w:val="0069174C"/>
    <w:rsid w:val="006B2767"/>
    <w:rsid w:val="006C57CB"/>
    <w:rsid w:val="006D67B4"/>
    <w:rsid w:val="006F48CE"/>
    <w:rsid w:val="00712745"/>
    <w:rsid w:val="00712E07"/>
    <w:rsid w:val="00735824"/>
    <w:rsid w:val="00744F68"/>
    <w:rsid w:val="00746801"/>
    <w:rsid w:val="00746EE0"/>
    <w:rsid w:val="00762D4F"/>
    <w:rsid w:val="0078483D"/>
    <w:rsid w:val="007916E4"/>
    <w:rsid w:val="007C2492"/>
    <w:rsid w:val="007E1F0F"/>
    <w:rsid w:val="007F3357"/>
    <w:rsid w:val="0081370C"/>
    <w:rsid w:val="00830074"/>
    <w:rsid w:val="00830807"/>
    <w:rsid w:val="00846D9C"/>
    <w:rsid w:val="00877305"/>
    <w:rsid w:val="00877B14"/>
    <w:rsid w:val="00880E94"/>
    <w:rsid w:val="00887A21"/>
    <w:rsid w:val="00893292"/>
    <w:rsid w:val="00897D62"/>
    <w:rsid w:val="008B2809"/>
    <w:rsid w:val="008B3B7B"/>
    <w:rsid w:val="008B5262"/>
    <w:rsid w:val="008E1D0D"/>
    <w:rsid w:val="008E227E"/>
    <w:rsid w:val="008F3FD7"/>
    <w:rsid w:val="00906416"/>
    <w:rsid w:val="00930A18"/>
    <w:rsid w:val="00961E90"/>
    <w:rsid w:val="009631F8"/>
    <w:rsid w:val="00983961"/>
    <w:rsid w:val="00986F5B"/>
    <w:rsid w:val="0099422D"/>
    <w:rsid w:val="009A2CE8"/>
    <w:rsid w:val="009A39C0"/>
    <w:rsid w:val="009B266B"/>
    <w:rsid w:val="009B2E9A"/>
    <w:rsid w:val="009B62CE"/>
    <w:rsid w:val="009B6717"/>
    <w:rsid w:val="009F0379"/>
    <w:rsid w:val="009F09A2"/>
    <w:rsid w:val="00A17FFE"/>
    <w:rsid w:val="00A212C4"/>
    <w:rsid w:val="00A514F5"/>
    <w:rsid w:val="00A56959"/>
    <w:rsid w:val="00A72040"/>
    <w:rsid w:val="00A77BC8"/>
    <w:rsid w:val="00AA21BD"/>
    <w:rsid w:val="00AC4B4B"/>
    <w:rsid w:val="00AC612D"/>
    <w:rsid w:val="00B04FDB"/>
    <w:rsid w:val="00B24ED4"/>
    <w:rsid w:val="00B27270"/>
    <w:rsid w:val="00B27B4A"/>
    <w:rsid w:val="00B3443E"/>
    <w:rsid w:val="00B4461D"/>
    <w:rsid w:val="00B515BF"/>
    <w:rsid w:val="00B76352"/>
    <w:rsid w:val="00BA77C2"/>
    <w:rsid w:val="00BB045F"/>
    <w:rsid w:val="00BB12DF"/>
    <w:rsid w:val="00BB5164"/>
    <w:rsid w:val="00BC7BDC"/>
    <w:rsid w:val="00BD6BA2"/>
    <w:rsid w:val="00BE0A6C"/>
    <w:rsid w:val="00BE1AD0"/>
    <w:rsid w:val="00BF593D"/>
    <w:rsid w:val="00C013F9"/>
    <w:rsid w:val="00C87F03"/>
    <w:rsid w:val="00CB555E"/>
    <w:rsid w:val="00CC2CA9"/>
    <w:rsid w:val="00CD60E4"/>
    <w:rsid w:val="00D029E1"/>
    <w:rsid w:val="00D141A3"/>
    <w:rsid w:val="00D50CA2"/>
    <w:rsid w:val="00D6515E"/>
    <w:rsid w:val="00D72ABF"/>
    <w:rsid w:val="00D814C1"/>
    <w:rsid w:val="00DD4409"/>
    <w:rsid w:val="00E07F3B"/>
    <w:rsid w:val="00E34425"/>
    <w:rsid w:val="00E64E8B"/>
    <w:rsid w:val="00E65527"/>
    <w:rsid w:val="00E662CA"/>
    <w:rsid w:val="00E72AA0"/>
    <w:rsid w:val="00E8115E"/>
    <w:rsid w:val="00E9090C"/>
    <w:rsid w:val="00EA02C1"/>
    <w:rsid w:val="00EC4311"/>
    <w:rsid w:val="00EE2D65"/>
    <w:rsid w:val="00EF5CA8"/>
    <w:rsid w:val="00F03345"/>
    <w:rsid w:val="00F04580"/>
    <w:rsid w:val="00F21617"/>
    <w:rsid w:val="00F26708"/>
    <w:rsid w:val="00F40916"/>
    <w:rsid w:val="00F40FDD"/>
    <w:rsid w:val="00F82068"/>
    <w:rsid w:val="00F85B5C"/>
    <w:rsid w:val="00FA0EDF"/>
    <w:rsid w:val="00FA55DF"/>
    <w:rsid w:val="00FB61C4"/>
    <w:rsid w:val="00FC1520"/>
    <w:rsid w:val="00FC5F87"/>
    <w:rsid w:val="00FC6C73"/>
    <w:rsid w:val="00FD4AC5"/>
    <w:rsid w:val="00FE0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B8DCE9-9ED3-4BC4-831C-FC29E8D69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EE0"/>
    <w:rPr>
      <w:rFonts w:ascii="Arial" w:hAnsi="Arial"/>
    </w:rPr>
  </w:style>
  <w:style w:type="paragraph" w:styleId="Heading1">
    <w:name w:val="heading 1"/>
    <w:basedOn w:val="Normal"/>
    <w:next w:val="Normal"/>
    <w:link w:val="Heading1Char"/>
    <w:uiPriority w:val="9"/>
    <w:qFormat/>
    <w:rsid w:val="000664A8"/>
    <w:pPr>
      <w:keepNext/>
      <w:keepLines/>
      <w:pBdr>
        <w:bottom w:val="single" w:sz="4" w:space="1" w:color="auto"/>
      </w:pBdr>
      <w:tabs>
        <w:tab w:val="left" w:pos="720"/>
      </w:tabs>
      <w:jc w:val="center"/>
      <w:outlineLvl w:val="0"/>
    </w:pPr>
    <w:rPr>
      <w:rFonts w:eastAsia="Times New Roman" w:cs="Times New Roman"/>
      <w:b/>
      <w:bCs/>
      <w:caps/>
      <w:color w:val="660000"/>
      <w:sz w:val="28"/>
      <w:szCs w:val="26"/>
    </w:rPr>
  </w:style>
  <w:style w:type="paragraph" w:styleId="Heading2">
    <w:name w:val="heading 2"/>
    <w:basedOn w:val="Normal"/>
    <w:next w:val="Normal"/>
    <w:link w:val="Heading2Char"/>
    <w:uiPriority w:val="9"/>
    <w:unhideWhenUsed/>
    <w:qFormat/>
    <w:rsid w:val="00746EE0"/>
    <w:pPr>
      <w:keepNext/>
      <w:keepLines/>
      <w:spacing w:before="40"/>
      <w:outlineLvl w:val="1"/>
    </w:pPr>
    <w:rPr>
      <w:rFonts w:eastAsiaTheme="majorEastAsia" w:cs="Times New Roman"/>
      <w:b/>
      <w:color w:val="6C0000"/>
      <w:sz w:val="28"/>
      <w:szCs w:val="26"/>
    </w:rPr>
  </w:style>
  <w:style w:type="paragraph" w:styleId="Heading3">
    <w:name w:val="heading 3"/>
    <w:basedOn w:val="Normal"/>
    <w:next w:val="Normal"/>
    <w:link w:val="Heading3Char"/>
    <w:uiPriority w:val="9"/>
    <w:unhideWhenUsed/>
    <w:qFormat/>
    <w:rsid w:val="00261509"/>
    <w:pPr>
      <w:keepNext/>
      <w:keepLines/>
      <w:spacing w:before="40"/>
      <w:outlineLvl w:val="2"/>
    </w:pPr>
    <w:rPr>
      <w:rFonts w:eastAsiaTheme="majorEastAsia"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CHIP_list paragraph,List Paragraph1,Recommendation,List Paragraph (numbered (a)),Dot pt,F5 List Paragraph,No Spacing1,List Paragraph Char Char Char,Indicator Text,Numbered Para 1,MAIN CONTENT,Colorful List - Accent 11,Bullet 1"/>
    <w:basedOn w:val="Normal"/>
    <w:link w:val="ListParagraphChar"/>
    <w:uiPriority w:val="34"/>
    <w:qFormat/>
    <w:rsid w:val="00FD4AC5"/>
    <w:pPr>
      <w:ind w:left="720"/>
      <w:contextualSpacing/>
    </w:pPr>
  </w:style>
  <w:style w:type="table" w:styleId="TableGrid">
    <w:name w:val="Table Grid"/>
    <w:basedOn w:val="TableNormal"/>
    <w:uiPriority w:val="39"/>
    <w:rsid w:val="00712E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46EE0"/>
    <w:rPr>
      <w:rFonts w:ascii="Arial" w:eastAsiaTheme="majorEastAsia" w:hAnsi="Arial" w:cs="Times New Roman"/>
      <w:b/>
      <w:color w:val="6C0000"/>
      <w:sz w:val="28"/>
      <w:szCs w:val="26"/>
    </w:rPr>
  </w:style>
  <w:style w:type="character" w:customStyle="1" w:styleId="Heading1Char">
    <w:name w:val="Heading 1 Char"/>
    <w:basedOn w:val="DefaultParagraphFont"/>
    <w:link w:val="Heading1"/>
    <w:uiPriority w:val="9"/>
    <w:rsid w:val="000664A8"/>
    <w:rPr>
      <w:rFonts w:ascii="Arial" w:eastAsia="Times New Roman" w:hAnsi="Arial" w:cs="Times New Roman"/>
      <w:b/>
      <w:bCs/>
      <w:caps/>
      <w:color w:val="660000"/>
      <w:sz w:val="28"/>
      <w:szCs w:val="26"/>
    </w:rPr>
  </w:style>
  <w:style w:type="character" w:customStyle="1" w:styleId="Heading3Char">
    <w:name w:val="Heading 3 Char"/>
    <w:basedOn w:val="DefaultParagraphFont"/>
    <w:link w:val="Heading3"/>
    <w:uiPriority w:val="9"/>
    <w:rsid w:val="00261509"/>
    <w:rPr>
      <w:rFonts w:eastAsiaTheme="majorEastAsia" w:cs="Times New Roman"/>
      <w:b/>
    </w:rPr>
  </w:style>
  <w:style w:type="character" w:styleId="PlaceholderText">
    <w:name w:val="Placeholder Text"/>
    <w:basedOn w:val="DefaultParagraphFont"/>
    <w:uiPriority w:val="99"/>
    <w:semiHidden/>
    <w:rsid w:val="00E662CA"/>
    <w:rPr>
      <w:color w:val="808080"/>
    </w:rPr>
  </w:style>
  <w:style w:type="paragraph" w:styleId="FootnoteText">
    <w:name w:val="footnote text"/>
    <w:basedOn w:val="Normal"/>
    <w:link w:val="FootnoteTextChar"/>
    <w:uiPriority w:val="99"/>
    <w:semiHidden/>
    <w:unhideWhenUsed/>
    <w:rsid w:val="006C57CB"/>
    <w:rPr>
      <w:sz w:val="20"/>
      <w:szCs w:val="20"/>
    </w:rPr>
  </w:style>
  <w:style w:type="character" w:customStyle="1" w:styleId="FootnoteTextChar">
    <w:name w:val="Footnote Text Char"/>
    <w:basedOn w:val="DefaultParagraphFont"/>
    <w:link w:val="FootnoteText"/>
    <w:uiPriority w:val="99"/>
    <w:semiHidden/>
    <w:rsid w:val="006C57CB"/>
    <w:rPr>
      <w:sz w:val="20"/>
      <w:szCs w:val="20"/>
    </w:rPr>
  </w:style>
  <w:style w:type="character" w:styleId="FootnoteReference">
    <w:name w:val="footnote reference"/>
    <w:basedOn w:val="DefaultParagraphFont"/>
    <w:uiPriority w:val="99"/>
    <w:semiHidden/>
    <w:unhideWhenUsed/>
    <w:rsid w:val="006C57CB"/>
    <w:rPr>
      <w:vertAlign w:val="superscript"/>
    </w:rPr>
  </w:style>
  <w:style w:type="character" w:customStyle="1" w:styleId="ListParagraphChar">
    <w:name w:val="List Paragraph Char"/>
    <w:aliases w:val="MCHIP_list paragraph Char,List Paragraph1 Char,Recommendation Char,List Paragraph (numbered (a)) Char,Dot pt Char,F5 List Paragraph Char,No Spacing1 Char,List Paragraph Char Char Char Char,Indicator Text Char,Numbered Para 1 Char"/>
    <w:basedOn w:val="DefaultParagraphFont"/>
    <w:link w:val="ListParagraph"/>
    <w:uiPriority w:val="34"/>
    <w:qFormat/>
    <w:rsid w:val="00261509"/>
  </w:style>
  <w:style w:type="paragraph" w:styleId="Caption">
    <w:name w:val="caption"/>
    <w:basedOn w:val="Normal"/>
    <w:next w:val="Normal"/>
    <w:uiPriority w:val="35"/>
    <w:semiHidden/>
    <w:unhideWhenUsed/>
    <w:qFormat/>
    <w:rsid w:val="00746EE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78666">
      <w:bodyDiv w:val="1"/>
      <w:marLeft w:val="0"/>
      <w:marRight w:val="0"/>
      <w:marTop w:val="0"/>
      <w:marBottom w:val="0"/>
      <w:divBdr>
        <w:top w:val="none" w:sz="0" w:space="0" w:color="auto"/>
        <w:left w:val="none" w:sz="0" w:space="0" w:color="auto"/>
        <w:bottom w:val="none" w:sz="0" w:space="0" w:color="auto"/>
        <w:right w:val="none" w:sz="0" w:space="0" w:color="auto"/>
      </w:divBdr>
    </w:div>
    <w:div w:id="148904291">
      <w:bodyDiv w:val="1"/>
      <w:marLeft w:val="0"/>
      <w:marRight w:val="0"/>
      <w:marTop w:val="0"/>
      <w:marBottom w:val="0"/>
      <w:divBdr>
        <w:top w:val="none" w:sz="0" w:space="0" w:color="auto"/>
        <w:left w:val="none" w:sz="0" w:space="0" w:color="auto"/>
        <w:bottom w:val="none" w:sz="0" w:space="0" w:color="auto"/>
        <w:right w:val="none" w:sz="0" w:space="0" w:color="auto"/>
      </w:divBdr>
    </w:div>
    <w:div w:id="543711094">
      <w:bodyDiv w:val="1"/>
      <w:marLeft w:val="0"/>
      <w:marRight w:val="0"/>
      <w:marTop w:val="0"/>
      <w:marBottom w:val="0"/>
      <w:divBdr>
        <w:top w:val="none" w:sz="0" w:space="0" w:color="auto"/>
        <w:left w:val="none" w:sz="0" w:space="0" w:color="auto"/>
        <w:bottom w:val="none" w:sz="0" w:space="0" w:color="auto"/>
        <w:right w:val="none" w:sz="0" w:space="0" w:color="auto"/>
      </w:divBdr>
    </w:div>
    <w:div w:id="883564400">
      <w:bodyDiv w:val="1"/>
      <w:marLeft w:val="0"/>
      <w:marRight w:val="0"/>
      <w:marTop w:val="0"/>
      <w:marBottom w:val="0"/>
      <w:divBdr>
        <w:top w:val="none" w:sz="0" w:space="0" w:color="auto"/>
        <w:left w:val="none" w:sz="0" w:space="0" w:color="auto"/>
        <w:bottom w:val="none" w:sz="0" w:space="0" w:color="auto"/>
        <w:right w:val="none" w:sz="0" w:space="0" w:color="auto"/>
      </w:divBdr>
    </w:div>
    <w:div w:id="906384499">
      <w:bodyDiv w:val="1"/>
      <w:marLeft w:val="0"/>
      <w:marRight w:val="0"/>
      <w:marTop w:val="0"/>
      <w:marBottom w:val="0"/>
      <w:divBdr>
        <w:top w:val="none" w:sz="0" w:space="0" w:color="auto"/>
        <w:left w:val="none" w:sz="0" w:space="0" w:color="auto"/>
        <w:bottom w:val="none" w:sz="0" w:space="0" w:color="auto"/>
        <w:right w:val="none" w:sz="0" w:space="0" w:color="auto"/>
      </w:divBdr>
    </w:div>
    <w:div w:id="992680414">
      <w:bodyDiv w:val="1"/>
      <w:marLeft w:val="0"/>
      <w:marRight w:val="0"/>
      <w:marTop w:val="0"/>
      <w:marBottom w:val="0"/>
      <w:divBdr>
        <w:top w:val="none" w:sz="0" w:space="0" w:color="auto"/>
        <w:left w:val="none" w:sz="0" w:space="0" w:color="auto"/>
        <w:bottom w:val="none" w:sz="0" w:space="0" w:color="auto"/>
        <w:right w:val="none" w:sz="0" w:space="0" w:color="auto"/>
      </w:divBdr>
    </w:div>
    <w:div w:id="993336160">
      <w:bodyDiv w:val="1"/>
      <w:marLeft w:val="0"/>
      <w:marRight w:val="0"/>
      <w:marTop w:val="0"/>
      <w:marBottom w:val="0"/>
      <w:divBdr>
        <w:top w:val="none" w:sz="0" w:space="0" w:color="auto"/>
        <w:left w:val="none" w:sz="0" w:space="0" w:color="auto"/>
        <w:bottom w:val="none" w:sz="0" w:space="0" w:color="auto"/>
        <w:right w:val="none" w:sz="0" w:space="0" w:color="auto"/>
      </w:divBdr>
    </w:div>
    <w:div w:id="1293248690">
      <w:bodyDiv w:val="1"/>
      <w:marLeft w:val="0"/>
      <w:marRight w:val="0"/>
      <w:marTop w:val="0"/>
      <w:marBottom w:val="0"/>
      <w:divBdr>
        <w:top w:val="none" w:sz="0" w:space="0" w:color="auto"/>
        <w:left w:val="none" w:sz="0" w:space="0" w:color="auto"/>
        <w:bottom w:val="none" w:sz="0" w:space="0" w:color="auto"/>
        <w:right w:val="none" w:sz="0" w:space="0" w:color="auto"/>
      </w:divBdr>
    </w:div>
    <w:div w:id="1699038213">
      <w:bodyDiv w:val="1"/>
      <w:marLeft w:val="0"/>
      <w:marRight w:val="0"/>
      <w:marTop w:val="0"/>
      <w:marBottom w:val="0"/>
      <w:divBdr>
        <w:top w:val="none" w:sz="0" w:space="0" w:color="auto"/>
        <w:left w:val="none" w:sz="0" w:space="0" w:color="auto"/>
        <w:bottom w:val="none" w:sz="0" w:space="0" w:color="auto"/>
        <w:right w:val="none" w:sz="0" w:space="0" w:color="auto"/>
      </w:divBdr>
    </w:div>
    <w:div w:id="182669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08AFA-CA6B-4E8B-85D1-6D34D9791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18</Pages>
  <Words>3077</Words>
  <Characters>17545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Patterson</dc:creator>
  <cp:keywords/>
  <dc:description/>
  <cp:lastModifiedBy>Luke Patterson</cp:lastModifiedBy>
  <cp:revision>7</cp:revision>
  <dcterms:created xsi:type="dcterms:W3CDTF">2019-03-13T18:56:00Z</dcterms:created>
  <dcterms:modified xsi:type="dcterms:W3CDTF">2019-03-13T20:25:00Z</dcterms:modified>
</cp:coreProperties>
</file>