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8E4F" w14:textId="3B6532CB" w:rsidR="00E74330" w:rsidRDefault="000937DE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0937DE">
        <w:rPr>
          <w:rFonts w:cstheme="minorHAnsi"/>
          <w:b/>
          <w:bCs/>
          <w:color w:val="000000" w:themeColor="text1"/>
          <w:sz w:val="36"/>
          <w:szCs w:val="36"/>
        </w:rPr>
        <w:t>LPN Programs</w:t>
      </w:r>
    </w:p>
    <w:p w14:paraId="147F6C4B" w14:textId="77777777" w:rsidR="000937DE" w:rsidRPr="000937DE" w:rsidRDefault="000937DE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7025BCE2" w14:textId="77777777" w:rsidR="000937DE" w:rsidRDefault="000937DE" w:rsidP="000937DE">
      <w:pPr>
        <w:spacing w:after="0" w:line="240" w:lineRule="auto"/>
        <w:jc w:val="center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937DE">
        <w:rPr>
          <w:rFonts w:eastAsia="Times New Roman" w:cstheme="minorHAnsi"/>
          <w:kern w:val="0"/>
          <w:sz w:val="24"/>
          <w:szCs w:val="24"/>
          <w14:ligatures w14:val="none"/>
        </w:rPr>
        <w:t xml:space="preserve">Accreditation Commission for Education in </w:t>
      </w:r>
      <w:proofErr w:type="gramStart"/>
      <w:r w:rsidRPr="000937DE">
        <w:rPr>
          <w:rFonts w:eastAsia="Times New Roman" w:cstheme="minorHAnsi"/>
          <w:kern w:val="0"/>
          <w:sz w:val="24"/>
          <w:szCs w:val="24"/>
          <w14:ligatures w14:val="none"/>
        </w:rPr>
        <w:t>Nursing(</w:t>
      </w:r>
      <w:proofErr w:type="gramEnd"/>
      <w:r w:rsidRPr="000937DE">
        <w:rPr>
          <w:rFonts w:eastAsia="Times New Roman" w:cstheme="minorHAnsi"/>
          <w:kern w:val="0"/>
          <w:sz w:val="24"/>
          <w:szCs w:val="24"/>
          <w14:ligatures w14:val="none"/>
        </w:rPr>
        <w:t>ACEN) Pennsylvania State Board of Nursing </w:t>
      </w:r>
    </w:p>
    <w:p w14:paraId="43787662" w14:textId="77777777" w:rsidR="000937DE" w:rsidRPr="000937DE" w:rsidRDefault="000937DE" w:rsidP="000937DE">
      <w:pPr>
        <w:spacing w:after="0" w:line="240" w:lineRule="auto"/>
        <w:jc w:val="center"/>
        <w:textAlignment w:val="baseline"/>
        <w:rPr>
          <w:rFonts w:eastAsia="Times New Roman" w:cstheme="minorHAnsi"/>
          <w:color w:val="2E75B5"/>
          <w:kern w:val="0"/>
          <w:sz w:val="24"/>
          <w:szCs w:val="24"/>
          <w14:ligatures w14:val="none"/>
        </w:rPr>
      </w:pPr>
    </w:p>
    <w:p w14:paraId="72CC2522" w14:textId="77777777" w:rsidR="000937DE" w:rsidRPr="000937DE" w:rsidRDefault="000937DE" w:rsidP="000937DE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0937DE">
        <w:rPr>
          <w:rFonts w:eastAsia="Times New Roman" w:cstheme="minorHAnsi"/>
          <w:kern w:val="0"/>
          <w14:ligatures w14:val="none"/>
        </w:rPr>
        <w:t> </w:t>
      </w:r>
    </w:p>
    <w:tbl>
      <w:tblPr>
        <w:tblW w:w="11610" w:type="dxa"/>
        <w:tblInd w:w="-3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2"/>
        <w:gridCol w:w="6398"/>
      </w:tblGrid>
      <w:tr w:rsidR="000937DE" w:rsidRPr="000937DE" w14:paraId="147F14CA" w14:textId="77777777" w:rsidTr="000937DE">
        <w:tc>
          <w:tcPr>
            <w:tcW w:w="52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B96D15" w14:textId="77777777" w:rsidR="000937DE" w:rsidRPr="000937DE" w:rsidRDefault="000937DE" w:rsidP="000937DE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Bucks County Community College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Practical Nursing Program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275 Swamp Rd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Newtown, PA 18940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</w:r>
            <w:hyperlink r:id="rId4" w:tgtFrame="_blank" w:history="1"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pnursing@bucks.edu </w:t>
              </w:r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br/>
              </w:r>
            </w:hyperlink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(215) 968-8000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</w:r>
            <w:hyperlink r:id="rId5" w:tgtFrame="_blank" w:history="1"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bucks.edu/healthcare/</w:t>
              </w:r>
              <w:proofErr w:type="spellStart"/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pn</w:t>
              </w:r>
              <w:proofErr w:type="spellEnd"/>
            </w:hyperlink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63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9A8F7B" w14:textId="77777777" w:rsidR="000937DE" w:rsidRPr="000937DE" w:rsidRDefault="000937DE" w:rsidP="000937DE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North Hampton Community College**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3835 Green Pond Road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Bethlehem, PA 18020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(610) 861-5376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</w:r>
            <w:hyperlink r:id="rId6" w:tgtFrame="_blank" w:history="1"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northampton.edu/nursing.htm</w:t>
              </w:r>
            </w:hyperlink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937DE" w:rsidRPr="000937DE" w14:paraId="517E1C63" w14:textId="77777777" w:rsidTr="000937DE">
        <w:tc>
          <w:tcPr>
            <w:tcW w:w="52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4D3836" w14:textId="77777777" w:rsidR="000937DE" w:rsidRPr="000937DE" w:rsidRDefault="000937DE" w:rsidP="000937DE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Chester County Intermediate Unit**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Practical Nursing Program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443 Boot Road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Downingtown PA 19335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484-593-5950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</w:r>
            <w:hyperlink r:id="rId7" w:tgtFrame="_blank" w:history="1"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chestercountynursing.org</w:t>
              </w:r>
            </w:hyperlink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63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725D9D" w14:textId="77777777" w:rsidR="000937DE" w:rsidRPr="000937DE" w:rsidRDefault="000937DE" w:rsidP="000937DE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Pennsylvania Institute of Technology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800 Manchester Ave.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Media, PA 19063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610-892-1500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</w:r>
            <w:hyperlink r:id="rId8" w:tgtFrame="_blank" w:history="1"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www.pit.edu/programs/certificate/practical-nursing</w:t>
              </w:r>
            </w:hyperlink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937DE" w:rsidRPr="000937DE" w14:paraId="3052A88E" w14:textId="77777777" w:rsidTr="000937DE">
        <w:tc>
          <w:tcPr>
            <w:tcW w:w="52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13DF53" w14:textId="77777777" w:rsidR="000937DE" w:rsidRPr="000937DE" w:rsidRDefault="000937DE" w:rsidP="000937DE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Delaware County Intermediate Unit # 25**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Delaware County Technical School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Practical Nursing Program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85 North Malin Rd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Broomall, PA 19008l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</w:r>
            <w:hyperlink r:id="rId9" w:tgtFrame="_blank" w:history="1"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pn@dciu.org </w:t>
              </w:r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br/>
              </w:r>
            </w:hyperlink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484-423-7003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</w:r>
            <w:hyperlink r:id="rId10" w:tgtFrame="_blank" w:history="1"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dciu.org</w:t>
              </w:r>
            </w:hyperlink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63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6B596F" w14:textId="77777777" w:rsidR="000937DE" w:rsidRPr="000937DE" w:rsidRDefault="000937DE" w:rsidP="000937DE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Pennsylvania College of Technology**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School of Health Sciences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One College Avenue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Williamsport, PA 17701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</w:r>
            <w:hyperlink r:id="rId11" w:tgtFrame="_blank" w:history="1"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admissions@pct.edu </w:t>
              </w:r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br/>
              </w:r>
            </w:hyperlink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570-320-2400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:shd w:val="clear" w:color="auto" w:fill="F5F5F5"/>
                <w14:ligatures w14:val="none"/>
              </w:rPr>
              <w:t> Ext 2762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</w:r>
            <w:hyperlink r:id="rId12" w:tgtFrame="_blank" w:history="1"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shd w:val="clear" w:color="auto" w:fill="F5F5F5"/>
                  <w14:ligatures w14:val="none"/>
                </w:rPr>
                <w:t>pct.edu/academics/</w:t>
              </w:r>
              <w:proofErr w:type="spellStart"/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shd w:val="clear" w:color="auto" w:fill="F5F5F5"/>
                  <w14:ligatures w14:val="none"/>
                </w:rPr>
                <w:t>hs</w:t>
              </w:r>
              <w:proofErr w:type="spellEnd"/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shd w:val="clear" w:color="auto" w:fill="F5F5F5"/>
                  <w14:ligatures w14:val="none"/>
                </w:rPr>
                <w:t>/nursing/hn.htm</w:t>
              </w:r>
            </w:hyperlink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937DE" w:rsidRPr="000937DE" w14:paraId="5D405398" w14:textId="77777777" w:rsidTr="000937DE">
        <w:tc>
          <w:tcPr>
            <w:tcW w:w="52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191006" w14:textId="77777777" w:rsidR="000937DE" w:rsidRPr="000937DE" w:rsidRDefault="000937DE" w:rsidP="000937DE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District 1199C Training &amp; Upgrading Fund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Breslin Learning Center 10th Floor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100 S. Broad St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Philadelphia, PA 19110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215-568-2220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</w:r>
            <w:hyperlink r:id="rId13" w:tgtFrame="_blank" w:history="1"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1199ctraining.org/practical-nursing</w:t>
              </w:r>
            </w:hyperlink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63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88981C" w14:textId="77777777" w:rsidR="000937DE" w:rsidRPr="000937DE" w:rsidRDefault="000937DE" w:rsidP="000937DE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Reading Area Community College**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Practical Nursing Program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10 South Second Street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Reading, PA 19603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</w:r>
            <w:hyperlink r:id="rId14" w:tgtFrame="_blank" w:history="1"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admissions@racc.edu </w:t>
              </w:r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br/>
              </w:r>
            </w:hyperlink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610-372-4721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:shd w:val="clear" w:color="auto" w:fill="F5F5F5"/>
                <w14:ligatures w14:val="none"/>
              </w:rPr>
              <w:t>, </w:t>
            </w:r>
            <w:proofErr w:type="spellStart"/>
            <w:r w:rsidRPr="000937DE">
              <w:rPr>
                <w:rFonts w:eastAsia="Times New Roman" w:cstheme="minorHAnsi"/>
                <w:kern w:val="0"/>
                <w:sz w:val="24"/>
                <w:szCs w:val="24"/>
                <w:shd w:val="clear" w:color="auto" w:fill="F5F5F5"/>
                <w14:ligatures w14:val="none"/>
              </w:rPr>
              <w:t>ext</w:t>
            </w:r>
            <w:proofErr w:type="spellEnd"/>
            <w:r w:rsidRPr="000937DE">
              <w:rPr>
                <w:rFonts w:eastAsia="Times New Roman" w:cstheme="minorHAnsi"/>
                <w:kern w:val="0"/>
                <w:sz w:val="24"/>
                <w:szCs w:val="24"/>
                <w:shd w:val="clear" w:color="auto" w:fill="F5F5F5"/>
                <w14:ligatures w14:val="none"/>
              </w:rPr>
              <w:t> 5420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</w:r>
            <w:hyperlink r:id="rId15" w:tgtFrame="_blank" w:history="1"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shd w:val="clear" w:color="auto" w:fill="F5F5F5"/>
                  <w14:ligatures w14:val="none"/>
                </w:rPr>
                <w:t>racc.edu/Academics/HP/prac_nur.aspx</w:t>
              </w:r>
            </w:hyperlink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937DE" w:rsidRPr="000937DE" w14:paraId="3E0B11D6" w14:textId="77777777" w:rsidTr="000937DE">
        <w:tc>
          <w:tcPr>
            <w:tcW w:w="52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D3DDDE" w14:textId="77777777" w:rsidR="000937DE" w:rsidRPr="000937DE" w:rsidRDefault="000937DE" w:rsidP="000937DE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Eastern Center for Arts and Technology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Practical Nursing Program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3075 </w:t>
            </w:r>
            <w:proofErr w:type="spellStart"/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Terwood</w:t>
            </w:r>
            <w:proofErr w:type="spellEnd"/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Rd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Willow Grove, PA 19090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215-784-4800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</w:r>
            <w:hyperlink r:id="rId16" w:tgtFrame="_blank" w:history="1"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www.eastech.org/domain/37</w:t>
              </w:r>
            </w:hyperlink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63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F3337C" w14:textId="77777777" w:rsidR="000937DE" w:rsidRPr="000937DE" w:rsidRDefault="000937DE" w:rsidP="000937DE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Wilkes-Barre Area Career and Technical Center**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Practical Nursing Program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350 Jumper Road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Wilkes-Barre, PA 18705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  <w:t>570-822-6539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:shd w:val="clear" w:color="auto" w:fill="F5F5F5"/>
                <w14:ligatures w14:val="none"/>
              </w:rPr>
              <w:t>, </w:t>
            </w:r>
            <w:proofErr w:type="spellStart"/>
            <w:r w:rsidRPr="000937DE">
              <w:rPr>
                <w:rFonts w:eastAsia="Times New Roman" w:cstheme="minorHAnsi"/>
                <w:kern w:val="0"/>
                <w:sz w:val="24"/>
                <w:szCs w:val="24"/>
                <w:shd w:val="clear" w:color="auto" w:fill="F5F5F5"/>
                <w14:ligatures w14:val="none"/>
              </w:rPr>
              <w:t>ext</w:t>
            </w:r>
            <w:proofErr w:type="spellEnd"/>
            <w:r w:rsidRPr="000937DE">
              <w:rPr>
                <w:rFonts w:eastAsia="Times New Roman" w:cstheme="minorHAnsi"/>
                <w:kern w:val="0"/>
                <w:sz w:val="24"/>
                <w:szCs w:val="24"/>
                <w:shd w:val="clear" w:color="auto" w:fill="F5F5F5"/>
                <w14:ligatures w14:val="none"/>
              </w:rPr>
              <w:t> 112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br/>
            </w:r>
            <w:hyperlink r:id="rId17" w:tgtFrame="_blank" w:history="1">
              <w:r w:rsidRPr="000937DE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shd w:val="clear" w:color="auto" w:fill="F5F5F5"/>
                  <w14:ligatures w14:val="none"/>
                </w:rPr>
                <w:t>wbpracnsg.com</w:t>
              </w:r>
            </w:hyperlink>
            <w:r w:rsidRPr="000937DE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0AA3143F" w14:textId="1AD87507" w:rsidR="000937DE" w:rsidRPr="000937DE" w:rsidRDefault="000937DE" w:rsidP="000937DE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14:ligatures w14:val="none"/>
        </w:rPr>
      </w:pPr>
    </w:p>
    <w:sectPr w:rsidR="000937DE" w:rsidRPr="000937DE" w:rsidSect="005413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DE"/>
    <w:rsid w:val="000937DE"/>
    <w:rsid w:val="005413AD"/>
    <w:rsid w:val="00E7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3E06"/>
  <w15:chartTrackingRefBased/>
  <w15:docId w15:val="{F929C3CA-B053-4835-93F1-DB13DEF0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93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937DE"/>
  </w:style>
  <w:style w:type="character" w:customStyle="1" w:styleId="eop">
    <w:name w:val="eop"/>
    <w:basedOn w:val="DefaultParagraphFont"/>
    <w:rsid w:val="000937DE"/>
  </w:style>
  <w:style w:type="character" w:customStyle="1" w:styleId="scxo268398917">
    <w:name w:val="scxo268398917"/>
    <w:basedOn w:val="DefaultParagraphFont"/>
    <w:rsid w:val="000937DE"/>
  </w:style>
  <w:style w:type="character" w:customStyle="1" w:styleId="spellingerror">
    <w:name w:val="spellingerror"/>
    <w:basedOn w:val="DefaultParagraphFont"/>
    <w:rsid w:val="0009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19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1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6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5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2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7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t.edu/gainful-employment/practical-nursing" TargetMode="External"/><Relationship Id="rId13" Type="http://schemas.openxmlformats.org/officeDocument/2006/relationships/hyperlink" Target="http://1199ctraining.org/practical-nursi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hestercountynursing.org/" TargetMode="External"/><Relationship Id="rId12" Type="http://schemas.openxmlformats.org/officeDocument/2006/relationships/hyperlink" Target="http://pct.edu/academics/hs/nursing/hn.htm" TargetMode="External"/><Relationship Id="rId17" Type="http://schemas.openxmlformats.org/officeDocument/2006/relationships/hyperlink" Target="http://wbpracnsg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astech.org/domain/37" TargetMode="External"/><Relationship Id="rId1" Type="http://schemas.openxmlformats.org/officeDocument/2006/relationships/styles" Target="styles.xml"/><Relationship Id="rId6" Type="http://schemas.openxmlformats.org/officeDocument/2006/relationships/hyperlink" Target="http://northampton.edu/nursing.htm" TargetMode="External"/><Relationship Id="rId11" Type="http://schemas.openxmlformats.org/officeDocument/2006/relationships/hyperlink" Target="mailto:admissions@pct.edu" TargetMode="External"/><Relationship Id="rId5" Type="http://schemas.openxmlformats.org/officeDocument/2006/relationships/hyperlink" Target="http://bucks.edu/healthcare/pn" TargetMode="External"/><Relationship Id="rId15" Type="http://schemas.openxmlformats.org/officeDocument/2006/relationships/hyperlink" Target="http://racc.edu/Academics/HP/prac_nur.aspx" TargetMode="External"/><Relationship Id="rId10" Type="http://schemas.openxmlformats.org/officeDocument/2006/relationships/hyperlink" Target="https://dciu.org/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pnursing@bucks.edu" TargetMode="External"/><Relationship Id="rId9" Type="http://schemas.openxmlformats.org/officeDocument/2006/relationships/hyperlink" Target="mailto:pn@dciu.org" TargetMode="External"/><Relationship Id="rId14" Type="http://schemas.openxmlformats.org/officeDocument/2006/relationships/hyperlink" Target="mailto:admissions@ra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355</Words>
  <Characters>2183</Characters>
  <Application>Microsoft Office Word</Application>
  <DocSecurity>0</DocSecurity>
  <Lines>242</Lines>
  <Paragraphs>120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Dungee</dc:creator>
  <cp:keywords/>
  <dc:description/>
  <cp:lastModifiedBy>Chris Dungee</cp:lastModifiedBy>
  <cp:revision>1</cp:revision>
  <dcterms:created xsi:type="dcterms:W3CDTF">2024-01-10T00:35:00Z</dcterms:created>
  <dcterms:modified xsi:type="dcterms:W3CDTF">2024-01-10T00:38:00Z</dcterms:modified>
</cp:coreProperties>
</file>