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42ek64s1i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Transportation Allowance (TA) &amp; Per-Diem Management System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PeopleOps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Transportation Allowance (TA), Per-Diem &amp; Travel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xv9djm7g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fully digital Transportation Allowance (TA), Per-Diem, Accommodation and Travel Management System inside PeopleOps where employees can submit travel requests, approvals happen digitally, Finance processes payments, and employees can track the entire journey in real time.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simple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friendly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One-stop service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Policy-driven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manual work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status tracking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Paperless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u2djr8vt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lq6oniqk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qmubeoxfy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Journey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Transportation Allowance &amp; Per-Diem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 Travel Type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 City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 City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 Request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Documents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Manager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Administration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 employee can always see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Manager Review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Admin Review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Finance Review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Processing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4ed3dru6e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Dashboard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clicking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Transportation Allowance &amp; Per-Diem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sees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New Request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Requests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Advance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History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Approvals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History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Top Summary Cards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Pending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Claims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xmd4r6bm9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New Request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clicks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Request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 City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 City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8ckwtj8tx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Inside City Workflow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Dhaka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Chattogram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Employee selects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 Only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Per-Diem Only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 + Per-Diem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nt9wtyrs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Transportation Allowance (TA)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tpu2ilgid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Individual Travel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checks employee Band.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5mkn94rk9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Band G – E2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 options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 (only if approved or female employee)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Female employees should additionally see: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taqz4wzrn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Band D and Above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vgbslgdtf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Travel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Team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Members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by Employee ID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 fetches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ploycg3fx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Validation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Team Members = 2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Disable Car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Team Members &gt;=3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e5e0cte1i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Vehicle Type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knyandes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Vehicle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reimbursement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86ga2x413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Vehicle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Bike / Car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Date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KM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Rate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Consumption Standard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Calculation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 × Fuel Standard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Admin can configure fuel rates.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6xjdn9v9q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 Sharing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 Screenshot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Receipt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7ntzsmf88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Per-Diem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Per-Diem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asks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did you work?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 &gt;=5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BDT 250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Lunch Included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Lunch Allowance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 &lt;5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During Lunch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 Allowance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BDT150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bzcys5i5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Lunch Validation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sees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 Meal Taken?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Lunch Allowance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Per-Diem Selected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Lunch Allowance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Per-Diem already includes lunch.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9wzky5gf1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Exception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Dual Workstation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 Workstation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HQ Scheduled Day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SBM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 Sales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Shooting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Per-Diem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Meal = Yes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meal allowance.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iagv3yza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Outside City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Dhaka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District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chooses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 Arrange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 Arrange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Arrange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says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request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Business Days Earlier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notify Admin Team.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i9toygqmz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Outside City Benefits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 loads based on Band.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875"/>
        <w:gridCol w:w="1175"/>
        <w:gridCol w:w="1175"/>
        <w:gridCol w:w="1910"/>
        <w:gridCol w:w="845"/>
        <w:tblGridChange w:id="0">
          <w:tblGrid>
            <w:gridCol w:w="770"/>
            <w:gridCol w:w="875"/>
            <w:gridCol w:w="1175"/>
            <w:gridCol w:w="1175"/>
            <w:gridCol w:w="19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Accommodation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calculation required.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hsqfttdmc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Accommodation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Name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Check-out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validates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limit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Band.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9yylcx3fn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Car Pool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Applicable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 C-G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 a Car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checks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Employees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&lt;3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=3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BDT6000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Way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Special Approval.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lccsseo5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Advance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for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 City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 Days &gt;3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asks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Advance?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enters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validates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&lt;=10000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by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10000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Approval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Head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Trip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 Required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Working Days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wnwj6n81q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Documents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uploads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 Bill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 Sharing Receipt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 Calculation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Supporting Documents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Drag &amp; Drop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Camera Upload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2pgkvkp5b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Approval Workflow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Manager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approver has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Remarks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Additional Documents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c7ar6z26f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Finance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sees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Claim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Check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 Check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bKash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Nagad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Paid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cbzw377uj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Employee Tracking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always sees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 Approved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Approved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Approved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Sent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Each stage shows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■■■■□□□□□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60%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Admin Review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9wrtfwqc9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Notifications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receives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(optional)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Sent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 Due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Approved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1ye60tz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Admin Configuration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should never require code changes for policy updates. They should be able to configure: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Bands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modes by band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consumption standards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Per-Diem rates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allowance amount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limits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Rent-a-car limits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eligibility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hierarchy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 and travel zones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dates of policy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Title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ouvbd1xjim2" w:id="32"/>
      <w:bookmarkEnd w:id="32"/>
      <w:r w:rsidDel="00000000" w:rsidR="00000000" w:rsidRPr="00000000">
        <w:rPr>
          <w:b w:val="1"/>
          <w:bCs w:val="1"/>
          <w:rtl w:val="0"/>
        </w:rPr>
        <w:t xml:space="preserve">Final Decisions (Confirmed)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7.5898520084565"/>
        <w:gridCol w:w="7262.4101479915425"/>
        <w:tblGridChange w:id="0">
          <w:tblGrid>
            <w:gridCol w:w="2097.5898520084565"/>
            <w:gridCol w:w="7262.4101479915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Inside City 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Actual receipt reimbursement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Personal 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Reimbursement = Total KM × Approved Per-KM Fuel Rate (configured by Admin)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Outside City Per-Diem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Includes TA + 3 Meals (no separate TA claim)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Accommodation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Actual hotel bill up to the band limit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Company Arrangement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Employee requests at least 2 business days in advance; Admin arranges and employee receives itinerary notifications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Finance can either mark as paid manually or disburse through bKash (future integration)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Advance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Only for outside-city trips exceeding 3 consecutive days; approvals by Line Manager → HR/Admin; Department Head approval if over BDT 10,000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Attendance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Manual initially, with future automation via attendance integration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lzexitp03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"What type of travel are you making?"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Inside City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Outside City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8p6xfzuk8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Workflow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Transportation Allowance &amp; Per-Diem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New Request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 City / Outside City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 Details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Documents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Tracking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9co3p9i7a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Inside City Screen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ccobnl1zt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Date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Time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Time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System calculates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Hours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37kq1s7ic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Type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Individual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Team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Team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Team Members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3cjlkkf9l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shows only eligible transport options based on: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band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(where applicable)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doesn't need to know the policy.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9l7g9x44p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 G (Male)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Band G (Female)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Band D+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qsprhxwar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Example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Members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3+ Members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Rickshaw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CNG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Everything else remains hidden.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37fc53srz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Vehicle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employee selects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 Bike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 Car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 Type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From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To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KM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calculates automatically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Reimbursement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Configured Fuel Rate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Employees don't perform calculations themselves.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can update the fuel rate whenever fuel prices change.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kvkz6suj0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Ride Sharing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Ride Sharing is selected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Receipt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 Screenshot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Proof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2yzkgkqz1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Per-Diem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select whether they are eligible.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system determines eligibility automatically.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provides: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Worked At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 Office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Stakeholder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 Office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Time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Time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calculates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 Worked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 &gt;= 5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Per-Diem Approved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BDT 250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Lunch is included.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Lunch Allowance becomes unavailable.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 &lt; 5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System asks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 you work during lunch time?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/ No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Yes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 Allowance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BDT 150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vsrlw0844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Dual Workstation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free-text field, use predefined options.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HQ Scheduled Day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Tele Sales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SBM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Shooting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Other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then: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TA.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Per-Diem if policy conditions are met.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duplicate meal claims when an office meal is provided.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1i1vfguea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Outside City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chooses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Company Arrangement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○ Self Arrangement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Company Arrangement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Date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system checks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Date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less than </w:t>
      </w:r>
      <w:r w:rsidDel="00000000" w:rsidR="00000000" w:rsidRPr="00000000">
        <w:rPr>
          <w:b w:val="1"/>
          <w:bCs w:val="1"/>
          <w:rtl w:val="0"/>
        </w:rPr>
        <w:t xml:space="preserve">2 business days</w:t>
      </w:r>
      <w:r w:rsidDel="00000000" w:rsidR="00000000" w:rsidRPr="00000000">
        <w:rPr>
          <w:rtl w:val="0"/>
        </w:rPr>
        <w:t xml:space="preserve">, display: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"Company-arranged travel requires at least 2 business days' notice. Please choose Self Arrangement or contact Administration."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notify Administration.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pw0ltj2t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Tracking (Highly Recommended)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one of the best user experiences.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#TA-2026-000145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 Approved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Review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 Review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⌛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Processing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 stage displays:</w:t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responsible.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time.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Remarks.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next action.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won't need to call HR or Finance for updates.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8n2fpf63j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Finance Screen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sees a consolidated summary instead of opening multiple tabs.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 Type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Amount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Receipts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Accommodation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Per-Diem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 Adjustment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Payable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 Paid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 via bKash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qw8212po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Configuration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should be configurable from the admin panel—no code changes required:</w:t>
      </w:r>
    </w:p>
    <w:p w:rsidR="00000000" w:rsidDel="00000000" w:rsidP="00000000" w:rsidRDefault="00000000" w:rsidRPr="00000000" w14:paraId="000003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Bands.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Gender-based transport eligibility.</w:t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travel rules.</w:t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Per-kilometer fuel rates.</w:t>
      </w:r>
    </w:p>
    <w:p w:rsidR="00000000" w:rsidDel="00000000" w:rsidP="00000000" w:rsidRDefault="00000000" w:rsidRPr="00000000" w14:paraId="000003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Per-Diem amounts.</w:t>
      </w:r>
    </w:p>
    <w:p w:rsidR="00000000" w:rsidDel="00000000" w:rsidP="00000000" w:rsidRDefault="00000000" w:rsidRPr="00000000" w14:paraId="000003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 allowance.</w:t>
      </w:r>
    </w:p>
    <w:p w:rsidR="00000000" w:rsidDel="00000000" w:rsidP="00000000" w:rsidRDefault="00000000" w:rsidRPr="00000000" w14:paraId="000003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limits.</w:t>
      </w:r>
    </w:p>
    <w:p w:rsidR="00000000" w:rsidDel="00000000" w:rsidP="00000000" w:rsidRDefault="00000000" w:rsidRPr="00000000" w14:paraId="000003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Rent-a-car limit (BDT 6,000).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eligibility.</w:t>
      </w:r>
    </w:p>
    <w:p w:rsidR="00000000" w:rsidDel="00000000" w:rsidP="00000000" w:rsidRDefault="00000000" w:rsidRPr="00000000" w14:paraId="000003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workflow.</w:t>
      </w:r>
    </w:p>
    <w:p w:rsidR="00000000" w:rsidDel="00000000" w:rsidP="00000000" w:rsidRDefault="00000000" w:rsidRPr="00000000" w14:paraId="000003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 and travel zones.</w:t>
      </w:r>
    </w:p>
    <w:p w:rsidR="00000000" w:rsidDel="00000000" w:rsidP="00000000" w:rsidRDefault="00000000" w:rsidRPr="00000000" w14:paraId="000003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methods.</w:t>
      </w:r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effective dates.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