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E2CA" w14:textId="384828D1" w:rsidR="007C6A2A" w:rsidRDefault="007C6A2A" w:rsidP="00FE169F">
      <w:pPr>
        <w:spacing w:line="480" w:lineRule="auto"/>
        <w:rPr>
          <w:rFonts w:ascii="Times" w:hAnsi="Times"/>
        </w:rPr>
      </w:pPr>
    </w:p>
    <w:p w14:paraId="4352B603" w14:textId="571D73FE" w:rsidR="00FE169F" w:rsidRDefault="00FE169F" w:rsidP="00FE169F">
      <w:pPr>
        <w:spacing w:line="480" w:lineRule="auto"/>
        <w:rPr>
          <w:rFonts w:ascii="Times" w:hAnsi="Times"/>
        </w:rPr>
      </w:pPr>
    </w:p>
    <w:p w14:paraId="1FF7CE7D" w14:textId="00B94484" w:rsidR="00FE169F" w:rsidRDefault="00FE169F" w:rsidP="00FE169F">
      <w:pPr>
        <w:spacing w:line="480" w:lineRule="auto"/>
        <w:rPr>
          <w:rFonts w:ascii="Times" w:hAnsi="Times"/>
        </w:rPr>
      </w:pPr>
    </w:p>
    <w:p w14:paraId="5E862AC8" w14:textId="5C2428A7" w:rsidR="00FE169F" w:rsidRDefault="00FE169F" w:rsidP="00FE169F">
      <w:pPr>
        <w:spacing w:line="480" w:lineRule="auto"/>
        <w:rPr>
          <w:rFonts w:ascii="Times" w:hAnsi="Times"/>
        </w:rPr>
      </w:pPr>
    </w:p>
    <w:p w14:paraId="7238667B" w14:textId="241FF339" w:rsidR="00FE169F" w:rsidRDefault="00FE169F" w:rsidP="00FE169F">
      <w:pPr>
        <w:spacing w:line="480" w:lineRule="auto"/>
        <w:rPr>
          <w:rFonts w:ascii="Times" w:hAnsi="Times"/>
        </w:rPr>
      </w:pPr>
    </w:p>
    <w:p w14:paraId="78C28794" w14:textId="59D8299B" w:rsidR="00855FB3" w:rsidRDefault="00855FB3" w:rsidP="00FE169F">
      <w:pPr>
        <w:spacing w:line="480" w:lineRule="auto"/>
        <w:rPr>
          <w:rFonts w:ascii="Times" w:hAnsi="Times"/>
        </w:rPr>
      </w:pPr>
    </w:p>
    <w:p w14:paraId="54C10E6D" w14:textId="77777777" w:rsidR="00855FB3" w:rsidRDefault="00855FB3" w:rsidP="00FE169F">
      <w:pPr>
        <w:spacing w:line="480" w:lineRule="auto"/>
        <w:rPr>
          <w:rFonts w:ascii="Times" w:hAnsi="Times"/>
        </w:rPr>
      </w:pPr>
    </w:p>
    <w:p w14:paraId="0AD769FA" w14:textId="0509409D" w:rsidR="00FE169F" w:rsidRDefault="00FE169F" w:rsidP="00FE169F">
      <w:pPr>
        <w:spacing w:line="480" w:lineRule="auto"/>
        <w:jc w:val="center"/>
        <w:rPr>
          <w:rFonts w:ascii="Times" w:hAnsi="Times"/>
        </w:rPr>
      </w:pPr>
    </w:p>
    <w:p w14:paraId="4F0081A1" w14:textId="6179D8F9" w:rsidR="00FE169F" w:rsidRDefault="00FE169F" w:rsidP="007B5A6D">
      <w:pPr>
        <w:spacing w:line="360" w:lineRule="auto"/>
        <w:jc w:val="center"/>
        <w:rPr>
          <w:rFonts w:ascii="Times" w:hAnsi="Times"/>
        </w:rPr>
      </w:pPr>
    </w:p>
    <w:p w14:paraId="1A85C058" w14:textId="09DC545E" w:rsidR="00FE169F" w:rsidRPr="00594323" w:rsidRDefault="00FE169F" w:rsidP="007B5A6D">
      <w:pPr>
        <w:spacing w:line="360" w:lineRule="auto"/>
        <w:jc w:val="center"/>
        <w:rPr>
          <w:rFonts w:ascii="Times" w:hAnsi="Times"/>
          <w:b/>
          <w:bCs/>
        </w:rPr>
      </w:pPr>
      <w:r w:rsidRPr="00594323">
        <w:rPr>
          <w:rFonts w:ascii="Times" w:hAnsi="Times"/>
          <w:b/>
          <w:bCs/>
        </w:rPr>
        <w:t xml:space="preserve">Higher mutation rate of zika virus will increase with bigger </w:t>
      </w:r>
      <w:r w:rsidR="007330E7" w:rsidRPr="00594323">
        <w:rPr>
          <w:rFonts w:ascii="Times" w:hAnsi="Times"/>
          <w:b/>
          <w:bCs/>
        </w:rPr>
        <w:t xml:space="preserve">human </w:t>
      </w:r>
      <w:r w:rsidRPr="00594323">
        <w:rPr>
          <w:rFonts w:ascii="Times" w:hAnsi="Times"/>
          <w:b/>
          <w:bCs/>
        </w:rPr>
        <w:t xml:space="preserve">population sizes </w:t>
      </w:r>
    </w:p>
    <w:p w14:paraId="52E09D7A" w14:textId="4133B7A9" w:rsidR="007F5724" w:rsidRPr="00594323" w:rsidRDefault="007F5724" w:rsidP="007B5A6D">
      <w:pPr>
        <w:spacing w:line="360" w:lineRule="auto"/>
        <w:jc w:val="center"/>
        <w:rPr>
          <w:rFonts w:ascii="Times" w:hAnsi="Times"/>
          <w:b/>
          <w:bCs/>
        </w:rPr>
      </w:pPr>
      <w:r w:rsidRPr="00594323">
        <w:rPr>
          <w:rFonts w:ascii="Times" w:hAnsi="Times"/>
          <w:b/>
          <w:bCs/>
        </w:rPr>
        <w:t>Coralys Maldonado Rivera</w:t>
      </w:r>
    </w:p>
    <w:p w14:paraId="2DCFA574" w14:textId="0EE9694C" w:rsidR="00FE169F" w:rsidRPr="00594323" w:rsidRDefault="00FE169F" w:rsidP="007B5A6D">
      <w:pPr>
        <w:spacing w:line="360" w:lineRule="auto"/>
        <w:jc w:val="center"/>
        <w:rPr>
          <w:rFonts w:ascii="Times" w:hAnsi="Times"/>
          <w:b/>
          <w:bCs/>
        </w:rPr>
      </w:pPr>
      <w:r w:rsidRPr="00594323">
        <w:rPr>
          <w:rFonts w:ascii="Times" w:hAnsi="Times"/>
          <w:b/>
          <w:bCs/>
        </w:rPr>
        <w:t>Evolution 461</w:t>
      </w:r>
    </w:p>
    <w:p w14:paraId="2B793D83" w14:textId="33488BE2" w:rsidR="00FE169F" w:rsidRDefault="00FE169F" w:rsidP="007B5A6D">
      <w:pPr>
        <w:spacing w:line="360" w:lineRule="auto"/>
        <w:jc w:val="center"/>
        <w:rPr>
          <w:rFonts w:ascii="Times" w:hAnsi="Times"/>
        </w:rPr>
      </w:pPr>
    </w:p>
    <w:p w14:paraId="012B32C0" w14:textId="77777777" w:rsidR="00FE169F" w:rsidRDefault="00FE169F" w:rsidP="007B5A6D">
      <w:pPr>
        <w:spacing w:line="360" w:lineRule="auto"/>
        <w:rPr>
          <w:rFonts w:ascii="Times" w:hAnsi="Times"/>
        </w:rPr>
      </w:pPr>
      <w:r>
        <w:rPr>
          <w:rFonts w:ascii="Times" w:hAnsi="Times"/>
        </w:rPr>
        <w:br w:type="page"/>
      </w:r>
    </w:p>
    <w:p w14:paraId="328E1A38" w14:textId="4B8ABA75" w:rsidR="00FE169F" w:rsidRDefault="00FE169F" w:rsidP="00855FB3">
      <w:pPr>
        <w:spacing w:line="360" w:lineRule="auto"/>
        <w:jc w:val="center"/>
        <w:rPr>
          <w:rFonts w:ascii="Times" w:hAnsi="Times"/>
          <w:b/>
          <w:bCs/>
        </w:rPr>
      </w:pPr>
      <w:r w:rsidRPr="00771E73">
        <w:rPr>
          <w:rFonts w:ascii="Times" w:hAnsi="Times"/>
          <w:b/>
          <w:bCs/>
        </w:rPr>
        <w:lastRenderedPageBreak/>
        <w:t>Introduction</w:t>
      </w:r>
    </w:p>
    <w:p w14:paraId="290CA1C4" w14:textId="632FEEE4" w:rsidR="00BA145E" w:rsidRPr="00771E73" w:rsidRDefault="00BA145E" w:rsidP="007B5A6D">
      <w:pPr>
        <w:spacing w:line="360" w:lineRule="auto"/>
        <w:rPr>
          <w:rFonts w:ascii="Times" w:hAnsi="Times"/>
          <w:b/>
          <w:bCs/>
        </w:rPr>
      </w:pPr>
    </w:p>
    <w:p w14:paraId="177A8A62" w14:textId="0D5E8EBF" w:rsidR="00BA145E" w:rsidRDefault="0059167F" w:rsidP="007B5A6D">
      <w:pPr>
        <w:spacing w:line="360" w:lineRule="auto"/>
        <w:rPr>
          <w:rFonts w:ascii="Times" w:hAnsi="Times"/>
        </w:rPr>
      </w:pPr>
      <w:r>
        <w:rPr>
          <w:rFonts w:ascii="Times" w:hAnsi="Times"/>
        </w:rPr>
        <w:tab/>
      </w:r>
      <w:r w:rsidR="007D0062">
        <w:rPr>
          <w:rFonts w:ascii="Times" w:hAnsi="Times"/>
        </w:rPr>
        <w:t>An arthropod-borne virus known as Zika was first isolated in 1947 from a sentinel monkey in East Africa</w:t>
      </w:r>
      <w:r w:rsidR="00766C2C">
        <w:rPr>
          <w:rFonts w:ascii="Times" w:hAnsi="Times"/>
        </w:rPr>
        <w:t xml:space="preserve">. </w:t>
      </w:r>
      <w:r w:rsidR="00452C8C">
        <w:rPr>
          <w:rFonts w:ascii="Times" w:hAnsi="Times"/>
        </w:rPr>
        <w:t xml:space="preserve">The outbreak of Zika in 2015 created a new interest in the mutational and virulence factors. It is believed that Zika </w:t>
      </w:r>
      <w:r w:rsidR="00844DFC">
        <w:rPr>
          <w:rFonts w:ascii="Times" w:hAnsi="Times"/>
        </w:rPr>
        <w:t>can</w:t>
      </w:r>
      <w:r w:rsidR="00452C8C">
        <w:rPr>
          <w:rFonts w:ascii="Times" w:hAnsi="Times"/>
        </w:rPr>
        <w:t xml:space="preserve"> produce microcephaly and other birth defect in the uterus due to being able to persist in the male and female reproductive system (</w:t>
      </w:r>
      <w:r w:rsidR="00C35B2F" w:rsidRPr="00C35B2F">
        <w:rPr>
          <w:rFonts w:ascii="Times" w:hAnsi="Times"/>
        </w:rPr>
        <w:t>Plourde</w:t>
      </w:r>
      <w:r w:rsidR="00C35B2F">
        <w:rPr>
          <w:rFonts w:ascii="Times" w:hAnsi="Times"/>
        </w:rPr>
        <w:t xml:space="preserve"> et.al, 2016</w:t>
      </w:r>
      <w:r w:rsidR="00606AE0">
        <w:rPr>
          <w:rFonts w:ascii="Times" w:hAnsi="Times"/>
        </w:rPr>
        <w:t xml:space="preserve">). Due to being closely related to viruses of </w:t>
      </w:r>
      <w:r w:rsidR="00D606DD">
        <w:rPr>
          <w:rFonts w:ascii="Times" w:hAnsi="Times"/>
        </w:rPr>
        <w:t>yellow</w:t>
      </w:r>
      <w:r w:rsidR="00606AE0">
        <w:rPr>
          <w:rFonts w:ascii="Times" w:hAnsi="Times"/>
        </w:rPr>
        <w:t xml:space="preserve"> fever and Dengue that can </w:t>
      </w:r>
      <w:r w:rsidR="00D606DD">
        <w:rPr>
          <w:rFonts w:ascii="Times" w:hAnsi="Times"/>
        </w:rPr>
        <w:t>significantly cause</w:t>
      </w:r>
      <w:r w:rsidR="00606AE0">
        <w:rPr>
          <w:rFonts w:ascii="Times" w:hAnsi="Times"/>
        </w:rPr>
        <w:t xml:space="preserve"> illness and high mortality rate, Zika should be considered as another important mosquito-borne virus (</w:t>
      </w:r>
      <w:r w:rsidR="00C35B2F" w:rsidRPr="00C35B2F">
        <w:rPr>
          <w:rFonts w:ascii="Times" w:hAnsi="Times"/>
        </w:rPr>
        <w:t>Plourde</w:t>
      </w:r>
      <w:r w:rsidR="00C35B2F">
        <w:rPr>
          <w:rFonts w:ascii="Times" w:hAnsi="Times"/>
        </w:rPr>
        <w:t xml:space="preserve"> et.al, 2016). </w:t>
      </w:r>
      <w:r w:rsidR="00606AE0">
        <w:rPr>
          <w:rFonts w:ascii="Times" w:hAnsi="Times"/>
        </w:rPr>
        <w:t xml:space="preserve"> </w:t>
      </w:r>
    </w:p>
    <w:p w14:paraId="1E2371C1" w14:textId="581A016B" w:rsidR="00BA145E" w:rsidRDefault="00844DFC" w:rsidP="007B5A6D">
      <w:pPr>
        <w:spacing w:line="360" w:lineRule="auto"/>
        <w:ind w:firstLine="720"/>
        <w:rPr>
          <w:rFonts w:ascii="Times" w:hAnsi="Times"/>
        </w:rPr>
      </w:pPr>
      <w:r>
        <w:rPr>
          <w:rFonts w:ascii="Times" w:hAnsi="Times"/>
        </w:rPr>
        <w:t xml:space="preserve">The Zika virus is considered to have </w:t>
      </w:r>
      <w:r w:rsidR="00D606DD">
        <w:rPr>
          <w:rFonts w:ascii="Times" w:hAnsi="Times"/>
        </w:rPr>
        <w:t xml:space="preserve">a </w:t>
      </w:r>
      <w:r>
        <w:rPr>
          <w:rFonts w:ascii="Times" w:hAnsi="Times"/>
        </w:rPr>
        <w:t xml:space="preserve">fast mutation rate due to its lack of proofreading DNA during replication. This high mutation rate increases the chance for adaptability to different hosts and results in the creation of new human and zoonotic diseases </w:t>
      </w:r>
      <w:r w:rsidR="00C35B2F">
        <w:rPr>
          <w:rFonts w:ascii="Times" w:hAnsi="Times"/>
        </w:rPr>
        <w:t xml:space="preserve"> </w:t>
      </w:r>
      <w:r w:rsidR="00C35B2F">
        <w:rPr>
          <w:rFonts w:ascii="Times" w:hAnsi="Times"/>
        </w:rPr>
        <w:t>(</w:t>
      </w:r>
      <w:proofErr w:type="spellStart"/>
      <w:r w:rsidR="00C35B2F" w:rsidRPr="00C35B2F">
        <w:rPr>
          <w:rFonts w:ascii="Times" w:hAnsi="Times"/>
        </w:rPr>
        <w:t>Borucki</w:t>
      </w:r>
      <w:proofErr w:type="spellEnd"/>
      <w:r w:rsidR="00C35B2F">
        <w:rPr>
          <w:rFonts w:ascii="Times" w:hAnsi="Times"/>
        </w:rPr>
        <w:t xml:space="preserve"> et.al, 2019).  </w:t>
      </w:r>
      <w:r w:rsidR="00D606DD">
        <w:rPr>
          <w:rFonts w:ascii="Times" w:hAnsi="Times"/>
        </w:rPr>
        <w:t xml:space="preserve">In the creation of new non-synonymous </w:t>
      </w:r>
      <w:r w:rsidR="00C42185">
        <w:rPr>
          <w:rFonts w:ascii="Times" w:hAnsi="Times"/>
        </w:rPr>
        <w:t>mutations,</w:t>
      </w:r>
      <w:r w:rsidR="00D606DD">
        <w:rPr>
          <w:rFonts w:ascii="Times" w:hAnsi="Times"/>
        </w:rPr>
        <w:t xml:space="preserve"> the change of the amino acid sequence can result highly significant. </w:t>
      </w:r>
      <w:r w:rsidR="00C42185">
        <w:rPr>
          <w:rFonts w:ascii="Times" w:hAnsi="Times"/>
        </w:rPr>
        <w:t xml:space="preserve">It has also been found that </w:t>
      </w:r>
      <w:r w:rsidR="00BA145E">
        <w:rPr>
          <w:rFonts w:ascii="Times" w:hAnsi="Times"/>
        </w:rPr>
        <w:t xml:space="preserve"> </w:t>
      </w:r>
      <w:r w:rsidR="00CC2CF7">
        <w:rPr>
          <w:rFonts w:ascii="Times" w:hAnsi="Times"/>
        </w:rPr>
        <w:t>Zika ha</w:t>
      </w:r>
      <w:r w:rsidR="00C42185">
        <w:rPr>
          <w:rFonts w:ascii="Times" w:hAnsi="Times"/>
        </w:rPr>
        <w:t>s</w:t>
      </w:r>
      <w:r w:rsidR="00CC2CF7">
        <w:rPr>
          <w:rFonts w:ascii="Times" w:hAnsi="Times"/>
        </w:rPr>
        <w:t xml:space="preserve"> </w:t>
      </w:r>
      <w:r w:rsidR="001C3B5D">
        <w:rPr>
          <w:rFonts w:ascii="Times" w:hAnsi="Times"/>
        </w:rPr>
        <w:t xml:space="preserve">a </w:t>
      </w:r>
      <w:r w:rsidR="00CC2CF7">
        <w:rPr>
          <w:rFonts w:ascii="Times" w:hAnsi="Times"/>
        </w:rPr>
        <w:t xml:space="preserve">high </w:t>
      </w:r>
      <w:r w:rsidR="0045644E">
        <w:rPr>
          <w:rFonts w:ascii="Times" w:hAnsi="Times"/>
        </w:rPr>
        <w:t xml:space="preserve">transmission rate </w:t>
      </w:r>
      <w:r w:rsidR="00884611">
        <w:rPr>
          <w:rFonts w:ascii="Times" w:hAnsi="Times"/>
        </w:rPr>
        <w:t>in tropical and subtropical regions</w:t>
      </w:r>
      <w:r w:rsidR="001C3B5D">
        <w:rPr>
          <w:rFonts w:ascii="Times" w:hAnsi="Times"/>
        </w:rPr>
        <w:t>, where its vector is most likely to thrive. In the last decades the prevalence of Zika in warm tropical regions has increased</w:t>
      </w:r>
      <w:r w:rsidR="00C42185">
        <w:rPr>
          <w:rFonts w:ascii="Times" w:hAnsi="Times"/>
        </w:rPr>
        <w:t xml:space="preserve"> for example </w:t>
      </w:r>
      <w:r w:rsidR="001C3B5D">
        <w:rPr>
          <w:rFonts w:ascii="Times" w:hAnsi="Times"/>
        </w:rPr>
        <w:t>in 201</w:t>
      </w:r>
      <w:r w:rsidR="00C42185">
        <w:rPr>
          <w:rFonts w:ascii="Times" w:hAnsi="Times"/>
        </w:rPr>
        <w:t xml:space="preserve">5 Zika cases increased </w:t>
      </w:r>
      <w:r w:rsidR="001C3B5D">
        <w:rPr>
          <w:rFonts w:ascii="Times" w:hAnsi="Times"/>
        </w:rPr>
        <w:t xml:space="preserve">in </w:t>
      </w:r>
      <w:r w:rsidR="00C42185">
        <w:rPr>
          <w:rFonts w:ascii="Times" w:hAnsi="Times"/>
        </w:rPr>
        <w:t xml:space="preserve">highly </w:t>
      </w:r>
      <w:r w:rsidR="001C3B5D">
        <w:rPr>
          <w:rFonts w:ascii="Times" w:hAnsi="Times"/>
        </w:rPr>
        <w:t>populated countries such as Brazil (</w:t>
      </w:r>
      <w:proofErr w:type="spellStart"/>
      <w:r w:rsidR="00C35B2F" w:rsidRPr="00C35B2F">
        <w:rPr>
          <w:rFonts w:ascii="Times" w:hAnsi="Times"/>
        </w:rPr>
        <w:t>Borucki</w:t>
      </w:r>
      <w:proofErr w:type="spellEnd"/>
      <w:r w:rsidR="00C35B2F">
        <w:rPr>
          <w:rFonts w:ascii="Times" w:hAnsi="Times"/>
        </w:rPr>
        <w:t xml:space="preserve"> et.al, 2019</w:t>
      </w:r>
      <w:r w:rsidR="001C3B5D">
        <w:rPr>
          <w:rFonts w:ascii="Times" w:hAnsi="Times"/>
        </w:rPr>
        <w:t>).  The strains created by this virus are thought to be dependent of the region and the amo</w:t>
      </w:r>
      <w:r w:rsidR="00C42185">
        <w:rPr>
          <w:rFonts w:ascii="Times" w:hAnsi="Times"/>
        </w:rPr>
        <w:t xml:space="preserve">unt </w:t>
      </w:r>
      <w:r w:rsidR="001C3B5D">
        <w:rPr>
          <w:rFonts w:ascii="Times" w:hAnsi="Times"/>
        </w:rPr>
        <w:t xml:space="preserve">of population </w:t>
      </w:r>
      <w:r w:rsidR="00C42185">
        <w:rPr>
          <w:rFonts w:ascii="Times" w:hAnsi="Times"/>
        </w:rPr>
        <w:t>size. Although</w:t>
      </w:r>
      <w:r w:rsidR="00E80645">
        <w:rPr>
          <w:rFonts w:ascii="Times" w:hAnsi="Times"/>
        </w:rPr>
        <w:t xml:space="preserve">, mutations are relative to their population size it is also noted that higher populated countries have higher chances of dispersing the virus. </w:t>
      </w:r>
    </w:p>
    <w:p w14:paraId="2C747B47" w14:textId="75AB9102" w:rsidR="00996471" w:rsidRDefault="00996471" w:rsidP="007B5A6D">
      <w:pPr>
        <w:spacing w:line="360" w:lineRule="auto"/>
        <w:rPr>
          <w:rFonts w:ascii="Times" w:hAnsi="Times"/>
        </w:rPr>
      </w:pPr>
      <w:r>
        <w:rPr>
          <w:rFonts w:ascii="Times" w:hAnsi="Times"/>
        </w:rPr>
        <w:tab/>
        <w:t xml:space="preserve">However, it is reported that </w:t>
      </w:r>
      <w:r w:rsidR="007330E7">
        <w:rPr>
          <w:rFonts w:ascii="Times" w:hAnsi="Times"/>
        </w:rPr>
        <w:t xml:space="preserve">human population size can influence the rate of mutation where higher size population will increase mutation rate and smaller population will decrease the mutational rate. </w:t>
      </w:r>
      <w:r>
        <w:rPr>
          <w:rFonts w:ascii="Times" w:hAnsi="Times"/>
        </w:rPr>
        <w:t xml:space="preserve">To further investigate this claim, this paper will aim to compare the mutation rate of </w:t>
      </w:r>
      <w:r w:rsidR="007330E7">
        <w:rPr>
          <w:rFonts w:ascii="Times" w:hAnsi="Times"/>
        </w:rPr>
        <w:t xml:space="preserve">the zika virus from a single population size through different years using a Pearson </w:t>
      </w:r>
      <w:r w:rsidR="001936A9">
        <w:rPr>
          <w:rFonts w:ascii="Times" w:hAnsi="Times"/>
        </w:rPr>
        <w:t xml:space="preserve">Correlation Test, </w:t>
      </w:r>
      <w:r w:rsidR="007330E7">
        <w:rPr>
          <w:rFonts w:ascii="Times" w:hAnsi="Times"/>
        </w:rPr>
        <w:t xml:space="preserve"> X</w:t>
      </w:r>
      <w:r w:rsidR="001936A9">
        <w:rPr>
          <w:rFonts w:ascii="Times" w:hAnsi="Times"/>
        </w:rPr>
        <w:t>-</w:t>
      </w:r>
      <w:r w:rsidR="007330E7">
        <w:rPr>
          <w:rFonts w:ascii="Times" w:hAnsi="Times"/>
        </w:rPr>
        <w:t xml:space="preserve">Y </w:t>
      </w:r>
      <w:r w:rsidR="001936A9">
        <w:rPr>
          <w:rFonts w:ascii="Times" w:hAnsi="Times"/>
        </w:rPr>
        <w:t>S</w:t>
      </w:r>
      <w:r w:rsidR="007330E7">
        <w:rPr>
          <w:rFonts w:ascii="Times" w:hAnsi="Times"/>
        </w:rPr>
        <w:t xml:space="preserve">catter </w:t>
      </w:r>
      <w:r w:rsidR="001936A9">
        <w:rPr>
          <w:rFonts w:ascii="Times" w:hAnsi="Times"/>
        </w:rPr>
        <w:t>p</w:t>
      </w:r>
      <w:r w:rsidR="007330E7">
        <w:rPr>
          <w:rFonts w:ascii="Times" w:hAnsi="Times"/>
        </w:rPr>
        <w:t>lot</w:t>
      </w:r>
      <w:r w:rsidR="001936A9">
        <w:rPr>
          <w:rFonts w:ascii="Times" w:hAnsi="Times"/>
        </w:rPr>
        <w:t xml:space="preserve"> and a Linear regression Analysis</w:t>
      </w:r>
      <w:r w:rsidR="007330E7">
        <w:rPr>
          <w:rFonts w:ascii="Times" w:hAnsi="Times"/>
        </w:rPr>
        <w:t xml:space="preserve">. The hypothesis states that higher mutation rates of Zika virus will increase with bigger human population sizes. </w:t>
      </w:r>
    </w:p>
    <w:p w14:paraId="4A7217C7" w14:textId="77777777" w:rsidR="00996471" w:rsidRDefault="00996471" w:rsidP="007B5A6D">
      <w:pPr>
        <w:spacing w:line="360" w:lineRule="auto"/>
        <w:rPr>
          <w:rFonts w:ascii="Times" w:hAnsi="Times"/>
        </w:rPr>
      </w:pPr>
    </w:p>
    <w:p w14:paraId="17EE0FFF" w14:textId="77777777" w:rsidR="007B5A6D" w:rsidRDefault="007B5A6D" w:rsidP="007B5A6D">
      <w:pPr>
        <w:spacing w:line="360" w:lineRule="auto"/>
        <w:rPr>
          <w:rFonts w:ascii="Times" w:hAnsi="Times"/>
          <w:b/>
          <w:bCs/>
        </w:rPr>
      </w:pPr>
    </w:p>
    <w:p w14:paraId="47968FB7" w14:textId="77777777" w:rsidR="007B5A6D" w:rsidRDefault="007B5A6D" w:rsidP="007B5A6D">
      <w:pPr>
        <w:spacing w:line="360" w:lineRule="auto"/>
        <w:rPr>
          <w:rFonts w:ascii="Times" w:hAnsi="Times"/>
          <w:b/>
          <w:bCs/>
        </w:rPr>
      </w:pPr>
    </w:p>
    <w:p w14:paraId="01692AA5" w14:textId="77777777" w:rsidR="007B5A6D" w:rsidRDefault="007B5A6D" w:rsidP="007B5A6D">
      <w:pPr>
        <w:spacing w:line="360" w:lineRule="auto"/>
        <w:rPr>
          <w:rFonts w:ascii="Times" w:hAnsi="Times"/>
          <w:b/>
          <w:bCs/>
        </w:rPr>
      </w:pPr>
    </w:p>
    <w:p w14:paraId="1C5D6333" w14:textId="77777777" w:rsidR="007B5A6D" w:rsidRDefault="007B5A6D" w:rsidP="007B5A6D">
      <w:pPr>
        <w:spacing w:line="360" w:lineRule="auto"/>
        <w:rPr>
          <w:rFonts w:ascii="Times" w:hAnsi="Times"/>
          <w:b/>
          <w:bCs/>
        </w:rPr>
      </w:pPr>
    </w:p>
    <w:p w14:paraId="250BE35E" w14:textId="21A4D4F7" w:rsidR="00FE169F" w:rsidRPr="007330E7" w:rsidRDefault="00FE169F" w:rsidP="00855FB3">
      <w:pPr>
        <w:spacing w:line="360" w:lineRule="auto"/>
        <w:jc w:val="center"/>
        <w:rPr>
          <w:rFonts w:ascii="Times" w:hAnsi="Times"/>
          <w:b/>
          <w:bCs/>
        </w:rPr>
      </w:pPr>
      <w:r w:rsidRPr="007330E7">
        <w:rPr>
          <w:rFonts w:ascii="Times" w:hAnsi="Times"/>
          <w:b/>
          <w:bCs/>
        </w:rPr>
        <w:lastRenderedPageBreak/>
        <w:t>Materials and Methods</w:t>
      </w:r>
    </w:p>
    <w:p w14:paraId="45F6DE98" w14:textId="77777777" w:rsidR="007330E7" w:rsidRDefault="007330E7" w:rsidP="007B5A6D">
      <w:pPr>
        <w:spacing w:line="360" w:lineRule="auto"/>
        <w:rPr>
          <w:rFonts w:ascii="Times" w:hAnsi="Times"/>
        </w:rPr>
      </w:pPr>
    </w:p>
    <w:p w14:paraId="14C01F8F" w14:textId="3254FD10" w:rsidR="00996471" w:rsidRDefault="007330E7" w:rsidP="007B5A6D">
      <w:pPr>
        <w:spacing w:line="360" w:lineRule="auto"/>
        <w:rPr>
          <w:rFonts w:ascii="Times" w:hAnsi="Times"/>
          <w:i/>
          <w:iCs/>
        </w:rPr>
      </w:pPr>
      <w:r>
        <w:rPr>
          <w:rFonts w:ascii="Times" w:hAnsi="Times"/>
        </w:rPr>
        <w:t xml:space="preserve"> </w:t>
      </w:r>
      <w:r>
        <w:rPr>
          <w:rFonts w:ascii="Times" w:hAnsi="Times"/>
          <w:i/>
          <w:iCs/>
        </w:rPr>
        <w:t xml:space="preserve">Data and calculations </w:t>
      </w:r>
    </w:p>
    <w:p w14:paraId="017D25F5" w14:textId="77777777" w:rsidR="00FB4561" w:rsidRDefault="00FB4561" w:rsidP="00FB4561">
      <w:pPr>
        <w:spacing w:line="276" w:lineRule="auto"/>
        <w:rPr>
          <w:rFonts w:ascii="Times" w:hAnsi="Times"/>
          <w:i/>
          <w:iCs/>
        </w:rPr>
      </w:pPr>
    </w:p>
    <w:p w14:paraId="4991667F" w14:textId="5DB00B66" w:rsidR="00594323" w:rsidRDefault="007B604E" w:rsidP="007B5A6D">
      <w:pPr>
        <w:spacing w:line="360" w:lineRule="auto"/>
        <w:rPr>
          <w:rFonts w:ascii="Times" w:hAnsi="Times"/>
        </w:rPr>
      </w:pPr>
      <w:r w:rsidRPr="00EA4EF7">
        <w:rPr>
          <w:rFonts w:ascii="Times" w:hAnsi="Times"/>
        </w:rPr>
        <w:tab/>
        <w:t xml:space="preserve">To test the hypothesis, data was obtained from the “The World Bank organization” where the population size of rural populations of Brazil </w:t>
      </w:r>
      <w:r w:rsidR="00EA4EF7" w:rsidRPr="00EA4EF7">
        <w:rPr>
          <w:rFonts w:ascii="Times" w:hAnsi="Times"/>
        </w:rPr>
        <w:t>contained the number of human population over the years</w:t>
      </w:r>
      <w:r w:rsidR="00E63FA5">
        <w:rPr>
          <w:rFonts w:ascii="Times" w:hAnsi="Times"/>
        </w:rPr>
        <w:t xml:space="preserve"> (</w:t>
      </w:r>
      <w:proofErr w:type="spellStart"/>
      <w:r w:rsidR="00E63FA5">
        <w:rPr>
          <w:rFonts w:ascii="Times" w:hAnsi="Times"/>
        </w:rPr>
        <w:t>WorldBank</w:t>
      </w:r>
      <w:proofErr w:type="spellEnd"/>
      <w:r w:rsidR="00E63FA5">
        <w:rPr>
          <w:rFonts w:ascii="Times" w:hAnsi="Times"/>
        </w:rPr>
        <w:t>, 2020</w:t>
      </w:r>
      <w:r w:rsidR="00EA4EF7">
        <w:rPr>
          <w:rFonts w:ascii="Times" w:hAnsi="Times"/>
        </w:rPr>
        <w:t xml:space="preserve">). On the other the second part of the data was obtained from the paper “Multiscale analysis for patterns of Zika virus genotype emergence, spread and consequence” where a link to GenBank and ViPR databases contained the </w:t>
      </w:r>
      <w:r w:rsidR="00C41792">
        <w:rPr>
          <w:rFonts w:ascii="Times" w:hAnsi="Times"/>
        </w:rPr>
        <w:t xml:space="preserve">epidemic-association mutations between time, location, and the number of cases between mutations </w:t>
      </w:r>
      <w:r w:rsidR="00C35B2F">
        <w:rPr>
          <w:rFonts w:ascii="Times" w:hAnsi="Times"/>
        </w:rPr>
        <w:t>(</w:t>
      </w:r>
      <w:proofErr w:type="spellStart"/>
      <w:r w:rsidR="00C35B2F" w:rsidRPr="00C35B2F">
        <w:rPr>
          <w:rFonts w:ascii="Times" w:hAnsi="Times"/>
        </w:rPr>
        <w:t>Borucki</w:t>
      </w:r>
      <w:proofErr w:type="spellEnd"/>
      <w:r w:rsidR="00C35B2F">
        <w:rPr>
          <w:rFonts w:ascii="Times" w:hAnsi="Times"/>
        </w:rPr>
        <w:t xml:space="preserve"> et.al, 2019).  </w:t>
      </w:r>
      <w:r w:rsidR="00C41792">
        <w:rPr>
          <w:rFonts w:ascii="Times" w:hAnsi="Times"/>
        </w:rPr>
        <w:t xml:space="preserve">  The timeline in which each mutation was recorded was between 2006</w:t>
      </w:r>
      <w:r w:rsidR="00C65473">
        <w:rPr>
          <w:rFonts w:ascii="Times" w:hAnsi="Times"/>
        </w:rPr>
        <w:t xml:space="preserve"> to </w:t>
      </w:r>
      <w:r w:rsidR="00C41792">
        <w:rPr>
          <w:rFonts w:ascii="Times" w:hAnsi="Times"/>
        </w:rPr>
        <w:t>201</w:t>
      </w:r>
      <w:r w:rsidR="00C65473">
        <w:rPr>
          <w:rFonts w:ascii="Times" w:hAnsi="Times"/>
        </w:rPr>
        <w:t xml:space="preserve">7. Each of these individual viruses were compare against the entirety of their genome, the non-synonymous mutations, the country, codon, nucleotide length and strain. </w:t>
      </w:r>
      <w:r w:rsidR="00594323">
        <w:rPr>
          <w:rFonts w:ascii="Times" w:hAnsi="Times"/>
        </w:rPr>
        <w:t>For</w:t>
      </w:r>
      <w:r w:rsidR="00C65473">
        <w:rPr>
          <w:rFonts w:ascii="Times" w:hAnsi="Times"/>
        </w:rPr>
        <w:t xml:space="preserve"> this experiment the country, dates and non-synonymous mutations were kept</w:t>
      </w:r>
      <w:r w:rsidR="00594323">
        <w:rPr>
          <w:rFonts w:ascii="Times" w:hAnsi="Times"/>
        </w:rPr>
        <w:t xml:space="preserve"> to further analyze. </w:t>
      </w:r>
    </w:p>
    <w:p w14:paraId="11D0289C" w14:textId="77777777" w:rsidR="007B5A6D" w:rsidRDefault="007B5A6D" w:rsidP="00FB4561">
      <w:pPr>
        <w:spacing w:line="276" w:lineRule="auto"/>
        <w:rPr>
          <w:rFonts w:ascii="Times" w:hAnsi="Times"/>
        </w:rPr>
      </w:pPr>
      <w:r>
        <w:rPr>
          <w:rFonts w:ascii="Times" w:hAnsi="Times"/>
        </w:rPr>
        <w:tab/>
      </w:r>
    </w:p>
    <w:p w14:paraId="38E13422" w14:textId="5EFBD227" w:rsidR="00594323" w:rsidRPr="00C41792" w:rsidRDefault="007B5A6D" w:rsidP="007B5A6D">
      <w:pPr>
        <w:spacing w:line="360" w:lineRule="auto"/>
        <w:ind w:firstLine="720"/>
        <w:rPr>
          <w:rFonts w:ascii="Times" w:hAnsi="Times"/>
        </w:rPr>
      </w:pPr>
      <w:r>
        <w:rPr>
          <w:rFonts w:ascii="Times" w:hAnsi="Times"/>
        </w:rPr>
        <w:t xml:space="preserve">Human population size measurement was made analyzing the differences between years and the fluctuation of population given in the data. These fluctuations are due to survival rate and environmental factors </w:t>
      </w:r>
      <w:r w:rsidR="00C35B2F">
        <w:rPr>
          <w:rFonts w:ascii="Times" w:hAnsi="Times"/>
        </w:rPr>
        <w:t>(</w:t>
      </w:r>
      <w:proofErr w:type="spellStart"/>
      <w:r w:rsidR="00C35B2F" w:rsidRPr="00C35B2F">
        <w:rPr>
          <w:rFonts w:ascii="Times" w:hAnsi="Times"/>
        </w:rPr>
        <w:t>Borucki</w:t>
      </w:r>
      <w:proofErr w:type="spellEnd"/>
      <w:r w:rsidR="00C35B2F">
        <w:rPr>
          <w:rFonts w:ascii="Times" w:hAnsi="Times"/>
        </w:rPr>
        <w:t xml:space="preserve"> et.al, 2019).  </w:t>
      </w:r>
      <w:r w:rsidR="00873B2C">
        <w:rPr>
          <w:rFonts w:ascii="Times" w:hAnsi="Times"/>
        </w:rPr>
        <w:t xml:space="preserve">The mutational rate was then analyzed by the different non-synonymous mutations throughout the years. These numbers were then divided by the total amount of mutations per population size to obtain the highest amount of population size relative to the number of mutations. This data was then utilized to form statistical tests. </w:t>
      </w:r>
    </w:p>
    <w:p w14:paraId="23906299" w14:textId="0771AFC4" w:rsidR="00EA4EF7" w:rsidRDefault="00C41792" w:rsidP="007B5A6D">
      <w:pPr>
        <w:spacing w:line="360" w:lineRule="auto"/>
        <w:rPr>
          <w:rFonts w:ascii="Times" w:hAnsi="Times"/>
        </w:rPr>
      </w:pPr>
      <w:r>
        <w:rPr>
          <w:rFonts w:ascii="Times" w:hAnsi="Times"/>
        </w:rPr>
        <w:t>.</w:t>
      </w:r>
    </w:p>
    <w:p w14:paraId="382F43EE" w14:textId="2B4808A6" w:rsidR="00FB4561" w:rsidRDefault="00873B2C" w:rsidP="007B5A6D">
      <w:pPr>
        <w:spacing w:line="360" w:lineRule="auto"/>
        <w:rPr>
          <w:rFonts w:ascii="Times" w:hAnsi="Times"/>
          <w:i/>
          <w:iCs/>
        </w:rPr>
      </w:pPr>
      <w:r>
        <w:rPr>
          <w:rFonts w:ascii="Times" w:hAnsi="Times"/>
          <w:i/>
          <w:iCs/>
        </w:rPr>
        <w:t xml:space="preserve">X-Y Scatter Plot </w:t>
      </w:r>
      <w:r w:rsidR="001936A9">
        <w:rPr>
          <w:rFonts w:ascii="Times" w:hAnsi="Times"/>
          <w:i/>
          <w:iCs/>
        </w:rPr>
        <w:t>and Linear Regression Analysis</w:t>
      </w:r>
    </w:p>
    <w:p w14:paraId="05809EB3" w14:textId="77777777" w:rsidR="00FB4561" w:rsidRDefault="00FB4561" w:rsidP="00FB4561">
      <w:pPr>
        <w:spacing w:line="276" w:lineRule="auto"/>
        <w:rPr>
          <w:rFonts w:ascii="Times" w:hAnsi="Times"/>
          <w:i/>
          <w:iCs/>
        </w:rPr>
      </w:pPr>
    </w:p>
    <w:p w14:paraId="33B06661" w14:textId="7264180D" w:rsidR="001936A9" w:rsidRDefault="001936A9" w:rsidP="007B5A6D">
      <w:pPr>
        <w:spacing w:line="360" w:lineRule="auto"/>
        <w:rPr>
          <w:rFonts w:ascii="Times" w:hAnsi="Times"/>
        </w:rPr>
      </w:pPr>
      <w:r>
        <w:rPr>
          <w:rFonts w:ascii="Times" w:hAnsi="Times"/>
        </w:rPr>
        <w:tab/>
        <w:t xml:space="preserve">An X-Y scatter plot was generated for the Brazil rural population sample and the mutational rate of Zika virus in RStudio statistical programming (RStudio, 2015). The x-axis was the amount of </w:t>
      </w:r>
      <w:r w:rsidR="00FB4561">
        <w:rPr>
          <w:rFonts w:ascii="Times" w:hAnsi="Times"/>
        </w:rPr>
        <w:t xml:space="preserve">Brazil human population as the percentage of the relative years of 2006 to 2017, and the y-axis was the mutation rate of </w:t>
      </w:r>
      <w:r w:rsidR="001842D4">
        <w:rPr>
          <w:rFonts w:ascii="Times" w:hAnsi="Times"/>
        </w:rPr>
        <w:t>Z</w:t>
      </w:r>
      <w:r w:rsidR="00FB4561">
        <w:rPr>
          <w:rFonts w:ascii="Times" w:hAnsi="Times"/>
        </w:rPr>
        <w:t>ika virus. Taken from this data, regression line analysis was conducted to observe the relationship between population size and mutation rate.</w:t>
      </w:r>
    </w:p>
    <w:p w14:paraId="37E1D8DA" w14:textId="6E48F5D7" w:rsidR="00FB4561" w:rsidRDefault="00FB4561" w:rsidP="007B5A6D">
      <w:pPr>
        <w:spacing w:line="360" w:lineRule="auto"/>
        <w:rPr>
          <w:rFonts w:ascii="Times" w:hAnsi="Times"/>
        </w:rPr>
      </w:pPr>
    </w:p>
    <w:p w14:paraId="411BE10E" w14:textId="77777777" w:rsidR="00FB4561" w:rsidRPr="001936A9" w:rsidRDefault="00FB4561" w:rsidP="007B5A6D">
      <w:pPr>
        <w:spacing w:line="360" w:lineRule="auto"/>
        <w:rPr>
          <w:rFonts w:ascii="Times" w:hAnsi="Times"/>
        </w:rPr>
      </w:pPr>
    </w:p>
    <w:p w14:paraId="6B41E37E" w14:textId="31235A1A" w:rsidR="007330E7" w:rsidRDefault="001936A9" w:rsidP="00FB4561">
      <w:pPr>
        <w:spacing w:line="360" w:lineRule="auto"/>
        <w:rPr>
          <w:rFonts w:ascii="Times" w:hAnsi="Times"/>
          <w:i/>
          <w:iCs/>
        </w:rPr>
      </w:pPr>
      <w:r>
        <w:rPr>
          <w:rFonts w:ascii="Times" w:hAnsi="Times"/>
          <w:i/>
          <w:iCs/>
        </w:rPr>
        <w:t xml:space="preserve">Pearson Correlation Test </w:t>
      </w:r>
    </w:p>
    <w:p w14:paraId="344468E5" w14:textId="354F46DA" w:rsidR="00FB4561" w:rsidRPr="00FB4561" w:rsidRDefault="00CE4FA8" w:rsidP="00FB4561">
      <w:pPr>
        <w:spacing w:line="360" w:lineRule="auto"/>
        <w:rPr>
          <w:rFonts w:ascii="Times" w:hAnsi="Times"/>
        </w:rPr>
      </w:pPr>
      <w:r>
        <w:rPr>
          <w:rFonts w:ascii="Times" w:hAnsi="Times"/>
        </w:rPr>
        <w:lastRenderedPageBreak/>
        <w:tab/>
      </w:r>
      <w:r w:rsidR="001842D4">
        <w:rPr>
          <w:rFonts w:ascii="Times" w:hAnsi="Times"/>
        </w:rPr>
        <w:t xml:space="preserve">A Pearson coefficient test was calculated between the Brazilian population size and the mutation rate of the Zika virus. The test was conducted in RStudio </w:t>
      </w:r>
      <w:r w:rsidR="00C35B2F">
        <w:rPr>
          <w:rFonts w:ascii="Times" w:hAnsi="Times"/>
        </w:rPr>
        <w:t xml:space="preserve"> utilizing the </w:t>
      </w:r>
      <w:r w:rsidR="001842D4">
        <w:rPr>
          <w:rFonts w:ascii="Times" w:hAnsi="Times"/>
        </w:rPr>
        <w:t>code</w:t>
      </w:r>
      <w:r w:rsidR="00C35B2F">
        <w:rPr>
          <w:rFonts w:ascii="Times" w:hAnsi="Times"/>
        </w:rPr>
        <w:t xml:space="preserve">: cor.test(), </w:t>
      </w:r>
      <w:r w:rsidR="001842D4">
        <w:rPr>
          <w:rFonts w:ascii="Times" w:hAnsi="Times"/>
        </w:rPr>
        <w:t xml:space="preserve">to produce a </w:t>
      </w:r>
      <w:r w:rsidR="00C35B2F">
        <w:rPr>
          <w:rFonts w:ascii="Times" w:hAnsi="Times"/>
        </w:rPr>
        <w:t>95</w:t>
      </w:r>
      <w:r w:rsidR="001842D4">
        <w:rPr>
          <w:rFonts w:ascii="Times" w:hAnsi="Times"/>
        </w:rPr>
        <w:t xml:space="preserve">% confidence interval (RStudio, 2015). This analysis was then utilized to create a correlation plot with the same program. The correlation coefficient result in &gt; </w:t>
      </w:r>
      <w:r w:rsidR="00C35B2F">
        <w:rPr>
          <w:rFonts w:ascii="Times" w:hAnsi="Times"/>
        </w:rPr>
        <w:t xml:space="preserve">0.08 </w:t>
      </w:r>
      <w:r w:rsidR="001842D4">
        <w:rPr>
          <w:rFonts w:ascii="Times" w:hAnsi="Times"/>
        </w:rPr>
        <w:t xml:space="preserve">and was considered to express </w:t>
      </w:r>
      <w:r w:rsidR="00C35B2F">
        <w:rPr>
          <w:rFonts w:ascii="Times" w:hAnsi="Times"/>
        </w:rPr>
        <w:t xml:space="preserve">no </w:t>
      </w:r>
      <w:r w:rsidR="001842D4">
        <w:rPr>
          <w:rFonts w:ascii="Times" w:hAnsi="Times"/>
        </w:rPr>
        <w:t>correlation between the variables</w:t>
      </w:r>
      <w:r w:rsidR="00C35B2F">
        <w:rPr>
          <w:rFonts w:ascii="Times" w:hAnsi="Times"/>
        </w:rPr>
        <w:t xml:space="preserve">. </w:t>
      </w:r>
    </w:p>
    <w:p w14:paraId="1C441BCF" w14:textId="0B2E8D04" w:rsidR="007F5724" w:rsidRDefault="007F5724" w:rsidP="001842D4">
      <w:pPr>
        <w:spacing w:line="360" w:lineRule="auto"/>
        <w:rPr>
          <w:rFonts w:ascii="Times" w:hAnsi="Times"/>
        </w:rPr>
      </w:pPr>
    </w:p>
    <w:p w14:paraId="13E49990" w14:textId="77777777" w:rsidR="00611B61" w:rsidRDefault="00611B61" w:rsidP="001842D4">
      <w:pPr>
        <w:spacing w:line="360" w:lineRule="auto"/>
        <w:rPr>
          <w:rFonts w:ascii="Times" w:hAnsi="Times"/>
        </w:rPr>
      </w:pPr>
    </w:p>
    <w:p w14:paraId="018E6C9E" w14:textId="0E8CABF0" w:rsidR="00FE169F" w:rsidRDefault="00FE169F" w:rsidP="00855FB3">
      <w:pPr>
        <w:spacing w:line="360" w:lineRule="auto"/>
        <w:jc w:val="center"/>
        <w:rPr>
          <w:rFonts w:ascii="Times" w:hAnsi="Times"/>
          <w:b/>
          <w:bCs/>
        </w:rPr>
      </w:pPr>
      <w:r w:rsidRPr="007330E7">
        <w:rPr>
          <w:rFonts w:ascii="Times" w:hAnsi="Times"/>
          <w:b/>
          <w:bCs/>
        </w:rPr>
        <w:t>Results</w:t>
      </w:r>
    </w:p>
    <w:p w14:paraId="45ACD1C1" w14:textId="4DA33457" w:rsidR="007A7C2A" w:rsidRDefault="007A7C2A" w:rsidP="00855FB3">
      <w:pPr>
        <w:spacing w:line="360" w:lineRule="auto"/>
        <w:jc w:val="center"/>
        <w:rPr>
          <w:rFonts w:ascii="Times" w:hAnsi="Times"/>
          <w:b/>
          <w:bCs/>
        </w:rPr>
      </w:pPr>
      <w:r>
        <w:rPr>
          <w:rFonts w:ascii="Times" w:hAnsi="Times"/>
          <w:b/>
          <w:bCs/>
          <w:noProof/>
        </w:rPr>
        <w:drawing>
          <wp:inline distT="0" distB="0" distL="0" distR="0" wp14:anchorId="091BB949" wp14:editId="7B76B4E5">
            <wp:extent cx="2270927" cy="2476117"/>
            <wp:effectExtent l="0" t="0" r="2540" b="63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5">
                      <a:extLst>
                        <a:ext uri="{28A0092B-C50C-407E-A947-70E740481C1C}">
                          <a14:useLocalDpi xmlns:a14="http://schemas.microsoft.com/office/drawing/2010/main" val="0"/>
                        </a:ext>
                      </a:extLst>
                    </a:blip>
                    <a:srcRect r="37037"/>
                    <a:stretch/>
                  </pic:blipFill>
                  <pic:spPr bwMode="auto">
                    <a:xfrm>
                      <a:off x="0" y="0"/>
                      <a:ext cx="2279608" cy="2485582"/>
                    </a:xfrm>
                    <a:prstGeom prst="rect">
                      <a:avLst/>
                    </a:prstGeom>
                    <a:ln>
                      <a:noFill/>
                    </a:ln>
                    <a:extLst>
                      <a:ext uri="{53640926-AAD7-44D8-BBD7-CCE9431645EC}">
                        <a14:shadowObscured xmlns:a14="http://schemas.microsoft.com/office/drawing/2010/main"/>
                      </a:ext>
                    </a:extLst>
                  </pic:spPr>
                </pic:pic>
              </a:graphicData>
            </a:graphic>
          </wp:inline>
        </w:drawing>
      </w:r>
    </w:p>
    <w:p w14:paraId="5A40BE9D" w14:textId="14AF17C9" w:rsidR="00855FB3" w:rsidRDefault="00855FB3" w:rsidP="00855FB3">
      <w:pPr>
        <w:spacing w:line="360" w:lineRule="auto"/>
        <w:rPr>
          <w:rFonts w:ascii="Times" w:hAnsi="Times"/>
          <w:i/>
          <w:iCs/>
        </w:rPr>
      </w:pPr>
      <w:r w:rsidRPr="00CE4FA8">
        <w:rPr>
          <w:rFonts w:ascii="Times" w:hAnsi="Times"/>
          <w:i/>
          <w:iCs/>
        </w:rPr>
        <w:t xml:space="preserve">Figure 1: </w:t>
      </w:r>
      <w:r w:rsidR="00CE4FA8">
        <w:rPr>
          <w:rFonts w:ascii="Times" w:hAnsi="Times"/>
          <w:i/>
          <w:iCs/>
        </w:rPr>
        <w:t xml:space="preserve">X-Y Scatter Plot of </w:t>
      </w:r>
      <w:r w:rsidR="007A7C2A">
        <w:rPr>
          <w:rFonts w:ascii="Times" w:hAnsi="Times"/>
          <w:i/>
          <w:iCs/>
        </w:rPr>
        <w:t xml:space="preserve">Mutation rates of Zika virus compared to the Rural population sizes of Brazil. Each dot represents a population of mutations. The </w:t>
      </w:r>
      <w:r w:rsidR="001B7180">
        <w:rPr>
          <w:rFonts w:ascii="Times" w:hAnsi="Times"/>
          <w:i/>
          <w:iCs/>
        </w:rPr>
        <w:t xml:space="preserve">y-intercept of the best-fit line was recorded to be </w:t>
      </w:r>
      <w:r w:rsidR="001B7180" w:rsidRPr="001B7180">
        <w:rPr>
          <w:rFonts w:ascii="Times" w:hAnsi="Times"/>
          <w:i/>
          <w:iCs/>
        </w:rPr>
        <w:t>1.883e+01</w:t>
      </w:r>
      <w:r w:rsidR="001B7180">
        <w:rPr>
          <w:rFonts w:ascii="Times" w:hAnsi="Times"/>
          <w:i/>
          <w:iCs/>
        </w:rPr>
        <w:t xml:space="preserve"> with a slope of </w:t>
      </w:r>
      <w:r w:rsidR="001B7180" w:rsidRPr="001B7180">
        <w:rPr>
          <w:rFonts w:ascii="Times" w:hAnsi="Times"/>
          <w:i/>
          <w:iCs/>
        </w:rPr>
        <w:t>1.941e-07</w:t>
      </w:r>
      <w:r w:rsidR="001B7180">
        <w:rPr>
          <w:rFonts w:ascii="Times" w:hAnsi="Times"/>
          <w:i/>
          <w:iCs/>
        </w:rPr>
        <w:t xml:space="preserve">. </w:t>
      </w:r>
    </w:p>
    <w:p w14:paraId="1C303B82" w14:textId="77777777" w:rsidR="00E63FA5" w:rsidRDefault="00E63FA5" w:rsidP="00855FB3">
      <w:pPr>
        <w:spacing w:line="360" w:lineRule="auto"/>
        <w:rPr>
          <w:rFonts w:ascii="Times" w:hAnsi="Times"/>
          <w:i/>
          <w:iCs/>
        </w:rPr>
      </w:pPr>
    </w:p>
    <w:p w14:paraId="2653B290" w14:textId="34F07BD2" w:rsidR="001B7180" w:rsidRPr="00E63FA5" w:rsidRDefault="001B7180" w:rsidP="001B7180">
      <w:pPr>
        <w:spacing w:line="360" w:lineRule="auto"/>
        <w:jc w:val="center"/>
        <w:rPr>
          <w:rFonts w:ascii="Times" w:hAnsi="Times"/>
          <w:b/>
          <w:bCs/>
        </w:rPr>
      </w:pPr>
      <w:r w:rsidRPr="00E63FA5">
        <w:rPr>
          <w:rFonts w:ascii="Times" w:hAnsi="Times"/>
          <w:b/>
          <w:bCs/>
        </w:rPr>
        <w:t xml:space="preserve">Pearson Correlation Test </w:t>
      </w:r>
    </w:p>
    <w:p w14:paraId="036F6226" w14:textId="380871F3" w:rsidR="00E63FA5" w:rsidRDefault="001B7180" w:rsidP="001B7180">
      <w:pPr>
        <w:spacing w:line="360" w:lineRule="auto"/>
        <w:rPr>
          <w:rFonts w:ascii="Times" w:hAnsi="Times"/>
        </w:rPr>
      </w:pPr>
      <w:r>
        <w:rPr>
          <w:rFonts w:ascii="Times" w:hAnsi="Times"/>
        </w:rPr>
        <w:tab/>
        <w:t xml:space="preserve">The Pearson Correlation Test </w:t>
      </w:r>
      <w:r w:rsidR="00B85168">
        <w:rPr>
          <w:rFonts w:ascii="Times" w:hAnsi="Times"/>
        </w:rPr>
        <w:t xml:space="preserve">showed no positive correlation </w:t>
      </w:r>
      <w:r w:rsidR="00AB36C6">
        <w:rPr>
          <w:rFonts w:ascii="Times" w:hAnsi="Times"/>
        </w:rPr>
        <w:t xml:space="preserve">between Mutation rates of Zika virus and the Rural populations sizes of Brazil with a 95% confidence interval. </w:t>
      </w:r>
      <w:r w:rsidR="00E63FA5">
        <w:rPr>
          <w:rFonts w:ascii="Times" w:hAnsi="Times"/>
        </w:rPr>
        <w:t xml:space="preserve">The calculated correlation value was 0.08 resulting in no correlation between the two variables. </w:t>
      </w:r>
    </w:p>
    <w:p w14:paraId="153C8F79" w14:textId="3D5DE4F3" w:rsidR="007F5724" w:rsidRDefault="00E63FA5" w:rsidP="00E63FA5">
      <w:pPr>
        <w:spacing w:line="360" w:lineRule="auto"/>
        <w:ind w:firstLine="720"/>
        <w:rPr>
          <w:rFonts w:ascii="Times" w:hAnsi="Times"/>
        </w:rPr>
      </w:pPr>
      <w:r>
        <w:rPr>
          <w:rFonts w:ascii="Times" w:hAnsi="Times"/>
        </w:rPr>
        <w:t xml:space="preserve">Results from the statistical tests displayed no relationship between the population size and the mutation rates of Zika virus. From the X-Y Scatter plot, a slope of </w:t>
      </w:r>
      <w:r w:rsidRPr="00E63FA5">
        <w:rPr>
          <w:rFonts w:ascii="Times" w:hAnsi="Times"/>
        </w:rPr>
        <w:t>1.941e-07</w:t>
      </w:r>
      <w:r>
        <w:rPr>
          <w:rFonts w:ascii="Times" w:hAnsi="Times"/>
        </w:rPr>
        <w:t xml:space="preserve"> was calculated for the best-fit line. The correlation tests showed a negative or no correlation between the value giving 0.08. </w:t>
      </w:r>
    </w:p>
    <w:p w14:paraId="56250A41" w14:textId="77777777" w:rsidR="00C35B2F" w:rsidRPr="00E63FA5" w:rsidRDefault="00C35B2F" w:rsidP="00E63FA5">
      <w:pPr>
        <w:spacing w:line="360" w:lineRule="auto"/>
        <w:ind w:firstLine="720"/>
        <w:rPr>
          <w:rFonts w:ascii="Times" w:hAnsi="Times"/>
        </w:rPr>
      </w:pPr>
    </w:p>
    <w:p w14:paraId="218B9431" w14:textId="61DC9132" w:rsidR="00FE169F" w:rsidRDefault="00FE169F" w:rsidP="00855FB3">
      <w:pPr>
        <w:spacing w:line="360" w:lineRule="auto"/>
        <w:jc w:val="center"/>
        <w:rPr>
          <w:rFonts w:ascii="Times" w:hAnsi="Times"/>
          <w:b/>
          <w:bCs/>
        </w:rPr>
      </w:pPr>
      <w:r w:rsidRPr="007330E7">
        <w:rPr>
          <w:rFonts w:ascii="Times" w:hAnsi="Times"/>
          <w:b/>
          <w:bCs/>
        </w:rPr>
        <w:lastRenderedPageBreak/>
        <w:t>Discussion</w:t>
      </w:r>
    </w:p>
    <w:p w14:paraId="65BB2346" w14:textId="038C2E69" w:rsidR="00E63FA5" w:rsidRPr="006B5968" w:rsidRDefault="006B5968" w:rsidP="0011678C">
      <w:pPr>
        <w:spacing w:line="360" w:lineRule="auto"/>
        <w:rPr>
          <w:rFonts w:ascii="Times" w:hAnsi="Times"/>
        </w:rPr>
      </w:pPr>
      <w:r>
        <w:rPr>
          <w:rFonts w:ascii="Times" w:hAnsi="Times"/>
          <w:b/>
          <w:bCs/>
        </w:rPr>
        <w:tab/>
      </w:r>
      <w:r>
        <w:rPr>
          <w:rFonts w:ascii="Times" w:hAnsi="Times"/>
        </w:rPr>
        <w:t xml:space="preserve">This study suggests that higher mutation rate of the Zika virus will increase due to bigger population sizes. This data does not support the original hypothesis that despite that higher mutation rates are a result of bigger populations sizes, the Zika virus mutation rate and the rural populations of Brazil did not </w:t>
      </w:r>
      <w:r w:rsidR="0011678C">
        <w:rPr>
          <w:rFonts w:ascii="Times" w:hAnsi="Times"/>
        </w:rPr>
        <w:t xml:space="preserve">result in a correlation. These results may lead us to infer that some statistical errors may have occur or that not sufficient data was found, further, analysis and data recollection should be made for the following study to proceed. </w:t>
      </w:r>
    </w:p>
    <w:p w14:paraId="103B537D" w14:textId="77777777" w:rsidR="00E63FA5" w:rsidRPr="007330E7" w:rsidRDefault="00E63FA5" w:rsidP="00855FB3">
      <w:pPr>
        <w:spacing w:line="360" w:lineRule="auto"/>
        <w:jc w:val="center"/>
        <w:rPr>
          <w:rFonts w:ascii="Times" w:hAnsi="Times"/>
          <w:b/>
          <w:bCs/>
        </w:rPr>
      </w:pPr>
    </w:p>
    <w:p w14:paraId="1BA6A0A8" w14:textId="0CC881BC" w:rsidR="00E63FA5" w:rsidRDefault="00E63FA5" w:rsidP="00855FB3">
      <w:pPr>
        <w:spacing w:line="360" w:lineRule="auto"/>
        <w:jc w:val="center"/>
        <w:rPr>
          <w:rFonts w:ascii="Times" w:hAnsi="Times"/>
          <w:b/>
          <w:bCs/>
        </w:rPr>
      </w:pPr>
    </w:p>
    <w:p w14:paraId="0325D2A8" w14:textId="77777777" w:rsidR="00E63FA5" w:rsidRDefault="00E63FA5">
      <w:pPr>
        <w:rPr>
          <w:rFonts w:ascii="Times" w:hAnsi="Times"/>
          <w:b/>
          <w:bCs/>
        </w:rPr>
      </w:pPr>
      <w:r>
        <w:rPr>
          <w:rFonts w:ascii="Times" w:hAnsi="Times"/>
          <w:b/>
          <w:bCs/>
        </w:rPr>
        <w:br w:type="page"/>
      </w:r>
    </w:p>
    <w:p w14:paraId="65966D6C" w14:textId="77777777" w:rsidR="00E63FA5" w:rsidRPr="007330E7" w:rsidRDefault="00E63FA5" w:rsidP="00E63FA5">
      <w:pPr>
        <w:spacing w:line="360" w:lineRule="auto"/>
        <w:jc w:val="center"/>
        <w:rPr>
          <w:rFonts w:ascii="Times" w:hAnsi="Times"/>
          <w:b/>
          <w:bCs/>
        </w:rPr>
      </w:pPr>
    </w:p>
    <w:p w14:paraId="56F0B302" w14:textId="34DC462C" w:rsidR="00E63FA5" w:rsidRDefault="00E63FA5" w:rsidP="00E63FA5">
      <w:pPr>
        <w:spacing w:line="360" w:lineRule="auto"/>
        <w:jc w:val="center"/>
        <w:rPr>
          <w:rFonts w:ascii="Times" w:hAnsi="Times"/>
          <w:b/>
          <w:bCs/>
        </w:rPr>
      </w:pPr>
      <w:r w:rsidRPr="007330E7">
        <w:rPr>
          <w:rFonts w:ascii="Times" w:hAnsi="Times"/>
          <w:b/>
          <w:bCs/>
        </w:rPr>
        <w:t>References</w:t>
      </w:r>
    </w:p>
    <w:p w14:paraId="73989D72" w14:textId="77777777" w:rsidR="00C35B2F" w:rsidRDefault="00C35B2F" w:rsidP="00C35B2F">
      <w:pPr>
        <w:pStyle w:val="NormalWeb"/>
        <w:ind w:left="567" w:hanging="567"/>
      </w:pPr>
      <w:proofErr w:type="spellStart"/>
      <w:r>
        <w:t>Borucki</w:t>
      </w:r>
      <w:proofErr w:type="spellEnd"/>
      <w:r>
        <w:t xml:space="preserve">, M. K., Collette, N. M., Coffey, L. L., Van </w:t>
      </w:r>
      <w:proofErr w:type="spellStart"/>
      <w:r>
        <w:t>Rompay</w:t>
      </w:r>
      <w:proofErr w:type="spellEnd"/>
      <w:r>
        <w:t xml:space="preserve">, K. K., Hwang, M. H., </w:t>
      </w:r>
      <w:proofErr w:type="spellStart"/>
      <w:r>
        <w:t>Thissen</w:t>
      </w:r>
      <w:proofErr w:type="spellEnd"/>
      <w:r>
        <w:t xml:space="preserve">, J. B., Allen, J. E., &amp; </w:t>
      </w:r>
      <w:proofErr w:type="spellStart"/>
      <w:r>
        <w:t>Zemla</w:t>
      </w:r>
      <w:proofErr w:type="spellEnd"/>
      <w:r>
        <w:t xml:space="preserve">, A. T. (2019). Multiscale analysis for patterns of zika virus genotype emergence, spread, and consequence. </w:t>
      </w:r>
      <w:r>
        <w:rPr>
          <w:i/>
          <w:iCs/>
        </w:rPr>
        <w:t>PLOS ONE</w:t>
      </w:r>
      <w:r>
        <w:t xml:space="preserve">, </w:t>
      </w:r>
      <w:r>
        <w:rPr>
          <w:i/>
          <w:iCs/>
        </w:rPr>
        <w:t>14</w:t>
      </w:r>
      <w:r>
        <w:t xml:space="preserve">(12). https://doi.org/10.1371/journal.pone.0225699 </w:t>
      </w:r>
    </w:p>
    <w:p w14:paraId="017CDEA1" w14:textId="7FA0C928" w:rsidR="00C35B2F" w:rsidRPr="00C35B2F" w:rsidRDefault="00C35B2F" w:rsidP="00C35B2F">
      <w:pPr>
        <w:pStyle w:val="NormalWeb"/>
        <w:ind w:left="567" w:hanging="567"/>
      </w:pPr>
      <w:r>
        <w:t xml:space="preserve">Plourde, A. R., &amp; Bloch, E. M. (2016). A literature review of zika virus. </w:t>
      </w:r>
      <w:r>
        <w:rPr>
          <w:i/>
          <w:iCs/>
        </w:rPr>
        <w:t>Emerging Infectious Diseases</w:t>
      </w:r>
      <w:r>
        <w:t xml:space="preserve">, </w:t>
      </w:r>
      <w:r>
        <w:rPr>
          <w:i/>
          <w:iCs/>
        </w:rPr>
        <w:t>22</w:t>
      </w:r>
      <w:r>
        <w:t xml:space="preserve">(7), 1185–1192. https://doi.org/10.3201/eid2207.151990 </w:t>
      </w:r>
    </w:p>
    <w:p w14:paraId="59DF4679" w14:textId="77777777" w:rsidR="00E63FA5" w:rsidRDefault="00E63FA5" w:rsidP="00C35B2F">
      <w:pPr>
        <w:rPr>
          <w:rFonts w:ascii="Times New Roman" w:hAnsi="Times New Roman" w:cs="Times New Roman"/>
        </w:rPr>
      </w:pPr>
    </w:p>
    <w:p w14:paraId="659F6F57" w14:textId="77777777" w:rsidR="00E63FA5" w:rsidRPr="001317E7" w:rsidRDefault="00E63FA5" w:rsidP="00E63FA5">
      <w:pPr>
        <w:ind w:left="720" w:hanging="720"/>
        <w:rPr>
          <w:rFonts w:ascii="Times New Roman" w:hAnsi="Times New Roman" w:cs="Times New Roman"/>
          <w:sz w:val="28"/>
          <w:szCs w:val="28"/>
        </w:rPr>
      </w:pPr>
      <w:r w:rsidRPr="001936A9">
        <w:rPr>
          <w:rFonts w:ascii="Times New Roman" w:hAnsi="Times New Roman" w:cs="Times New Roman"/>
        </w:rPr>
        <w:t>RStudio Team (2015). RStudio: Integrated Development for R. RStudio, Inc., Boston, MA URL http://www.rstudio.com/.</w:t>
      </w:r>
    </w:p>
    <w:p w14:paraId="307F3F36" w14:textId="240824F4" w:rsidR="00E63FA5" w:rsidRDefault="00E63FA5" w:rsidP="00E63FA5">
      <w:pPr>
        <w:pStyle w:val="NormalWeb"/>
        <w:ind w:left="567" w:hanging="567"/>
      </w:pPr>
      <w:r>
        <w:rPr>
          <w:i/>
          <w:iCs/>
        </w:rPr>
        <w:t>Rural population - Brazil</w:t>
      </w:r>
      <w:r>
        <w:t>.</w:t>
      </w:r>
      <w:r>
        <w:t xml:space="preserve"> (2020).</w:t>
      </w:r>
      <w:r>
        <w:t xml:space="preserve"> World Bank Organization .</w:t>
      </w:r>
      <w:r>
        <w:t xml:space="preserve"> </w:t>
      </w:r>
      <w:r>
        <w:t xml:space="preserve"> (</w:t>
      </w:r>
      <w:proofErr w:type="spellStart"/>
      <w:r>
        <w:t>n.d</w:t>
      </w:r>
      <w:proofErr w:type="spellEnd"/>
      <w:r>
        <w:t>)</w:t>
      </w:r>
      <w:r>
        <w:t xml:space="preserve"> https://data.worldbank.org/indicator/SP.RUR.TOTL?locations=BR </w:t>
      </w:r>
    </w:p>
    <w:p w14:paraId="1CA8D5F5" w14:textId="77777777" w:rsidR="00E63FA5" w:rsidRPr="007B5A6D" w:rsidRDefault="00E63FA5" w:rsidP="00E63FA5">
      <w:pPr>
        <w:pStyle w:val="ListParagraph"/>
        <w:spacing w:line="360" w:lineRule="auto"/>
        <w:rPr>
          <w:rFonts w:ascii="Times" w:hAnsi="Times"/>
        </w:rPr>
      </w:pPr>
    </w:p>
    <w:p w14:paraId="689DE78A" w14:textId="03A22DAF" w:rsidR="00E63FA5" w:rsidRDefault="00E63FA5" w:rsidP="00855FB3">
      <w:pPr>
        <w:spacing w:line="360" w:lineRule="auto"/>
        <w:jc w:val="center"/>
        <w:rPr>
          <w:rFonts w:ascii="Times" w:hAnsi="Times"/>
          <w:b/>
          <w:bCs/>
        </w:rPr>
      </w:pPr>
    </w:p>
    <w:p w14:paraId="509DBA01" w14:textId="3DA68350" w:rsidR="007B5A6D" w:rsidRPr="00E63FA5" w:rsidRDefault="007B5A6D" w:rsidP="00E63FA5">
      <w:pPr>
        <w:rPr>
          <w:rFonts w:ascii="Times" w:hAnsi="Times"/>
          <w:b/>
          <w:bCs/>
        </w:rPr>
      </w:pPr>
    </w:p>
    <w:sectPr w:rsidR="007B5A6D" w:rsidRPr="00E63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D76AB"/>
    <w:multiLevelType w:val="hybridMultilevel"/>
    <w:tmpl w:val="67489C06"/>
    <w:lvl w:ilvl="0" w:tplc="0F5212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64035"/>
    <w:multiLevelType w:val="hybridMultilevel"/>
    <w:tmpl w:val="7ED42DCA"/>
    <w:lvl w:ilvl="0" w:tplc="AC1AD2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7A16CC"/>
    <w:multiLevelType w:val="hybridMultilevel"/>
    <w:tmpl w:val="B096EE52"/>
    <w:lvl w:ilvl="0" w:tplc="4ADADD9E">
      <w:start w:val="787"/>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E6F3F"/>
    <w:multiLevelType w:val="hybridMultilevel"/>
    <w:tmpl w:val="89A4F6C4"/>
    <w:lvl w:ilvl="0" w:tplc="ABD6A21C">
      <w:start w:val="787"/>
      <w:numFmt w:val="bullet"/>
      <w:lvlText w:val="-"/>
      <w:lvlJc w:val="left"/>
      <w:pPr>
        <w:ind w:left="1080" w:hanging="360"/>
      </w:pPr>
      <w:rPr>
        <w:rFonts w:ascii="Times" w:eastAsiaTheme="minorHAnsi"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40496977">
    <w:abstractNumId w:val="0"/>
  </w:num>
  <w:num w:numId="2" w16cid:durableId="1760784071">
    <w:abstractNumId w:val="3"/>
  </w:num>
  <w:num w:numId="3" w16cid:durableId="426271468">
    <w:abstractNumId w:val="1"/>
  </w:num>
  <w:num w:numId="4" w16cid:durableId="1518886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DC1"/>
    <w:rsid w:val="00073E64"/>
    <w:rsid w:val="000C55D8"/>
    <w:rsid w:val="000F29B2"/>
    <w:rsid w:val="001045E7"/>
    <w:rsid w:val="0011678C"/>
    <w:rsid w:val="001317E7"/>
    <w:rsid w:val="00175CF6"/>
    <w:rsid w:val="001842D4"/>
    <w:rsid w:val="001936A9"/>
    <w:rsid w:val="001B6358"/>
    <w:rsid w:val="001B7180"/>
    <w:rsid w:val="001C3B5D"/>
    <w:rsid w:val="00231DC1"/>
    <w:rsid w:val="00276C8B"/>
    <w:rsid w:val="002C0801"/>
    <w:rsid w:val="00321D45"/>
    <w:rsid w:val="003635FB"/>
    <w:rsid w:val="00381DA4"/>
    <w:rsid w:val="003E67B9"/>
    <w:rsid w:val="0040572A"/>
    <w:rsid w:val="0041300D"/>
    <w:rsid w:val="00452C8C"/>
    <w:rsid w:val="0045644E"/>
    <w:rsid w:val="004D13FA"/>
    <w:rsid w:val="004E71FC"/>
    <w:rsid w:val="004F43F7"/>
    <w:rsid w:val="0059167F"/>
    <w:rsid w:val="00594323"/>
    <w:rsid w:val="005A36BF"/>
    <w:rsid w:val="005B5384"/>
    <w:rsid w:val="00606AE0"/>
    <w:rsid w:val="00611B61"/>
    <w:rsid w:val="00631C0A"/>
    <w:rsid w:val="006A17D4"/>
    <w:rsid w:val="006B5968"/>
    <w:rsid w:val="006D19FD"/>
    <w:rsid w:val="007330E7"/>
    <w:rsid w:val="00763A30"/>
    <w:rsid w:val="00766C2C"/>
    <w:rsid w:val="00771E73"/>
    <w:rsid w:val="007A7C2A"/>
    <w:rsid w:val="007B5A6D"/>
    <w:rsid w:val="007B604E"/>
    <w:rsid w:val="007C6A2A"/>
    <w:rsid w:val="007D0062"/>
    <w:rsid w:val="007F5724"/>
    <w:rsid w:val="00844DFC"/>
    <w:rsid w:val="00855FB3"/>
    <w:rsid w:val="00873B2C"/>
    <w:rsid w:val="00884611"/>
    <w:rsid w:val="00887731"/>
    <w:rsid w:val="008F2047"/>
    <w:rsid w:val="00983AE2"/>
    <w:rsid w:val="00996471"/>
    <w:rsid w:val="00A10800"/>
    <w:rsid w:val="00A208CB"/>
    <w:rsid w:val="00A53568"/>
    <w:rsid w:val="00A813C8"/>
    <w:rsid w:val="00AB36C6"/>
    <w:rsid w:val="00AF0159"/>
    <w:rsid w:val="00AF4D0E"/>
    <w:rsid w:val="00B44C64"/>
    <w:rsid w:val="00B85168"/>
    <w:rsid w:val="00BA145E"/>
    <w:rsid w:val="00BA5FC9"/>
    <w:rsid w:val="00BC74FC"/>
    <w:rsid w:val="00C35B2F"/>
    <w:rsid w:val="00C41792"/>
    <w:rsid w:val="00C42185"/>
    <w:rsid w:val="00C65473"/>
    <w:rsid w:val="00CC2CF7"/>
    <w:rsid w:val="00CE4FA8"/>
    <w:rsid w:val="00D1746E"/>
    <w:rsid w:val="00D60047"/>
    <w:rsid w:val="00D606DD"/>
    <w:rsid w:val="00D634D3"/>
    <w:rsid w:val="00E07C27"/>
    <w:rsid w:val="00E30B7A"/>
    <w:rsid w:val="00E353BC"/>
    <w:rsid w:val="00E57682"/>
    <w:rsid w:val="00E63FA5"/>
    <w:rsid w:val="00E72B6A"/>
    <w:rsid w:val="00E80645"/>
    <w:rsid w:val="00E809F0"/>
    <w:rsid w:val="00E92ABD"/>
    <w:rsid w:val="00EA4EF7"/>
    <w:rsid w:val="00ED7080"/>
    <w:rsid w:val="00F24835"/>
    <w:rsid w:val="00F53F94"/>
    <w:rsid w:val="00FB4561"/>
    <w:rsid w:val="00FE1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BB39B"/>
  <w15:chartTrackingRefBased/>
  <w15:docId w15:val="{FEB886C1-0619-2948-B5C9-C6A07437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DC1"/>
    <w:rPr>
      <w:color w:val="0563C1" w:themeColor="hyperlink"/>
      <w:u w:val="single"/>
    </w:rPr>
  </w:style>
  <w:style w:type="character" w:styleId="UnresolvedMention">
    <w:name w:val="Unresolved Mention"/>
    <w:basedOn w:val="DefaultParagraphFont"/>
    <w:uiPriority w:val="99"/>
    <w:semiHidden/>
    <w:unhideWhenUsed/>
    <w:rsid w:val="00231DC1"/>
    <w:rPr>
      <w:color w:val="605E5C"/>
      <w:shd w:val="clear" w:color="auto" w:fill="E1DFDD"/>
    </w:rPr>
  </w:style>
  <w:style w:type="character" w:styleId="FollowedHyperlink">
    <w:name w:val="FollowedHyperlink"/>
    <w:basedOn w:val="DefaultParagraphFont"/>
    <w:uiPriority w:val="99"/>
    <w:semiHidden/>
    <w:unhideWhenUsed/>
    <w:rsid w:val="00231DC1"/>
    <w:rPr>
      <w:color w:val="954F72" w:themeColor="followedHyperlink"/>
      <w:u w:val="single"/>
    </w:rPr>
  </w:style>
  <w:style w:type="paragraph" w:styleId="ListParagraph">
    <w:name w:val="List Paragraph"/>
    <w:basedOn w:val="Normal"/>
    <w:uiPriority w:val="34"/>
    <w:qFormat/>
    <w:rsid w:val="00231DC1"/>
    <w:pPr>
      <w:ind w:left="720"/>
      <w:contextualSpacing/>
    </w:pPr>
  </w:style>
  <w:style w:type="paragraph" w:styleId="NormalWeb">
    <w:name w:val="Normal (Web)"/>
    <w:basedOn w:val="Normal"/>
    <w:uiPriority w:val="99"/>
    <w:unhideWhenUsed/>
    <w:rsid w:val="00ED70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3949">
      <w:bodyDiv w:val="1"/>
      <w:marLeft w:val="0"/>
      <w:marRight w:val="0"/>
      <w:marTop w:val="0"/>
      <w:marBottom w:val="0"/>
      <w:divBdr>
        <w:top w:val="none" w:sz="0" w:space="0" w:color="auto"/>
        <w:left w:val="none" w:sz="0" w:space="0" w:color="auto"/>
        <w:bottom w:val="none" w:sz="0" w:space="0" w:color="auto"/>
        <w:right w:val="none" w:sz="0" w:space="0" w:color="auto"/>
      </w:divBdr>
    </w:div>
    <w:div w:id="199636642">
      <w:bodyDiv w:val="1"/>
      <w:marLeft w:val="0"/>
      <w:marRight w:val="0"/>
      <w:marTop w:val="0"/>
      <w:marBottom w:val="0"/>
      <w:divBdr>
        <w:top w:val="none" w:sz="0" w:space="0" w:color="auto"/>
        <w:left w:val="none" w:sz="0" w:space="0" w:color="auto"/>
        <w:bottom w:val="none" w:sz="0" w:space="0" w:color="auto"/>
        <w:right w:val="none" w:sz="0" w:space="0" w:color="auto"/>
      </w:divBdr>
    </w:div>
    <w:div w:id="292567599">
      <w:bodyDiv w:val="1"/>
      <w:marLeft w:val="0"/>
      <w:marRight w:val="0"/>
      <w:marTop w:val="0"/>
      <w:marBottom w:val="0"/>
      <w:divBdr>
        <w:top w:val="none" w:sz="0" w:space="0" w:color="auto"/>
        <w:left w:val="none" w:sz="0" w:space="0" w:color="auto"/>
        <w:bottom w:val="none" w:sz="0" w:space="0" w:color="auto"/>
        <w:right w:val="none" w:sz="0" w:space="0" w:color="auto"/>
      </w:divBdr>
    </w:div>
    <w:div w:id="379476193">
      <w:bodyDiv w:val="1"/>
      <w:marLeft w:val="0"/>
      <w:marRight w:val="0"/>
      <w:marTop w:val="0"/>
      <w:marBottom w:val="0"/>
      <w:divBdr>
        <w:top w:val="none" w:sz="0" w:space="0" w:color="auto"/>
        <w:left w:val="none" w:sz="0" w:space="0" w:color="auto"/>
        <w:bottom w:val="none" w:sz="0" w:space="0" w:color="auto"/>
        <w:right w:val="none" w:sz="0" w:space="0" w:color="auto"/>
      </w:divBdr>
    </w:div>
    <w:div w:id="535000558">
      <w:bodyDiv w:val="1"/>
      <w:marLeft w:val="0"/>
      <w:marRight w:val="0"/>
      <w:marTop w:val="0"/>
      <w:marBottom w:val="0"/>
      <w:divBdr>
        <w:top w:val="none" w:sz="0" w:space="0" w:color="auto"/>
        <w:left w:val="none" w:sz="0" w:space="0" w:color="auto"/>
        <w:bottom w:val="none" w:sz="0" w:space="0" w:color="auto"/>
        <w:right w:val="none" w:sz="0" w:space="0" w:color="auto"/>
      </w:divBdr>
    </w:div>
    <w:div w:id="1349216056">
      <w:bodyDiv w:val="1"/>
      <w:marLeft w:val="0"/>
      <w:marRight w:val="0"/>
      <w:marTop w:val="0"/>
      <w:marBottom w:val="0"/>
      <w:divBdr>
        <w:top w:val="none" w:sz="0" w:space="0" w:color="auto"/>
        <w:left w:val="none" w:sz="0" w:space="0" w:color="auto"/>
        <w:bottom w:val="none" w:sz="0" w:space="0" w:color="auto"/>
        <w:right w:val="none" w:sz="0" w:space="0" w:color="auto"/>
      </w:divBdr>
    </w:div>
    <w:div w:id="1523203397">
      <w:bodyDiv w:val="1"/>
      <w:marLeft w:val="0"/>
      <w:marRight w:val="0"/>
      <w:marTop w:val="0"/>
      <w:marBottom w:val="0"/>
      <w:divBdr>
        <w:top w:val="none" w:sz="0" w:space="0" w:color="auto"/>
        <w:left w:val="none" w:sz="0" w:space="0" w:color="auto"/>
        <w:bottom w:val="none" w:sz="0" w:space="0" w:color="auto"/>
        <w:right w:val="none" w:sz="0" w:space="0" w:color="auto"/>
      </w:divBdr>
    </w:div>
    <w:div w:id="1603881799">
      <w:bodyDiv w:val="1"/>
      <w:marLeft w:val="0"/>
      <w:marRight w:val="0"/>
      <w:marTop w:val="0"/>
      <w:marBottom w:val="0"/>
      <w:divBdr>
        <w:top w:val="none" w:sz="0" w:space="0" w:color="auto"/>
        <w:left w:val="none" w:sz="0" w:space="0" w:color="auto"/>
        <w:bottom w:val="none" w:sz="0" w:space="0" w:color="auto"/>
        <w:right w:val="none" w:sz="0" w:space="0" w:color="auto"/>
      </w:divBdr>
    </w:div>
    <w:div w:id="189557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Coralys Maldonado Rivera</dc:creator>
  <cp:keywords/>
  <dc:description/>
  <cp:lastModifiedBy>Coralys Maldonado Rivera</cp:lastModifiedBy>
  <cp:revision>6</cp:revision>
  <dcterms:created xsi:type="dcterms:W3CDTF">2022-04-07T13:24:00Z</dcterms:created>
  <dcterms:modified xsi:type="dcterms:W3CDTF">2022-04-08T14:32:00Z</dcterms:modified>
</cp:coreProperties>
</file>