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84E79" w14:textId="77777777" w:rsidR="00A23A12" w:rsidRDefault="00000000">
      <w:pPr>
        <w:adjustRightInd w:val="0"/>
        <w:snapToGrid w:val="0"/>
        <w:jc w:val="left"/>
        <w:rPr>
          <w:rFonts w:cs="Times New Roman"/>
          <w:kern w:val="2"/>
          <w:sz w:val="21"/>
        </w:rPr>
      </w:pPr>
      <w:bookmarkStart w:id="0" w:name="_Hlk228701051"/>
      <w:bookmarkStart w:id="1" w:name="摘-要"/>
      <w:bookmarkEnd w:id="0"/>
      <w:r>
        <w:rPr>
          <w:rFonts w:cs="Times New Roman"/>
          <w:noProof/>
          <w:kern w:val="2"/>
          <w:sz w:val="21"/>
        </w:rPr>
        <w:drawing>
          <wp:inline distT="0" distB="0" distL="0" distR="0" wp14:anchorId="14E490E0" wp14:editId="1F96ADF4">
            <wp:extent cx="756285" cy="7562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6285" cy="756285"/>
                    </a:xfrm>
                    <a:prstGeom prst="rect">
                      <a:avLst/>
                    </a:prstGeom>
                    <a:noFill/>
                    <a:ln>
                      <a:noFill/>
                    </a:ln>
                  </pic:spPr>
                </pic:pic>
              </a:graphicData>
            </a:graphic>
          </wp:inline>
        </w:drawing>
      </w:r>
    </w:p>
    <w:p w14:paraId="7FC74CB3" w14:textId="77777777" w:rsidR="00A23A12" w:rsidRDefault="00A23A12">
      <w:pPr>
        <w:adjustRightInd w:val="0"/>
        <w:snapToGrid w:val="0"/>
        <w:jc w:val="center"/>
        <w:rPr>
          <w:rFonts w:cs="Times New Roman"/>
          <w:kern w:val="2"/>
          <w:sz w:val="21"/>
        </w:rPr>
      </w:pPr>
    </w:p>
    <w:p w14:paraId="1BD65994" w14:textId="77777777" w:rsidR="00A23A12" w:rsidRDefault="00000000">
      <w:pPr>
        <w:adjustRightInd w:val="0"/>
        <w:snapToGrid w:val="0"/>
        <w:jc w:val="center"/>
        <w:rPr>
          <w:rFonts w:cs="Times New Roman"/>
          <w:kern w:val="2"/>
          <w:sz w:val="21"/>
        </w:rPr>
      </w:pPr>
      <w:r>
        <w:rPr>
          <w:rFonts w:cs="Times New Roman"/>
          <w:noProof/>
          <w:kern w:val="2"/>
          <w:sz w:val="21"/>
        </w:rPr>
        <w:drawing>
          <wp:inline distT="0" distB="0" distL="0" distR="0" wp14:anchorId="729C358A" wp14:editId="6DBEEF68">
            <wp:extent cx="3592830" cy="86169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 cstate="print">
                      <a:extLst>
                        <a:ext uri="{28A0092B-C50C-407E-A947-70E740481C1C}">
                          <a14:useLocalDpi xmlns:a14="http://schemas.microsoft.com/office/drawing/2010/main" val="0"/>
                        </a:ext>
                      </a:extLst>
                    </a:blip>
                    <a:srcRect l="11882" t="8438" r="9879" b="64650"/>
                    <a:stretch>
                      <a:fillRect/>
                    </a:stretch>
                  </pic:blipFill>
                  <pic:spPr>
                    <a:xfrm>
                      <a:off x="0" y="0"/>
                      <a:ext cx="3592830" cy="861695"/>
                    </a:xfrm>
                    <a:prstGeom prst="rect">
                      <a:avLst/>
                    </a:prstGeom>
                    <a:noFill/>
                    <a:ln>
                      <a:noFill/>
                    </a:ln>
                  </pic:spPr>
                </pic:pic>
              </a:graphicData>
            </a:graphic>
          </wp:inline>
        </w:drawing>
      </w:r>
    </w:p>
    <w:p w14:paraId="093741A2" w14:textId="77777777" w:rsidR="00A23A12" w:rsidRDefault="00000000">
      <w:pPr>
        <w:adjustRightInd w:val="0"/>
        <w:snapToGrid w:val="0"/>
        <w:jc w:val="center"/>
        <w:rPr>
          <w:rFonts w:ascii="黑体" w:eastAsia="黑体" w:hAnsi="宋体" w:cs="Times New Roman" w:hint="eastAsia"/>
          <w:w w:val="110"/>
          <w:kern w:val="2"/>
          <w:sz w:val="36"/>
          <w:szCs w:val="36"/>
        </w:rPr>
      </w:pPr>
      <w:r>
        <w:rPr>
          <w:rFonts w:ascii="黑体" w:eastAsia="黑体" w:hAnsi="宋体" w:cs="Times New Roman" w:hint="eastAsia"/>
          <w:w w:val="110"/>
          <w:kern w:val="2"/>
          <w:sz w:val="36"/>
          <w:szCs w:val="36"/>
        </w:rPr>
        <w:t>JIANGSU NORMAL UNIVERSITY</w:t>
      </w:r>
    </w:p>
    <w:p w14:paraId="27DDA68A" w14:textId="577B8FF5" w:rsidR="00A23A12" w:rsidRDefault="00000000">
      <w:pPr>
        <w:adjustRightInd w:val="0"/>
        <w:snapToGrid w:val="0"/>
        <w:spacing w:beforeLines="250" w:before="600" w:afterLines="100" w:after="240" w:line="240" w:lineRule="exact"/>
        <w:jc w:val="center"/>
        <w:rPr>
          <w:rFonts w:ascii="华文楷体" w:eastAsia="华文楷体" w:hAnsi="华文楷体" w:cs="新宋体-18030" w:hint="eastAsia"/>
          <w:b/>
          <w:bCs/>
          <w:kern w:val="2"/>
          <w:sz w:val="64"/>
        </w:rPr>
      </w:pPr>
      <w:r>
        <w:rPr>
          <w:rFonts w:ascii="华文楷体" w:eastAsia="华文楷体" w:hAnsi="华文楷体" w:cs="新宋体-18030" w:hint="eastAsia"/>
          <w:b/>
          <w:bCs/>
          <w:kern w:val="2"/>
          <w:sz w:val="64"/>
        </w:rPr>
        <w:t>本</w:t>
      </w:r>
      <w:r>
        <w:rPr>
          <w:rFonts w:ascii="华文楷体" w:eastAsia="华文楷体" w:hAnsi="华文楷体" w:cs="新宋体-18030"/>
          <w:b/>
          <w:bCs/>
          <w:kern w:val="2"/>
          <w:sz w:val="64"/>
        </w:rPr>
        <w:t>科毕业</w:t>
      </w:r>
      <w:r>
        <w:rPr>
          <w:rFonts w:ascii="华文楷体" w:eastAsia="华文楷体" w:hAnsi="华文楷体" w:cs="新宋体-18030" w:hint="eastAsia"/>
          <w:b/>
          <w:bCs/>
          <w:kern w:val="2"/>
          <w:sz w:val="64"/>
        </w:rPr>
        <w:t>论文</w:t>
      </w:r>
    </w:p>
    <w:p w14:paraId="7D4AC8EE" w14:textId="0D6D4D1D" w:rsidR="00A23A12" w:rsidRDefault="00000000">
      <w:pPr>
        <w:adjustRightInd w:val="0"/>
        <w:snapToGrid w:val="0"/>
        <w:spacing w:before="100" w:afterLines="50" w:after="120"/>
        <w:jc w:val="center"/>
        <w:rPr>
          <w:rFonts w:ascii="黑体" w:eastAsia="黑体" w:hAnsi="宋体-18030" w:cs="宋体-18030" w:hint="eastAsia"/>
          <w:bCs/>
          <w:w w:val="110"/>
          <w:kern w:val="20"/>
          <w:sz w:val="36"/>
          <w:szCs w:val="36"/>
        </w:rPr>
      </w:pPr>
      <w:r>
        <w:rPr>
          <w:rFonts w:ascii="黑体" w:eastAsia="黑体" w:hAnsi="宋体-18030" w:cs="宋体-18030"/>
          <w:bCs/>
          <w:w w:val="110"/>
          <w:kern w:val="20"/>
          <w:sz w:val="36"/>
          <w:szCs w:val="36"/>
        </w:rPr>
        <w:t>UNDERGRADUATE</w:t>
      </w:r>
      <w:r>
        <w:rPr>
          <w:rFonts w:ascii="黑体" w:eastAsia="黑体" w:hAnsi="宋体-18030" w:cs="宋体-18030" w:hint="eastAsia"/>
          <w:bCs/>
          <w:w w:val="110"/>
          <w:kern w:val="20"/>
          <w:sz w:val="36"/>
          <w:szCs w:val="36"/>
        </w:rPr>
        <w:t xml:space="preserve"> THESIS</w:t>
      </w:r>
    </w:p>
    <w:p w14:paraId="390B59A2" w14:textId="77777777" w:rsidR="00A23A12" w:rsidRDefault="00A23A12">
      <w:pPr>
        <w:adjustRightInd w:val="0"/>
        <w:snapToGrid w:val="0"/>
        <w:jc w:val="center"/>
        <w:rPr>
          <w:rFonts w:cs="Times New Roman"/>
          <w:kern w:val="2"/>
          <w:sz w:val="21"/>
        </w:rPr>
      </w:pPr>
    </w:p>
    <w:p w14:paraId="037A6968" w14:textId="77777777" w:rsidR="00A23A12" w:rsidRDefault="00A23A12">
      <w:pPr>
        <w:adjustRightInd w:val="0"/>
        <w:snapToGrid w:val="0"/>
        <w:jc w:val="center"/>
        <w:rPr>
          <w:rFonts w:cs="Times New Roman"/>
          <w:kern w:val="2"/>
          <w:sz w:val="21"/>
        </w:rPr>
      </w:pPr>
    </w:p>
    <w:tbl>
      <w:tblPr>
        <w:tblW w:w="7620" w:type="dxa"/>
        <w:jc w:val="center"/>
        <w:tblLook w:val="04A0" w:firstRow="1" w:lastRow="0" w:firstColumn="1" w:lastColumn="0" w:noHBand="0" w:noVBand="1"/>
      </w:tblPr>
      <w:tblGrid>
        <w:gridCol w:w="2780"/>
        <w:gridCol w:w="4840"/>
      </w:tblGrid>
      <w:tr w:rsidR="00A23A12" w14:paraId="43836ECE" w14:textId="77777777">
        <w:trPr>
          <w:trHeight w:val="350"/>
          <w:jc w:val="center"/>
        </w:trPr>
        <w:tc>
          <w:tcPr>
            <w:tcW w:w="2780" w:type="dxa"/>
            <w:tcBorders>
              <w:top w:val="nil"/>
              <w:left w:val="nil"/>
              <w:bottom w:val="nil"/>
              <w:right w:val="nil"/>
            </w:tcBorders>
            <w:shd w:val="clear" w:color="auto" w:fill="auto"/>
            <w:noWrap/>
            <w:vAlign w:val="center"/>
          </w:tcPr>
          <w:p w14:paraId="0A2A6E30" w14:textId="77777777" w:rsidR="00A23A12" w:rsidRDefault="00000000">
            <w:pPr>
              <w:adjustRightInd w:val="0"/>
              <w:snapToGrid w:val="0"/>
              <w:spacing w:line="720" w:lineRule="exact"/>
              <w:jc w:val="center"/>
              <w:rPr>
                <w:rFonts w:ascii="黑体" w:eastAsia="黑体" w:hAnsi="黑体" w:cs="宋体" w:hint="eastAsia"/>
                <w:b/>
                <w:bCs/>
                <w:color w:val="000000"/>
                <w:sz w:val="28"/>
                <w:szCs w:val="28"/>
              </w:rPr>
            </w:pPr>
            <w:r>
              <w:rPr>
                <w:rFonts w:ascii="黑体" w:eastAsia="黑体" w:hAnsi="黑体" w:cs="宋体" w:hint="eastAsia"/>
                <w:b/>
                <w:bCs/>
                <w:color w:val="000000"/>
                <w:sz w:val="28"/>
                <w:szCs w:val="28"/>
              </w:rPr>
              <w:t>论  文  题  目：</w:t>
            </w:r>
          </w:p>
        </w:tc>
        <w:tc>
          <w:tcPr>
            <w:tcW w:w="4840" w:type="dxa"/>
            <w:tcBorders>
              <w:top w:val="nil"/>
              <w:left w:val="nil"/>
              <w:bottom w:val="single" w:sz="8" w:space="0" w:color="auto"/>
              <w:right w:val="nil"/>
            </w:tcBorders>
            <w:shd w:val="clear" w:color="auto" w:fill="auto"/>
            <w:noWrap/>
            <w:vAlign w:val="center"/>
          </w:tcPr>
          <w:p w14:paraId="18D1CBC8" w14:textId="77777777" w:rsidR="00A23A12" w:rsidRDefault="00000000">
            <w:pPr>
              <w:adjustRightInd w:val="0"/>
              <w:snapToGrid w:val="0"/>
              <w:spacing w:line="720" w:lineRule="exact"/>
              <w:jc w:val="center"/>
              <w:rPr>
                <w:rFonts w:ascii="宋体" w:hAnsi="宋体" w:cs="宋体" w:hint="eastAsia"/>
                <w:color w:val="000000"/>
                <w:sz w:val="28"/>
                <w:szCs w:val="28"/>
              </w:rPr>
            </w:pPr>
            <w:r>
              <w:rPr>
                <w:rFonts w:ascii="宋体" w:hAnsi="宋体" w:cs="宋体" w:hint="eastAsia"/>
                <w:color w:val="000000"/>
                <w:sz w:val="28"/>
                <w:szCs w:val="28"/>
              </w:rPr>
              <w:t>海量数据统计计算方法在出租车出行</w:t>
            </w:r>
          </w:p>
        </w:tc>
      </w:tr>
      <w:tr w:rsidR="00A23A12" w14:paraId="5A123D33" w14:textId="77777777">
        <w:trPr>
          <w:trHeight w:val="280"/>
          <w:jc w:val="center"/>
        </w:trPr>
        <w:tc>
          <w:tcPr>
            <w:tcW w:w="2780" w:type="dxa"/>
            <w:tcBorders>
              <w:top w:val="nil"/>
              <w:left w:val="nil"/>
              <w:bottom w:val="nil"/>
              <w:right w:val="nil"/>
            </w:tcBorders>
            <w:shd w:val="clear" w:color="auto" w:fill="auto"/>
            <w:noWrap/>
            <w:vAlign w:val="center"/>
          </w:tcPr>
          <w:p w14:paraId="243EA2B0" w14:textId="77777777" w:rsidR="00A23A12" w:rsidRDefault="00A23A12">
            <w:pPr>
              <w:adjustRightInd w:val="0"/>
              <w:snapToGrid w:val="0"/>
              <w:spacing w:line="720" w:lineRule="exact"/>
              <w:jc w:val="center"/>
              <w:rPr>
                <w:rFonts w:ascii="等线" w:eastAsia="等线" w:hAnsi="等线" w:cs="宋体" w:hint="eastAsia"/>
                <w:color w:val="000000"/>
                <w:sz w:val="22"/>
                <w:szCs w:val="22"/>
              </w:rPr>
            </w:pPr>
          </w:p>
        </w:tc>
        <w:tc>
          <w:tcPr>
            <w:tcW w:w="4840" w:type="dxa"/>
            <w:tcBorders>
              <w:top w:val="single" w:sz="8" w:space="0" w:color="auto"/>
              <w:left w:val="nil"/>
              <w:bottom w:val="single" w:sz="8" w:space="0" w:color="auto"/>
              <w:right w:val="nil"/>
            </w:tcBorders>
            <w:shd w:val="clear" w:color="auto" w:fill="auto"/>
            <w:noWrap/>
            <w:vAlign w:val="center"/>
          </w:tcPr>
          <w:p w14:paraId="11F40937" w14:textId="77777777" w:rsidR="00A23A12" w:rsidRDefault="00000000">
            <w:pPr>
              <w:adjustRightInd w:val="0"/>
              <w:snapToGrid w:val="0"/>
              <w:spacing w:line="720" w:lineRule="exact"/>
              <w:jc w:val="center"/>
              <w:rPr>
                <w:rFonts w:ascii="宋体" w:hAnsi="宋体" w:cs="宋体" w:hint="eastAsia"/>
                <w:color w:val="000000"/>
                <w:sz w:val="28"/>
                <w:szCs w:val="28"/>
              </w:rPr>
            </w:pPr>
            <w:r>
              <w:rPr>
                <w:rFonts w:ascii="宋体" w:hAnsi="宋体" w:cs="宋体" w:hint="eastAsia"/>
                <w:color w:val="000000"/>
                <w:sz w:val="28"/>
                <w:szCs w:val="28"/>
              </w:rPr>
              <w:t>数据中的实证研究</w:t>
            </w:r>
          </w:p>
        </w:tc>
      </w:tr>
      <w:tr w:rsidR="00A23A12" w14:paraId="5A56E622" w14:textId="77777777">
        <w:trPr>
          <w:trHeight w:val="350"/>
          <w:jc w:val="center"/>
        </w:trPr>
        <w:tc>
          <w:tcPr>
            <w:tcW w:w="2780" w:type="dxa"/>
            <w:tcBorders>
              <w:top w:val="nil"/>
              <w:left w:val="nil"/>
              <w:bottom w:val="nil"/>
              <w:right w:val="nil"/>
            </w:tcBorders>
            <w:shd w:val="clear" w:color="auto" w:fill="auto"/>
            <w:noWrap/>
            <w:vAlign w:val="center"/>
          </w:tcPr>
          <w:p w14:paraId="08C2AC8A" w14:textId="77777777" w:rsidR="00A23A12" w:rsidRDefault="00000000">
            <w:pPr>
              <w:adjustRightInd w:val="0"/>
              <w:snapToGrid w:val="0"/>
              <w:spacing w:line="720" w:lineRule="exact"/>
              <w:jc w:val="center"/>
              <w:rPr>
                <w:rFonts w:ascii="黑体" w:eastAsia="黑体" w:hAnsi="黑体" w:cs="宋体" w:hint="eastAsia"/>
                <w:b/>
                <w:bCs/>
                <w:color w:val="000000"/>
                <w:sz w:val="28"/>
                <w:szCs w:val="28"/>
              </w:rPr>
            </w:pPr>
            <w:r>
              <w:rPr>
                <w:rFonts w:ascii="黑体" w:eastAsia="黑体" w:hAnsi="黑体" w:cs="宋体" w:hint="eastAsia"/>
                <w:b/>
                <w:bCs/>
                <w:color w:val="000000"/>
                <w:sz w:val="28"/>
                <w:szCs w:val="28"/>
              </w:rPr>
              <w:t>姓          名：</w:t>
            </w:r>
          </w:p>
        </w:tc>
        <w:tc>
          <w:tcPr>
            <w:tcW w:w="4840" w:type="dxa"/>
            <w:tcBorders>
              <w:top w:val="single" w:sz="8" w:space="0" w:color="auto"/>
              <w:left w:val="nil"/>
              <w:bottom w:val="single" w:sz="8" w:space="0" w:color="auto"/>
              <w:right w:val="nil"/>
            </w:tcBorders>
            <w:shd w:val="clear" w:color="auto" w:fill="auto"/>
            <w:noWrap/>
            <w:vAlign w:val="center"/>
          </w:tcPr>
          <w:p w14:paraId="2F61E9E6" w14:textId="77777777" w:rsidR="00A23A12" w:rsidRDefault="00000000">
            <w:pPr>
              <w:adjustRightInd w:val="0"/>
              <w:snapToGrid w:val="0"/>
              <w:spacing w:line="720" w:lineRule="exact"/>
              <w:jc w:val="center"/>
              <w:rPr>
                <w:rFonts w:ascii="宋体" w:hAnsi="宋体" w:cs="宋体" w:hint="eastAsia"/>
                <w:color w:val="000000"/>
                <w:sz w:val="28"/>
                <w:szCs w:val="28"/>
              </w:rPr>
            </w:pPr>
            <w:r>
              <w:rPr>
                <w:rFonts w:ascii="宋体" w:hAnsi="宋体" w:cs="宋体" w:hint="eastAsia"/>
                <w:color w:val="000000"/>
                <w:sz w:val="28"/>
                <w:szCs w:val="28"/>
              </w:rPr>
              <w:t>胡传沐</w:t>
            </w:r>
          </w:p>
        </w:tc>
      </w:tr>
      <w:tr w:rsidR="00A23A12" w14:paraId="0FEDF793" w14:textId="77777777">
        <w:trPr>
          <w:trHeight w:val="350"/>
          <w:jc w:val="center"/>
        </w:trPr>
        <w:tc>
          <w:tcPr>
            <w:tcW w:w="2780" w:type="dxa"/>
            <w:tcBorders>
              <w:top w:val="nil"/>
              <w:left w:val="nil"/>
              <w:bottom w:val="nil"/>
              <w:right w:val="nil"/>
            </w:tcBorders>
            <w:shd w:val="clear" w:color="auto" w:fill="auto"/>
            <w:noWrap/>
            <w:vAlign w:val="center"/>
          </w:tcPr>
          <w:p w14:paraId="52C78E6D" w14:textId="77777777" w:rsidR="00A23A12" w:rsidRDefault="00000000">
            <w:pPr>
              <w:adjustRightInd w:val="0"/>
              <w:snapToGrid w:val="0"/>
              <w:spacing w:line="720" w:lineRule="exact"/>
              <w:jc w:val="center"/>
              <w:rPr>
                <w:rFonts w:ascii="黑体" w:eastAsia="黑体" w:hAnsi="黑体" w:cs="宋体" w:hint="eastAsia"/>
                <w:b/>
                <w:bCs/>
                <w:color w:val="000000"/>
                <w:sz w:val="28"/>
                <w:szCs w:val="28"/>
              </w:rPr>
            </w:pPr>
            <w:r>
              <w:rPr>
                <w:rFonts w:ascii="黑体" w:eastAsia="黑体" w:hAnsi="黑体" w:cs="宋体" w:hint="eastAsia"/>
                <w:b/>
                <w:bCs/>
                <w:color w:val="000000"/>
                <w:sz w:val="28"/>
                <w:szCs w:val="28"/>
              </w:rPr>
              <w:t>学          院：</w:t>
            </w:r>
          </w:p>
        </w:tc>
        <w:tc>
          <w:tcPr>
            <w:tcW w:w="4840" w:type="dxa"/>
            <w:tcBorders>
              <w:top w:val="single" w:sz="8" w:space="0" w:color="auto"/>
              <w:left w:val="nil"/>
              <w:bottom w:val="single" w:sz="8" w:space="0" w:color="auto"/>
              <w:right w:val="nil"/>
            </w:tcBorders>
            <w:shd w:val="clear" w:color="auto" w:fill="auto"/>
            <w:noWrap/>
            <w:vAlign w:val="center"/>
          </w:tcPr>
          <w:p w14:paraId="4CAFD0E6" w14:textId="77777777" w:rsidR="00A23A12" w:rsidRDefault="00000000">
            <w:pPr>
              <w:adjustRightInd w:val="0"/>
              <w:snapToGrid w:val="0"/>
              <w:spacing w:line="720" w:lineRule="exact"/>
              <w:jc w:val="center"/>
              <w:rPr>
                <w:rFonts w:ascii="宋体" w:hAnsi="宋体" w:cs="宋体" w:hint="eastAsia"/>
                <w:color w:val="000000"/>
                <w:sz w:val="28"/>
                <w:szCs w:val="28"/>
              </w:rPr>
            </w:pPr>
            <w:r>
              <w:rPr>
                <w:rFonts w:ascii="宋体" w:hAnsi="宋体" w:cs="宋体" w:hint="eastAsia"/>
                <w:color w:val="000000"/>
                <w:sz w:val="28"/>
                <w:szCs w:val="28"/>
              </w:rPr>
              <w:t>数学与统计学院</w:t>
            </w:r>
          </w:p>
        </w:tc>
      </w:tr>
      <w:tr w:rsidR="00A23A12" w14:paraId="50654697" w14:textId="77777777">
        <w:trPr>
          <w:trHeight w:val="350"/>
          <w:jc w:val="center"/>
        </w:trPr>
        <w:tc>
          <w:tcPr>
            <w:tcW w:w="2780" w:type="dxa"/>
            <w:tcBorders>
              <w:top w:val="nil"/>
              <w:left w:val="nil"/>
              <w:bottom w:val="nil"/>
              <w:right w:val="nil"/>
            </w:tcBorders>
            <w:shd w:val="clear" w:color="auto" w:fill="auto"/>
            <w:noWrap/>
            <w:vAlign w:val="center"/>
          </w:tcPr>
          <w:p w14:paraId="373F8B15" w14:textId="77777777" w:rsidR="00A23A12" w:rsidRDefault="00000000">
            <w:pPr>
              <w:adjustRightInd w:val="0"/>
              <w:snapToGrid w:val="0"/>
              <w:spacing w:line="720" w:lineRule="exact"/>
              <w:jc w:val="center"/>
              <w:rPr>
                <w:rFonts w:ascii="黑体" w:eastAsia="黑体" w:hAnsi="黑体" w:cs="宋体" w:hint="eastAsia"/>
                <w:b/>
                <w:bCs/>
                <w:color w:val="000000"/>
                <w:sz w:val="28"/>
                <w:szCs w:val="28"/>
              </w:rPr>
            </w:pPr>
            <w:r>
              <w:rPr>
                <w:rFonts w:ascii="黑体" w:eastAsia="黑体" w:hAnsi="黑体" w:cs="宋体" w:hint="eastAsia"/>
                <w:b/>
                <w:bCs/>
                <w:color w:val="000000"/>
                <w:sz w:val="28"/>
                <w:szCs w:val="28"/>
              </w:rPr>
              <w:t>专          业：</w:t>
            </w:r>
          </w:p>
        </w:tc>
        <w:tc>
          <w:tcPr>
            <w:tcW w:w="4840" w:type="dxa"/>
            <w:tcBorders>
              <w:top w:val="single" w:sz="8" w:space="0" w:color="auto"/>
              <w:left w:val="nil"/>
              <w:bottom w:val="single" w:sz="8" w:space="0" w:color="auto"/>
              <w:right w:val="nil"/>
            </w:tcBorders>
            <w:shd w:val="clear" w:color="auto" w:fill="auto"/>
            <w:noWrap/>
            <w:vAlign w:val="center"/>
          </w:tcPr>
          <w:p w14:paraId="1BC785D0" w14:textId="77777777" w:rsidR="00A23A12" w:rsidRDefault="00000000">
            <w:pPr>
              <w:adjustRightInd w:val="0"/>
              <w:snapToGrid w:val="0"/>
              <w:spacing w:line="720" w:lineRule="exact"/>
              <w:jc w:val="center"/>
              <w:rPr>
                <w:rFonts w:ascii="宋体" w:hAnsi="宋体" w:cs="宋体" w:hint="eastAsia"/>
                <w:color w:val="000000"/>
                <w:sz w:val="28"/>
                <w:szCs w:val="28"/>
              </w:rPr>
            </w:pPr>
            <w:r>
              <w:rPr>
                <w:rFonts w:ascii="宋体" w:hAnsi="宋体" w:cs="宋体" w:hint="eastAsia"/>
                <w:color w:val="000000"/>
                <w:sz w:val="28"/>
                <w:szCs w:val="28"/>
              </w:rPr>
              <w:t>统计学</w:t>
            </w:r>
          </w:p>
        </w:tc>
      </w:tr>
      <w:tr w:rsidR="00A23A12" w14:paraId="66A748D3" w14:textId="77777777">
        <w:trPr>
          <w:trHeight w:val="350"/>
          <w:jc w:val="center"/>
        </w:trPr>
        <w:tc>
          <w:tcPr>
            <w:tcW w:w="2780" w:type="dxa"/>
            <w:tcBorders>
              <w:top w:val="nil"/>
              <w:left w:val="nil"/>
              <w:bottom w:val="nil"/>
              <w:right w:val="nil"/>
            </w:tcBorders>
            <w:shd w:val="clear" w:color="auto" w:fill="auto"/>
            <w:noWrap/>
            <w:vAlign w:val="center"/>
          </w:tcPr>
          <w:p w14:paraId="5851FA60" w14:textId="77777777" w:rsidR="00A23A12" w:rsidRDefault="00000000">
            <w:pPr>
              <w:adjustRightInd w:val="0"/>
              <w:snapToGrid w:val="0"/>
              <w:spacing w:line="720" w:lineRule="exact"/>
              <w:jc w:val="center"/>
              <w:rPr>
                <w:rFonts w:ascii="黑体" w:eastAsia="黑体" w:hAnsi="黑体" w:cs="宋体" w:hint="eastAsia"/>
                <w:b/>
                <w:bCs/>
                <w:color w:val="000000"/>
                <w:sz w:val="28"/>
                <w:szCs w:val="28"/>
              </w:rPr>
            </w:pPr>
            <w:r>
              <w:rPr>
                <w:rFonts w:ascii="黑体" w:eastAsia="黑体" w:hAnsi="黑体" w:cs="宋体" w:hint="eastAsia"/>
                <w:b/>
                <w:bCs/>
                <w:color w:val="000000"/>
                <w:sz w:val="28"/>
                <w:szCs w:val="28"/>
              </w:rPr>
              <w:t>年  级、学  号：</w:t>
            </w:r>
          </w:p>
        </w:tc>
        <w:tc>
          <w:tcPr>
            <w:tcW w:w="4840" w:type="dxa"/>
            <w:tcBorders>
              <w:top w:val="single" w:sz="8" w:space="0" w:color="auto"/>
              <w:left w:val="nil"/>
              <w:bottom w:val="single" w:sz="8" w:space="0" w:color="auto"/>
              <w:right w:val="nil"/>
            </w:tcBorders>
            <w:shd w:val="clear" w:color="auto" w:fill="auto"/>
            <w:noWrap/>
            <w:vAlign w:val="center"/>
          </w:tcPr>
          <w:p w14:paraId="5BFF27D0" w14:textId="77777777" w:rsidR="00A23A12" w:rsidRDefault="00000000">
            <w:pPr>
              <w:adjustRightInd w:val="0"/>
              <w:snapToGrid w:val="0"/>
              <w:spacing w:line="720" w:lineRule="exact"/>
              <w:jc w:val="center"/>
              <w:rPr>
                <w:rFonts w:ascii="宋体" w:hAnsi="宋体" w:cs="宋体" w:hint="eastAsia"/>
                <w:color w:val="000000"/>
                <w:sz w:val="28"/>
                <w:szCs w:val="28"/>
              </w:rPr>
            </w:pPr>
            <w:r>
              <w:rPr>
                <w:rFonts w:ascii="宋体" w:hAnsi="宋体" w:cs="宋体" w:hint="eastAsia"/>
                <w:color w:val="000000"/>
                <w:sz w:val="28"/>
                <w:szCs w:val="28"/>
              </w:rPr>
              <w:t>2022级、227404036</w:t>
            </w:r>
          </w:p>
        </w:tc>
      </w:tr>
      <w:tr w:rsidR="00A23A12" w14:paraId="6154C7B6" w14:textId="77777777">
        <w:trPr>
          <w:trHeight w:val="350"/>
          <w:jc w:val="center"/>
        </w:trPr>
        <w:tc>
          <w:tcPr>
            <w:tcW w:w="2780" w:type="dxa"/>
            <w:tcBorders>
              <w:top w:val="nil"/>
              <w:left w:val="nil"/>
              <w:bottom w:val="nil"/>
              <w:right w:val="nil"/>
            </w:tcBorders>
            <w:shd w:val="clear" w:color="auto" w:fill="auto"/>
            <w:noWrap/>
            <w:vAlign w:val="center"/>
          </w:tcPr>
          <w:p w14:paraId="3AA1C6EE" w14:textId="77777777" w:rsidR="00A23A12" w:rsidRDefault="00000000">
            <w:pPr>
              <w:adjustRightInd w:val="0"/>
              <w:snapToGrid w:val="0"/>
              <w:spacing w:line="720" w:lineRule="exact"/>
              <w:jc w:val="center"/>
              <w:rPr>
                <w:rFonts w:ascii="黑体" w:eastAsia="黑体" w:hAnsi="黑体" w:cs="宋体" w:hint="eastAsia"/>
                <w:b/>
                <w:bCs/>
                <w:color w:val="000000"/>
                <w:sz w:val="28"/>
                <w:szCs w:val="28"/>
              </w:rPr>
            </w:pPr>
            <w:r>
              <w:rPr>
                <w:rFonts w:ascii="黑体" w:eastAsia="黑体" w:hAnsi="黑体" w:cs="宋体" w:hint="eastAsia"/>
                <w:b/>
                <w:bCs/>
                <w:color w:val="000000"/>
                <w:sz w:val="28"/>
                <w:szCs w:val="28"/>
              </w:rPr>
              <w:t>指  导  教  师：</w:t>
            </w:r>
          </w:p>
        </w:tc>
        <w:tc>
          <w:tcPr>
            <w:tcW w:w="4840" w:type="dxa"/>
            <w:tcBorders>
              <w:top w:val="single" w:sz="8" w:space="0" w:color="auto"/>
              <w:left w:val="nil"/>
              <w:bottom w:val="single" w:sz="8" w:space="0" w:color="auto"/>
              <w:right w:val="nil"/>
            </w:tcBorders>
            <w:shd w:val="clear" w:color="auto" w:fill="auto"/>
            <w:noWrap/>
            <w:vAlign w:val="center"/>
          </w:tcPr>
          <w:p w14:paraId="6B597119" w14:textId="77777777" w:rsidR="00A23A12" w:rsidRDefault="00000000">
            <w:pPr>
              <w:adjustRightInd w:val="0"/>
              <w:snapToGrid w:val="0"/>
              <w:spacing w:line="720" w:lineRule="exact"/>
              <w:jc w:val="center"/>
              <w:rPr>
                <w:rFonts w:ascii="宋体" w:hAnsi="宋体" w:cs="宋体" w:hint="eastAsia"/>
                <w:color w:val="000000"/>
                <w:sz w:val="28"/>
                <w:szCs w:val="28"/>
              </w:rPr>
            </w:pPr>
            <w:r>
              <w:rPr>
                <w:rFonts w:ascii="宋体" w:hAnsi="宋体" w:cs="宋体" w:hint="eastAsia"/>
                <w:color w:val="000000"/>
                <w:sz w:val="28"/>
                <w:szCs w:val="28"/>
              </w:rPr>
              <w:t>张宇豪</w:t>
            </w:r>
          </w:p>
        </w:tc>
      </w:tr>
    </w:tbl>
    <w:p w14:paraId="0C7E863C" w14:textId="77777777" w:rsidR="00A23A12" w:rsidRDefault="00A23A12">
      <w:pPr>
        <w:adjustRightInd w:val="0"/>
        <w:snapToGrid w:val="0"/>
        <w:spacing w:line="720" w:lineRule="exact"/>
        <w:ind w:firstLineChars="600" w:firstLine="1687"/>
        <w:rPr>
          <w:rFonts w:cs="Times New Roman"/>
          <w:b/>
          <w:bCs/>
          <w:kern w:val="2"/>
          <w:sz w:val="28"/>
          <w:u w:val="single"/>
        </w:rPr>
      </w:pPr>
    </w:p>
    <w:p w14:paraId="6CF05B99" w14:textId="77777777" w:rsidR="00A23A12" w:rsidRDefault="00000000">
      <w:pPr>
        <w:adjustRightInd w:val="0"/>
        <w:snapToGrid w:val="0"/>
        <w:jc w:val="center"/>
        <w:rPr>
          <w:rFonts w:ascii="黑体" w:eastAsia="黑体" w:cs="Times New Roman"/>
          <w:kern w:val="2"/>
          <w:sz w:val="28"/>
          <w:szCs w:val="28"/>
        </w:rPr>
      </w:pPr>
      <w:r>
        <w:rPr>
          <w:rFonts w:ascii="黑体" w:eastAsia="黑体" w:hAnsi="宋体" w:cs="Times New Roman" w:hint="eastAsia"/>
          <w:b/>
          <w:kern w:val="2"/>
          <w:sz w:val="28"/>
          <w:szCs w:val="28"/>
        </w:rPr>
        <w:t>江苏师范大学教务部印制</w:t>
      </w:r>
    </w:p>
    <w:p w14:paraId="5BF6F870" w14:textId="77777777" w:rsidR="00A23A12" w:rsidRDefault="00A23A12">
      <w:pPr>
        <w:adjustRightInd w:val="0"/>
        <w:snapToGrid w:val="0"/>
        <w:rPr>
          <w:rFonts w:cs="Times New Roman"/>
          <w:kern w:val="2"/>
          <w:sz w:val="21"/>
        </w:rPr>
      </w:pPr>
    </w:p>
    <w:p w14:paraId="2CA5C445" w14:textId="77777777" w:rsidR="00A23A12" w:rsidRDefault="00A23A12">
      <w:pPr>
        <w:adjustRightInd w:val="0"/>
        <w:snapToGrid w:val="0"/>
        <w:rPr>
          <w:rFonts w:cs="Times New Roman"/>
          <w:kern w:val="2"/>
          <w:sz w:val="21"/>
        </w:rPr>
      </w:pPr>
    </w:p>
    <w:p w14:paraId="6E674DE6" w14:textId="77777777" w:rsidR="00A23A12" w:rsidRDefault="00A23A12">
      <w:pPr>
        <w:adjustRightInd w:val="0"/>
        <w:snapToGrid w:val="0"/>
        <w:rPr>
          <w:rFonts w:cs="Times New Roman"/>
          <w:kern w:val="2"/>
          <w:sz w:val="21"/>
        </w:rPr>
      </w:pPr>
    </w:p>
    <w:p w14:paraId="0C2471A9" w14:textId="77777777" w:rsidR="00A23A12" w:rsidRDefault="00A23A12">
      <w:pPr>
        <w:adjustRightInd w:val="0"/>
        <w:snapToGrid w:val="0"/>
        <w:spacing w:line="460" w:lineRule="exact"/>
        <w:rPr>
          <w:rFonts w:ascii="黑体" w:eastAsia="黑体" w:hAnsi="宋体" w:cs="Times New Roman" w:hint="eastAsia"/>
          <w:b/>
          <w:kern w:val="2"/>
          <w:sz w:val="36"/>
          <w:szCs w:val="36"/>
        </w:rPr>
      </w:pPr>
    </w:p>
    <w:p w14:paraId="6D2912AB" w14:textId="77777777" w:rsidR="00A23A12" w:rsidRPr="00D27EAE" w:rsidRDefault="00A23A12">
      <w:pPr>
        <w:adjustRightInd w:val="0"/>
        <w:snapToGrid w:val="0"/>
        <w:spacing w:beforeLines="50" w:before="120"/>
        <w:jc w:val="center"/>
        <w:rPr>
          <w:rFonts w:ascii="黑体" w:eastAsia="黑体" w:hAnsi="宋体" w:cs="Times New Roman" w:hint="eastAsia"/>
          <w:b/>
          <w:kern w:val="2"/>
          <w:sz w:val="36"/>
          <w:szCs w:val="36"/>
        </w:rPr>
      </w:pPr>
      <w:bookmarkStart w:id="2" w:name="_Hlk226473448"/>
    </w:p>
    <w:p w14:paraId="2F8E9374" w14:textId="0FAD1A18" w:rsidR="00A23A12" w:rsidRDefault="00000000" w:rsidP="00EB2105">
      <w:pPr>
        <w:adjustRightInd w:val="0"/>
        <w:snapToGrid w:val="0"/>
        <w:spacing w:beforeLines="50" w:before="120"/>
        <w:jc w:val="center"/>
        <w:rPr>
          <w:rFonts w:ascii="黑体" w:eastAsia="黑体" w:hAnsi="宋体" w:cs="Times New Roman" w:hint="eastAsia"/>
          <w:b/>
          <w:kern w:val="2"/>
          <w:sz w:val="36"/>
          <w:szCs w:val="36"/>
        </w:rPr>
      </w:pPr>
      <w:r>
        <w:rPr>
          <w:rFonts w:ascii="黑体" w:eastAsia="黑体" w:hAnsi="宋体" w:cs="Times New Roman" w:hint="eastAsia"/>
          <w:b/>
          <w:kern w:val="2"/>
          <w:sz w:val="36"/>
          <w:szCs w:val="36"/>
        </w:rPr>
        <w:t>论</w:t>
      </w:r>
      <w:r>
        <w:rPr>
          <w:rFonts w:ascii="黑体" w:eastAsia="黑体" w:hAnsi="宋体" w:cs="Times New Roman"/>
          <w:b/>
          <w:kern w:val="2"/>
          <w:sz w:val="36"/>
          <w:szCs w:val="36"/>
        </w:rPr>
        <w:t>文</w:t>
      </w:r>
      <w:r>
        <w:rPr>
          <w:rFonts w:ascii="黑体" w:eastAsia="黑体" w:hAnsi="宋体" w:cs="Times New Roman" w:hint="eastAsia"/>
          <w:b/>
          <w:kern w:val="2"/>
          <w:sz w:val="36"/>
          <w:szCs w:val="36"/>
        </w:rPr>
        <w:t>（设计</w:t>
      </w:r>
      <w:r>
        <w:rPr>
          <w:rFonts w:ascii="黑体" w:eastAsia="黑体" w:hAnsi="宋体" w:cs="Times New Roman"/>
          <w:b/>
          <w:kern w:val="2"/>
          <w:sz w:val="36"/>
          <w:szCs w:val="36"/>
        </w:rPr>
        <w:t>）</w:t>
      </w:r>
      <w:bookmarkEnd w:id="2"/>
      <w:r>
        <w:rPr>
          <w:rFonts w:ascii="黑体" w:eastAsia="黑体" w:hAnsi="宋体" w:cs="Times New Roman" w:hint="eastAsia"/>
          <w:b/>
          <w:kern w:val="2"/>
          <w:sz w:val="36"/>
          <w:szCs w:val="36"/>
        </w:rPr>
        <w:t>原</w:t>
      </w:r>
      <w:r>
        <w:rPr>
          <w:rFonts w:ascii="黑体" w:eastAsia="黑体" w:hAnsi="宋体" w:cs="Times New Roman"/>
          <w:b/>
          <w:kern w:val="2"/>
          <w:sz w:val="36"/>
          <w:szCs w:val="36"/>
        </w:rPr>
        <w:t>创性</w:t>
      </w:r>
      <w:r>
        <w:rPr>
          <w:rFonts w:ascii="黑体" w:eastAsia="黑体" w:hAnsi="宋体" w:cs="Times New Roman" w:hint="eastAsia"/>
          <w:b/>
          <w:kern w:val="2"/>
          <w:sz w:val="36"/>
          <w:szCs w:val="36"/>
        </w:rPr>
        <w:t>声明</w:t>
      </w:r>
    </w:p>
    <w:p w14:paraId="5E9C7C3A" w14:textId="77777777" w:rsidR="00EB2105" w:rsidRPr="00EB2105" w:rsidRDefault="00EB2105" w:rsidP="00EB2105">
      <w:pPr>
        <w:adjustRightInd w:val="0"/>
        <w:snapToGrid w:val="0"/>
        <w:spacing w:beforeLines="50" w:before="120"/>
        <w:jc w:val="center"/>
        <w:rPr>
          <w:rFonts w:ascii="黑体" w:eastAsia="黑体" w:hAnsi="宋体" w:cs="Times New Roman" w:hint="eastAsia"/>
          <w:b/>
          <w:kern w:val="2"/>
          <w:sz w:val="36"/>
          <w:szCs w:val="36"/>
        </w:rPr>
      </w:pPr>
    </w:p>
    <w:p w14:paraId="0BBB9EA3" w14:textId="77777777" w:rsidR="00A23A12" w:rsidRDefault="00000000">
      <w:pPr>
        <w:adjustRightInd w:val="0"/>
        <w:snapToGrid w:val="0"/>
        <w:spacing w:line="360" w:lineRule="auto"/>
        <w:ind w:firstLine="560"/>
        <w:rPr>
          <w:rFonts w:ascii="仿宋_GB2312" w:eastAsia="仿宋_GB2312" w:hAnsi="宋体" w:cs="Times New Roman" w:hint="eastAsia"/>
          <w:kern w:val="2"/>
          <w:sz w:val="28"/>
          <w:szCs w:val="28"/>
        </w:rPr>
      </w:pPr>
      <w:r>
        <w:rPr>
          <w:rFonts w:ascii="仿宋_GB2312" w:eastAsia="仿宋_GB2312" w:hAnsi="宋体" w:cs="Times New Roman" w:hint="eastAsia"/>
          <w:kern w:val="2"/>
          <w:sz w:val="28"/>
          <w:szCs w:val="28"/>
        </w:rPr>
        <w:t>本人郑</w:t>
      </w:r>
      <w:r>
        <w:rPr>
          <w:rFonts w:ascii="仿宋_GB2312" w:eastAsia="仿宋_GB2312" w:hAnsi="宋体" w:cs="Times New Roman"/>
          <w:kern w:val="2"/>
          <w:sz w:val="28"/>
          <w:szCs w:val="28"/>
        </w:rPr>
        <w:t>重声明：所</w:t>
      </w:r>
      <w:r>
        <w:rPr>
          <w:rFonts w:ascii="仿宋_GB2312" w:eastAsia="仿宋_GB2312" w:hAnsi="宋体" w:cs="Times New Roman" w:hint="eastAsia"/>
          <w:kern w:val="2"/>
          <w:sz w:val="28"/>
          <w:szCs w:val="28"/>
        </w:rPr>
        <w:t>呈交的毕业论文（设计</w:t>
      </w:r>
      <w:r>
        <w:rPr>
          <w:rFonts w:ascii="仿宋_GB2312" w:eastAsia="仿宋_GB2312" w:hAnsi="宋体" w:cs="Times New Roman"/>
          <w:kern w:val="2"/>
          <w:sz w:val="28"/>
          <w:szCs w:val="28"/>
        </w:rPr>
        <w:t>）</w:t>
      </w:r>
      <w:r>
        <w:rPr>
          <w:rFonts w:ascii="仿宋_GB2312" w:eastAsia="仿宋_GB2312" w:hAnsi="宋体" w:cs="Times New Roman" w:hint="eastAsia"/>
          <w:kern w:val="2"/>
          <w:sz w:val="28"/>
          <w:szCs w:val="28"/>
        </w:rPr>
        <w:t>，是在导师的指导下，独立进行研究所取得的成果，所有数据、图片资料真实可靠。除文中已经注明引用的内容外，本论</w:t>
      </w:r>
      <w:r>
        <w:rPr>
          <w:rFonts w:ascii="仿宋_GB2312" w:eastAsia="仿宋_GB2312" w:hAnsi="宋体" w:cs="Times New Roman"/>
          <w:kern w:val="2"/>
          <w:sz w:val="28"/>
          <w:szCs w:val="28"/>
        </w:rPr>
        <w:t>文</w:t>
      </w:r>
      <w:r>
        <w:rPr>
          <w:rFonts w:ascii="仿宋_GB2312" w:eastAsia="仿宋_GB2312" w:hAnsi="宋体" w:cs="Times New Roman" w:hint="eastAsia"/>
          <w:kern w:val="2"/>
          <w:sz w:val="28"/>
          <w:szCs w:val="28"/>
        </w:rPr>
        <w:t>（设计</w:t>
      </w:r>
      <w:r>
        <w:rPr>
          <w:rFonts w:ascii="仿宋_GB2312" w:eastAsia="仿宋_GB2312" w:hAnsi="宋体" w:cs="Times New Roman"/>
          <w:kern w:val="2"/>
          <w:sz w:val="28"/>
          <w:szCs w:val="28"/>
        </w:rPr>
        <w:t>）</w:t>
      </w:r>
      <w:r>
        <w:rPr>
          <w:rFonts w:ascii="仿宋_GB2312" w:eastAsia="仿宋_GB2312" w:hAnsi="宋体" w:cs="Times New Roman" w:hint="eastAsia"/>
          <w:kern w:val="2"/>
          <w:sz w:val="28"/>
          <w:szCs w:val="28"/>
        </w:rPr>
        <w:t>的研究成果不包含他人享有著作权的内容。对本论文（设计</w:t>
      </w:r>
      <w:r>
        <w:rPr>
          <w:rFonts w:ascii="仿宋_GB2312" w:eastAsia="仿宋_GB2312" w:hAnsi="宋体" w:cs="Times New Roman"/>
          <w:kern w:val="2"/>
          <w:sz w:val="28"/>
          <w:szCs w:val="28"/>
        </w:rPr>
        <w:t>）</w:t>
      </w:r>
      <w:r>
        <w:rPr>
          <w:rFonts w:ascii="仿宋_GB2312" w:eastAsia="仿宋_GB2312" w:hAnsi="宋体" w:cs="Times New Roman" w:hint="eastAsia"/>
          <w:kern w:val="2"/>
          <w:sz w:val="28"/>
          <w:szCs w:val="28"/>
        </w:rPr>
        <w:t>所涉及的研究工作做出贡献的个人和集体，均已在论文（设计</w:t>
      </w:r>
      <w:r>
        <w:rPr>
          <w:rFonts w:ascii="仿宋_GB2312" w:eastAsia="仿宋_GB2312" w:hAnsi="宋体" w:cs="Times New Roman"/>
          <w:kern w:val="2"/>
          <w:sz w:val="28"/>
          <w:szCs w:val="28"/>
        </w:rPr>
        <w:t>）</w:t>
      </w:r>
      <w:r>
        <w:rPr>
          <w:rFonts w:ascii="仿宋_GB2312" w:eastAsia="仿宋_GB2312" w:hAnsi="宋体" w:cs="Times New Roman" w:hint="eastAsia"/>
          <w:kern w:val="2"/>
          <w:sz w:val="28"/>
          <w:szCs w:val="28"/>
        </w:rPr>
        <w:t>中以明确的方式标明。在本论文/作品[具体部分，如文献综述/研究方法部分]的准备过程中，作者使用了[AIGC具体工具/服务名称及版本号]辅助完成[使用目的：如文献调研/数据分析/图表制作/文本优化等]。使用此工具/服务的日期和时间为[具体日期和时间]，输入的关键提示或问题包括“[具体提示和问题]”。使用此工具/服务的相关记录、生成内容及修改过程已保存于附件[附件编号或名称]中以备检查与质询。作者已对 AIGC 进行了全面审查与修改，并对论文/作品的内容承担全部责任。本论文（设计</w:t>
      </w:r>
      <w:r>
        <w:rPr>
          <w:rFonts w:ascii="仿宋_GB2312" w:eastAsia="仿宋_GB2312" w:hAnsi="宋体" w:cs="Times New Roman"/>
          <w:kern w:val="2"/>
          <w:sz w:val="28"/>
          <w:szCs w:val="28"/>
        </w:rPr>
        <w:t>）</w:t>
      </w:r>
      <w:r>
        <w:rPr>
          <w:rFonts w:ascii="仿宋_GB2312" w:eastAsia="仿宋_GB2312" w:hAnsi="宋体" w:cs="Times New Roman" w:hint="eastAsia"/>
          <w:kern w:val="2"/>
          <w:sz w:val="28"/>
          <w:szCs w:val="28"/>
        </w:rPr>
        <w:t>的知识产权归属培养单位。</w:t>
      </w:r>
    </w:p>
    <w:p w14:paraId="37C1905B" w14:textId="77777777" w:rsidR="00A23A12" w:rsidRDefault="00A23A12">
      <w:pPr>
        <w:adjustRightInd w:val="0"/>
        <w:snapToGrid w:val="0"/>
        <w:spacing w:line="460" w:lineRule="exact"/>
        <w:jc w:val="left"/>
        <w:rPr>
          <w:rFonts w:ascii="宋体" w:hAnsi="宋体" w:cs="Times New Roman" w:hint="eastAsia"/>
          <w:kern w:val="2"/>
          <w:sz w:val="32"/>
          <w:szCs w:val="28"/>
        </w:rPr>
      </w:pPr>
    </w:p>
    <w:p w14:paraId="17CBD54B" w14:textId="77777777" w:rsidR="00A23A12" w:rsidRDefault="00A23A12">
      <w:pPr>
        <w:adjustRightInd w:val="0"/>
        <w:snapToGrid w:val="0"/>
        <w:spacing w:line="460" w:lineRule="exact"/>
        <w:jc w:val="left"/>
        <w:rPr>
          <w:rFonts w:ascii="宋体" w:hAnsi="宋体" w:cs="Times New Roman" w:hint="eastAsia"/>
          <w:kern w:val="2"/>
          <w:sz w:val="32"/>
          <w:szCs w:val="28"/>
        </w:rPr>
      </w:pPr>
    </w:p>
    <w:p w14:paraId="01C256BF" w14:textId="77777777" w:rsidR="00A23A12" w:rsidRDefault="00000000">
      <w:pPr>
        <w:adjustRightInd w:val="0"/>
        <w:snapToGrid w:val="0"/>
        <w:spacing w:line="460" w:lineRule="exact"/>
        <w:ind w:firstLineChars="100" w:firstLine="280"/>
        <w:jc w:val="left"/>
        <w:rPr>
          <w:rFonts w:ascii="宋体" w:hAnsi="宋体" w:cs="Times New Roman" w:hint="eastAsia"/>
          <w:kern w:val="2"/>
          <w:sz w:val="28"/>
        </w:rPr>
      </w:pPr>
      <w:r>
        <w:rPr>
          <w:rFonts w:ascii="宋体" w:hAnsi="宋体" w:cs="Times New Roman" w:hint="eastAsia"/>
          <w:kern w:val="2"/>
          <w:sz w:val="28"/>
        </w:rPr>
        <w:t xml:space="preserve">本人签名：                     </w:t>
      </w:r>
      <w:r>
        <w:rPr>
          <w:rFonts w:ascii="宋体" w:hAnsi="宋体" w:cs="Times New Roman"/>
          <w:kern w:val="2"/>
          <w:sz w:val="28"/>
        </w:rPr>
        <w:t xml:space="preserve">    </w:t>
      </w:r>
      <w:r>
        <w:rPr>
          <w:rFonts w:ascii="宋体" w:hAnsi="宋体" w:cs="Times New Roman" w:hint="eastAsia"/>
          <w:color w:val="000000"/>
          <w:spacing w:val="-36"/>
          <w:kern w:val="2"/>
          <w:sz w:val="28"/>
          <w:szCs w:val="28"/>
        </w:rPr>
        <w:t xml:space="preserve">  </w:t>
      </w:r>
      <w:r>
        <w:rPr>
          <w:rFonts w:ascii="宋体" w:hAnsi="宋体" w:cs="Times New Roman" w:hint="eastAsia"/>
          <w:color w:val="000000"/>
          <w:kern w:val="2"/>
          <w:sz w:val="28"/>
          <w:szCs w:val="28"/>
        </w:rPr>
        <w:t xml:space="preserve">年     月   </w:t>
      </w:r>
      <w:r>
        <w:rPr>
          <w:rFonts w:ascii="宋体" w:hAnsi="宋体" w:cs="Times New Roman"/>
          <w:color w:val="000000"/>
          <w:kern w:val="2"/>
          <w:sz w:val="28"/>
          <w:szCs w:val="28"/>
        </w:rPr>
        <w:t xml:space="preserve"> </w:t>
      </w:r>
      <w:r>
        <w:rPr>
          <w:rFonts w:ascii="宋体" w:hAnsi="宋体" w:cs="Times New Roman" w:hint="eastAsia"/>
          <w:color w:val="000000"/>
          <w:kern w:val="2"/>
          <w:sz w:val="28"/>
          <w:szCs w:val="28"/>
        </w:rPr>
        <w:t xml:space="preserve"> 日</w:t>
      </w:r>
    </w:p>
    <w:p w14:paraId="17868F38" w14:textId="77777777" w:rsidR="00A23A12" w:rsidRDefault="00A23A12">
      <w:pPr>
        <w:adjustRightInd w:val="0"/>
        <w:snapToGrid w:val="0"/>
        <w:spacing w:line="460" w:lineRule="exact"/>
        <w:rPr>
          <w:rFonts w:cs="Times New Roman"/>
          <w:kern w:val="2"/>
          <w:sz w:val="21"/>
        </w:rPr>
      </w:pPr>
    </w:p>
    <w:p w14:paraId="203102CF" w14:textId="77777777" w:rsidR="00A23A12" w:rsidRDefault="00A23A12">
      <w:pPr>
        <w:adjustRightInd w:val="0"/>
        <w:snapToGrid w:val="0"/>
        <w:spacing w:line="460" w:lineRule="exact"/>
        <w:rPr>
          <w:rFonts w:cs="Times New Roman"/>
          <w:kern w:val="2"/>
          <w:sz w:val="21"/>
        </w:rPr>
      </w:pPr>
    </w:p>
    <w:p w14:paraId="134570CE" w14:textId="77777777" w:rsidR="00A23A12" w:rsidRDefault="00A23A12">
      <w:pPr>
        <w:adjustRightInd w:val="0"/>
        <w:snapToGrid w:val="0"/>
        <w:spacing w:line="460" w:lineRule="exact"/>
        <w:rPr>
          <w:rFonts w:cs="Times New Roman"/>
          <w:kern w:val="2"/>
          <w:sz w:val="21"/>
        </w:rPr>
      </w:pPr>
    </w:p>
    <w:p w14:paraId="6A054BC0" w14:textId="77777777" w:rsidR="00A23A12" w:rsidRDefault="00A23A12">
      <w:pPr>
        <w:adjustRightInd w:val="0"/>
        <w:snapToGrid w:val="0"/>
        <w:spacing w:before="20" w:after="120" w:line="320" w:lineRule="exact"/>
        <w:ind w:leftChars="94" w:left="226" w:firstLineChars="300" w:firstLine="630"/>
        <w:rPr>
          <w:rFonts w:cs="Times New Roman"/>
          <w:kern w:val="2"/>
          <w:sz w:val="21"/>
        </w:rPr>
      </w:pPr>
    </w:p>
    <w:p w14:paraId="6837F870" w14:textId="77777777" w:rsidR="00A23A12" w:rsidRDefault="00A23A12">
      <w:pPr>
        <w:adjustRightInd w:val="0"/>
        <w:snapToGrid w:val="0"/>
        <w:spacing w:before="20" w:after="120" w:line="320" w:lineRule="exact"/>
        <w:ind w:leftChars="94" w:left="226" w:firstLineChars="300" w:firstLine="630"/>
        <w:rPr>
          <w:rFonts w:cs="Times New Roman"/>
          <w:kern w:val="2"/>
          <w:sz w:val="21"/>
        </w:rPr>
      </w:pPr>
    </w:p>
    <w:p w14:paraId="55E5CF55" w14:textId="77777777" w:rsidR="00EB2105" w:rsidRDefault="00EB2105">
      <w:pPr>
        <w:adjustRightInd w:val="0"/>
        <w:snapToGrid w:val="0"/>
        <w:spacing w:before="20" w:after="120" w:line="320" w:lineRule="exact"/>
        <w:ind w:leftChars="94" w:left="226" w:firstLineChars="300" w:firstLine="630"/>
        <w:rPr>
          <w:rFonts w:cs="Times New Roman"/>
          <w:kern w:val="2"/>
          <w:sz w:val="21"/>
        </w:rPr>
      </w:pPr>
    </w:p>
    <w:p w14:paraId="4642CBE9" w14:textId="77777777" w:rsidR="00A23A12" w:rsidRDefault="00A23A12">
      <w:pPr>
        <w:adjustRightInd w:val="0"/>
        <w:snapToGrid w:val="0"/>
        <w:spacing w:beforeLines="50" w:before="120"/>
        <w:ind w:firstLine="726"/>
        <w:jc w:val="center"/>
        <w:rPr>
          <w:rFonts w:ascii="黑体" w:eastAsia="黑体" w:hAnsi="宋体" w:cs="Times New Roman" w:hint="eastAsia"/>
          <w:b/>
          <w:kern w:val="2"/>
          <w:sz w:val="36"/>
          <w:szCs w:val="36"/>
        </w:rPr>
      </w:pPr>
    </w:p>
    <w:p w14:paraId="0B9580B7" w14:textId="77777777" w:rsidR="00A23A12" w:rsidRDefault="00000000">
      <w:pPr>
        <w:adjustRightInd w:val="0"/>
        <w:snapToGrid w:val="0"/>
        <w:spacing w:beforeLines="50" w:before="120"/>
        <w:ind w:firstLine="726"/>
        <w:jc w:val="center"/>
        <w:rPr>
          <w:rFonts w:ascii="黑体" w:eastAsia="黑体" w:hAnsi="宋体" w:cs="Times New Roman" w:hint="eastAsia"/>
          <w:b/>
          <w:kern w:val="2"/>
          <w:sz w:val="36"/>
          <w:szCs w:val="36"/>
        </w:rPr>
      </w:pPr>
      <w:r>
        <w:rPr>
          <w:rFonts w:ascii="黑体" w:eastAsia="黑体" w:hAnsi="宋体" w:cs="Times New Roman" w:hint="eastAsia"/>
          <w:b/>
          <w:kern w:val="2"/>
          <w:sz w:val="36"/>
          <w:szCs w:val="36"/>
        </w:rPr>
        <w:t>论</w:t>
      </w:r>
      <w:r>
        <w:rPr>
          <w:rFonts w:ascii="黑体" w:eastAsia="黑体" w:hAnsi="宋体" w:cs="Times New Roman"/>
          <w:b/>
          <w:kern w:val="2"/>
          <w:sz w:val="36"/>
          <w:szCs w:val="36"/>
        </w:rPr>
        <w:t>文</w:t>
      </w:r>
      <w:r>
        <w:rPr>
          <w:rFonts w:ascii="黑体" w:eastAsia="黑体" w:hAnsi="宋体" w:cs="Times New Roman" w:hint="eastAsia"/>
          <w:b/>
          <w:kern w:val="2"/>
          <w:sz w:val="36"/>
          <w:szCs w:val="36"/>
        </w:rPr>
        <w:t>（设计</w:t>
      </w:r>
      <w:r>
        <w:rPr>
          <w:rFonts w:ascii="黑体" w:eastAsia="黑体" w:hAnsi="宋体" w:cs="Times New Roman"/>
          <w:b/>
          <w:kern w:val="2"/>
          <w:sz w:val="36"/>
          <w:szCs w:val="36"/>
        </w:rPr>
        <w:t>）</w:t>
      </w:r>
      <w:r>
        <w:rPr>
          <w:rFonts w:ascii="黑体" w:eastAsia="黑体" w:hAnsi="宋体" w:cs="Times New Roman" w:hint="eastAsia"/>
          <w:b/>
          <w:kern w:val="2"/>
          <w:sz w:val="36"/>
          <w:szCs w:val="36"/>
        </w:rPr>
        <w:t>版权使用授权书</w:t>
      </w:r>
    </w:p>
    <w:p w14:paraId="0177A282" w14:textId="77777777" w:rsidR="00A23A12" w:rsidRDefault="00A23A12">
      <w:pPr>
        <w:adjustRightInd w:val="0"/>
        <w:snapToGrid w:val="0"/>
        <w:spacing w:beforeLines="50" w:before="120"/>
        <w:ind w:firstLine="726"/>
        <w:jc w:val="center"/>
        <w:rPr>
          <w:rFonts w:ascii="黑体" w:eastAsia="黑体" w:hAnsi="Courier New" w:cs="Times New Roman"/>
          <w:b/>
          <w:bCs/>
          <w:kern w:val="2"/>
          <w:sz w:val="36"/>
          <w:szCs w:val="36"/>
        </w:rPr>
      </w:pPr>
    </w:p>
    <w:p w14:paraId="65A20747" w14:textId="77777777" w:rsidR="00A23A12" w:rsidRDefault="00000000">
      <w:pPr>
        <w:adjustRightInd w:val="0"/>
        <w:snapToGrid w:val="0"/>
        <w:spacing w:line="360" w:lineRule="auto"/>
        <w:ind w:rightChars="56" w:right="134" w:firstLineChars="200" w:firstLine="560"/>
        <w:rPr>
          <w:rFonts w:ascii="仿宋_GB2312" w:eastAsia="仿宋_GB2312" w:hAnsi="宋体" w:cs="Times New Roman" w:hint="eastAsia"/>
          <w:b/>
          <w:bCs/>
          <w:kern w:val="2"/>
          <w:sz w:val="28"/>
          <w:szCs w:val="28"/>
          <w:u w:val="single"/>
        </w:rPr>
      </w:pPr>
      <w:r>
        <w:rPr>
          <w:rFonts w:ascii="仿宋_GB2312" w:eastAsia="仿宋_GB2312" w:hAnsi="宋体" w:cs="Times New Roman" w:hint="eastAsia"/>
          <w:kern w:val="2"/>
          <w:sz w:val="28"/>
          <w:szCs w:val="28"/>
        </w:rPr>
        <w:t>本</w:t>
      </w:r>
      <w:r>
        <w:rPr>
          <w:rFonts w:ascii="仿宋_GB2312" w:eastAsia="仿宋_GB2312" w:hAnsi="宋体" w:cs="Times New Roman" w:hint="eastAsia"/>
          <w:bCs/>
          <w:kern w:val="2"/>
          <w:sz w:val="28"/>
          <w:szCs w:val="28"/>
        </w:rPr>
        <w:t>论</w:t>
      </w:r>
      <w:r>
        <w:rPr>
          <w:rFonts w:ascii="仿宋_GB2312" w:eastAsia="仿宋_GB2312" w:hAnsi="宋体" w:cs="Times New Roman"/>
          <w:bCs/>
          <w:kern w:val="2"/>
          <w:sz w:val="28"/>
          <w:szCs w:val="28"/>
        </w:rPr>
        <w:t>文</w:t>
      </w:r>
      <w:r>
        <w:rPr>
          <w:rFonts w:ascii="仿宋_GB2312" w:eastAsia="仿宋_GB2312" w:hAnsi="宋体" w:cs="Times New Roman" w:hint="eastAsia"/>
          <w:bCs/>
          <w:kern w:val="2"/>
          <w:sz w:val="28"/>
          <w:szCs w:val="28"/>
        </w:rPr>
        <w:t>（设计</w:t>
      </w:r>
      <w:r>
        <w:rPr>
          <w:rFonts w:ascii="仿宋_GB2312" w:eastAsia="仿宋_GB2312" w:hAnsi="宋体" w:cs="Times New Roman"/>
          <w:bCs/>
          <w:kern w:val="2"/>
          <w:sz w:val="28"/>
          <w:szCs w:val="28"/>
        </w:rPr>
        <w:t>）</w:t>
      </w:r>
      <w:r>
        <w:rPr>
          <w:rFonts w:ascii="仿宋_GB2312" w:eastAsia="仿宋_GB2312" w:hAnsi="宋体" w:cs="Times New Roman" w:hint="eastAsia"/>
          <w:kern w:val="2"/>
          <w:sz w:val="28"/>
          <w:szCs w:val="28"/>
          <w:u w:val="single"/>
        </w:rPr>
        <w:t>“</w:t>
      </w:r>
      <w:r>
        <w:rPr>
          <w:rFonts w:ascii="仿宋_GB2312" w:eastAsia="仿宋_GB2312" w:hAnsi="宋体" w:cs="Times New Roman" w:hint="eastAsia"/>
          <w:b/>
          <w:bCs/>
          <w:kern w:val="2"/>
          <w:sz w:val="28"/>
          <w:szCs w:val="28"/>
          <w:u w:val="single"/>
        </w:rPr>
        <w:t>海量数据统计计算方法在出租车出行数据中的实证研究</w:t>
      </w:r>
      <w:r>
        <w:rPr>
          <w:rFonts w:ascii="仿宋_GB2312" w:eastAsia="仿宋_GB2312" w:hAnsi="宋体" w:cs="Times New Roman"/>
          <w:kern w:val="2"/>
          <w:sz w:val="28"/>
          <w:szCs w:val="28"/>
          <w:u w:val="single"/>
        </w:rPr>
        <w:t>”</w:t>
      </w:r>
      <w:r>
        <w:rPr>
          <w:rFonts w:ascii="仿宋_GB2312" w:eastAsia="仿宋_GB2312" w:hAnsi="宋体" w:cs="Times New Roman" w:hint="eastAsia"/>
          <w:kern w:val="2"/>
          <w:sz w:val="28"/>
          <w:szCs w:val="28"/>
        </w:rPr>
        <w:t>是本人在校期间所完成学业的组成部分，是在江苏师范大学教师的指导下完成的，因此，本人特授权江苏师范大学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仿宋_GB2312" w:eastAsia="仿宋_GB2312" w:hAnsi="宋体" w:cs="Times New Roman"/>
          <w:kern w:val="2"/>
          <w:sz w:val="28"/>
          <w:szCs w:val="28"/>
        </w:rPr>
        <w:t>或机构</w:t>
      </w:r>
      <w:r>
        <w:rPr>
          <w:rFonts w:ascii="仿宋_GB2312" w:eastAsia="仿宋_GB2312" w:hAnsi="宋体" w:cs="Times New Roman" w:hint="eastAsia"/>
          <w:kern w:val="2"/>
          <w:sz w:val="28"/>
          <w:szCs w:val="28"/>
        </w:rPr>
        <w:t>呈送复印件和电子文档。本毕业论文无论做何种处理，必须尊重本人的著作权，署明本人姓名。</w:t>
      </w:r>
    </w:p>
    <w:p w14:paraId="13FE1586" w14:textId="77777777" w:rsidR="00A23A12" w:rsidRDefault="00A23A12">
      <w:pPr>
        <w:adjustRightInd w:val="0"/>
        <w:snapToGrid w:val="0"/>
        <w:rPr>
          <w:rFonts w:ascii="宋体" w:hAnsi="宋体" w:cs="Times New Roman" w:hint="eastAsia"/>
          <w:kern w:val="2"/>
        </w:rPr>
      </w:pPr>
    </w:p>
    <w:p w14:paraId="158C75BF" w14:textId="77777777" w:rsidR="00A23A12" w:rsidRDefault="00000000">
      <w:pPr>
        <w:adjustRightInd w:val="0"/>
        <w:snapToGrid w:val="0"/>
        <w:ind w:firstLineChars="400" w:firstLine="960"/>
        <w:rPr>
          <w:rFonts w:ascii="宋体" w:hAnsi="宋体" w:cs="Times New Roman" w:hint="eastAsia"/>
          <w:kern w:val="2"/>
        </w:rPr>
      </w:pPr>
      <w:r>
        <w:rPr>
          <w:rFonts w:ascii="宋体" w:hAnsi="宋体" w:cs="Times New Roman" w:hint="eastAsia"/>
          <w:kern w:val="2"/>
        </w:rPr>
        <w:t xml:space="preserve">                                       </w:t>
      </w:r>
    </w:p>
    <w:p w14:paraId="488DDF7A" w14:textId="77777777" w:rsidR="00A23A12" w:rsidRDefault="00000000">
      <w:pPr>
        <w:shd w:val="clear" w:color="auto" w:fill="FFFFFF"/>
        <w:adjustRightInd w:val="0"/>
        <w:snapToGrid w:val="0"/>
        <w:spacing w:line="360" w:lineRule="auto"/>
        <w:jc w:val="left"/>
        <w:rPr>
          <w:rFonts w:ascii="宋体" w:hAnsi="宋体" w:cs="宋体" w:hint="eastAsia"/>
          <w:color w:val="000000"/>
          <w:sz w:val="28"/>
          <w:szCs w:val="28"/>
        </w:rPr>
      </w:pPr>
      <w:r>
        <w:rPr>
          <w:rFonts w:ascii="宋体" w:hAnsi="宋体" w:cs="宋体" w:hint="eastAsia"/>
          <w:color w:val="000000"/>
          <w:sz w:val="28"/>
          <w:szCs w:val="28"/>
        </w:rPr>
        <w:t xml:space="preserve">  作者签名：                   指导教师签名：              </w:t>
      </w:r>
    </w:p>
    <w:p w14:paraId="05C322EA" w14:textId="77777777" w:rsidR="00A23A12" w:rsidRDefault="00000000">
      <w:pPr>
        <w:adjustRightInd w:val="0"/>
        <w:snapToGrid w:val="0"/>
        <w:ind w:firstLineChars="400" w:firstLine="976"/>
        <w:rPr>
          <w:rFonts w:ascii="宋体" w:hAnsi="宋体" w:cs="Times New Roman" w:hint="eastAsia"/>
          <w:kern w:val="2"/>
        </w:rPr>
      </w:pPr>
      <w:r>
        <w:rPr>
          <w:rFonts w:ascii="宋体" w:hAnsi="宋体" w:cs="Times New Roman" w:hint="eastAsia"/>
          <w:color w:val="000000"/>
          <w:spacing w:val="-36"/>
          <w:kern w:val="2"/>
          <w:sz w:val="28"/>
          <w:szCs w:val="28"/>
        </w:rPr>
        <w:t xml:space="preserve">     </w:t>
      </w:r>
      <w:r>
        <w:rPr>
          <w:rFonts w:ascii="宋体" w:hAnsi="宋体" w:cs="Times New Roman" w:hint="eastAsia"/>
          <w:color w:val="000000"/>
          <w:kern w:val="2"/>
          <w:sz w:val="28"/>
          <w:szCs w:val="28"/>
        </w:rPr>
        <w:t xml:space="preserve">年     月   </w:t>
      </w:r>
      <w:r>
        <w:rPr>
          <w:rFonts w:ascii="宋体" w:hAnsi="宋体" w:cs="Times New Roman"/>
          <w:color w:val="000000"/>
          <w:kern w:val="2"/>
          <w:sz w:val="28"/>
          <w:szCs w:val="28"/>
        </w:rPr>
        <w:t xml:space="preserve"> </w:t>
      </w:r>
      <w:r>
        <w:rPr>
          <w:rFonts w:ascii="宋体" w:hAnsi="宋体" w:cs="Times New Roman" w:hint="eastAsia"/>
          <w:color w:val="000000"/>
          <w:kern w:val="2"/>
          <w:sz w:val="28"/>
          <w:szCs w:val="28"/>
        </w:rPr>
        <w:t xml:space="preserve"> 日              </w:t>
      </w:r>
      <w:r>
        <w:rPr>
          <w:rFonts w:ascii="宋体" w:hAnsi="宋体" w:cs="Times New Roman" w:hint="eastAsia"/>
          <w:kern w:val="2"/>
          <w:sz w:val="28"/>
          <w:szCs w:val="28"/>
        </w:rPr>
        <w:t xml:space="preserve">年   月  </w:t>
      </w:r>
      <w:r>
        <w:rPr>
          <w:rFonts w:ascii="宋体" w:hAnsi="宋体" w:cs="Times New Roman"/>
          <w:kern w:val="2"/>
          <w:sz w:val="28"/>
          <w:szCs w:val="28"/>
        </w:rPr>
        <w:t xml:space="preserve"> </w:t>
      </w:r>
      <w:r>
        <w:rPr>
          <w:rFonts w:ascii="宋体" w:hAnsi="宋体" w:cs="Times New Roman" w:hint="eastAsia"/>
          <w:kern w:val="2"/>
          <w:sz w:val="28"/>
          <w:szCs w:val="28"/>
        </w:rPr>
        <w:t xml:space="preserve"> 日</w:t>
      </w:r>
    </w:p>
    <w:p w14:paraId="2A1F2B73" w14:textId="77777777" w:rsidR="00A23A12" w:rsidRDefault="00000000">
      <w:pPr>
        <w:adjustRightInd w:val="0"/>
        <w:snapToGrid w:val="0"/>
        <w:ind w:firstLineChars="1200" w:firstLine="2880"/>
        <w:rPr>
          <w:rFonts w:ascii="宋体" w:hAnsi="宋体" w:cs="Times New Roman" w:hint="eastAsia"/>
          <w:kern w:val="2"/>
          <w:sz w:val="28"/>
          <w:szCs w:val="28"/>
        </w:rPr>
      </w:pPr>
      <w:r>
        <w:rPr>
          <w:rFonts w:ascii="宋体" w:hAnsi="宋体" w:cs="Times New Roman" w:hint="eastAsia"/>
          <w:kern w:val="2"/>
        </w:rPr>
        <w:t xml:space="preserve"> </w:t>
      </w:r>
      <w:r>
        <w:rPr>
          <w:rFonts w:ascii="宋体" w:hAnsi="宋体" w:cs="Times New Roman" w:hint="eastAsia"/>
          <w:kern w:val="2"/>
          <w:sz w:val="28"/>
          <w:szCs w:val="28"/>
        </w:rPr>
        <w:t xml:space="preserve">               </w:t>
      </w:r>
    </w:p>
    <w:p w14:paraId="08D29659" w14:textId="77777777" w:rsidR="00A23A12" w:rsidRDefault="00000000">
      <w:pPr>
        <w:adjustRightInd w:val="0"/>
        <w:snapToGrid w:val="0"/>
        <w:ind w:firstLineChars="700" w:firstLine="1960"/>
        <w:rPr>
          <w:rFonts w:ascii="宋体" w:hAnsi="宋体" w:cs="Times New Roman" w:hint="eastAsia"/>
          <w:kern w:val="2"/>
          <w:sz w:val="28"/>
          <w:szCs w:val="28"/>
        </w:rPr>
      </w:pPr>
      <w:r>
        <w:rPr>
          <w:rFonts w:ascii="宋体" w:hAnsi="宋体" w:cs="Times New Roman" w:hint="eastAsia"/>
          <w:kern w:val="2"/>
          <w:sz w:val="28"/>
          <w:szCs w:val="28"/>
        </w:rPr>
        <w:t xml:space="preserve">                            </w:t>
      </w:r>
    </w:p>
    <w:p w14:paraId="11DE9752" w14:textId="77777777" w:rsidR="00A23A12" w:rsidRDefault="00A23A12">
      <w:pPr>
        <w:adjustRightInd w:val="0"/>
        <w:snapToGrid w:val="0"/>
        <w:rPr>
          <w:rFonts w:cs="Times New Roman"/>
          <w:kern w:val="2"/>
          <w:sz w:val="21"/>
        </w:rPr>
      </w:pPr>
    </w:p>
    <w:p w14:paraId="235FE71A" w14:textId="77777777" w:rsidR="00A23A12" w:rsidRDefault="00A23A12">
      <w:pPr>
        <w:pStyle w:val="a2"/>
        <w:adjustRightInd w:val="0"/>
        <w:snapToGrid w:val="0"/>
        <w:ind w:firstLineChars="83" w:firstLine="199"/>
        <w:sectPr w:rsidR="00A23A12">
          <w:headerReference w:type="even" r:id="rId10"/>
          <w:headerReference w:type="default" r:id="rId11"/>
          <w:footerReference w:type="even" r:id="rId12"/>
          <w:headerReference w:type="first" r:id="rId13"/>
          <w:footerReference w:type="first" r:id="rId14"/>
          <w:footnotePr>
            <w:numRestart w:val="eachSect"/>
          </w:footnotePr>
          <w:pgSz w:w="12240" w:h="15840"/>
          <w:pgMar w:top="1440" w:right="1800" w:bottom="1440" w:left="1800" w:header="720" w:footer="720" w:gutter="0"/>
          <w:cols w:space="720"/>
          <w:titlePg/>
          <w:docGrid w:linePitch="326"/>
        </w:sectPr>
      </w:pPr>
    </w:p>
    <w:p w14:paraId="3131A0C5" w14:textId="77777777" w:rsidR="00A23A12" w:rsidRDefault="00A23A12">
      <w:pPr>
        <w:pStyle w:val="a1"/>
      </w:pPr>
    </w:p>
    <w:p w14:paraId="57F1749D" w14:textId="77777777" w:rsidR="00A23A12" w:rsidRDefault="00000000">
      <w:pPr>
        <w:pStyle w:val="ad"/>
      </w:pPr>
      <w:bookmarkStart w:id="3" w:name="_Hlk227446053"/>
      <w:r>
        <w:rPr>
          <w:rFonts w:hint="eastAsia"/>
        </w:rPr>
        <w:t>海量数据统计计算方法在出租车出行数据中的实证研究</w:t>
      </w:r>
    </w:p>
    <w:bookmarkEnd w:id="3"/>
    <w:p w14:paraId="65139D13" w14:textId="77777777" w:rsidR="00A23A12" w:rsidRDefault="00A23A12">
      <w:pPr>
        <w:pStyle w:val="a1"/>
      </w:pPr>
    </w:p>
    <w:p w14:paraId="3C7DCD46" w14:textId="77777777" w:rsidR="00A23A12" w:rsidRDefault="00000000">
      <w:pPr>
        <w:pStyle w:val="afe"/>
      </w:pPr>
      <w:bookmarkStart w:id="4" w:name="_Toc227751570"/>
      <w:r>
        <w:rPr>
          <w:rFonts w:ascii="宋体" w:eastAsia="宋体" w:hAnsi="宋体" w:cs="宋体" w:hint="eastAsia"/>
        </w:rPr>
        <w:t>摘</w:t>
      </w:r>
      <w:r>
        <w:rPr>
          <w:rFonts w:hint="eastAsia"/>
        </w:rPr>
        <w:t xml:space="preserve">  </w:t>
      </w:r>
      <w:r>
        <w:rPr>
          <w:rFonts w:ascii="宋体" w:eastAsia="宋体" w:hAnsi="宋体" w:cs="宋体" w:hint="eastAsia"/>
        </w:rPr>
        <w:t>要</w:t>
      </w:r>
      <w:bookmarkEnd w:id="4"/>
    </w:p>
    <w:p w14:paraId="4138DB6F" w14:textId="77777777" w:rsidR="00A23A12" w:rsidRDefault="00A23A12">
      <w:pPr>
        <w:pStyle w:val="a1"/>
      </w:pPr>
    </w:p>
    <w:p w14:paraId="68A9A5C2" w14:textId="48710077" w:rsidR="00A23A12" w:rsidRDefault="005B2A1C">
      <w:pPr>
        <w:pStyle w:val="afff0"/>
        <w:ind w:firstLine="480"/>
      </w:pPr>
      <w:r w:rsidRPr="005B2A1C">
        <w:t>本文主要介绍三种大规模统计计算方法，即分布式计算方法、子抽样方法以及小批</w:t>
      </w:r>
      <w:r>
        <w:rPr>
          <w:rFonts w:hint="eastAsia"/>
        </w:rPr>
        <w:t>次技术</w:t>
      </w:r>
      <w:r w:rsidRPr="005B2A1C">
        <w:t>。理论上，本文给出了简单平均估计量的均方误差上界，说明了一步估计可以将误差由</w:t>
      </w:r>
      <w:bookmarkStart w:id="5" w:name="OLE_LINK2"/>
      <w:r w:rsidR="006F3FB6" w:rsidRPr="006F3FB6">
        <w:rPr>
          <w:position w:val="-12"/>
        </w:rPr>
        <w:object w:dxaOrig="870" w:dyaOrig="375" w14:anchorId="7417AD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25pt;height:18.55pt" o:ole="">
            <v:imagedata r:id="rId15" o:title=""/>
          </v:shape>
          <o:OLEObject Type="Embed" ProgID="Equation.AxMath" ShapeID="_x0000_i1025" DrawAspect="Content" ObjectID="_1840106634" r:id="rId16"/>
        </w:object>
      </w:r>
      <w:bookmarkEnd w:id="5"/>
      <w:r w:rsidRPr="005B2A1C">
        <w:t>降低到</w:t>
      </w:r>
      <w:r w:rsidR="006F3FB6" w:rsidRPr="00F23A12">
        <w:rPr>
          <w:rFonts w:hint="eastAsia"/>
          <w:position w:val="-12"/>
        </w:rPr>
        <w:object w:dxaOrig="877" w:dyaOrig="375" w14:anchorId="34AC9792">
          <v:shape id="_x0000_i1026" type="#_x0000_t75" style="width:43.65pt;height:18.55pt" o:ole="">
            <v:imagedata r:id="rId17" o:title=""/>
          </v:shape>
          <o:OLEObject Type="Embed" ProgID="Equation.AxMath" ShapeID="_x0000_i1026" DrawAspect="Content" ObjectID="_1840106635" r:id="rId18"/>
        </w:object>
      </w:r>
      <w:r w:rsidRPr="005B2A1C">
        <w:t>。还讨论了小自助法和全样本自助法的渐近等价性以及小批次梯度下降的收敛性和方差减小的方法。在实验上，本文进行了不同数据情况下以及不同参数设置下的一系列数值模拟实验，在此基础上利用纽约市出租车出行数据集（</w:t>
      </w:r>
      <w:r w:rsidRPr="005B2A1C">
        <w:t>60</w:t>
      </w:r>
      <w:r w:rsidR="00B46967">
        <w:rPr>
          <w:rFonts w:hint="eastAsia"/>
        </w:rPr>
        <w:t xml:space="preserve"> </w:t>
      </w:r>
      <w:r w:rsidRPr="005B2A1C">
        <w:t>万条记录）做进一步验证，</w:t>
      </w:r>
      <w:proofErr w:type="gramStart"/>
      <w:r w:rsidRPr="005B2A1C">
        <w:t>从估计</w:t>
      </w:r>
      <w:proofErr w:type="gramEnd"/>
      <w:r w:rsidRPr="005B2A1C">
        <w:t>准确度、计算速度以及统计推断效果三个方面进行对比分析。结果表明，一步估计在分布式情况下可以达到</w:t>
      </w:r>
      <w:proofErr w:type="gramStart"/>
      <w:r w:rsidRPr="005B2A1C">
        <w:t>近似全</w:t>
      </w:r>
      <w:proofErr w:type="gramEnd"/>
      <w:r w:rsidRPr="005B2A1C">
        <w:t>样本的统计效率，小自助法只需要很小的计算量就可以得到很好的置信区间覆盖率，在小批次大小为</w:t>
      </w:r>
      <w:r w:rsidR="00B46967">
        <w:rPr>
          <w:rFonts w:hint="eastAsia"/>
        </w:rPr>
        <w:t xml:space="preserve"> </w:t>
      </w:r>
      <w:r w:rsidRPr="005B2A1C">
        <w:t>128</w:t>
      </w:r>
      <w:r w:rsidR="00B46967">
        <w:rPr>
          <w:rFonts w:hint="eastAsia"/>
        </w:rPr>
        <w:t xml:space="preserve"> </w:t>
      </w:r>
      <w:r w:rsidRPr="005B2A1C">
        <w:t>时，在收敛速度以及估计精度上都很好。本文在一个统一的理论框架下比较这三种方法，分析这三种方法在计算复杂度、统计效率以及通信开销等方面的区别，以便在不同的情况下做出合理的选择。</w:t>
      </w:r>
    </w:p>
    <w:p w14:paraId="7272E008" w14:textId="77777777" w:rsidR="006F3FB6" w:rsidRPr="006F3FB6" w:rsidRDefault="006F3FB6">
      <w:pPr>
        <w:pStyle w:val="afff0"/>
        <w:ind w:firstLine="480"/>
      </w:pPr>
    </w:p>
    <w:p w14:paraId="4F48E329" w14:textId="77777777" w:rsidR="00A23A12" w:rsidRDefault="00000000">
      <w:pPr>
        <w:pStyle w:val="a2"/>
        <w:ind w:firstLine="480"/>
      </w:pPr>
      <w:r>
        <w:rPr>
          <w:rFonts w:hint="eastAsia"/>
        </w:rPr>
        <w:t>关键词：海量数据</w:t>
      </w:r>
      <w:r>
        <w:rPr>
          <w:rFonts w:hint="eastAsia"/>
        </w:rPr>
        <w:t xml:space="preserve">  </w:t>
      </w:r>
      <w:r>
        <w:rPr>
          <w:rFonts w:hint="eastAsia"/>
        </w:rPr>
        <w:t>分布式计算</w:t>
      </w:r>
      <w:r>
        <w:rPr>
          <w:rFonts w:hint="eastAsia"/>
        </w:rPr>
        <w:t xml:space="preserve">  </w:t>
      </w:r>
      <w:r>
        <w:rPr>
          <w:rFonts w:hint="eastAsia"/>
        </w:rPr>
        <w:t>子抽样</w:t>
      </w:r>
      <w:r>
        <w:rPr>
          <w:rFonts w:hint="eastAsia"/>
        </w:rPr>
        <w:t xml:space="preserve">  </w:t>
      </w:r>
      <w:r>
        <w:rPr>
          <w:rFonts w:hint="eastAsia"/>
        </w:rPr>
        <w:t>小批次技术</w:t>
      </w:r>
      <w:r>
        <w:rPr>
          <w:rFonts w:hint="eastAsia"/>
        </w:rPr>
        <w:t xml:space="preserve">  </w:t>
      </w:r>
      <w:r>
        <w:rPr>
          <w:rFonts w:hint="eastAsia"/>
        </w:rPr>
        <w:t>统计推断</w:t>
      </w:r>
    </w:p>
    <w:p w14:paraId="3A3F7403" w14:textId="77777777" w:rsidR="00A23A12" w:rsidRDefault="00A23A12">
      <w:pPr>
        <w:pStyle w:val="a2"/>
        <w:ind w:firstLine="480"/>
      </w:pPr>
    </w:p>
    <w:p w14:paraId="2F5261F2" w14:textId="77777777" w:rsidR="00A23A12" w:rsidRDefault="00000000">
      <w:pPr>
        <w:pStyle w:val="a2"/>
        <w:adjustRightInd w:val="0"/>
        <w:snapToGrid w:val="0"/>
        <w:ind w:firstLineChars="83" w:firstLine="199"/>
        <w:rPr>
          <w:rFonts w:ascii="宋体" w:hAnsi="宋体" w:hint="eastAsia"/>
        </w:rPr>
      </w:pPr>
      <w:r>
        <w:rPr>
          <w:rFonts w:ascii="宋体" w:hAnsi="宋体" w:hint="eastAsia"/>
        </w:rPr>
        <w:br w:type="page"/>
      </w:r>
    </w:p>
    <w:p w14:paraId="06844600" w14:textId="77777777" w:rsidR="00A23A12" w:rsidRDefault="00A23A12">
      <w:pPr>
        <w:pStyle w:val="a1"/>
      </w:pPr>
    </w:p>
    <w:p w14:paraId="1B7E339C" w14:textId="77777777" w:rsidR="00A23A12" w:rsidRDefault="00000000">
      <w:pPr>
        <w:pStyle w:val="aff0"/>
      </w:pPr>
      <w:bookmarkStart w:id="6" w:name="abstract"/>
      <w:bookmarkEnd w:id="1"/>
      <w:r>
        <w:rPr>
          <w:bCs/>
        </w:rPr>
        <w:t>Statistical Computation Methods for Massive Data: An Empirical Study Based on Taxi Trip Data</w:t>
      </w:r>
    </w:p>
    <w:p w14:paraId="538EB7B2" w14:textId="77777777" w:rsidR="00A23A12" w:rsidRDefault="00A23A12">
      <w:pPr>
        <w:pStyle w:val="a1"/>
      </w:pPr>
    </w:p>
    <w:p w14:paraId="252A0135" w14:textId="77777777" w:rsidR="00A23A12" w:rsidRDefault="00000000">
      <w:pPr>
        <w:pStyle w:val="aff2"/>
      </w:pPr>
      <w:bookmarkStart w:id="7" w:name="_Toc227751571"/>
      <w:r>
        <w:t>Abstract</w:t>
      </w:r>
      <w:bookmarkEnd w:id="7"/>
    </w:p>
    <w:p w14:paraId="577D040D" w14:textId="77777777" w:rsidR="00A23A12" w:rsidRDefault="00A23A12">
      <w:pPr>
        <w:pStyle w:val="a1"/>
      </w:pPr>
    </w:p>
    <w:p w14:paraId="47822106" w14:textId="3EFDF0C0" w:rsidR="006F3FB6" w:rsidRDefault="000948B7">
      <w:pPr>
        <w:pStyle w:val="afff0"/>
        <w:ind w:firstLine="480"/>
      </w:pPr>
      <w:r w:rsidRPr="000948B7">
        <w:t xml:space="preserve">This text mainly </w:t>
      </w:r>
      <w:proofErr w:type="gramStart"/>
      <w:r w:rsidRPr="000948B7">
        <w:t>introduce</w:t>
      </w:r>
      <w:proofErr w:type="gramEnd"/>
      <w:r w:rsidRPr="000948B7">
        <w:t xml:space="preserve"> three Large-scale statistical Computing methods: Distributed Computing, Subsampling Methods and Subsampling Methods. In the theoretical level, this text gives the Upper Bound of MSE of Little Bag of Bootstraps, explains that One-step Estimation can make the error decrease from </w:t>
      </w:r>
      <w:r w:rsidRPr="006F3FB6">
        <w:rPr>
          <w:position w:val="-12"/>
        </w:rPr>
        <w:object w:dxaOrig="870" w:dyaOrig="375" w14:anchorId="1DFD133A">
          <v:shape id="_x0000_i1027" type="#_x0000_t75" style="width:43.25pt;height:18.55pt" o:ole="">
            <v:imagedata r:id="rId15" o:title=""/>
          </v:shape>
          <o:OLEObject Type="Embed" ProgID="Equation.AxMath" ShapeID="_x0000_i1027" DrawAspect="Content" ObjectID="_1840106636" r:id="rId19"/>
        </w:object>
      </w:r>
      <w:r w:rsidRPr="000948B7">
        <w:t xml:space="preserve"> to </w:t>
      </w:r>
      <w:r w:rsidRPr="006F3FB6">
        <w:rPr>
          <w:position w:val="-12"/>
        </w:rPr>
        <w:object w:dxaOrig="870" w:dyaOrig="375" w14:anchorId="77E8F4A2">
          <v:shape id="_x0000_i1028" type="#_x0000_t75" style="width:43.25pt;height:18.55pt" o:ole="">
            <v:imagedata r:id="rId15" o:title=""/>
          </v:shape>
          <o:OLEObject Type="Embed" ProgID="Equation.AxMath" ShapeID="_x0000_i1028" DrawAspect="Content" ObjectID="_1840106637" r:id="rId20"/>
        </w:object>
      </w:r>
      <w:r w:rsidRPr="000948B7">
        <w:t>. It also discusses the Asymptotic Equivalence and Mini-batch Gradient Descent Convergence and Variance Reduction of Little Bag of Bootstraps and Full-sample Bootstrap. In the experiment, the text conducted a serious of Numerical Simulation Experiments under different data conditions and different parameter settings. On this basis, it further verified using the New York City taxi travel data set (with 600,000 records), and conducted a comparative analysis from three aspects: estimation accuracy, calculation speed, and statistical inference effect. The results show that One-step Estimation can achieve approximately Full sample statistical efficiency in a distributed setting. The Small Bootstrap method only requires a small amount of computation to obtain a good coverage rate of the confidence interval. When the batch size is 128, it performs well in the level of convergence speed and estimation accuracy. This text compares these three methods within a unified theoretical framework, analyzes the differences in computational complexity, statistical efficiency, and communication consumption among these methods, in order to make reasonable choices in different situations.</w:t>
      </w:r>
    </w:p>
    <w:p w14:paraId="1DCD8AA7" w14:textId="77777777" w:rsidR="000948B7" w:rsidRDefault="000948B7">
      <w:pPr>
        <w:pStyle w:val="afff0"/>
        <w:ind w:firstLine="480"/>
      </w:pPr>
    </w:p>
    <w:p w14:paraId="4C57128A" w14:textId="77777777" w:rsidR="00A23A12" w:rsidRDefault="00000000">
      <w:pPr>
        <w:pStyle w:val="afff0"/>
        <w:ind w:firstLine="482"/>
      </w:pPr>
      <w:r>
        <w:rPr>
          <w:b/>
          <w:bCs/>
        </w:rPr>
        <w:t>Key Words:</w:t>
      </w:r>
      <w:r>
        <w:t xml:space="preserve"> Massive </w:t>
      </w:r>
      <w:proofErr w:type="gramStart"/>
      <w:r>
        <w:t>Data</w:t>
      </w:r>
      <w:r>
        <w:rPr>
          <w:rFonts w:hint="eastAsia"/>
        </w:rPr>
        <w:t xml:space="preserve">  </w:t>
      </w:r>
      <w:r>
        <w:t>Distributed</w:t>
      </w:r>
      <w:proofErr w:type="gramEnd"/>
      <w:r>
        <w:t xml:space="preserve"> Computing</w:t>
      </w:r>
      <w:r>
        <w:rPr>
          <w:rFonts w:hint="eastAsia"/>
        </w:rPr>
        <w:t xml:space="preserve"> </w:t>
      </w:r>
      <w:r>
        <w:t xml:space="preserve"> Subsampling</w:t>
      </w:r>
      <w:r>
        <w:rPr>
          <w:rFonts w:hint="eastAsia"/>
        </w:rPr>
        <w:t xml:space="preserve"> </w:t>
      </w:r>
      <w:r>
        <w:t xml:space="preserve"> Minibatch Techniques</w:t>
      </w:r>
      <w:r>
        <w:rPr>
          <w:rFonts w:hint="eastAsia"/>
        </w:rPr>
        <w:t xml:space="preserve"> </w:t>
      </w:r>
      <w:r>
        <w:t xml:space="preserve"> Statistical Inference</w:t>
      </w:r>
    </w:p>
    <w:p w14:paraId="436F09CE" w14:textId="77777777" w:rsidR="00A23A12" w:rsidRDefault="00A23A12">
      <w:pPr>
        <w:pStyle w:val="afff0"/>
        <w:ind w:firstLine="480"/>
      </w:pPr>
    </w:p>
    <w:p w14:paraId="15D7FD3A" w14:textId="77777777" w:rsidR="00A23A12" w:rsidRDefault="00000000">
      <w:pPr>
        <w:pStyle w:val="afff0"/>
        <w:ind w:firstLine="480"/>
      </w:pPr>
      <w:r>
        <w:br w:type="page"/>
      </w:r>
    </w:p>
    <w:p w14:paraId="1A1A684C" w14:textId="77777777" w:rsidR="00A23A12" w:rsidRDefault="00A23A12">
      <w:pPr>
        <w:pStyle w:val="a1"/>
      </w:pPr>
      <w:bookmarkStart w:id="8" w:name="目-录"/>
      <w:bookmarkEnd w:id="6"/>
    </w:p>
    <w:p w14:paraId="021FF75E" w14:textId="77777777" w:rsidR="00A23A12" w:rsidRDefault="00000000">
      <w:pPr>
        <w:pStyle w:val="TOC10"/>
      </w:pPr>
      <w:bookmarkStart w:id="9" w:name="_Toc227751572"/>
      <w:r>
        <w:rPr>
          <w:rFonts w:hint="eastAsia"/>
        </w:rPr>
        <w:t>目</w:t>
      </w:r>
      <w:r>
        <w:rPr>
          <w:rFonts w:hint="eastAsia"/>
        </w:rPr>
        <w:t xml:space="preserve">  </w:t>
      </w:r>
      <w:r>
        <w:rPr>
          <w:rFonts w:hint="eastAsia"/>
        </w:rPr>
        <w:t>录</w:t>
      </w:r>
      <w:bookmarkEnd w:id="9"/>
    </w:p>
    <w:p w14:paraId="1F6176C4" w14:textId="77777777" w:rsidR="00A23A12" w:rsidRDefault="00A23A12">
      <w:pPr>
        <w:pStyle w:val="a1"/>
      </w:pPr>
    </w:p>
    <w:p w14:paraId="7915F7B9" w14:textId="29EA3C28" w:rsidR="00A23A12" w:rsidRDefault="00000000">
      <w:pPr>
        <w:pStyle w:val="TOC1"/>
        <w:rPr>
          <w:rFonts w:asciiTheme="minorHAnsi" w:eastAsiaTheme="minorEastAsia" w:hAnsiTheme="minorHAnsi"/>
          <w:b w:val="0"/>
          <w:noProof/>
          <w:kern w:val="2"/>
          <w:sz w:val="22"/>
          <w14:ligatures w14:val="standardContextual"/>
        </w:rPr>
      </w:pPr>
      <w:r>
        <w:fldChar w:fldCharType="begin"/>
      </w:r>
      <w:r>
        <w:instrText xml:space="preserve"> TOC \o "1-2" \h \z \u </w:instrText>
      </w:r>
      <w:r>
        <w:fldChar w:fldCharType="separate"/>
      </w:r>
      <w:hyperlink w:anchor="_Toc227751570" w:history="1">
        <w:r>
          <w:rPr>
            <w:rStyle w:val="afb"/>
            <w:rFonts w:ascii="宋体" w:hAnsi="宋体" w:cs="宋体" w:hint="eastAsia"/>
            <w:noProof/>
          </w:rPr>
          <w:t>摘要</w:t>
        </w:r>
        <w:r>
          <w:rPr>
            <w:rFonts w:hint="eastAsia"/>
            <w:noProof/>
          </w:rPr>
          <w:tab/>
        </w:r>
        <w:r>
          <w:rPr>
            <w:rFonts w:hint="eastAsia"/>
            <w:noProof/>
          </w:rPr>
          <w:fldChar w:fldCharType="begin"/>
        </w:r>
        <w:r>
          <w:rPr>
            <w:rFonts w:hint="eastAsia"/>
            <w:noProof/>
          </w:rPr>
          <w:instrText xml:space="preserve"> </w:instrText>
        </w:r>
        <w:r>
          <w:rPr>
            <w:noProof/>
          </w:rPr>
          <w:instrText>PAGEREF _Toc227751570 \h</w:instrText>
        </w:r>
        <w:r>
          <w:rPr>
            <w:rFonts w:hint="eastAsia"/>
            <w:noProof/>
          </w:rPr>
          <w:instrText xml:space="preserve"> </w:instrText>
        </w:r>
        <w:r>
          <w:rPr>
            <w:rFonts w:hint="eastAsia"/>
            <w:noProof/>
          </w:rPr>
        </w:r>
        <w:r>
          <w:rPr>
            <w:rFonts w:hint="eastAsia"/>
            <w:noProof/>
          </w:rPr>
          <w:fldChar w:fldCharType="separate"/>
        </w:r>
        <w:r w:rsidR="009D10D1">
          <w:rPr>
            <w:noProof/>
          </w:rPr>
          <w:t>I</w:t>
        </w:r>
        <w:r>
          <w:rPr>
            <w:rFonts w:hint="eastAsia"/>
            <w:noProof/>
          </w:rPr>
          <w:fldChar w:fldCharType="end"/>
        </w:r>
      </w:hyperlink>
    </w:p>
    <w:p w14:paraId="5ACD5FBA" w14:textId="4F604280" w:rsidR="00A23A12" w:rsidRDefault="00000000">
      <w:pPr>
        <w:pStyle w:val="TOC1"/>
        <w:rPr>
          <w:rFonts w:asciiTheme="minorHAnsi" w:eastAsiaTheme="minorEastAsia" w:hAnsiTheme="minorHAnsi"/>
          <w:b w:val="0"/>
          <w:noProof/>
          <w:kern w:val="2"/>
          <w:sz w:val="22"/>
          <w14:ligatures w14:val="standardContextual"/>
        </w:rPr>
      </w:pPr>
      <w:hyperlink w:anchor="_Toc227751571" w:history="1">
        <w:r>
          <w:rPr>
            <w:rStyle w:val="afb"/>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_Toc227751571 \h</w:instrText>
        </w:r>
        <w:r>
          <w:rPr>
            <w:rFonts w:hint="eastAsia"/>
            <w:noProof/>
          </w:rPr>
          <w:instrText xml:space="preserve"> </w:instrText>
        </w:r>
        <w:r>
          <w:rPr>
            <w:rFonts w:hint="eastAsia"/>
            <w:noProof/>
          </w:rPr>
        </w:r>
        <w:r>
          <w:rPr>
            <w:rFonts w:hint="eastAsia"/>
            <w:noProof/>
          </w:rPr>
          <w:fldChar w:fldCharType="separate"/>
        </w:r>
        <w:r w:rsidR="009D10D1">
          <w:rPr>
            <w:noProof/>
          </w:rPr>
          <w:t>II</w:t>
        </w:r>
        <w:r>
          <w:rPr>
            <w:rFonts w:hint="eastAsia"/>
            <w:noProof/>
          </w:rPr>
          <w:fldChar w:fldCharType="end"/>
        </w:r>
      </w:hyperlink>
    </w:p>
    <w:p w14:paraId="13DE5597" w14:textId="5A261F29" w:rsidR="00A23A12" w:rsidRDefault="00000000">
      <w:pPr>
        <w:pStyle w:val="TOC1"/>
        <w:rPr>
          <w:rFonts w:asciiTheme="minorHAnsi" w:eastAsiaTheme="minorEastAsia" w:hAnsiTheme="minorHAnsi"/>
          <w:b w:val="0"/>
          <w:noProof/>
          <w:kern w:val="2"/>
          <w:sz w:val="22"/>
          <w14:ligatures w14:val="standardContextual"/>
        </w:rPr>
      </w:pPr>
      <w:hyperlink w:anchor="_Toc227751572" w:history="1">
        <w:r>
          <w:rPr>
            <w:rStyle w:val="afb"/>
            <w:rFonts w:hint="eastAsia"/>
            <w:noProof/>
          </w:rPr>
          <w:t>目录</w:t>
        </w:r>
        <w:r>
          <w:rPr>
            <w:rFonts w:hint="eastAsia"/>
            <w:noProof/>
          </w:rPr>
          <w:tab/>
        </w:r>
        <w:r>
          <w:rPr>
            <w:rFonts w:hint="eastAsia"/>
            <w:noProof/>
          </w:rPr>
          <w:fldChar w:fldCharType="begin"/>
        </w:r>
        <w:r>
          <w:rPr>
            <w:rFonts w:hint="eastAsia"/>
            <w:noProof/>
          </w:rPr>
          <w:instrText xml:space="preserve"> </w:instrText>
        </w:r>
        <w:r>
          <w:rPr>
            <w:noProof/>
          </w:rPr>
          <w:instrText>PAGEREF _Toc227751572 \h</w:instrText>
        </w:r>
        <w:r>
          <w:rPr>
            <w:rFonts w:hint="eastAsia"/>
            <w:noProof/>
          </w:rPr>
          <w:instrText xml:space="preserve"> </w:instrText>
        </w:r>
        <w:r>
          <w:rPr>
            <w:rFonts w:hint="eastAsia"/>
            <w:noProof/>
          </w:rPr>
        </w:r>
        <w:r>
          <w:rPr>
            <w:rFonts w:hint="eastAsia"/>
            <w:noProof/>
          </w:rPr>
          <w:fldChar w:fldCharType="separate"/>
        </w:r>
        <w:r w:rsidR="009D10D1">
          <w:rPr>
            <w:noProof/>
          </w:rPr>
          <w:t>III</w:t>
        </w:r>
        <w:r>
          <w:rPr>
            <w:rFonts w:hint="eastAsia"/>
            <w:noProof/>
          </w:rPr>
          <w:fldChar w:fldCharType="end"/>
        </w:r>
      </w:hyperlink>
    </w:p>
    <w:p w14:paraId="53862E5D" w14:textId="5423D1F9" w:rsidR="00A23A12" w:rsidRDefault="00000000">
      <w:pPr>
        <w:pStyle w:val="TOC1"/>
        <w:rPr>
          <w:rFonts w:asciiTheme="minorHAnsi" w:eastAsiaTheme="minorEastAsia" w:hAnsiTheme="minorHAnsi"/>
          <w:b w:val="0"/>
          <w:noProof/>
          <w:kern w:val="2"/>
          <w:sz w:val="22"/>
          <w14:ligatures w14:val="standardContextual"/>
        </w:rPr>
      </w:pPr>
      <w:hyperlink w:anchor="_Toc227751573" w:history="1">
        <w:r>
          <w:rPr>
            <w:rStyle w:val="afb"/>
            <w:rFonts w:hint="eastAsia"/>
            <w:noProof/>
          </w:rPr>
          <w:t>图清单</w:t>
        </w:r>
        <w:r>
          <w:rPr>
            <w:rFonts w:hint="eastAsia"/>
            <w:noProof/>
          </w:rPr>
          <w:tab/>
        </w:r>
        <w:r>
          <w:rPr>
            <w:rFonts w:hint="eastAsia"/>
            <w:noProof/>
          </w:rPr>
          <w:fldChar w:fldCharType="begin"/>
        </w:r>
        <w:r>
          <w:rPr>
            <w:rFonts w:hint="eastAsia"/>
            <w:noProof/>
          </w:rPr>
          <w:instrText xml:space="preserve"> </w:instrText>
        </w:r>
        <w:r>
          <w:rPr>
            <w:noProof/>
          </w:rPr>
          <w:instrText>PAGEREF _Toc227751573 \h</w:instrText>
        </w:r>
        <w:r>
          <w:rPr>
            <w:rFonts w:hint="eastAsia"/>
            <w:noProof/>
          </w:rPr>
          <w:instrText xml:space="preserve"> </w:instrText>
        </w:r>
        <w:r>
          <w:rPr>
            <w:rFonts w:hint="eastAsia"/>
            <w:noProof/>
          </w:rPr>
        </w:r>
        <w:r>
          <w:rPr>
            <w:rFonts w:hint="eastAsia"/>
            <w:noProof/>
          </w:rPr>
          <w:fldChar w:fldCharType="separate"/>
        </w:r>
        <w:r w:rsidR="009D10D1">
          <w:rPr>
            <w:noProof/>
          </w:rPr>
          <w:t>V</w:t>
        </w:r>
        <w:r>
          <w:rPr>
            <w:rFonts w:hint="eastAsia"/>
            <w:noProof/>
          </w:rPr>
          <w:fldChar w:fldCharType="end"/>
        </w:r>
      </w:hyperlink>
    </w:p>
    <w:p w14:paraId="5DAD7B94" w14:textId="5E9AB48C" w:rsidR="00A23A12" w:rsidRDefault="00000000">
      <w:pPr>
        <w:pStyle w:val="TOC1"/>
        <w:rPr>
          <w:rFonts w:asciiTheme="minorHAnsi" w:eastAsiaTheme="minorEastAsia" w:hAnsiTheme="minorHAnsi"/>
          <w:b w:val="0"/>
          <w:noProof/>
          <w:kern w:val="2"/>
          <w:sz w:val="22"/>
          <w14:ligatures w14:val="standardContextual"/>
        </w:rPr>
      </w:pPr>
      <w:hyperlink w:anchor="_Toc227751574" w:history="1">
        <w:r>
          <w:rPr>
            <w:rStyle w:val="afb"/>
            <w:rFonts w:hint="eastAsia"/>
            <w:noProof/>
          </w:rPr>
          <w:t>表清单</w:t>
        </w:r>
        <w:r>
          <w:rPr>
            <w:rFonts w:hint="eastAsia"/>
            <w:noProof/>
          </w:rPr>
          <w:tab/>
        </w:r>
        <w:r>
          <w:rPr>
            <w:rFonts w:hint="eastAsia"/>
            <w:noProof/>
          </w:rPr>
          <w:fldChar w:fldCharType="begin"/>
        </w:r>
        <w:r>
          <w:rPr>
            <w:rFonts w:hint="eastAsia"/>
            <w:noProof/>
          </w:rPr>
          <w:instrText xml:space="preserve"> </w:instrText>
        </w:r>
        <w:r>
          <w:rPr>
            <w:noProof/>
          </w:rPr>
          <w:instrText>PAGEREF _Toc227751574 \h</w:instrText>
        </w:r>
        <w:r>
          <w:rPr>
            <w:rFonts w:hint="eastAsia"/>
            <w:noProof/>
          </w:rPr>
          <w:instrText xml:space="preserve"> </w:instrText>
        </w:r>
        <w:r>
          <w:rPr>
            <w:rFonts w:hint="eastAsia"/>
            <w:noProof/>
          </w:rPr>
        </w:r>
        <w:r>
          <w:rPr>
            <w:rFonts w:hint="eastAsia"/>
            <w:noProof/>
          </w:rPr>
          <w:fldChar w:fldCharType="separate"/>
        </w:r>
        <w:r w:rsidR="009D10D1">
          <w:rPr>
            <w:noProof/>
          </w:rPr>
          <w:t>V</w:t>
        </w:r>
        <w:r>
          <w:rPr>
            <w:rFonts w:hint="eastAsia"/>
            <w:noProof/>
          </w:rPr>
          <w:fldChar w:fldCharType="end"/>
        </w:r>
      </w:hyperlink>
    </w:p>
    <w:p w14:paraId="636AB5C7" w14:textId="49589943" w:rsidR="00A23A12" w:rsidRDefault="00000000">
      <w:pPr>
        <w:pStyle w:val="TOC1"/>
        <w:rPr>
          <w:rFonts w:asciiTheme="minorHAnsi" w:eastAsiaTheme="minorEastAsia" w:hAnsiTheme="minorHAnsi"/>
          <w:b w:val="0"/>
          <w:noProof/>
          <w:kern w:val="2"/>
          <w:sz w:val="22"/>
          <w14:ligatures w14:val="standardContextual"/>
        </w:rPr>
      </w:pPr>
      <w:hyperlink w:anchor="_Toc227751575" w:history="1">
        <w:r>
          <w:rPr>
            <w:rStyle w:val="afb"/>
            <w:rFonts w:hint="eastAsia"/>
            <w:noProof/>
          </w:rPr>
          <w:t>变量注释表</w:t>
        </w:r>
        <w:r>
          <w:rPr>
            <w:rFonts w:hint="eastAsia"/>
            <w:noProof/>
          </w:rPr>
          <w:tab/>
        </w:r>
        <w:r>
          <w:rPr>
            <w:rFonts w:hint="eastAsia"/>
            <w:noProof/>
          </w:rPr>
          <w:fldChar w:fldCharType="begin"/>
        </w:r>
        <w:r>
          <w:rPr>
            <w:rFonts w:hint="eastAsia"/>
            <w:noProof/>
          </w:rPr>
          <w:instrText xml:space="preserve"> </w:instrText>
        </w:r>
        <w:r>
          <w:rPr>
            <w:noProof/>
          </w:rPr>
          <w:instrText>PAGEREF _Toc227751575 \h</w:instrText>
        </w:r>
        <w:r>
          <w:rPr>
            <w:rFonts w:hint="eastAsia"/>
            <w:noProof/>
          </w:rPr>
          <w:instrText xml:space="preserve"> </w:instrText>
        </w:r>
        <w:r>
          <w:rPr>
            <w:rFonts w:hint="eastAsia"/>
            <w:noProof/>
          </w:rPr>
        </w:r>
        <w:r>
          <w:rPr>
            <w:rFonts w:hint="eastAsia"/>
            <w:noProof/>
          </w:rPr>
          <w:fldChar w:fldCharType="separate"/>
        </w:r>
        <w:r w:rsidR="009D10D1">
          <w:rPr>
            <w:noProof/>
          </w:rPr>
          <w:t>VI</w:t>
        </w:r>
        <w:r>
          <w:rPr>
            <w:rFonts w:hint="eastAsia"/>
            <w:noProof/>
          </w:rPr>
          <w:fldChar w:fldCharType="end"/>
        </w:r>
      </w:hyperlink>
    </w:p>
    <w:p w14:paraId="0FCC8B68" w14:textId="01F206A9" w:rsidR="00A23A12" w:rsidRDefault="00000000">
      <w:pPr>
        <w:pStyle w:val="TOC1"/>
        <w:rPr>
          <w:rFonts w:asciiTheme="minorHAnsi" w:eastAsiaTheme="minorEastAsia" w:hAnsiTheme="minorHAnsi"/>
          <w:b w:val="0"/>
          <w:noProof/>
          <w:kern w:val="2"/>
          <w:sz w:val="22"/>
          <w14:ligatures w14:val="standardContextual"/>
        </w:rPr>
      </w:pPr>
      <w:hyperlink w:anchor="_Toc227751576" w:history="1">
        <w:r>
          <w:rPr>
            <w:rStyle w:val="afb"/>
            <w:rFonts w:hint="eastAsia"/>
            <w:noProof/>
          </w:rPr>
          <w:t xml:space="preserve">1 </w:t>
        </w:r>
        <w:r>
          <w:rPr>
            <w:rStyle w:val="afb"/>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_Toc227751576 \h</w:instrText>
        </w:r>
        <w:r>
          <w:rPr>
            <w:rFonts w:hint="eastAsia"/>
            <w:noProof/>
          </w:rPr>
          <w:instrText xml:space="preserve"> </w:instrText>
        </w:r>
        <w:r>
          <w:rPr>
            <w:rFonts w:hint="eastAsia"/>
            <w:noProof/>
          </w:rPr>
        </w:r>
        <w:r>
          <w:rPr>
            <w:rFonts w:hint="eastAsia"/>
            <w:noProof/>
          </w:rPr>
          <w:fldChar w:fldCharType="separate"/>
        </w:r>
        <w:r w:rsidR="009D10D1">
          <w:rPr>
            <w:noProof/>
          </w:rPr>
          <w:t>1</w:t>
        </w:r>
        <w:r>
          <w:rPr>
            <w:rFonts w:hint="eastAsia"/>
            <w:noProof/>
          </w:rPr>
          <w:fldChar w:fldCharType="end"/>
        </w:r>
      </w:hyperlink>
    </w:p>
    <w:p w14:paraId="350CCEC7" w14:textId="495A8316" w:rsidR="00A23A12" w:rsidRDefault="00000000">
      <w:pPr>
        <w:pStyle w:val="TOC2"/>
        <w:rPr>
          <w:rFonts w:asciiTheme="minorHAnsi" w:eastAsiaTheme="minorEastAsia" w:hAnsiTheme="minorHAnsi"/>
          <w:noProof/>
          <w:kern w:val="2"/>
          <w:sz w:val="22"/>
          <w14:ligatures w14:val="standardContextual"/>
        </w:rPr>
      </w:pPr>
      <w:hyperlink w:anchor="_Toc227751577" w:history="1">
        <w:r>
          <w:rPr>
            <w:rStyle w:val="afb"/>
            <w:rFonts w:hint="eastAsia"/>
            <w:noProof/>
          </w:rPr>
          <w:t xml:space="preserve">1.1 </w:t>
        </w:r>
        <w:r>
          <w:rPr>
            <w:rStyle w:val="afb"/>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_Toc227751577 \h</w:instrText>
        </w:r>
        <w:r>
          <w:rPr>
            <w:rFonts w:hint="eastAsia"/>
            <w:noProof/>
          </w:rPr>
          <w:instrText xml:space="preserve"> </w:instrText>
        </w:r>
        <w:r>
          <w:rPr>
            <w:rFonts w:hint="eastAsia"/>
            <w:noProof/>
          </w:rPr>
        </w:r>
        <w:r>
          <w:rPr>
            <w:rFonts w:hint="eastAsia"/>
            <w:noProof/>
          </w:rPr>
          <w:fldChar w:fldCharType="separate"/>
        </w:r>
        <w:r w:rsidR="009D10D1">
          <w:rPr>
            <w:noProof/>
          </w:rPr>
          <w:t>1</w:t>
        </w:r>
        <w:r>
          <w:rPr>
            <w:rFonts w:hint="eastAsia"/>
            <w:noProof/>
          </w:rPr>
          <w:fldChar w:fldCharType="end"/>
        </w:r>
      </w:hyperlink>
    </w:p>
    <w:p w14:paraId="47657266" w14:textId="7E3E9E50" w:rsidR="00A23A12" w:rsidRDefault="00000000">
      <w:pPr>
        <w:pStyle w:val="TOC2"/>
        <w:rPr>
          <w:rFonts w:asciiTheme="minorHAnsi" w:eastAsiaTheme="minorEastAsia" w:hAnsiTheme="minorHAnsi"/>
          <w:noProof/>
          <w:kern w:val="2"/>
          <w:sz w:val="22"/>
          <w14:ligatures w14:val="standardContextual"/>
        </w:rPr>
      </w:pPr>
      <w:hyperlink w:anchor="_Toc227751578" w:history="1">
        <w:r>
          <w:rPr>
            <w:rStyle w:val="afb"/>
            <w:rFonts w:hint="eastAsia"/>
            <w:noProof/>
          </w:rPr>
          <w:t xml:space="preserve">1.2 </w:t>
        </w:r>
        <w:r>
          <w:rPr>
            <w:rStyle w:val="afb"/>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_Toc227751578 \h</w:instrText>
        </w:r>
        <w:r>
          <w:rPr>
            <w:rFonts w:hint="eastAsia"/>
            <w:noProof/>
          </w:rPr>
          <w:instrText xml:space="preserve"> </w:instrText>
        </w:r>
        <w:r>
          <w:rPr>
            <w:rFonts w:hint="eastAsia"/>
            <w:noProof/>
          </w:rPr>
        </w:r>
        <w:r>
          <w:rPr>
            <w:rFonts w:hint="eastAsia"/>
            <w:noProof/>
          </w:rPr>
          <w:fldChar w:fldCharType="separate"/>
        </w:r>
        <w:r w:rsidR="009D10D1">
          <w:rPr>
            <w:noProof/>
          </w:rPr>
          <w:t>3</w:t>
        </w:r>
        <w:r>
          <w:rPr>
            <w:rFonts w:hint="eastAsia"/>
            <w:noProof/>
          </w:rPr>
          <w:fldChar w:fldCharType="end"/>
        </w:r>
      </w:hyperlink>
    </w:p>
    <w:p w14:paraId="19E27F2F" w14:textId="64F35497" w:rsidR="00A23A12" w:rsidRDefault="00000000">
      <w:pPr>
        <w:pStyle w:val="TOC2"/>
        <w:rPr>
          <w:rFonts w:asciiTheme="minorHAnsi" w:eastAsiaTheme="minorEastAsia" w:hAnsiTheme="minorHAnsi"/>
          <w:noProof/>
          <w:kern w:val="2"/>
          <w:sz w:val="22"/>
          <w14:ligatures w14:val="standardContextual"/>
        </w:rPr>
      </w:pPr>
      <w:hyperlink w:anchor="_Toc227751579" w:history="1">
        <w:r>
          <w:rPr>
            <w:rStyle w:val="afb"/>
            <w:rFonts w:hint="eastAsia"/>
            <w:noProof/>
          </w:rPr>
          <w:t xml:space="preserve">1.3 </w:t>
        </w:r>
        <w:r>
          <w:rPr>
            <w:rStyle w:val="afb"/>
            <w:rFonts w:hint="eastAsia"/>
            <w:noProof/>
          </w:rPr>
          <w:t>海量数据的界定与特征刻画</w:t>
        </w:r>
        <w:r>
          <w:rPr>
            <w:rFonts w:hint="eastAsia"/>
            <w:noProof/>
          </w:rPr>
          <w:tab/>
        </w:r>
        <w:r>
          <w:rPr>
            <w:rFonts w:hint="eastAsia"/>
            <w:noProof/>
          </w:rPr>
          <w:fldChar w:fldCharType="begin"/>
        </w:r>
        <w:r>
          <w:rPr>
            <w:rFonts w:hint="eastAsia"/>
            <w:noProof/>
          </w:rPr>
          <w:instrText xml:space="preserve"> </w:instrText>
        </w:r>
        <w:r>
          <w:rPr>
            <w:noProof/>
          </w:rPr>
          <w:instrText>PAGEREF _Toc227751579 \h</w:instrText>
        </w:r>
        <w:r>
          <w:rPr>
            <w:rFonts w:hint="eastAsia"/>
            <w:noProof/>
          </w:rPr>
          <w:instrText xml:space="preserve"> </w:instrText>
        </w:r>
        <w:r>
          <w:rPr>
            <w:rFonts w:hint="eastAsia"/>
            <w:noProof/>
          </w:rPr>
        </w:r>
        <w:r>
          <w:rPr>
            <w:rFonts w:hint="eastAsia"/>
            <w:noProof/>
          </w:rPr>
          <w:fldChar w:fldCharType="separate"/>
        </w:r>
        <w:r w:rsidR="009D10D1">
          <w:rPr>
            <w:noProof/>
          </w:rPr>
          <w:t>4</w:t>
        </w:r>
        <w:r>
          <w:rPr>
            <w:rFonts w:hint="eastAsia"/>
            <w:noProof/>
          </w:rPr>
          <w:fldChar w:fldCharType="end"/>
        </w:r>
      </w:hyperlink>
    </w:p>
    <w:p w14:paraId="2135F688" w14:textId="4F4BE36E" w:rsidR="00A23A12" w:rsidRDefault="00000000">
      <w:pPr>
        <w:pStyle w:val="TOC2"/>
        <w:rPr>
          <w:rFonts w:asciiTheme="minorHAnsi" w:eastAsiaTheme="minorEastAsia" w:hAnsiTheme="minorHAnsi"/>
          <w:noProof/>
          <w:kern w:val="2"/>
          <w:sz w:val="22"/>
          <w14:ligatures w14:val="standardContextual"/>
        </w:rPr>
      </w:pPr>
      <w:hyperlink w:anchor="_Toc227751580" w:history="1">
        <w:r>
          <w:rPr>
            <w:rStyle w:val="afb"/>
            <w:rFonts w:hint="eastAsia"/>
            <w:noProof/>
          </w:rPr>
          <w:t xml:space="preserve">1.4 </w:t>
        </w:r>
        <w:r>
          <w:rPr>
            <w:rStyle w:val="afb"/>
            <w:rFonts w:hint="eastAsia"/>
            <w:noProof/>
          </w:rPr>
          <w:t>研究内容与创新之处</w:t>
        </w:r>
        <w:r>
          <w:rPr>
            <w:rFonts w:hint="eastAsia"/>
            <w:noProof/>
          </w:rPr>
          <w:tab/>
        </w:r>
        <w:r>
          <w:rPr>
            <w:rFonts w:hint="eastAsia"/>
            <w:noProof/>
          </w:rPr>
          <w:fldChar w:fldCharType="begin"/>
        </w:r>
        <w:r>
          <w:rPr>
            <w:rFonts w:hint="eastAsia"/>
            <w:noProof/>
          </w:rPr>
          <w:instrText xml:space="preserve"> </w:instrText>
        </w:r>
        <w:r>
          <w:rPr>
            <w:noProof/>
          </w:rPr>
          <w:instrText>PAGEREF _Toc227751580 \h</w:instrText>
        </w:r>
        <w:r>
          <w:rPr>
            <w:rFonts w:hint="eastAsia"/>
            <w:noProof/>
          </w:rPr>
          <w:instrText xml:space="preserve"> </w:instrText>
        </w:r>
        <w:r>
          <w:rPr>
            <w:rFonts w:hint="eastAsia"/>
            <w:noProof/>
          </w:rPr>
        </w:r>
        <w:r>
          <w:rPr>
            <w:rFonts w:hint="eastAsia"/>
            <w:noProof/>
          </w:rPr>
          <w:fldChar w:fldCharType="separate"/>
        </w:r>
        <w:r w:rsidR="009D10D1">
          <w:rPr>
            <w:noProof/>
          </w:rPr>
          <w:t>5</w:t>
        </w:r>
        <w:r>
          <w:rPr>
            <w:rFonts w:hint="eastAsia"/>
            <w:noProof/>
          </w:rPr>
          <w:fldChar w:fldCharType="end"/>
        </w:r>
      </w:hyperlink>
    </w:p>
    <w:p w14:paraId="2E3F8BAF" w14:textId="76F9767E" w:rsidR="00A23A12" w:rsidRDefault="00000000">
      <w:pPr>
        <w:pStyle w:val="TOC2"/>
        <w:rPr>
          <w:rFonts w:asciiTheme="minorHAnsi" w:eastAsiaTheme="minorEastAsia" w:hAnsiTheme="minorHAnsi"/>
          <w:noProof/>
          <w:kern w:val="2"/>
          <w:sz w:val="22"/>
          <w14:ligatures w14:val="standardContextual"/>
        </w:rPr>
      </w:pPr>
      <w:hyperlink w:anchor="_Toc227751581" w:history="1">
        <w:r>
          <w:rPr>
            <w:rStyle w:val="afb"/>
            <w:rFonts w:hint="eastAsia"/>
            <w:noProof/>
          </w:rPr>
          <w:t xml:space="preserve">1.5 </w:t>
        </w:r>
        <w:r>
          <w:rPr>
            <w:rStyle w:val="afb"/>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_Toc227751581 \h</w:instrText>
        </w:r>
        <w:r>
          <w:rPr>
            <w:rFonts w:hint="eastAsia"/>
            <w:noProof/>
          </w:rPr>
          <w:instrText xml:space="preserve"> </w:instrText>
        </w:r>
        <w:r>
          <w:rPr>
            <w:rFonts w:hint="eastAsia"/>
            <w:noProof/>
          </w:rPr>
        </w:r>
        <w:r>
          <w:rPr>
            <w:rFonts w:hint="eastAsia"/>
            <w:noProof/>
          </w:rPr>
          <w:fldChar w:fldCharType="separate"/>
        </w:r>
        <w:r w:rsidR="009D10D1">
          <w:rPr>
            <w:noProof/>
          </w:rPr>
          <w:t>6</w:t>
        </w:r>
        <w:r>
          <w:rPr>
            <w:rFonts w:hint="eastAsia"/>
            <w:noProof/>
          </w:rPr>
          <w:fldChar w:fldCharType="end"/>
        </w:r>
      </w:hyperlink>
    </w:p>
    <w:p w14:paraId="56DE8EF7" w14:textId="511A4C4A" w:rsidR="00A23A12" w:rsidRDefault="00000000">
      <w:pPr>
        <w:pStyle w:val="TOC1"/>
        <w:rPr>
          <w:rFonts w:asciiTheme="minorHAnsi" w:eastAsiaTheme="minorEastAsia" w:hAnsiTheme="minorHAnsi"/>
          <w:b w:val="0"/>
          <w:noProof/>
          <w:kern w:val="2"/>
          <w:sz w:val="22"/>
          <w14:ligatures w14:val="standardContextual"/>
        </w:rPr>
      </w:pPr>
      <w:hyperlink w:anchor="_Toc227751582" w:history="1">
        <w:r>
          <w:rPr>
            <w:rStyle w:val="afb"/>
            <w:rFonts w:hint="eastAsia"/>
            <w:noProof/>
          </w:rPr>
          <w:t xml:space="preserve">2 </w:t>
        </w:r>
        <w:r>
          <w:rPr>
            <w:rStyle w:val="afb"/>
            <w:rFonts w:hint="eastAsia"/>
            <w:noProof/>
          </w:rPr>
          <w:t>分布式计算方法</w:t>
        </w:r>
        <w:r>
          <w:rPr>
            <w:rFonts w:hint="eastAsia"/>
            <w:noProof/>
          </w:rPr>
          <w:tab/>
        </w:r>
        <w:r>
          <w:rPr>
            <w:rFonts w:hint="eastAsia"/>
            <w:noProof/>
          </w:rPr>
          <w:fldChar w:fldCharType="begin"/>
        </w:r>
        <w:r>
          <w:rPr>
            <w:rFonts w:hint="eastAsia"/>
            <w:noProof/>
          </w:rPr>
          <w:instrText xml:space="preserve"> </w:instrText>
        </w:r>
        <w:r>
          <w:rPr>
            <w:noProof/>
          </w:rPr>
          <w:instrText>PAGEREF _Toc227751582 \h</w:instrText>
        </w:r>
        <w:r>
          <w:rPr>
            <w:rFonts w:hint="eastAsia"/>
            <w:noProof/>
          </w:rPr>
          <w:instrText xml:space="preserve"> </w:instrText>
        </w:r>
        <w:r>
          <w:rPr>
            <w:rFonts w:hint="eastAsia"/>
            <w:noProof/>
          </w:rPr>
        </w:r>
        <w:r>
          <w:rPr>
            <w:rFonts w:hint="eastAsia"/>
            <w:noProof/>
          </w:rPr>
          <w:fldChar w:fldCharType="separate"/>
        </w:r>
        <w:r w:rsidR="009D10D1">
          <w:rPr>
            <w:noProof/>
          </w:rPr>
          <w:t>7</w:t>
        </w:r>
        <w:r>
          <w:rPr>
            <w:rFonts w:hint="eastAsia"/>
            <w:noProof/>
          </w:rPr>
          <w:fldChar w:fldCharType="end"/>
        </w:r>
      </w:hyperlink>
    </w:p>
    <w:p w14:paraId="331F8421" w14:textId="4B988E40" w:rsidR="00A23A12" w:rsidRDefault="00000000">
      <w:pPr>
        <w:pStyle w:val="TOC2"/>
        <w:rPr>
          <w:rFonts w:asciiTheme="minorHAnsi" w:eastAsiaTheme="minorEastAsia" w:hAnsiTheme="minorHAnsi"/>
          <w:noProof/>
          <w:kern w:val="2"/>
          <w:sz w:val="22"/>
          <w14:ligatures w14:val="standardContextual"/>
        </w:rPr>
      </w:pPr>
      <w:hyperlink w:anchor="_Toc227751583" w:history="1">
        <w:r>
          <w:rPr>
            <w:rStyle w:val="afb"/>
            <w:rFonts w:hint="eastAsia"/>
            <w:noProof/>
          </w:rPr>
          <w:t xml:space="preserve">2.1 </w:t>
        </w:r>
        <w:r>
          <w:rPr>
            <w:rStyle w:val="afb"/>
            <w:rFonts w:hint="eastAsia"/>
            <w:noProof/>
          </w:rPr>
          <w:t>分布式计算的基本框架</w:t>
        </w:r>
        <w:r>
          <w:rPr>
            <w:rFonts w:hint="eastAsia"/>
            <w:noProof/>
          </w:rPr>
          <w:tab/>
        </w:r>
        <w:r>
          <w:rPr>
            <w:rFonts w:hint="eastAsia"/>
            <w:noProof/>
          </w:rPr>
          <w:fldChar w:fldCharType="begin"/>
        </w:r>
        <w:r>
          <w:rPr>
            <w:rFonts w:hint="eastAsia"/>
            <w:noProof/>
          </w:rPr>
          <w:instrText xml:space="preserve"> </w:instrText>
        </w:r>
        <w:r>
          <w:rPr>
            <w:noProof/>
          </w:rPr>
          <w:instrText>PAGEREF _Toc227751583 \h</w:instrText>
        </w:r>
        <w:r>
          <w:rPr>
            <w:rFonts w:hint="eastAsia"/>
            <w:noProof/>
          </w:rPr>
          <w:instrText xml:space="preserve"> </w:instrText>
        </w:r>
        <w:r>
          <w:rPr>
            <w:rFonts w:hint="eastAsia"/>
            <w:noProof/>
          </w:rPr>
        </w:r>
        <w:r>
          <w:rPr>
            <w:rFonts w:hint="eastAsia"/>
            <w:noProof/>
          </w:rPr>
          <w:fldChar w:fldCharType="separate"/>
        </w:r>
        <w:r w:rsidR="009D10D1">
          <w:rPr>
            <w:noProof/>
          </w:rPr>
          <w:t>7</w:t>
        </w:r>
        <w:r>
          <w:rPr>
            <w:rFonts w:hint="eastAsia"/>
            <w:noProof/>
          </w:rPr>
          <w:fldChar w:fldCharType="end"/>
        </w:r>
      </w:hyperlink>
    </w:p>
    <w:p w14:paraId="5B1CBD21" w14:textId="35418787" w:rsidR="00A23A12" w:rsidRDefault="00000000">
      <w:pPr>
        <w:pStyle w:val="TOC2"/>
        <w:rPr>
          <w:rFonts w:asciiTheme="minorHAnsi" w:eastAsiaTheme="minorEastAsia" w:hAnsiTheme="minorHAnsi"/>
          <w:noProof/>
          <w:kern w:val="2"/>
          <w:sz w:val="22"/>
          <w14:ligatures w14:val="standardContextual"/>
        </w:rPr>
      </w:pPr>
      <w:hyperlink w:anchor="_Toc227751584" w:history="1">
        <w:r>
          <w:rPr>
            <w:rStyle w:val="afb"/>
            <w:rFonts w:hint="eastAsia"/>
            <w:noProof/>
          </w:rPr>
          <w:t xml:space="preserve">2.2 </w:t>
        </w:r>
        <w:r>
          <w:rPr>
            <w:rStyle w:val="afb"/>
            <w:rFonts w:hint="eastAsia"/>
            <w:noProof/>
          </w:rPr>
          <w:t>单轮型分布式方法</w:t>
        </w:r>
        <w:r>
          <w:rPr>
            <w:rFonts w:hint="eastAsia"/>
            <w:noProof/>
          </w:rPr>
          <w:tab/>
        </w:r>
        <w:r>
          <w:rPr>
            <w:rFonts w:hint="eastAsia"/>
            <w:noProof/>
          </w:rPr>
          <w:fldChar w:fldCharType="begin"/>
        </w:r>
        <w:r>
          <w:rPr>
            <w:rFonts w:hint="eastAsia"/>
            <w:noProof/>
          </w:rPr>
          <w:instrText xml:space="preserve"> </w:instrText>
        </w:r>
        <w:r>
          <w:rPr>
            <w:noProof/>
          </w:rPr>
          <w:instrText>PAGEREF _Toc227751584 \h</w:instrText>
        </w:r>
        <w:r>
          <w:rPr>
            <w:rFonts w:hint="eastAsia"/>
            <w:noProof/>
          </w:rPr>
          <w:instrText xml:space="preserve"> </w:instrText>
        </w:r>
        <w:r>
          <w:rPr>
            <w:rFonts w:hint="eastAsia"/>
            <w:noProof/>
          </w:rPr>
        </w:r>
        <w:r>
          <w:rPr>
            <w:rFonts w:hint="eastAsia"/>
            <w:noProof/>
          </w:rPr>
          <w:fldChar w:fldCharType="separate"/>
        </w:r>
        <w:r w:rsidR="009D10D1">
          <w:rPr>
            <w:noProof/>
          </w:rPr>
          <w:t>7</w:t>
        </w:r>
        <w:r>
          <w:rPr>
            <w:rFonts w:hint="eastAsia"/>
            <w:noProof/>
          </w:rPr>
          <w:fldChar w:fldCharType="end"/>
        </w:r>
      </w:hyperlink>
    </w:p>
    <w:p w14:paraId="78907E57" w14:textId="47E482CF" w:rsidR="00A23A12" w:rsidRDefault="00000000">
      <w:pPr>
        <w:pStyle w:val="TOC2"/>
        <w:rPr>
          <w:rFonts w:asciiTheme="minorHAnsi" w:eastAsiaTheme="minorEastAsia" w:hAnsiTheme="minorHAnsi"/>
          <w:noProof/>
          <w:kern w:val="2"/>
          <w:sz w:val="22"/>
          <w14:ligatures w14:val="standardContextual"/>
        </w:rPr>
      </w:pPr>
      <w:hyperlink w:anchor="_Toc227751585" w:history="1">
        <w:r>
          <w:rPr>
            <w:rStyle w:val="afb"/>
            <w:rFonts w:hint="eastAsia"/>
            <w:noProof/>
          </w:rPr>
          <w:t xml:space="preserve">2.3 </w:t>
        </w:r>
        <w:r>
          <w:rPr>
            <w:rStyle w:val="afb"/>
            <w:rFonts w:hint="eastAsia"/>
            <w:noProof/>
          </w:rPr>
          <w:t>迭代型分布式方法</w:t>
        </w:r>
        <w:r>
          <w:rPr>
            <w:rFonts w:hint="eastAsia"/>
            <w:noProof/>
          </w:rPr>
          <w:tab/>
        </w:r>
        <w:r>
          <w:rPr>
            <w:rFonts w:hint="eastAsia"/>
            <w:noProof/>
          </w:rPr>
          <w:fldChar w:fldCharType="begin"/>
        </w:r>
        <w:r>
          <w:rPr>
            <w:rFonts w:hint="eastAsia"/>
            <w:noProof/>
          </w:rPr>
          <w:instrText xml:space="preserve"> </w:instrText>
        </w:r>
        <w:r>
          <w:rPr>
            <w:noProof/>
          </w:rPr>
          <w:instrText>PAGEREF _Toc227751585 \h</w:instrText>
        </w:r>
        <w:r>
          <w:rPr>
            <w:rFonts w:hint="eastAsia"/>
            <w:noProof/>
          </w:rPr>
          <w:instrText xml:space="preserve"> </w:instrText>
        </w:r>
        <w:r>
          <w:rPr>
            <w:rFonts w:hint="eastAsia"/>
            <w:noProof/>
          </w:rPr>
        </w:r>
        <w:r>
          <w:rPr>
            <w:rFonts w:hint="eastAsia"/>
            <w:noProof/>
          </w:rPr>
          <w:fldChar w:fldCharType="separate"/>
        </w:r>
        <w:r w:rsidR="009D10D1">
          <w:rPr>
            <w:noProof/>
          </w:rPr>
          <w:t>8</w:t>
        </w:r>
        <w:r>
          <w:rPr>
            <w:rFonts w:hint="eastAsia"/>
            <w:noProof/>
          </w:rPr>
          <w:fldChar w:fldCharType="end"/>
        </w:r>
      </w:hyperlink>
    </w:p>
    <w:p w14:paraId="5A4BCA43" w14:textId="234291E0" w:rsidR="00A23A12" w:rsidRDefault="00000000">
      <w:pPr>
        <w:pStyle w:val="TOC2"/>
        <w:rPr>
          <w:rFonts w:asciiTheme="minorHAnsi" w:eastAsiaTheme="minorEastAsia" w:hAnsiTheme="minorHAnsi"/>
          <w:noProof/>
          <w:kern w:val="2"/>
          <w:sz w:val="22"/>
          <w14:ligatures w14:val="standardContextual"/>
        </w:rPr>
      </w:pPr>
      <w:hyperlink w:anchor="_Toc227751586" w:history="1">
        <w:r>
          <w:rPr>
            <w:rStyle w:val="afb"/>
            <w:rFonts w:hint="eastAsia"/>
            <w:noProof/>
          </w:rPr>
          <w:t xml:space="preserve">2.4 </w:t>
        </w:r>
        <w:r>
          <w:rPr>
            <w:rStyle w:val="afb"/>
            <w:rFonts w:hint="eastAsia"/>
            <w:noProof/>
          </w:rPr>
          <w:t>分布式计算方法对比</w:t>
        </w:r>
        <w:r>
          <w:rPr>
            <w:rFonts w:hint="eastAsia"/>
            <w:noProof/>
          </w:rPr>
          <w:tab/>
        </w:r>
        <w:r>
          <w:rPr>
            <w:rFonts w:hint="eastAsia"/>
            <w:noProof/>
          </w:rPr>
          <w:fldChar w:fldCharType="begin"/>
        </w:r>
        <w:r>
          <w:rPr>
            <w:rFonts w:hint="eastAsia"/>
            <w:noProof/>
          </w:rPr>
          <w:instrText xml:space="preserve"> </w:instrText>
        </w:r>
        <w:r>
          <w:rPr>
            <w:noProof/>
          </w:rPr>
          <w:instrText>PAGEREF _Toc227751586 \h</w:instrText>
        </w:r>
        <w:r>
          <w:rPr>
            <w:rFonts w:hint="eastAsia"/>
            <w:noProof/>
          </w:rPr>
          <w:instrText xml:space="preserve"> </w:instrText>
        </w:r>
        <w:r>
          <w:rPr>
            <w:rFonts w:hint="eastAsia"/>
            <w:noProof/>
          </w:rPr>
        </w:r>
        <w:r>
          <w:rPr>
            <w:rFonts w:hint="eastAsia"/>
            <w:noProof/>
          </w:rPr>
          <w:fldChar w:fldCharType="separate"/>
        </w:r>
        <w:r w:rsidR="009D10D1">
          <w:rPr>
            <w:noProof/>
          </w:rPr>
          <w:t>9</w:t>
        </w:r>
        <w:r>
          <w:rPr>
            <w:rFonts w:hint="eastAsia"/>
            <w:noProof/>
          </w:rPr>
          <w:fldChar w:fldCharType="end"/>
        </w:r>
      </w:hyperlink>
    </w:p>
    <w:p w14:paraId="289B5385" w14:textId="5C7C08D5" w:rsidR="00A23A12" w:rsidRDefault="00000000">
      <w:pPr>
        <w:pStyle w:val="TOC2"/>
        <w:rPr>
          <w:rFonts w:asciiTheme="minorHAnsi" w:eastAsiaTheme="minorEastAsia" w:hAnsiTheme="minorHAnsi"/>
          <w:noProof/>
          <w:kern w:val="2"/>
          <w:sz w:val="22"/>
          <w14:ligatures w14:val="standardContextual"/>
        </w:rPr>
      </w:pPr>
      <w:hyperlink w:anchor="_Toc227751587" w:history="1">
        <w:r>
          <w:rPr>
            <w:rStyle w:val="afb"/>
            <w:rFonts w:hint="eastAsia"/>
            <w:noProof/>
          </w:rPr>
          <w:t xml:space="preserve">2.5 </w:t>
        </w:r>
        <w:r>
          <w:rPr>
            <w:rStyle w:val="afb"/>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_Toc227751587 \h</w:instrText>
        </w:r>
        <w:r>
          <w:rPr>
            <w:rFonts w:hint="eastAsia"/>
            <w:noProof/>
          </w:rPr>
          <w:instrText xml:space="preserve"> </w:instrText>
        </w:r>
        <w:r>
          <w:rPr>
            <w:rFonts w:hint="eastAsia"/>
            <w:noProof/>
          </w:rPr>
        </w:r>
        <w:r>
          <w:rPr>
            <w:rFonts w:hint="eastAsia"/>
            <w:noProof/>
          </w:rPr>
          <w:fldChar w:fldCharType="separate"/>
        </w:r>
        <w:r w:rsidR="009D10D1">
          <w:rPr>
            <w:noProof/>
          </w:rPr>
          <w:t>10</w:t>
        </w:r>
        <w:r>
          <w:rPr>
            <w:rFonts w:hint="eastAsia"/>
            <w:noProof/>
          </w:rPr>
          <w:fldChar w:fldCharType="end"/>
        </w:r>
      </w:hyperlink>
    </w:p>
    <w:p w14:paraId="69DFCD5C" w14:textId="479EC67B" w:rsidR="00A23A12" w:rsidRDefault="00000000">
      <w:pPr>
        <w:pStyle w:val="TOC1"/>
        <w:rPr>
          <w:rFonts w:asciiTheme="minorHAnsi" w:eastAsiaTheme="minorEastAsia" w:hAnsiTheme="minorHAnsi"/>
          <w:b w:val="0"/>
          <w:noProof/>
          <w:kern w:val="2"/>
          <w:sz w:val="22"/>
          <w14:ligatures w14:val="standardContextual"/>
        </w:rPr>
      </w:pPr>
      <w:hyperlink w:anchor="_Toc227751588" w:history="1">
        <w:r>
          <w:rPr>
            <w:rStyle w:val="afb"/>
            <w:rFonts w:hint="eastAsia"/>
            <w:noProof/>
          </w:rPr>
          <w:t xml:space="preserve">3 </w:t>
        </w:r>
        <w:r>
          <w:rPr>
            <w:rStyle w:val="afb"/>
            <w:rFonts w:hint="eastAsia"/>
            <w:noProof/>
          </w:rPr>
          <w:t>子抽样方法</w:t>
        </w:r>
        <w:r>
          <w:rPr>
            <w:rFonts w:hint="eastAsia"/>
            <w:noProof/>
          </w:rPr>
          <w:tab/>
        </w:r>
        <w:r>
          <w:rPr>
            <w:rFonts w:hint="eastAsia"/>
            <w:noProof/>
          </w:rPr>
          <w:fldChar w:fldCharType="begin"/>
        </w:r>
        <w:r>
          <w:rPr>
            <w:rFonts w:hint="eastAsia"/>
            <w:noProof/>
          </w:rPr>
          <w:instrText xml:space="preserve"> </w:instrText>
        </w:r>
        <w:r>
          <w:rPr>
            <w:noProof/>
          </w:rPr>
          <w:instrText>PAGEREF _Toc227751588 \h</w:instrText>
        </w:r>
        <w:r>
          <w:rPr>
            <w:rFonts w:hint="eastAsia"/>
            <w:noProof/>
          </w:rPr>
          <w:instrText xml:space="preserve"> </w:instrText>
        </w:r>
        <w:r>
          <w:rPr>
            <w:rFonts w:hint="eastAsia"/>
            <w:noProof/>
          </w:rPr>
        </w:r>
        <w:r>
          <w:rPr>
            <w:rFonts w:hint="eastAsia"/>
            <w:noProof/>
          </w:rPr>
          <w:fldChar w:fldCharType="separate"/>
        </w:r>
        <w:r w:rsidR="009D10D1">
          <w:rPr>
            <w:noProof/>
          </w:rPr>
          <w:t>12</w:t>
        </w:r>
        <w:r>
          <w:rPr>
            <w:rFonts w:hint="eastAsia"/>
            <w:noProof/>
          </w:rPr>
          <w:fldChar w:fldCharType="end"/>
        </w:r>
      </w:hyperlink>
    </w:p>
    <w:p w14:paraId="49D63D87" w14:textId="47700B14" w:rsidR="00A23A12" w:rsidRDefault="00000000">
      <w:pPr>
        <w:pStyle w:val="TOC2"/>
        <w:rPr>
          <w:rFonts w:asciiTheme="minorHAnsi" w:eastAsiaTheme="minorEastAsia" w:hAnsiTheme="minorHAnsi"/>
          <w:noProof/>
          <w:kern w:val="2"/>
          <w:sz w:val="22"/>
          <w14:ligatures w14:val="standardContextual"/>
        </w:rPr>
      </w:pPr>
      <w:hyperlink w:anchor="_Toc227751589" w:history="1">
        <w:r>
          <w:rPr>
            <w:rStyle w:val="afb"/>
            <w:rFonts w:hint="eastAsia"/>
            <w:noProof/>
          </w:rPr>
          <w:t xml:space="preserve">3.1 </w:t>
        </w:r>
        <w:r>
          <w:rPr>
            <w:rStyle w:val="afb"/>
            <w:rFonts w:hint="eastAsia"/>
            <w:noProof/>
          </w:rPr>
          <w:t>子抽样方法的基本原理</w:t>
        </w:r>
        <w:r>
          <w:rPr>
            <w:rFonts w:hint="eastAsia"/>
            <w:noProof/>
          </w:rPr>
          <w:tab/>
        </w:r>
        <w:r>
          <w:rPr>
            <w:rFonts w:hint="eastAsia"/>
            <w:noProof/>
          </w:rPr>
          <w:fldChar w:fldCharType="begin"/>
        </w:r>
        <w:r>
          <w:rPr>
            <w:rFonts w:hint="eastAsia"/>
            <w:noProof/>
          </w:rPr>
          <w:instrText xml:space="preserve"> </w:instrText>
        </w:r>
        <w:r>
          <w:rPr>
            <w:noProof/>
          </w:rPr>
          <w:instrText>PAGEREF _Toc227751589 \h</w:instrText>
        </w:r>
        <w:r>
          <w:rPr>
            <w:rFonts w:hint="eastAsia"/>
            <w:noProof/>
          </w:rPr>
          <w:instrText xml:space="preserve"> </w:instrText>
        </w:r>
        <w:r>
          <w:rPr>
            <w:rFonts w:hint="eastAsia"/>
            <w:noProof/>
          </w:rPr>
        </w:r>
        <w:r>
          <w:rPr>
            <w:rFonts w:hint="eastAsia"/>
            <w:noProof/>
          </w:rPr>
          <w:fldChar w:fldCharType="separate"/>
        </w:r>
        <w:r w:rsidR="009D10D1">
          <w:rPr>
            <w:noProof/>
          </w:rPr>
          <w:t>12</w:t>
        </w:r>
        <w:r>
          <w:rPr>
            <w:rFonts w:hint="eastAsia"/>
            <w:noProof/>
          </w:rPr>
          <w:fldChar w:fldCharType="end"/>
        </w:r>
      </w:hyperlink>
    </w:p>
    <w:p w14:paraId="3B034E97" w14:textId="4BADB1AC" w:rsidR="00A23A12" w:rsidRDefault="00000000">
      <w:pPr>
        <w:pStyle w:val="TOC2"/>
        <w:rPr>
          <w:rFonts w:asciiTheme="minorHAnsi" w:eastAsiaTheme="minorEastAsia" w:hAnsiTheme="minorHAnsi"/>
          <w:noProof/>
          <w:kern w:val="2"/>
          <w:sz w:val="22"/>
          <w14:ligatures w14:val="standardContextual"/>
        </w:rPr>
      </w:pPr>
      <w:hyperlink w:anchor="_Toc227751590" w:history="1">
        <w:r>
          <w:rPr>
            <w:rStyle w:val="afb"/>
            <w:rFonts w:hint="eastAsia"/>
            <w:noProof/>
          </w:rPr>
          <w:t xml:space="preserve">3.2 </w:t>
        </w:r>
        <w:r>
          <w:rPr>
            <w:rStyle w:val="afb"/>
            <w:rFonts w:hint="eastAsia"/>
            <w:noProof/>
          </w:rPr>
          <w:t>经典自助法及其局限</w:t>
        </w:r>
        <w:r>
          <w:rPr>
            <w:rFonts w:hint="eastAsia"/>
            <w:noProof/>
          </w:rPr>
          <w:tab/>
        </w:r>
        <w:r>
          <w:rPr>
            <w:rFonts w:hint="eastAsia"/>
            <w:noProof/>
          </w:rPr>
          <w:fldChar w:fldCharType="begin"/>
        </w:r>
        <w:r>
          <w:rPr>
            <w:rFonts w:hint="eastAsia"/>
            <w:noProof/>
          </w:rPr>
          <w:instrText xml:space="preserve"> </w:instrText>
        </w:r>
        <w:r>
          <w:rPr>
            <w:noProof/>
          </w:rPr>
          <w:instrText>PAGEREF _Toc227751590 \h</w:instrText>
        </w:r>
        <w:r>
          <w:rPr>
            <w:rFonts w:hint="eastAsia"/>
            <w:noProof/>
          </w:rPr>
          <w:instrText xml:space="preserve"> </w:instrText>
        </w:r>
        <w:r>
          <w:rPr>
            <w:rFonts w:hint="eastAsia"/>
            <w:noProof/>
          </w:rPr>
        </w:r>
        <w:r>
          <w:rPr>
            <w:rFonts w:hint="eastAsia"/>
            <w:noProof/>
          </w:rPr>
          <w:fldChar w:fldCharType="separate"/>
        </w:r>
        <w:r w:rsidR="009D10D1">
          <w:rPr>
            <w:noProof/>
          </w:rPr>
          <w:t>12</w:t>
        </w:r>
        <w:r>
          <w:rPr>
            <w:rFonts w:hint="eastAsia"/>
            <w:noProof/>
          </w:rPr>
          <w:fldChar w:fldCharType="end"/>
        </w:r>
      </w:hyperlink>
    </w:p>
    <w:p w14:paraId="08EADBF0" w14:textId="6C443FEC" w:rsidR="00A23A12" w:rsidRDefault="00000000">
      <w:pPr>
        <w:pStyle w:val="TOC2"/>
        <w:rPr>
          <w:rFonts w:asciiTheme="minorHAnsi" w:eastAsiaTheme="minorEastAsia" w:hAnsiTheme="minorHAnsi"/>
          <w:noProof/>
          <w:kern w:val="2"/>
          <w:sz w:val="22"/>
          <w14:ligatures w14:val="standardContextual"/>
        </w:rPr>
      </w:pPr>
      <w:hyperlink w:anchor="_Toc227751591" w:history="1">
        <w:r>
          <w:rPr>
            <w:rStyle w:val="afb"/>
            <w:rFonts w:hint="eastAsia"/>
            <w:noProof/>
          </w:rPr>
          <w:t>3.3 BLB</w:t>
        </w:r>
        <w:r>
          <w:rPr>
            <w:rStyle w:val="afb"/>
            <w:rFonts w:hint="eastAsia"/>
            <w:noProof/>
          </w:rPr>
          <w:t>方法</w:t>
        </w:r>
        <w:r>
          <w:rPr>
            <w:rFonts w:hint="eastAsia"/>
            <w:noProof/>
          </w:rPr>
          <w:tab/>
        </w:r>
        <w:r>
          <w:rPr>
            <w:rFonts w:hint="eastAsia"/>
            <w:noProof/>
          </w:rPr>
          <w:fldChar w:fldCharType="begin"/>
        </w:r>
        <w:r>
          <w:rPr>
            <w:rFonts w:hint="eastAsia"/>
            <w:noProof/>
          </w:rPr>
          <w:instrText xml:space="preserve"> </w:instrText>
        </w:r>
        <w:r>
          <w:rPr>
            <w:noProof/>
          </w:rPr>
          <w:instrText>PAGEREF _Toc227751591 \h</w:instrText>
        </w:r>
        <w:r>
          <w:rPr>
            <w:rFonts w:hint="eastAsia"/>
            <w:noProof/>
          </w:rPr>
          <w:instrText xml:space="preserve"> </w:instrText>
        </w:r>
        <w:r>
          <w:rPr>
            <w:rFonts w:hint="eastAsia"/>
            <w:noProof/>
          </w:rPr>
        </w:r>
        <w:r>
          <w:rPr>
            <w:rFonts w:hint="eastAsia"/>
            <w:noProof/>
          </w:rPr>
          <w:fldChar w:fldCharType="separate"/>
        </w:r>
        <w:r w:rsidR="009D10D1">
          <w:rPr>
            <w:noProof/>
          </w:rPr>
          <w:t>12</w:t>
        </w:r>
        <w:r>
          <w:rPr>
            <w:rFonts w:hint="eastAsia"/>
            <w:noProof/>
          </w:rPr>
          <w:fldChar w:fldCharType="end"/>
        </w:r>
      </w:hyperlink>
    </w:p>
    <w:p w14:paraId="35043AF0" w14:textId="0C9DE07A" w:rsidR="00A23A12" w:rsidRDefault="00000000">
      <w:pPr>
        <w:pStyle w:val="TOC2"/>
        <w:rPr>
          <w:rFonts w:asciiTheme="minorHAnsi" w:eastAsiaTheme="minorEastAsia" w:hAnsiTheme="minorHAnsi"/>
          <w:noProof/>
          <w:kern w:val="2"/>
          <w:sz w:val="22"/>
          <w14:ligatures w14:val="standardContextual"/>
        </w:rPr>
      </w:pPr>
      <w:hyperlink w:anchor="_Toc227751592" w:history="1">
        <w:r>
          <w:rPr>
            <w:rStyle w:val="afb"/>
            <w:rFonts w:hint="eastAsia"/>
            <w:noProof/>
          </w:rPr>
          <w:t xml:space="preserve">3.4 </w:t>
        </w:r>
        <w:r>
          <w:rPr>
            <w:rStyle w:val="afb"/>
            <w:rFonts w:hint="eastAsia"/>
            <w:noProof/>
          </w:rPr>
          <w:t>子抽样方法对比</w:t>
        </w:r>
        <w:r>
          <w:rPr>
            <w:rFonts w:hint="eastAsia"/>
            <w:noProof/>
          </w:rPr>
          <w:tab/>
        </w:r>
        <w:r>
          <w:rPr>
            <w:rFonts w:hint="eastAsia"/>
            <w:noProof/>
          </w:rPr>
          <w:fldChar w:fldCharType="begin"/>
        </w:r>
        <w:r>
          <w:rPr>
            <w:rFonts w:hint="eastAsia"/>
            <w:noProof/>
          </w:rPr>
          <w:instrText xml:space="preserve"> </w:instrText>
        </w:r>
        <w:r>
          <w:rPr>
            <w:noProof/>
          </w:rPr>
          <w:instrText>PAGEREF _Toc227751592 \h</w:instrText>
        </w:r>
        <w:r>
          <w:rPr>
            <w:rFonts w:hint="eastAsia"/>
            <w:noProof/>
          </w:rPr>
          <w:instrText xml:space="preserve"> </w:instrText>
        </w:r>
        <w:r>
          <w:rPr>
            <w:rFonts w:hint="eastAsia"/>
            <w:noProof/>
          </w:rPr>
        </w:r>
        <w:r>
          <w:rPr>
            <w:rFonts w:hint="eastAsia"/>
            <w:noProof/>
          </w:rPr>
          <w:fldChar w:fldCharType="separate"/>
        </w:r>
        <w:r w:rsidR="009D10D1">
          <w:rPr>
            <w:noProof/>
          </w:rPr>
          <w:t>13</w:t>
        </w:r>
        <w:r>
          <w:rPr>
            <w:rFonts w:hint="eastAsia"/>
            <w:noProof/>
          </w:rPr>
          <w:fldChar w:fldCharType="end"/>
        </w:r>
      </w:hyperlink>
    </w:p>
    <w:p w14:paraId="7E55DE3A" w14:textId="23686547" w:rsidR="00A23A12" w:rsidRDefault="00000000">
      <w:pPr>
        <w:pStyle w:val="TOC2"/>
        <w:rPr>
          <w:rFonts w:asciiTheme="minorHAnsi" w:eastAsiaTheme="minorEastAsia" w:hAnsiTheme="minorHAnsi"/>
          <w:noProof/>
          <w:kern w:val="2"/>
          <w:sz w:val="22"/>
          <w14:ligatures w14:val="standardContextual"/>
        </w:rPr>
      </w:pPr>
      <w:hyperlink w:anchor="_Toc227751593" w:history="1">
        <w:r>
          <w:rPr>
            <w:rStyle w:val="afb"/>
            <w:rFonts w:hint="eastAsia"/>
            <w:noProof/>
          </w:rPr>
          <w:t xml:space="preserve">3.5 </w:t>
        </w:r>
        <w:r>
          <w:rPr>
            <w:rStyle w:val="afb"/>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_Toc227751593 \h</w:instrText>
        </w:r>
        <w:r>
          <w:rPr>
            <w:rFonts w:hint="eastAsia"/>
            <w:noProof/>
          </w:rPr>
          <w:instrText xml:space="preserve"> </w:instrText>
        </w:r>
        <w:r>
          <w:rPr>
            <w:rFonts w:hint="eastAsia"/>
            <w:noProof/>
          </w:rPr>
        </w:r>
        <w:r>
          <w:rPr>
            <w:rFonts w:hint="eastAsia"/>
            <w:noProof/>
          </w:rPr>
          <w:fldChar w:fldCharType="separate"/>
        </w:r>
        <w:r w:rsidR="009D10D1">
          <w:rPr>
            <w:noProof/>
          </w:rPr>
          <w:t>16</w:t>
        </w:r>
        <w:r>
          <w:rPr>
            <w:rFonts w:hint="eastAsia"/>
            <w:noProof/>
          </w:rPr>
          <w:fldChar w:fldCharType="end"/>
        </w:r>
      </w:hyperlink>
    </w:p>
    <w:p w14:paraId="3F3B5D7E" w14:textId="26069997" w:rsidR="00A23A12" w:rsidRDefault="00000000">
      <w:pPr>
        <w:pStyle w:val="TOC1"/>
        <w:rPr>
          <w:rFonts w:asciiTheme="minorHAnsi" w:eastAsiaTheme="minorEastAsia" w:hAnsiTheme="minorHAnsi"/>
          <w:b w:val="0"/>
          <w:noProof/>
          <w:kern w:val="2"/>
          <w:sz w:val="22"/>
          <w14:ligatures w14:val="standardContextual"/>
        </w:rPr>
      </w:pPr>
      <w:hyperlink w:anchor="_Toc227751594" w:history="1">
        <w:r>
          <w:rPr>
            <w:rStyle w:val="afb"/>
            <w:rFonts w:hint="eastAsia"/>
            <w:noProof/>
          </w:rPr>
          <w:t xml:space="preserve">4 </w:t>
        </w:r>
        <w:r>
          <w:rPr>
            <w:rStyle w:val="afb"/>
            <w:rFonts w:hint="eastAsia"/>
            <w:noProof/>
          </w:rPr>
          <w:t>小批次技术</w:t>
        </w:r>
        <w:r>
          <w:rPr>
            <w:rFonts w:hint="eastAsia"/>
            <w:noProof/>
          </w:rPr>
          <w:tab/>
        </w:r>
        <w:r>
          <w:rPr>
            <w:rFonts w:hint="eastAsia"/>
            <w:noProof/>
          </w:rPr>
          <w:fldChar w:fldCharType="begin"/>
        </w:r>
        <w:r>
          <w:rPr>
            <w:rFonts w:hint="eastAsia"/>
            <w:noProof/>
          </w:rPr>
          <w:instrText xml:space="preserve"> </w:instrText>
        </w:r>
        <w:r>
          <w:rPr>
            <w:noProof/>
          </w:rPr>
          <w:instrText>PAGEREF _Toc227751594 \h</w:instrText>
        </w:r>
        <w:r>
          <w:rPr>
            <w:rFonts w:hint="eastAsia"/>
            <w:noProof/>
          </w:rPr>
          <w:instrText xml:space="preserve"> </w:instrText>
        </w:r>
        <w:r>
          <w:rPr>
            <w:rFonts w:hint="eastAsia"/>
            <w:noProof/>
          </w:rPr>
        </w:r>
        <w:r>
          <w:rPr>
            <w:rFonts w:hint="eastAsia"/>
            <w:noProof/>
          </w:rPr>
          <w:fldChar w:fldCharType="separate"/>
        </w:r>
        <w:r w:rsidR="009D10D1">
          <w:rPr>
            <w:noProof/>
          </w:rPr>
          <w:t>17</w:t>
        </w:r>
        <w:r>
          <w:rPr>
            <w:rFonts w:hint="eastAsia"/>
            <w:noProof/>
          </w:rPr>
          <w:fldChar w:fldCharType="end"/>
        </w:r>
      </w:hyperlink>
    </w:p>
    <w:p w14:paraId="637E7F84" w14:textId="1AEB411E" w:rsidR="00A23A12" w:rsidRDefault="00000000">
      <w:pPr>
        <w:pStyle w:val="TOC2"/>
        <w:rPr>
          <w:rFonts w:asciiTheme="minorHAnsi" w:eastAsiaTheme="minorEastAsia" w:hAnsiTheme="minorHAnsi"/>
          <w:noProof/>
          <w:kern w:val="2"/>
          <w:sz w:val="22"/>
          <w14:ligatures w14:val="standardContextual"/>
        </w:rPr>
      </w:pPr>
      <w:hyperlink w:anchor="_Toc227751595" w:history="1">
        <w:r>
          <w:rPr>
            <w:rStyle w:val="afb"/>
            <w:rFonts w:hint="eastAsia"/>
            <w:noProof/>
          </w:rPr>
          <w:t xml:space="preserve">4.1 </w:t>
        </w:r>
        <w:r>
          <w:rPr>
            <w:rStyle w:val="afb"/>
            <w:rFonts w:hint="eastAsia"/>
            <w:noProof/>
          </w:rPr>
          <w:t>小批次技术的背景与动机</w:t>
        </w:r>
        <w:r>
          <w:rPr>
            <w:rFonts w:hint="eastAsia"/>
            <w:noProof/>
          </w:rPr>
          <w:tab/>
        </w:r>
        <w:r>
          <w:rPr>
            <w:rFonts w:hint="eastAsia"/>
            <w:noProof/>
          </w:rPr>
          <w:fldChar w:fldCharType="begin"/>
        </w:r>
        <w:r>
          <w:rPr>
            <w:rFonts w:hint="eastAsia"/>
            <w:noProof/>
          </w:rPr>
          <w:instrText xml:space="preserve"> </w:instrText>
        </w:r>
        <w:r>
          <w:rPr>
            <w:noProof/>
          </w:rPr>
          <w:instrText>PAGEREF _Toc227751595 \h</w:instrText>
        </w:r>
        <w:r>
          <w:rPr>
            <w:rFonts w:hint="eastAsia"/>
            <w:noProof/>
          </w:rPr>
          <w:instrText xml:space="preserve"> </w:instrText>
        </w:r>
        <w:r>
          <w:rPr>
            <w:rFonts w:hint="eastAsia"/>
            <w:noProof/>
          </w:rPr>
        </w:r>
        <w:r>
          <w:rPr>
            <w:rFonts w:hint="eastAsia"/>
            <w:noProof/>
          </w:rPr>
          <w:fldChar w:fldCharType="separate"/>
        </w:r>
        <w:r w:rsidR="009D10D1">
          <w:rPr>
            <w:noProof/>
          </w:rPr>
          <w:t>17</w:t>
        </w:r>
        <w:r>
          <w:rPr>
            <w:rFonts w:hint="eastAsia"/>
            <w:noProof/>
          </w:rPr>
          <w:fldChar w:fldCharType="end"/>
        </w:r>
      </w:hyperlink>
    </w:p>
    <w:p w14:paraId="06EED581" w14:textId="4F036157" w:rsidR="00A23A12" w:rsidRDefault="00000000">
      <w:pPr>
        <w:pStyle w:val="TOC2"/>
        <w:rPr>
          <w:rFonts w:asciiTheme="minorHAnsi" w:eastAsiaTheme="minorEastAsia" w:hAnsiTheme="minorHAnsi"/>
          <w:noProof/>
          <w:kern w:val="2"/>
          <w:sz w:val="22"/>
          <w14:ligatures w14:val="standardContextual"/>
        </w:rPr>
      </w:pPr>
      <w:hyperlink w:anchor="_Toc227751596" w:history="1">
        <w:r>
          <w:rPr>
            <w:rStyle w:val="afb"/>
            <w:rFonts w:hint="eastAsia"/>
            <w:noProof/>
          </w:rPr>
          <w:t xml:space="preserve">4.2 </w:t>
        </w:r>
        <w:r>
          <w:rPr>
            <w:rStyle w:val="afb"/>
            <w:rFonts w:hint="eastAsia"/>
            <w:noProof/>
          </w:rPr>
          <w:t>小批次梯度下降</w:t>
        </w:r>
        <w:r>
          <w:rPr>
            <w:rFonts w:hint="eastAsia"/>
            <w:noProof/>
          </w:rPr>
          <w:tab/>
        </w:r>
        <w:r>
          <w:rPr>
            <w:rFonts w:hint="eastAsia"/>
            <w:noProof/>
          </w:rPr>
          <w:fldChar w:fldCharType="begin"/>
        </w:r>
        <w:r>
          <w:rPr>
            <w:rFonts w:hint="eastAsia"/>
            <w:noProof/>
          </w:rPr>
          <w:instrText xml:space="preserve"> </w:instrText>
        </w:r>
        <w:r>
          <w:rPr>
            <w:noProof/>
          </w:rPr>
          <w:instrText>PAGEREF _Toc227751596 \h</w:instrText>
        </w:r>
        <w:r>
          <w:rPr>
            <w:rFonts w:hint="eastAsia"/>
            <w:noProof/>
          </w:rPr>
          <w:instrText xml:space="preserve"> </w:instrText>
        </w:r>
        <w:r>
          <w:rPr>
            <w:rFonts w:hint="eastAsia"/>
            <w:noProof/>
          </w:rPr>
        </w:r>
        <w:r>
          <w:rPr>
            <w:rFonts w:hint="eastAsia"/>
            <w:noProof/>
          </w:rPr>
          <w:fldChar w:fldCharType="separate"/>
        </w:r>
        <w:r w:rsidR="009D10D1">
          <w:rPr>
            <w:noProof/>
          </w:rPr>
          <w:t>18</w:t>
        </w:r>
        <w:r>
          <w:rPr>
            <w:rFonts w:hint="eastAsia"/>
            <w:noProof/>
          </w:rPr>
          <w:fldChar w:fldCharType="end"/>
        </w:r>
      </w:hyperlink>
    </w:p>
    <w:p w14:paraId="13817495" w14:textId="31845236" w:rsidR="00A23A12" w:rsidRDefault="00000000">
      <w:pPr>
        <w:pStyle w:val="TOC2"/>
        <w:rPr>
          <w:rFonts w:asciiTheme="minorHAnsi" w:eastAsiaTheme="minorEastAsia" w:hAnsiTheme="minorHAnsi"/>
          <w:noProof/>
          <w:kern w:val="2"/>
          <w:sz w:val="22"/>
          <w14:ligatures w14:val="standardContextual"/>
        </w:rPr>
      </w:pPr>
      <w:hyperlink w:anchor="_Toc227751597" w:history="1">
        <w:r>
          <w:rPr>
            <w:rStyle w:val="afb"/>
            <w:rFonts w:hint="eastAsia"/>
            <w:noProof/>
          </w:rPr>
          <w:t xml:space="preserve">4.3 </w:t>
        </w:r>
        <w:r>
          <w:rPr>
            <w:rStyle w:val="afb"/>
            <w:rFonts w:hint="eastAsia"/>
            <w:noProof/>
          </w:rPr>
          <w:t>方差缩减技术</w:t>
        </w:r>
        <w:r>
          <w:rPr>
            <w:rFonts w:hint="eastAsia"/>
            <w:noProof/>
          </w:rPr>
          <w:tab/>
        </w:r>
        <w:r>
          <w:rPr>
            <w:rFonts w:hint="eastAsia"/>
            <w:noProof/>
          </w:rPr>
          <w:fldChar w:fldCharType="begin"/>
        </w:r>
        <w:r>
          <w:rPr>
            <w:rFonts w:hint="eastAsia"/>
            <w:noProof/>
          </w:rPr>
          <w:instrText xml:space="preserve"> </w:instrText>
        </w:r>
        <w:r>
          <w:rPr>
            <w:noProof/>
          </w:rPr>
          <w:instrText>PAGEREF _Toc227751597 \h</w:instrText>
        </w:r>
        <w:r>
          <w:rPr>
            <w:rFonts w:hint="eastAsia"/>
            <w:noProof/>
          </w:rPr>
          <w:instrText xml:space="preserve"> </w:instrText>
        </w:r>
        <w:r>
          <w:rPr>
            <w:rFonts w:hint="eastAsia"/>
            <w:noProof/>
          </w:rPr>
        </w:r>
        <w:r>
          <w:rPr>
            <w:rFonts w:hint="eastAsia"/>
            <w:noProof/>
          </w:rPr>
          <w:fldChar w:fldCharType="separate"/>
        </w:r>
        <w:r w:rsidR="009D10D1">
          <w:rPr>
            <w:noProof/>
          </w:rPr>
          <w:t>19</w:t>
        </w:r>
        <w:r>
          <w:rPr>
            <w:rFonts w:hint="eastAsia"/>
            <w:noProof/>
          </w:rPr>
          <w:fldChar w:fldCharType="end"/>
        </w:r>
      </w:hyperlink>
    </w:p>
    <w:p w14:paraId="68622CE0" w14:textId="487BFC63" w:rsidR="00A23A12" w:rsidRDefault="00000000">
      <w:pPr>
        <w:pStyle w:val="TOC2"/>
        <w:rPr>
          <w:rFonts w:asciiTheme="minorHAnsi" w:eastAsiaTheme="minorEastAsia" w:hAnsiTheme="minorHAnsi"/>
          <w:noProof/>
          <w:kern w:val="2"/>
          <w:sz w:val="22"/>
          <w14:ligatures w14:val="standardContextual"/>
        </w:rPr>
      </w:pPr>
      <w:hyperlink w:anchor="_Toc227751598" w:history="1">
        <w:r>
          <w:rPr>
            <w:rStyle w:val="afb"/>
            <w:rFonts w:hint="eastAsia"/>
            <w:noProof/>
          </w:rPr>
          <w:t xml:space="preserve">4.4 </w:t>
        </w:r>
        <w:r>
          <w:rPr>
            <w:rStyle w:val="afb"/>
            <w:rFonts w:hint="eastAsia"/>
            <w:noProof/>
          </w:rPr>
          <w:t>分布式小批次训练</w:t>
        </w:r>
        <w:r>
          <w:rPr>
            <w:rFonts w:hint="eastAsia"/>
            <w:noProof/>
          </w:rPr>
          <w:tab/>
        </w:r>
        <w:r>
          <w:rPr>
            <w:rFonts w:hint="eastAsia"/>
            <w:noProof/>
          </w:rPr>
          <w:fldChar w:fldCharType="begin"/>
        </w:r>
        <w:r>
          <w:rPr>
            <w:rFonts w:hint="eastAsia"/>
            <w:noProof/>
          </w:rPr>
          <w:instrText xml:space="preserve"> </w:instrText>
        </w:r>
        <w:r>
          <w:rPr>
            <w:noProof/>
          </w:rPr>
          <w:instrText>PAGEREF _Toc227751598 \h</w:instrText>
        </w:r>
        <w:r>
          <w:rPr>
            <w:rFonts w:hint="eastAsia"/>
            <w:noProof/>
          </w:rPr>
          <w:instrText xml:space="preserve"> </w:instrText>
        </w:r>
        <w:r>
          <w:rPr>
            <w:rFonts w:hint="eastAsia"/>
            <w:noProof/>
          </w:rPr>
        </w:r>
        <w:r>
          <w:rPr>
            <w:rFonts w:hint="eastAsia"/>
            <w:noProof/>
          </w:rPr>
          <w:fldChar w:fldCharType="separate"/>
        </w:r>
        <w:r w:rsidR="009D10D1">
          <w:rPr>
            <w:noProof/>
          </w:rPr>
          <w:t>19</w:t>
        </w:r>
        <w:r>
          <w:rPr>
            <w:rFonts w:hint="eastAsia"/>
            <w:noProof/>
          </w:rPr>
          <w:fldChar w:fldCharType="end"/>
        </w:r>
      </w:hyperlink>
    </w:p>
    <w:p w14:paraId="196088C9" w14:textId="09A13C98" w:rsidR="00A23A12" w:rsidRDefault="00000000">
      <w:pPr>
        <w:pStyle w:val="TOC2"/>
        <w:rPr>
          <w:rFonts w:asciiTheme="minorHAnsi" w:eastAsiaTheme="minorEastAsia" w:hAnsiTheme="minorHAnsi"/>
          <w:noProof/>
          <w:kern w:val="2"/>
          <w:sz w:val="22"/>
          <w14:ligatures w14:val="standardContextual"/>
        </w:rPr>
      </w:pPr>
      <w:hyperlink w:anchor="_Toc227751599" w:history="1">
        <w:r>
          <w:rPr>
            <w:rStyle w:val="afb"/>
            <w:rFonts w:hint="eastAsia"/>
            <w:noProof/>
          </w:rPr>
          <w:t xml:space="preserve">4.5 </w:t>
        </w:r>
        <w:r>
          <w:rPr>
            <w:rStyle w:val="afb"/>
            <w:rFonts w:hint="eastAsia"/>
            <w:noProof/>
          </w:rPr>
          <w:t>小批次技术方法对比</w:t>
        </w:r>
        <w:r>
          <w:rPr>
            <w:rFonts w:hint="eastAsia"/>
            <w:noProof/>
          </w:rPr>
          <w:tab/>
        </w:r>
        <w:r>
          <w:rPr>
            <w:rFonts w:hint="eastAsia"/>
            <w:noProof/>
          </w:rPr>
          <w:fldChar w:fldCharType="begin"/>
        </w:r>
        <w:r>
          <w:rPr>
            <w:rFonts w:hint="eastAsia"/>
            <w:noProof/>
          </w:rPr>
          <w:instrText xml:space="preserve"> </w:instrText>
        </w:r>
        <w:r>
          <w:rPr>
            <w:noProof/>
          </w:rPr>
          <w:instrText>PAGEREF _Toc227751599 \h</w:instrText>
        </w:r>
        <w:r>
          <w:rPr>
            <w:rFonts w:hint="eastAsia"/>
            <w:noProof/>
          </w:rPr>
          <w:instrText xml:space="preserve"> </w:instrText>
        </w:r>
        <w:r>
          <w:rPr>
            <w:rFonts w:hint="eastAsia"/>
            <w:noProof/>
          </w:rPr>
        </w:r>
        <w:r>
          <w:rPr>
            <w:rFonts w:hint="eastAsia"/>
            <w:noProof/>
          </w:rPr>
          <w:fldChar w:fldCharType="separate"/>
        </w:r>
        <w:r w:rsidR="009D10D1">
          <w:rPr>
            <w:noProof/>
          </w:rPr>
          <w:t>19</w:t>
        </w:r>
        <w:r>
          <w:rPr>
            <w:rFonts w:hint="eastAsia"/>
            <w:noProof/>
          </w:rPr>
          <w:fldChar w:fldCharType="end"/>
        </w:r>
      </w:hyperlink>
    </w:p>
    <w:p w14:paraId="276C40B7" w14:textId="17F3ED60" w:rsidR="00A23A12" w:rsidRDefault="00000000">
      <w:pPr>
        <w:pStyle w:val="TOC2"/>
        <w:rPr>
          <w:rFonts w:asciiTheme="minorHAnsi" w:eastAsiaTheme="minorEastAsia" w:hAnsiTheme="minorHAnsi"/>
          <w:noProof/>
          <w:kern w:val="2"/>
          <w:sz w:val="22"/>
          <w14:ligatures w14:val="standardContextual"/>
        </w:rPr>
      </w:pPr>
      <w:hyperlink w:anchor="_Toc227751600" w:history="1">
        <w:r>
          <w:rPr>
            <w:rStyle w:val="afb"/>
            <w:rFonts w:hint="eastAsia"/>
            <w:noProof/>
          </w:rPr>
          <w:t xml:space="preserve">4.6 </w:t>
        </w:r>
        <w:r>
          <w:rPr>
            <w:rStyle w:val="afb"/>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_Toc227751600 \h</w:instrText>
        </w:r>
        <w:r>
          <w:rPr>
            <w:rFonts w:hint="eastAsia"/>
            <w:noProof/>
          </w:rPr>
          <w:instrText xml:space="preserve"> </w:instrText>
        </w:r>
        <w:r>
          <w:rPr>
            <w:rFonts w:hint="eastAsia"/>
            <w:noProof/>
          </w:rPr>
        </w:r>
        <w:r>
          <w:rPr>
            <w:rFonts w:hint="eastAsia"/>
            <w:noProof/>
          </w:rPr>
          <w:fldChar w:fldCharType="separate"/>
        </w:r>
        <w:r w:rsidR="009D10D1">
          <w:rPr>
            <w:noProof/>
          </w:rPr>
          <w:t>23</w:t>
        </w:r>
        <w:r>
          <w:rPr>
            <w:rFonts w:hint="eastAsia"/>
            <w:noProof/>
          </w:rPr>
          <w:fldChar w:fldCharType="end"/>
        </w:r>
      </w:hyperlink>
    </w:p>
    <w:p w14:paraId="7EFB8112" w14:textId="2FD32B75" w:rsidR="00A23A12" w:rsidRDefault="00000000">
      <w:pPr>
        <w:pStyle w:val="TOC1"/>
        <w:rPr>
          <w:rFonts w:asciiTheme="minorHAnsi" w:eastAsiaTheme="minorEastAsia" w:hAnsiTheme="minorHAnsi"/>
          <w:b w:val="0"/>
          <w:noProof/>
          <w:kern w:val="2"/>
          <w:sz w:val="22"/>
          <w14:ligatures w14:val="standardContextual"/>
        </w:rPr>
      </w:pPr>
      <w:hyperlink w:anchor="_Toc227751601" w:history="1">
        <w:r>
          <w:rPr>
            <w:rStyle w:val="afb"/>
            <w:rFonts w:hint="eastAsia"/>
            <w:noProof/>
          </w:rPr>
          <w:t xml:space="preserve">5 </w:t>
        </w:r>
        <w:r>
          <w:rPr>
            <w:rStyle w:val="afb"/>
            <w:rFonts w:hint="eastAsia"/>
            <w:noProof/>
          </w:rPr>
          <w:t>数值模拟</w:t>
        </w:r>
        <w:r>
          <w:rPr>
            <w:rFonts w:hint="eastAsia"/>
            <w:noProof/>
          </w:rPr>
          <w:tab/>
        </w:r>
        <w:r>
          <w:rPr>
            <w:rFonts w:hint="eastAsia"/>
            <w:noProof/>
          </w:rPr>
          <w:fldChar w:fldCharType="begin"/>
        </w:r>
        <w:r>
          <w:rPr>
            <w:rFonts w:hint="eastAsia"/>
            <w:noProof/>
          </w:rPr>
          <w:instrText xml:space="preserve"> </w:instrText>
        </w:r>
        <w:r>
          <w:rPr>
            <w:noProof/>
          </w:rPr>
          <w:instrText>PAGEREF _Toc227751601 \h</w:instrText>
        </w:r>
        <w:r>
          <w:rPr>
            <w:rFonts w:hint="eastAsia"/>
            <w:noProof/>
          </w:rPr>
          <w:instrText xml:space="preserve"> </w:instrText>
        </w:r>
        <w:r>
          <w:rPr>
            <w:rFonts w:hint="eastAsia"/>
            <w:noProof/>
          </w:rPr>
        </w:r>
        <w:r>
          <w:rPr>
            <w:rFonts w:hint="eastAsia"/>
            <w:noProof/>
          </w:rPr>
          <w:fldChar w:fldCharType="separate"/>
        </w:r>
        <w:r w:rsidR="009D10D1">
          <w:rPr>
            <w:noProof/>
          </w:rPr>
          <w:t>24</w:t>
        </w:r>
        <w:r>
          <w:rPr>
            <w:rFonts w:hint="eastAsia"/>
            <w:noProof/>
          </w:rPr>
          <w:fldChar w:fldCharType="end"/>
        </w:r>
      </w:hyperlink>
    </w:p>
    <w:p w14:paraId="11939284" w14:textId="7C98088A" w:rsidR="00A23A12" w:rsidRDefault="00000000">
      <w:pPr>
        <w:pStyle w:val="TOC2"/>
        <w:rPr>
          <w:rFonts w:asciiTheme="minorHAnsi" w:eastAsiaTheme="minorEastAsia" w:hAnsiTheme="minorHAnsi"/>
          <w:noProof/>
          <w:kern w:val="2"/>
          <w:sz w:val="22"/>
          <w14:ligatures w14:val="standardContextual"/>
        </w:rPr>
      </w:pPr>
      <w:hyperlink w:anchor="_Toc227751602" w:history="1">
        <w:r>
          <w:rPr>
            <w:rStyle w:val="afb"/>
            <w:rFonts w:hint="eastAsia"/>
            <w:noProof/>
          </w:rPr>
          <w:t xml:space="preserve">5.1 </w:t>
        </w:r>
        <w:r>
          <w:rPr>
            <w:rStyle w:val="afb"/>
            <w:rFonts w:hint="eastAsia"/>
            <w:noProof/>
          </w:rPr>
          <w:t>实验设计与数据生成</w:t>
        </w:r>
        <w:r>
          <w:rPr>
            <w:rFonts w:hint="eastAsia"/>
            <w:noProof/>
          </w:rPr>
          <w:tab/>
        </w:r>
        <w:r>
          <w:rPr>
            <w:rFonts w:hint="eastAsia"/>
            <w:noProof/>
          </w:rPr>
          <w:fldChar w:fldCharType="begin"/>
        </w:r>
        <w:r>
          <w:rPr>
            <w:rFonts w:hint="eastAsia"/>
            <w:noProof/>
          </w:rPr>
          <w:instrText xml:space="preserve"> </w:instrText>
        </w:r>
        <w:r>
          <w:rPr>
            <w:noProof/>
          </w:rPr>
          <w:instrText>PAGEREF _Toc227751602 \h</w:instrText>
        </w:r>
        <w:r>
          <w:rPr>
            <w:rFonts w:hint="eastAsia"/>
            <w:noProof/>
          </w:rPr>
          <w:instrText xml:space="preserve"> </w:instrText>
        </w:r>
        <w:r>
          <w:rPr>
            <w:rFonts w:hint="eastAsia"/>
            <w:noProof/>
          </w:rPr>
        </w:r>
        <w:r>
          <w:rPr>
            <w:rFonts w:hint="eastAsia"/>
            <w:noProof/>
          </w:rPr>
          <w:fldChar w:fldCharType="separate"/>
        </w:r>
        <w:r w:rsidR="009D10D1">
          <w:rPr>
            <w:noProof/>
          </w:rPr>
          <w:t>24</w:t>
        </w:r>
        <w:r>
          <w:rPr>
            <w:rFonts w:hint="eastAsia"/>
            <w:noProof/>
          </w:rPr>
          <w:fldChar w:fldCharType="end"/>
        </w:r>
      </w:hyperlink>
    </w:p>
    <w:p w14:paraId="656898E9" w14:textId="7E3F80B2" w:rsidR="00A23A12" w:rsidRDefault="00000000">
      <w:pPr>
        <w:pStyle w:val="TOC2"/>
        <w:rPr>
          <w:rFonts w:asciiTheme="minorHAnsi" w:eastAsiaTheme="minorEastAsia" w:hAnsiTheme="minorHAnsi"/>
          <w:noProof/>
          <w:kern w:val="2"/>
          <w:sz w:val="22"/>
          <w14:ligatures w14:val="standardContextual"/>
        </w:rPr>
      </w:pPr>
      <w:hyperlink w:anchor="_Toc227751603" w:history="1">
        <w:r>
          <w:rPr>
            <w:rStyle w:val="afb"/>
            <w:rFonts w:hint="eastAsia"/>
            <w:noProof/>
          </w:rPr>
          <w:t xml:space="preserve">5.2 </w:t>
        </w:r>
        <w:r>
          <w:rPr>
            <w:rStyle w:val="afb"/>
            <w:rFonts w:hint="eastAsia"/>
            <w:noProof/>
          </w:rPr>
          <w:t>实验结果与分析</w:t>
        </w:r>
        <w:r>
          <w:rPr>
            <w:rFonts w:hint="eastAsia"/>
            <w:noProof/>
          </w:rPr>
          <w:tab/>
        </w:r>
        <w:r>
          <w:rPr>
            <w:rFonts w:hint="eastAsia"/>
            <w:noProof/>
          </w:rPr>
          <w:fldChar w:fldCharType="begin"/>
        </w:r>
        <w:r>
          <w:rPr>
            <w:rFonts w:hint="eastAsia"/>
            <w:noProof/>
          </w:rPr>
          <w:instrText xml:space="preserve"> </w:instrText>
        </w:r>
        <w:r>
          <w:rPr>
            <w:noProof/>
          </w:rPr>
          <w:instrText>PAGEREF _Toc227751603 \h</w:instrText>
        </w:r>
        <w:r>
          <w:rPr>
            <w:rFonts w:hint="eastAsia"/>
            <w:noProof/>
          </w:rPr>
          <w:instrText xml:space="preserve"> </w:instrText>
        </w:r>
        <w:r>
          <w:rPr>
            <w:rFonts w:hint="eastAsia"/>
            <w:noProof/>
          </w:rPr>
        </w:r>
        <w:r>
          <w:rPr>
            <w:rFonts w:hint="eastAsia"/>
            <w:noProof/>
          </w:rPr>
          <w:fldChar w:fldCharType="separate"/>
        </w:r>
        <w:r w:rsidR="009D10D1">
          <w:rPr>
            <w:noProof/>
          </w:rPr>
          <w:t>24</w:t>
        </w:r>
        <w:r>
          <w:rPr>
            <w:rFonts w:hint="eastAsia"/>
            <w:noProof/>
          </w:rPr>
          <w:fldChar w:fldCharType="end"/>
        </w:r>
      </w:hyperlink>
    </w:p>
    <w:p w14:paraId="78BEFD01" w14:textId="5AF16F9F" w:rsidR="00A23A12" w:rsidRDefault="00000000">
      <w:pPr>
        <w:pStyle w:val="TOC2"/>
        <w:rPr>
          <w:rFonts w:asciiTheme="minorHAnsi" w:eastAsiaTheme="minorEastAsia" w:hAnsiTheme="minorHAnsi"/>
          <w:noProof/>
          <w:kern w:val="2"/>
          <w:sz w:val="22"/>
          <w14:ligatures w14:val="standardContextual"/>
        </w:rPr>
      </w:pPr>
      <w:hyperlink w:anchor="_Toc227751604" w:history="1">
        <w:r>
          <w:rPr>
            <w:rStyle w:val="afb"/>
            <w:rFonts w:hint="eastAsia"/>
            <w:noProof/>
          </w:rPr>
          <w:t xml:space="preserve">5.3 </w:t>
        </w:r>
        <w:r>
          <w:rPr>
            <w:rStyle w:val="afb"/>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_Toc227751604 \h</w:instrText>
        </w:r>
        <w:r>
          <w:rPr>
            <w:rFonts w:hint="eastAsia"/>
            <w:noProof/>
          </w:rPr>
          <w:instrText xml:space="preserve"> </w:instrText>
        </w:r>
        <w:r>
          <w:rPr>
            <w:rFonts w:hint="eastAsia"/>
            <w:noProof/>
          </w:rPr>
        </w:r>
        <w:r>
          <w:rPr>
            <w:rFonts w:hint="eastAsia"/>
            <w:noProof/>
          </w:rPr>
          <w:fldChar w:fldCharType="separate"/>
        </w:r>
        <w:r w:rsidR="009D10D1">
          <w:rPr>
            <w:noProof/>
          </w:rPr>
          <w:t>28</w:t>
        </w:r>
        <w:r>
          <w:rPr>
            <w:rFonts w:hint="eastAsia"/>
            <w:noProof/>
          </w:rPr>
          <w:fldChar w:fldCharType="end"/>
        </w:r>
      </w:hyperlink>
    </w:p>
    <w:p w14:paraId="51FD11D0" w14:textId="633A2800" w:rsidR="00A23A12" w:rsidRDefault="00000000">
      <w:pPr>
        <w:pStyle w:val="TOC1"/>
        <w:rPr>
          <w:rFonts w:asciiTheme="minorHAnsi" w:eastAsiaTheme="minorEastAsia" w:hAnsiTheme="minorHAnsi"/>
          <w:b w:val="0"/>
          <w:noProof/>
          <w:kern w:val="2"/>
          <w:sz w:val="22"/>
          <w14:ligatures w14:val="standardContextual"/>
        </w:rPr>
      </w:pPr>
      <w:hyperlink w:anchor="_Toc227751605" w:history="1">
        <w:r>
          <w:rPr>
            <w:rStyle w:val="afb"/>
            <w:rFonts w:hint="eastAsia"/>
            <w:noProof/>
          </w:rPr>
          <w:t xml:space="preserve">6 </w:t>
        </w:r>
        <w:r>
          <w:rPr>
            <w:rStyle w:val="afb"/>
            <w:rFonts w:hint="eastAsia"/>
            <w:noProof/>
          </w:rPr>
          <w:t>实证分析</w:t>
        </w:r>
        <w:r>
          <w:rPr>
            <w:rFonts w:hint="eastAsia"/>
            <w:noProof/>
          </w:rPr>
          <w:tab/>
        </w:r>
        <w:r>
          <w:rPr>
            <w:rFonts w:hint="eastAsia"/>
            <w:noProof/>
          </w:rPr>
          <w:fldChar w:fldCharType="begin"/>
        </w:r>
        <w:r>
          <w:rPr>
            <w:rFonts w:hint="eastAsia"/>
            <w:noProof/>
          </w:rPr>
          <w:instrText xml:space="preserve"> </w:instrText>
        </w:r>
        <w:r>
          <w:rPr>
            <w:noProof/>
          </w:rPr>
          <w:instrText>PAGEREF _Toc227751605 \h</w:instrText>
        </w:r>
        <w:r>
          <w:rPr>
            <w:rFonts w:hint="eastAsia"/>
            <w:noProof/>
          </w:rPr>
          <w:instrText xml:space="preserve"> </w:instrText>
        </w:r>
        <w:r>
          <w:rPr>
            <w:rFonts w:hint="eastAsia"/>
            <w:noProof/>
          </w:rPr>
        </w:r>
        <w:r>
          <w:rPr>
            <w:rFonts w:hint="eastAsia"/>
            <w:noProof/>
          </w:rPr>
          <w:fldChar w:fldCharType="separate"/>
        </w:r>
        <w:r w:rsidR="009D10D1">
          <w:rPr>
            <w:noProof/>
          </w:rPr>
          <w:t>30</w:t>
        </w:r>
        <w:r>
          <w:rPr>
            <w:rFonts w:hint="eastAsia"/>
            <w:noProof/>
          </w:rPr>
          <w:fldChar w:fldCharType="end"/>
        </w:r>
      </w:hyperlink>
    </w:p>
    <w:p w14:paraId="74A13B8A" w14:textId="097E2CEA" w:rsidR="00A23A12" w:rsidRDefault="00000000">
      <w:pPr>
        <w:pStyle w:val="TOC2"/>
        <w:rPr>
          <w:rFonts w:asciiTheme="minorHAnsi" w:eastAsiaTheme="minorEastAsia" w:hAnsiTheme="minorHAnsi"/>
          <w:noProof/>
          <w:kern w:val="2"/>
          <w:sz w:val="22"/>
          <w14:ligatures w14:val="standardContextual"/>
        </w:rPr>
      </w:pPr>
      <w:hyperlink w:anchor="_Toc227751606" w:history="1">
        <w:r>
          <w:rPr>
            <w:rStyle w:val="afb"/>
            <w:rFonts w:hint="eastAsia"/>
            <w:noProof/>
          </w:rPr>
          <w:t xml:space="preserve">6.1 </w:t>
        </w:r>
        <w:r>
          <w:rPr>
            <w:rStyle w:val="afb"/>
            <w:rFonts w:hint="eastAsia"/>
            <w:noProof/>
          </w:rPr>
          <w:t>数据来源与实验设置</w:t>
        </w:r>
        <w:r>
          <w:rPr>
            <w:rFonts w:hint="eastAsia"/>
            <w:noProof/>
          </w:rPr>
          <w:tab/>
        </w:r>
        <w:r>
          <w:rPr>
            <w:rFonts w:hint="eastAsia"/>
            <w:noProof/>
          </w:rPr>
          <w:fldChar w:fldCharType="begin"/>
        </w:r>
        <w:r>
          <w:rPr>
            <w:rFonts w:hint="eastAsia"/>
            <w:noProof/>
          </w:rPr>
          <w:instrText xml:space="preserve"> </w:instrText>
        </w:r>
        <w:r>
          <w:rPr>
            <w:noProof/>
          </w:rPr>
          <w:instrText>PAGEREF _Toc227751606 \h</w:instrText>
        </w:r>
        <w:r>
          <w:rPr>
            <w:rFonts w:hint="eastAsia"/>
            <w:noProof/>
          </w:rPr>
          <w:instrText xml:space="preserve"> </w:instrText>
        </w:r>
        <w:r>
          <w:rPr>
            <w:rFonts w:hint="eastAsia"/>
            <w:noProof/>
          </w:rPr>
        </w:r>
        <w:r>
          <w:rPr>
            <w:rFonts w:hint="eastAsia"/>
            <w:noProof/>
          </w:rPr>
          <w:fldChar w:fldCharType="separate"/>
        </w:r>
        <w:r w:rsidR="009D10D1">
          <w:rPr>
            <w:noProof/>
          </w:rPr>
          <w:t>30</w:t>
        </w:r>
        <w:r>
          <w:rPr>
            <w:rFonts w:hint="eastAsia"/>
            <w:noProof/>
          </w:rPr>
          <w:fldChar w:fldCharType="end"/>
        </w:r>
      </w:hyperlink>
    </w:p>
    <w:p w14:paraId="68761B4F" w14:textId="0403C55B" w:rsidR="00A23A12" w:rsidRDefault="00000000">
      <w:pPr>
        <w:pStyle w:val="TOC2"/>
        <w:rPr>
          <w:rFonts w:asciiTheme="minorHAnsi" w:eastAsiaTheme="minorEastAsia" w:hAnsiTheme="minorHAnsi"/>
          <w:noProof/>
          <w:kern w:val="2"/>
          <w:sz w:val="22"/>
          <w14:ligatures w14:val="standardContextual"/>
        </w:rPr>
      </w:pPr>
      <w:hyperlink w:anchor="_Toc227751607" w:history="1">
        <w:r>
          <w:rPr>
            <w:rStyle w:val="afb"/>
            <w:rFonts w:hint="eastAsia"/>
            <w:noProof/>
          </w:rPr>
          <w:t xml:space="preserve">6.2 </w:t>
        </w:r>
        <w:r>
          <w:rPr>
            <w:rStyle w:val="afb"/>
            <w:rFonts w:hint="eastAsia"/>
            <w:noProof/>
          </w:rPr>
          <w:t>实验结果与分析</w:t>
        </w:r>
        <w:r>
          <w:rPr>
            <w:rFonts w:hint="eastAsia"/>
            <w:noProof/>
          </w:rPr>
          <w:tab/>
        </w:r>
        <w:r>
          <w:rPr>
            <w:rFonts w:hint="eastAsia"/>
            <w:noProof/>
          </w:rPr>
          <w:fldChar w:fldCharType="begin"/>
        </w:r>
        <w:r>
          <w:rPr>
            <w:rFonts w:hint="eastAsia"/>
            <w:noProof/>
          </w:rPr>
          <w:instrText xml:space="preserve"> </w:instrText>
        </w:r>
        <w:r>
          <w:rPr>
            <w:noProof/>
          </w:rPr>
          <w:instrText>PAGEREF _Toc227751607 \h</w:instrText>
        </w:r>
        <w:r>
          <w:rPr>
            <w:rFonts w:hint="eastAsia"/>
            <w:noProof/>
          </w:rPr>
          <w:instrText xml:space="preserve"> </w:instrText>
        </w:r>
        <w:r>
          <w:rPr>
            <w:rFonts w:hint="eastAsia"/>
            <w:noProof/>
          </w:rPr>
        </w:r>
        <w:r>
          <w:rPr>
            <w:rFonts w:hint="eastAsia"/>
            <w:noProof/>
          </w:rPr>
          <w:fldChar w:fldCharType="separate"/>
        </w:r>
        <w:r w:rsidR="009D10D1">
          <w:rPr>
            <w:noProof/>
          </w:rPr>
          <w:t>30</w:t>
        </w:r>
        <w:r>
          <w:rPr>
            <w:rFonts w:hint="eastAsia"/>
            <w:noProof/>
          </w:rPr>
          <w:fldChar w:fldCharType="end"/>
        </w:r>
      </w:hyperlink>
    </w:p>
    <w:p w14:paraId="1602A169" w14:textId="486FB256" w:rsidR="00A23A12" w:rsidRDefault="00000000">
      <w:pPr>
        <w:pStyle w:val="TOC2"/>
        <w:rPr>
          <w:rFonts w:asciiTheme="minorHAnsi" w:eastAsiaTheme="minorEastAsia" w:hAnsiTheme="minorHAnsi"/>
          <w:noProof/>
          <w:kern w:val="2"/>
          <w:sz w:val="22"/>
          <w14:ligatures w14:val="standardContextual"/>
        </w:rPr>
      </w:pPr>
      <w:hyperlink w:anchor="_Toc227751608" w:history="1">
        <w:r>
          <w:rPr>
            <w:rStyle w:val="afb"/>
            <w:rFonts w:hint="eastAsia"/>
            <w:noProof/>
          </w:rPr>
          <w:t xml:space="preserve">6.3 </w:t>
        </w:r>
        <w:r>
          <w:rPr>
            <w:rStyle w:val="afb"/>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_Toc227751608 \h</w:instrText>
        </w:r>
        <w:r>
          <w:rPr>
            <w:rFonts w:hint="eastAsia"/>
            <w:noProof/>
          </w:rPr>
          <w:instrText xml:space="preserve"> </w:instrText>
        </w:r>
        <w:r>
          <w:rPr>
            <w:rFonts w:hint="eastAsia"/>
            <w:noProof/>
          </w:rPr>
        </w:r>
        <w:r>
          <w:rPr>
            <w:rFonts w:hint="eastAsia"/>
            <w:noProof/>
          </w:rPr>
          <w:fldChar w:fldCharType="separate"/>
        </w:r>
        <w:r w:rsidR="009D10D1">
          <w:rPr>
            <w:noProof/>
          </w:rPr>
          <w:t>36</w:t>
        </w:r>
        <w:r>
          <w:rPr>
            <w:rFonts w:hint="eastAsia"/>
            <w:noProof/>
          </w:rPr>
          <w:fldChar w:fldCharType="end"/>
        </w:r>
      </w:hyperlink>
    </w:p>
    <w:p w14:paraId="7DF6E859" w14:textId="6949A5A9" w:rsidR="00A23A12" w:rsidRDefault="00000000">
      <w:pPr>
        <w:pStyle w:val="TOC1"/>
        <w:rPr>
          <w:rFonts w:asciiTheme="minorHAnsi" w:eastAsiaTheme="minorEastAsia" w:hAnsiTheme="minorHAnsi"/>
          <w:b w:val="0"/>
          <w:noProof/>
          <w:kern w:val="2"/>
          <w:sz w:val="22"/>
          <w14:ligatures w14:val="standardContextual"/>
        </w:rPr>
      </w:pPr>
      <w:hyperlink w:anchor="_Toc227751609" w:history="1">
        <w:r>
          <w:rPr>
            <w:rStyle w:val="afb"/>
            <w:rFonts w:hint="eastAsia"/>
            <w:noProof/>
          </w:rPr>
          <w:t xml:space="preserve">7 </w:t>
        </w:r>
        <w:r>
          <w:rPr>
            <w:rStyle w:val="afb"/>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_Toc227751609 \h</w:instrText>
        </w:r>
        <w:r>
          <w:rPr>
            <w:rFonts w:hint="eastAsia"/>
            <w:noProof/>
          </w:rPr>
          <w:instrText xml:space="preserve"> </w:instrText>
        </w:r>
        <w:r>
          <w:rPr>
            <w:rFonts w:hint="eastAsia"/>
            <w:noProof/>
          </w:rPr>
        </w:r>
        <w:r>
          <w:rPr>
            <w:rFonts w:hint="eastAsia"/>
            <w:noProof/>
          </w:rPr>
          <w:fldChar w:fldCharType="separate"/>
        </w:r>
        <w:r w:rsidR="009D10D1">
          <w:rPr>
            <w:noProof/>
          </w:rPr>
          <w:t>38</w:t>
        </w:r>
        <w:r>
          <w:rPr>
            <w:rFonts w:hint="eastAsia"/>
            <w:noProof/>
          </w:rPr>
          <w:fldChar w:fldCharType="end"/>
        </w:r>
      </w:hyperlink>
    </w:p>
    <w:p w14:paraId="043C88CF" w14:textId="4BC38F60" w:rsidR="00A23A12" w:rsidRDefault="00000000">
      <w:pPr>
        <w:pStyle w:val="TOC2"/>
        <w:rPr>
          <w:rFonts w:asciiTheme="minorHAnsi" w:eastAsiaTheme="minorEastAsia" w:hAnsiTheme="minorHAnsi"/>
          <w:noProof/>
          <w:kern w:val="2"/>
          <w:sz w:val="22"/>
          <w14:ligatures w14:val="standardContextual"/>
        </w:rPr>
      </w:pPr>
      <w:hyperlink w:anchor="_Toc227751610" w:history="1">
        <w:r>
          <w:rPr>
            <w:rStyle w:val="afb"/>
            <w:rFonts w:hint="eastAsia"/>
            <w:noProof/>
          </w:rPr>
          <w:t xml:space="preserve">7.1 </w:t>
        </w:r>
        <w:r>
          <w:rPr>
            <w:rStyle w:val="afb"/>
            <w:rFonts w:hint="eastAsia"/>
            <w:noProof/>
          </w:rPr>
          <w:t>主要结论</w:t>
        </w:r>
        <w:r>
          <w:rPr>
            <w:rFonts w:hint="eastAsia"/>
            <w:noProof/>
          </w:rPr>
          <w:tab/>
        </w:r>
        <w:r>
          <w:rPr>
            <w:rFonts w:hint="eastAsia"/>
            <w:noProof/>
          </w:rPr>
          <w:fldChar w:fldCharType="begin"/>
        </w:r>
        <w:r>
          <w:rPr>
            <w:rFonts w:hint="eastAsia"/>
            <w:noProof/>
          </w:rPr>
          <w:instrText xml:space="preserve"> </w:instrText>
        </w:r>
        <w:r>
          <w:rPr>
            <w:noProof/>
          </w:rPr>
          <w:instrText>PAGEREF _Toc227751610 \h</w:instrText>
        </w:r>
        <w:r>
          <w:rPr>
            <w:rFonts w:hint="eastAsia"/>
            <w:noProof/>
          </w:rPr>
          <w:instrText xml:space="preserve"> </w:instrText>
        </w:r>
        <w:r>
          <w:rPr>
            <w:rFonts w:hint="eastAsia"/>
            <w:noProof/>
          </w:rPr>
        </w:r>
        <w:r>
          <w:rPr>
            <w:rFonts w:hint="eastAsia"/>
            <w:noProof/>
          </w:rPr>
          <w:fldChar w:fldCharType="separate"/>
        </w:r>
        <w:r w:rsidR="009D10D1">
          <w:rPr>
            <w:noProof/>
          </w:rPr>
          <w:t>38</w:t>
        </w:r>
        <w:r>
          <w:rPr>
            <w:rFonts w:hint="eastAsia"/>
            <w:noProof/>
          </w:rPr>
          <w:fldChar w:fldCharType="end"/>
        </w:r>
      </w:hyperlink>
    </w:p>
    <w:p w14:paraId="21592506" w14:textId="0D864BFC" w:rsidR="00A23A12" w:rsidRDefault="00000000">
      <w:pPr>
        <w:pStyle w:val="TOC2"/>
        <w:rPr>
          <w:rFonts w:asciiTheme="minorHAnsi" w:eastAsiaTheme="minorEastAsia" w:hAnsiTheme="minorHAnsi"/>
          <w:noProof/>
          <w:kern w:val="2"/>
          <w:sz w:val="22"/>
          <w14:ligatures w14:val="standardContextual"/>
        </w:rPr>
      </w:pPr>
      <w:hyperlink w:anchor="_Toc227751611" w:history="1">
        <w:r>
          <w:rPr>
            <w:rStyle w:val="afb"/>
            <w:rFonts w:hint="eastAsia"/>
            <w:noProof/>
          </w:rPr>
          <w:t xml:space="preserve">7.2 </w:t>
        </w:r>
        <w:r>
          <w:rPr>
            <w:rStyle w:val="afb"/>
            <w:rFonts w:hint="eastAsia"/>
            <w:noProof/>
          </w:rPr>
          <w:t>创新点总结</w:t>
        </w:r>
        <w:r>
          <w:rPr>
            <w:rFonts w:hint="eastAsia"/>
            <w:noProof/>
          </w:rPr>
          <w:tab/>
        </w:r>
        <w:r>
          <w:rPr>
            <w:rFonts w:hint="eastAsia"/>
            <w:noProof/>
          </w:rPr>
          <w:fldChar w:fldCharType="begin"/>
        </w:r>
        <w:r>
          <w:rPr>
            <w:rFonts w:hint="eastAsia"/>
            <w:noProof/>
          </w:rPr>
          <w:instrText xml:space="preserve"> </w:instrText>
        </w:r>
        <w:r>
          <w:rPr>
            <w:noProof/>
          </w:rPr>
          <w:instrText>PAGEREF _Toc227751611 \h</w:instrText>
        </w:r>
        <w:r>
          <w:rPr>
            <w:rFonts w:hint="eastAsia"/>
            <w:noProof/>
          </w:rPr>
          <w:instrText xml:space="preserve"> </w:instrText>
        </w:r>
        <w:r>
          <w:rPr>
            <w:rFonts w:hint="eastAsia"/>
            <w:noProof/>
          </w:rPr>
        </w:r>
        <w:r>
          <w:rPr>
            <w:rFonts w:hint="eastAsia"/>
            <w:noProof/>
          </w:rPr>
          <w:fldChar w:fldCharType="separate"/>
        </w:r>
        <w:r w:rsidR="009D10D1">
          <w:rPr>
            <w:noProof/>
          </w:rPr>
          <w:t>39</w:t>
        </w:r>
        <w:r>
          <w:rPr>
            <w:rFonts w:hint="eastAsia"/>
            <w:noProof/>
          </w:rPr>
          <w:fldChar w:fldCharType="end"/>
        </w:r>
      </w:hyperlink>
    </w:p>
    <w:p w14:paraId="73EE1704" w14:textId="3116AA49" w:rsidR="00A23A12" w:rsidRDefault="00000000">
      <w:pPr>
        <w:pStyle w:val="TOC2"/>
        <w:rPr>
          <w:rFonts w:asciiTheme="minorHAnsi" w:eastAsiaTheme="minorEastAsia" w:hAnsiTheme="minorHAnsi"/>
          <w:noProof/>
          <w:kern w:val="2"/>
          <w:sz w:val="22"/>
          <w14:ligatures w14:val="standardContextual"/>
        </w:rPr>
      </w:pPr>
      <w:hyperlink w:anchor="_Toc227751612" w:history="1">
        <w:r>
          <w:rPr>
            <w:rStyle w:val="afb"/>
            <w:rFonts w:hint="eastAsia"/>
            <w:noProof/>
          </w:rPr>
          <w:t xml:space="preserve">7.3 </w:t>
        </w:r>
        <w:r>
          <w:rPr>
            <w:rStyle w:val="afb"/>
            <w:rFonts w:hint="eastAsia"/>
            <w:noProof/>
          </w:rPr>
          <w:t>局限性与未来研究方向</w:t>
        </w:r>
        <w:r>
          <w:rPr>
            <w:rFonts w:hint="eastAsia"/>
            <w:noProof/>
          </w:rPr>
          <w:tab/>
        </w:r>
        <w:r>
          <w:rPr>
            <w:rFonts w:hint="eastAsia"/>
            <w:noProof/>
          </w:rPr>
          <w:fldChar w:fldCharType="begin"/>
        </w:r>
        <w:r>
          <w:rPr>
            <w:rFonts w:hint="eastAsia"/>
            <w:noProof/>
          </w:rPr>
          <w:instrText xml:space="preserve"> </w:instrText>
        </w:r>
        <w:r>
          <w:rPr>
            <w:noProof/>
          </w:rPr>
          <w:instrText>PAGEREF _Toc227751612 \h</w:instrText>
        </w:r>
        <w:r>
          <w:rPr>
            <w:rFonts w:hint="eastAsia"/>
            <w:noProof/>
          </w:rPr>
          <w:instrText xml:space="preserve"> </w:instrText>
        </w:r>
        <w:r>
          <w:rPr>
            <w:rFonts w:hint="eastAsia"/>
            <w:noProof/>
          </w:rPr>
        </w:r>
        <w:r>
          <w:rPr>
            <w:rFonts w:hint="eastAsia"/>
            <w:noProof/>
          </w:rPr>
          <w:fldChar w:fldCharType="separate"/>
        </w:r>
        <w:r w:rsidR="009D10D1">
          <w:rPr>
            <w:noProof/>
          </w:rPr>
          <w:t>39</w:t>
        </w:r>
        <w:r>
          <w:rPr>
            <w:rFonts w:hint="eastAsia"/>
            <w:noProof/>
          </w:rPr>
          <w:fldChar w:fldCharType="end"/>
        </w:r>
      </w:hyperlink>
    </w:p>
    <w:p w14:paraId="0FF5EB5E" w14:textId="16CEF9AF" w:rsidR="00A23A12" w:rsidRDefault="00000000">
      <w:pPr>
        <w:pStyle w:val="TOC1"/>
        <w:rPr>
          <w:rFonts w:asciiTheme="minorHAnsi" w:eastAsiaTheme="minorEastAsia" w:hAnsiTheme="minorHAnsi"/>
          <w:b w:val="0"/>
          <w:noProof/>
          <w:kern w:val="2"/>
          <w:sz w:val="22"/>
          <w14:ligatures w14:val="standardContextual"/>
        </w:rPr>
      </w:pPr>
      <w:hyperlink w:anchor="_Toc227751613" w:history="1">
        <w:r>
          <w:rPr>
            <w:rStyle w:val="afb"/>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_Toc227751613 \h</w:instrText>
        </w:r>
        <w:r>
          <w:rPr>
            <w:rFonts w:hint="eastAsia"/>
            <w:noProof/>
          </w:rPr>
          <w:instrText xml:space="preserve"> </w:instrText>
        </w:r>
        <w:r>
          <w:rPr>
            <w:rFonts w:hint="eastAsia"/>
            <w:noProof/>
          </w:rPr>
        </w:r>
        <w:r>
          <w:rPr>
            <w:rFonts w:hint="eastAsia"/>
            <w:noProof/>
          </w:rPr>
          <w:fldChar w:fldCharType="separate"/>
        </w:r>
        <w:r w:rsidR="009D10D1">
          <w:rPr>
            <w:noProof/>
          </w:rPr>
          <w:t>40</w:t>
        </w:r>
        <w:r>
          <w:rPr>
            <w:rFonts w:hint="eastAsia"/>
            <w:noProof/>
          </w:rPr>
          <w:fldChar w:fldCharType="end"/>
        </w:r>
      </w:hyperlink>
    </w:p>
    <w:p w14:paraId="685332D0" w14:textId="3D809558" w:rsidR="00A23A12" w:rsidRDefault="00000000">
      <w:pPr>
        <w:pStyle w:val="TOC1"/>
        <w:rPr>
          <w:rFonts w:asciiTheme="minorHAnsi" w:eastAsiaTheme="minorEastAsia" w:hAnsiTheme="minorHAnsi"/>
          <w:b w:val="0"/>
          <w:noProof/>
          <w:kern w:val="2"/>
          <w:sz w:val="22"/>
          <w14:ligatures w14:val="standardContextual"/>
        </w:rPr>
      </w:pPr>
      <w:hyperlink w:anchor="_Toc227751614" w:history="1">
        <w:r>
          <w:rPr>
            <w:rStyle w:val="afb"/>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_Toc227751614 \h</w:instrText>
        </w:r>
        <w:r>
          <w:rPr>
            <w:rFonts w:hint="eastAsia"/>
            <w:noProof/>
          </w:rPr>
          <w:instrText xml:space="preserve"> </w:instrText>
        </w:r>
        <w:r>
          <w:rPr>
            <w:rFonts w:hint="eastAsia"/>
            <w:noProof/>
          </w:rPr>
        </w:r>
        <w:r>
          <w:rPr>
            <w:rFonts w:hint="eastAsia"/>
            <w:noProof/>
          </w:rPr>
          <w:fldChar w:fldCharType="separate"/>
        </w:r>
        <w:r w:rsidR="009D10D1">
          <w:rPr>
            <w:noProof/>
          </w:rPr>
          <w:t>42</w:t>
        </w:r>
        <w:r>
          <w:rPr>
            <w:rFonts w:hint="eastAsia"/>
            <w:noProof/>
          </w:rPr>
          <w:fldChar w:fldCharType="end"/>
        </w:r>
      </w:hyperlink>
    </w:p>
    <w:p w14:paraId="5AD14235" w14:textId="77777777" w:rsidR="00A23A12" w:rsidRDefault="00000000">
      <w:pPr>
        <w:adjustRightInd w:val="0"/>
        <w:snapToGrid w:val="0"/>
        <w:rPr>
          <w:rFonts w:ascii="黑体" w:eastAsia="黑体" w:hAnsi="黑体" w:hint="eastAsia"/>
          <w:b/>
          <w:bCs/>
          <w:sz w:val="32"/>
          <w:szCs w:val="32"/>
        </w:rPr>
      </w:pPr>
      <w:r>
        <w:rPr>
          <w:b/>
        </w:rPr>
        <w:fldChar w:fldCharType="end"/>
      </w:r>
      <w:r>
        <w:rPr>
          <w:rFonts w:ascii="黑体" w:eastAsia="黑体" w:hAnsi="黑体" w:hint="eastAsia"/>
          <w:b/>
          <w:bCs/>
          <w:sz w:val="32"/>
          <w:szCs w:val="32"/>
        </w:rPr>
        <w:br w:type="page"/>
      </w:r>
    </w:p>
    <w:p w14:paraId="28E5D3A1" w14:textId="77777777" w:rsidR="00A23A12" w:rsidRDefault="00A23A12">
      <w:pPr>
        <w:adjustRightInd w:val="0"/>
        <w:snapToGrid w:val="0"/>
        <w:ind w:firstLine="480"/>
      </w:pPr>
    </w:p>
    <w:p w14:paraId="13F4A24E" w14:textId="77777777" w:rsidR="00A23A12" w:rsidRDefault="00000000">
      <w:pPr>
        <w:pStyle w:val="affa"/>
        <w:adjustRightInd w:val="0"/>
        <w:snapToGrid w:val="0"/>
        <w:rPr>
          <w:rFonts w:hint="eastAsia"/>
        </w:rPr>
      </w:pPr>
      <w:bookmarkStart w:id="10" w:name="_Toc227751573"/>
      <w:r>
        <w:rPr>
          <w:rFonts w:hint="eastAsia"/>
        </w:rPr>
        <w:t>图清单</w:t>
      </w:r>
      <w:bookmarkEnd w:id="10"/>
    </w:p>
    <w:tbl>
      <w:tblPr>
        <w:tblW w:w="85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6392"/>
        <w:gridCol w:w="720"/>
      </w:tblGrid>
      <w:tr w:rsidR="00A23A12" w14:paraId="629FC012" w14:textId="77777777" w:rsidTr="0095734D">
        <w:trPr>
          <w:trHeight w:val="315"/>
          <w:jc w:val="center"/>
        </w:trPr>
        <w:tc>
          <w:tcPr>
            <w:tcW w:w="1415" w:type="dxa"/>
            <w:vAlign w:val="center"/>
          </w:tcPr>
          <w:p w14:paraId="2B034382"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图序号</w:t>
            </w:r>
          </w:p>
        </w:tc>
        <w:tc>
          <w:tcPr>
            <w:tcW w:w="6392" w:type="dxa"/>
            <w:vAlign w:val="center"/>
          </w:tcPr>
          <w:p w14:paraId="37419C68" w14:textId="77777777" w:rsidR="00A23A12" w:rsidRDefault="00000000">
            <w:pPr>
              <w:adjustRightInd w:val="0"/>
              <w:snapToGrid w:val="0"/>
              <w:spacing w:line="320" w:lineRule="exact"/>
              <w:jc w:val="center"/>
              <w:rPr>
                <w:rFonts w:cs="宋体"/>
                <w:kern w:val="2"/>
                <w:sz w:val="21"/>
              </w:rPr>
            </w:pPr>
            <w:r>
              <w:rPr>
                <w:rFonts w:cs="宋体" w:hint="eastAsia"/>
                <w:kern w:val="2"/>
                <w:sz w:val="21"/>
              </w:rPr>
              <w:t>名称</w:t>
            </w:r>
          </w:p>
        </w:tc>
        <w:tc>
          <w:tcPr>
            <w:tcW w:w="720" w:type="dxa"/>
            <w:vAlign w:val="center"/>
          </w:tcPr>
          <w:p w14:paraId="6B1A14E0"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页码</w:t>
            </w:r>
          </w:p>
        </w:tc>
      </w:tr>
      <w:tr w:rsidR="00A23A12" w14:paraId="61EEC59F" w14:textId="77777777" w:rsidTr="0095734D">
        <w:trPr>
          <w:trHeight w:val="315"/>
          <w:jc w:val="center"/>
        </w:trPr>
        <w:tc>
          <w:tcPr>
            <w:tcW w:w="1415" w:type="dxa"/>
            <w:vAlign w:val="center"/>
          </w:tcPr>
          <w:p w14:paraId="2598658E"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kern w:val="2"/>
                <w:sz w:val="21"/>
              </w:rPr>
              <w:t>1-1</w:t>
            </w:r>
          </w:p>
        </w:tc>
        <w:tc>
          <w:tcPr>
            <w:tcW w:w="6392" w:type="dxa"/>
            <w:vAlign w:val="center"/>
          </w:tcPr>
          <w:p w14:paraId="627CCB74" w14:textId="77777777" w:rsidR="00A23A12" w:rsidRDefault="00000000">
            <w:pPr>
              <w:adjustRightInd w:val="0"/>
              <w:snapToGrid w:val="0"/>
              <w:spacing w:line="320" w:lineRule="exact"/>
              <w:jc w:val="center"/>
              <w:rPr>
                <w:rFonts w:cs="宋体"/>
                <w:kern w:val="2"/>
                <w:sz w:val="21"/>
              </w:rPr>
            </w:pPr>
            <w:r>
              <w:rPr>
                <w:rFonts w:cs="宋体"/>
                <w:kern w:val="2"/>
                <w:sz w:val="21"/>
              </w:rPr>
              <w:t>全球数据增长趋势</w:t>
            </w:r>
            <w:r>
              <w:rPr>
                <w:rFonts w:cs="宋体"/>
                <w:kern w:val="2"/>
                <w:sz w:val="21"/>
              </w:rPr>
              <w:t>(2015-2025</w:t>
            </w:r>
            <w:r>
              <w:rPr>
                <w:rFonts w:cs="宋体" w:hint="eastAsia"/>
                <w:kern w:val="2"/>
                <w:sz w:val="21"/>
              </w:rPr>
              <w:t>)</w:t>
            </w:r>
          </w:p>
        </w:tc>
        <w:tc>
          <w:tcPr>
            <w:tcW w:w="720" w:type="dxa"/>
            <w:vAlign w:val="center"/>
          </w:tcPr>
          <w:p w14:paraId="68961D4B"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1</w:t>
            </w:r>
          </w:p>
        </w:tc>
      </w:tr>
      <w:tr w:rsidR="00A23A12" w14:paraId="2D135687" w14:textId="77777777" w:rsidTr="0095734D">
        <w:trPr>
          <w:trHeight w:val="315"/>
          <w:jc w:val="center"/>
        </w:trPr>
        <w:tc>
          <w:tcPr>
            <w:tcW w:w="1415" w:type="dxa"/>
            <w:vAlign w:val="center"/>
          </w:tcPr>
          <w:p w14:paraId="20205CE0"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kern w:val="2"/>
                <w:sz w:val="21"/>
              </w:rPr>
              <w:t>1-2</w:t>
            </w:r>
          </w:p>
        </w:tc>
        <w:tc>
          <w:tcPr>
            <w:tcW w:w="6392" w:type="dxa"/>
            <w:vAlign w:val="center"/>
          </w:tcPr>
          <w:p w14:paraId="1497B75F" w14:textId="77777777" w:rsidR="00A23A12" w:rsidRDefault="00000000">
            <w:pPr>
              <w:adjustRightInd w:val="0"/>
              <w:snapToGrid w:val="0"/>
              <w:spacing w:line="320" w:lineRule="exact"/>
              <w:jc w:val="center"/>
              <w:rPr>
                <w:rFonts w:cs="宋体"/>
                <w:kern w:val="2"/>
                <w:sz w:val="21"/>
              </w:rPr>
            </w:pPr>
            <w:r>
              <w:rPr>
                <w:rFonts w:cs="宋体"/>
                <w:kern w:val="2"/>
                <w:sz w:val="21"/>
              </w:rPr>
              <w:t>海量数据</w:t>
            </w:r>
            <w:r>
              <w:rPr>
                <w:rFonts w:cs="宋体"/>
                <w:kern w:val="2"/>
                <w:sz w:val="21"/>
              </w:rPr>
              <w:t>5V</w:t>
            </w:r>
            <w:r>
              <w:rPr>
                <w:rFonts w:cs="宋体"/>
                <w:kern w:val="2"/>
                <w:sz w:val="21"/>
              </w:rPr>
              <w:t>特征雷达图</w:t>
            </w:r>
          </w:p>
        </w:tc>
        <w:tc>
          <w:tcPr>
            <w:tcW w:w="720" w:type="dxa"/>
            <w:vAlign w:val="center"/>
          </w:tcPr>
          <w:p w14:paraId="1B62819E"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4</w:t>
            </w:r>
          </w:p>
        </w:tc>
      </w:tr>
      <w:tr w:rsidR="00A23A12" w14:paraId="5BA3BAF9" w14:textId="77777777" w:rsidTr="0095734D">
        <w:trPr>
          <w:trHeight w:val="315"/>
          <w:jc w:val="center"/>
        </w:trPr>
        <w:tc>
          <w:tcPr>
            <w:tcW w:w="1415" w:type="dxa"/>
            <w:vAlign w:val="center"/>
          </w:tcPr>
          <w:p w14:paraId="59EB417F"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1-3</w:t>
            </w:r>
          </w:p>
        </w:tc>
        <w:tc>
          <w:tcPr>
            <w:tcW w:w="6392" w:type="dxa"/>
            <w:vAlign w:val="center"/>
          </w:tcPr>
          <w:p w14:paraId="313C97C7" w14:textId="77777777" w:rsidR="00A23A12" w:rsidRDefault="00000000">
            <w:pPr>
              <w:adjustRightInd w:val="0"/>
              <w:snapToGrid w:val="0"/>
              <w:spacing w:line="320" w:lineRule="exact"/>
              <w:jc w:val="center"/>
              <w:rPr>
                <w:rFonts w:cs="宋体"/>
                <w:kern w:val="2"/>
                <w:sz w:val="21"/>
              </w:rPr>
            </w:pPr>
            <w:r>
              <w:rPr>
                <w:rFonts w:hint="eastAsia"/>
                <w:sz w:val="21"/>
              </w:rPr>
              <w:t>论文结构框架</w:t>
            </w:r>
          </w:p>
        </w:tc>
        <w:tc>
          <w:tcPr>
            <w:tcW w:w="720" w:type="dxa"/>
            <w:vAlign w:val="center"/>
          </w:tcPr>
          <w:p w14:paraId="7C9783AF"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6</w:t>
            </w:r>
          </w:p>
        </w:tc>
      </w:tr>
      <w:tr w:rsidR="00A23A12" w14:paraId="759D01C8" w14:textId="77777777" w:rsidTr="0095734D">
        <w:trPr>
          <w:trHeight w:val="315"/>
          <w:jc w:val="center"/>
        </w:trPr>
        <w:tc>
          <w:tcPr>
            <w:tcW w:w="1415" w:type="dxa"/>
            <w:vAlign w:val="center"/>
          </w:tcPr>
          <w:p w14:paraId="3348B99A"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2</w:t>
            </w:r>
            <w:r>
              <w:rPr>
                <w:rFonts w:cs="Times New Roman"/>
                <w:kern w:val="2"/>
                <w:sz w:val="21"/>
              </w:rPr>
              <w:t>-1</w:t>
            </w:r>
          </w:p>
        </w:tc>
        <w:tc>
          <w:tcPr>
            <w:tcW w:w="6392" w:type="dxa"/>
            <w:vAlign w:val="center"/>
          </w:tcPr>
          <w:p w14:paraId="080505F1" w14:textId="77777777" w:rsidR="00A23A12" w:rsidRDefault="00000000">
            <w:pPr>
              <w:adjustRightInd w:val="0"/>
              <w:snapToGrid w:val="0"/>
              <w:spacing w:line="320" w:lineRule="exact"/>
              <w:jc w:val="center"/>
              <w:rPr>
                <w:rFonts w:cs="宋体"/>
                <w:kern w:val="2"/>
                <w:sz w:val="21"/>
              </w:rPr>
            </w:pPr>
            <w:r>
              <w:rPr>
                <w:rFonts w:cs="宋体"/>
                <w:kern w:val="2"/>
                <w:sz w:val="21"/>
              </w:rPr>
              <w:t>分布式计算架构示意图</w:t>
            </w:r>
          </w:p>
        </w:tc>
        <w:tc>
          <w:tcPr>
            <w:tcW w:w="720" w:type="dxa"/>
            <w:vAlign w:val="center"/>
          </w:tcPr>
          <w:p w14:paraId="43C19C7B"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8</w:t>
            </w:r>
          </w:p>
        </w:tc>
      </w:tr>
      <w:tr w:rsidR="00A23A12" w14:paraId="33152C4D" w14:textId="77777777" w:rsidTr="0095734D">
        <w:trPr>
          <w:trHeight w:val="315"/>
          <w:jc w:val="center"/>
        </w:trPr>
        <w:tc>
          <w:tcPr>
            <w:tcW w:w="1415" w:type="dxa"/>
            <w:vAlign w:val="center"/>
          </w:tcPr>
          <w:p w14:paraId="235A5377"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2</w:t>
            </w:r>
            <w:r>
              <w:rPr>
                <w:rFonts w:cs="Times New Roman"/>
                <w:kern w:val="2"/>
                <w:sz w:val="21"/>
              </w:rPr>
              <w:t>-2</w:t>
            </w:r>
          </w:p>
        </w:tc>
        <w:tc>
          <w:tcPr>
            <w:tcW w:w="6392" w:type="dxa"/>
            <w:vAlign w:val="center"/>
          </w:tcPr>
          <w:p w14:paraId="5B40AECE" w14:textId="77777777" w:rsidR="00A23A12" w:rsidRDefault="00000000">
            <w:pPr>
              <w:adjustRightInd w:val="0"/>
              <w:snapToGrid w:val="0"/>
              <w:spacing w:line="320" w:lineRule="exact"/>
              <w:jc w:val="center"/>
              <w:rPr>
                <w:rFonts w:cs="Times New Roman"/>
                <w:kern w:val="2"/>
                <w:sz w:val="21"/>
              </w:rPr>
            </w:pPr>
            <w:r>
              <w:rPr>
                <w:rFonts w:cs="Times New Roman"/>
                <w:kern w:val="2"/>
                <w:sz w:val="21"/>
              </w:rPr>
              <w:t>一步估计与</w:t>
            </w:r>
            <w:r>
              <w:rPr>
                <w:rFonts w:cs="Times New Roman"/>
                <w:kern w:val="2"/>
                <w:sz w:val="21"/>
              </w:rPr>
              <w:t>SAE</w:t>
            </w:r>
            <w:r>
              <w:rPr>
                <w:rFonts w:cs="Times New Roman"/>
                <w:kern w:val="2"/>
                <w:sz w:val="21"/>
              </w:rPr>
              <w:t>误差对比</w:t>
            </w:r>
          </w:p>
        </w:tc>
        <w:tc>
          <w:tcPr>
            <w:tcW w:w="720" w:type="dxa"/>
            <w:vAlign w:val="center"/>
          </w:tcPr>
          <w:p w14:paraId="5B7F05FA"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10</w:t>
            </w:r>
          </w:p>
        </w:tc>
      </w:tr>
      <w:tr w:rsidR="00A23A12" w14:paraId="63F73F11" w14:textId="77777777" w:rsidTr="0095734D">
        <w:trPr>
          <w:trHeight w:val="330"/>
          <w:jc w:val="center"/>
        </w:trPr>
        <w:tc>
          <w:tcPr>
            <w:tcW w:w="1415" w:type="dxa"/>
            <w:vAlign w:val="center"/>
          </w:tcPr>
          <w:p w14:paraId="4E514FB4"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3</w:t>
            </w:r>
            <w:r>
              <w:rPr>
                <w:rFonts w:cs="Times New Roman"/>
                <w:kern w:val="2"/>
                <w:sz w:val="21"/>
              </w:rPr>
              <w:t>-1</w:t>
            </w:r>
          </w:p>
        </w:tc>
        <w:tc>
          <w:tcPr>
            <w:tcW w:w="6392" w:type="dxa"/>
            <w:vAlign w:val="center"/>
          </w:tcPr>
          <w:p w14:paraId="206B7C0B"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BLB</w:t>
            </w:r>
            <w:r>
              <w:rPr>
                <w:rFonts w:cs="Times New Roman" w:hint="eastAsia"/>
                <w:kern w:val="2"/>
                <w:sz w:val="21"/>
              </w:rPr>
              <w:t>与全样本自助法计算时间对比</w:t>
            </w:r>
            <w:r>
              <w:rPr>
                <w:rFonts w:cs="Times New Roman" w:hint="eastAsia"/>
                <w:kern w:val="2"/>
                <w:sz w:val="21"/>
              </w:rPr>
              <w:tab/>
            </w:r>
          </w:p>
        </w:tc>
        <w:tc>
          <w:tcPr>
            <w:tcW w:w="720" w:type="dxa"/>
            <w:vAlign w:val="center"/>
          </w:tcPr>
          <w:p w14:paraId="568268B1"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12</w:t>
            </w:r>
          </w:p>
        </w:tc>
      </w:tr>
      <w:tr w:rsidR="00A23A12" w14:paraId="1103FF01" w14:textId="77777777" w:rsidTr="0095734D">
        <w:trPr>
          <w:trHeight w:val="330"/>
          <w:jc w:val="center"/>
        </w:trPr>
        <w:tc>
          <w:tcPr>
            <w:tcW w:w="1415" w:type="dxa"/>
            <w:vAlign w:val="center"/>
          </w:tcPr>
          <w:p w14:paraId="1F3B572E"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3</w:t>
            </w:r>
            <w:r>
              <w:rPr>
                <w:rFonts w:cs="Times New Roman"/>
                <w:kern w:val="2"/>
                <w:sz w:val="21"/>
              </w:rPr>
              <w:t>-2</w:t>
            </w:r>
          </w:p>
        </w:tc>
        <w:tc>
          <w:tcPr>
            <w:tcW w:w="6392" w:type="dxa"/>
            <w:vAlign w:val="center"/>
          </w:tcPr>
          <w:p w14:paraId="428C37AF" w14:textId="77777777" w:rsidR="00A23A12" w:rsidRDefault="00000000">
            <w:pPr>
              <w:adjustRightInd w:val="0"/>
              <w:snapToGrid w:val="0"/>
              <w:spacing w:line="320" w:lineRule="exact"/>
              <w:jc w:val="center"/>
              <w:rPr>
                <w:rFonts w:cs="Times New Roman"/>
                <w:kern w:val="2"/>
                <w:sz w:val="21"/>
              </w:rPr>
            </w:pPr>
            <w:r>
              <w:rPr>
                <w:rFonts w:cs="Times New Roman"/>
                <w:kern w:val="2"/>
                <w:sz w:val="21"/>
              </w:rPr>
              <w:t>置信区间覆盖率分析</w:t>
            </w:r>
          </w:p>
        </w:tc>
        <w:tc>
          <w:tcPr>
            <w:tcW w:w="720" w:type="dxa"/>
            <w:vAlign w:val="center"/>
          </w:tcPr>
          <w:p w14:paraId="1841025A"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14</w:t>
            </w:r>
          </w:p>
        </w:tc>
      </w:tr>
      <w:tr w:rsidR="00A23A12" w14:paraId="45E81133" w14:textId="77777777" w:rsidTr="0095734D">
        <w:trPr>
          <w:trHeight w:val="315"/>
          <w:jc w:val="center"/>
        </w:trPr>
        <w:tc>
          <w:tcPr>
            <w:tcW w:w="1415" w:type="dxa"/>
            <w:vAlign w:val="center"/>
          </w:tcPr>
          <w:p w14:paraId="615A87B4"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4</w:t>
            </w:r>
            <w:r>
              <w:rPr>
                <w:rFonts w:cs="Times New Roman"/>
                <w:kern w:val="2"/>
                <w:sz w:val="21"/>
              </w:rPr>
              <w:t>-1</w:t>
            </w:r>
          </w:p>
        </w:tc>
        <w:tc>
          <w:tcPr>
            <w:tcW w:w="6392" w:type="dxa"/>
            <w:vAlign w:val="center"/>
          </w:tcPr>
          <w:p w14:paraId="6914E306" w14:textId="77777777" w:rsidR="00A23A12" w:rsidRDefault="00000000">
            <w:pPr>
              <w:adjustRightInd w:val="0"/>
              <w:snapToGrid w:val="0"/>
              <w:spacing w:line="320" w:lineRule="exact"/>
              <w:jc w:val="center"/>
              <w:rPr>
                <w:rFonts w:cs="Times New Roman"/>
                <w:kern w:val="2"/>
                <w:sz w:val="21"/>
              </w:rPr>
            </w:pPr>
            <w:r>
              <w:rPr>
                <w:rFonts w:cs="Times New Roman"/>
                <w:kern w:val="2"/>
                <w:sz w:val="21"/>
              </w:rPr>
              <w:t>不同批次大小的收敛曲线</w:t>
            </w:r>
          </w:p>
        </w:tc>
        <w:tc>
          <w:tcPr>
            <w:tcW w:w="720" w:type="dxa"/>
            <w:vAlign w:val="center"/>
          </w:tcPr>
          <w:p w14:paraId="615646D4"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17</w:t>
            </w:r>
          </w:p>
        </w:tc>
      </w:tr>
      <w:tr w:rsidR="00A23A12" w14:paraId="214695C4" w14:textId="77777777" w:rsidTr="0095734D">
        <w:trPr>
          <w:trHeight w:val="315"/>
          <w:jc w:val="center"/>
        </w:trPr>
        <w:tc>
          <w:tcPr>
            <w:tcW w:w="1415" w:type="dxa"/>
            <w:vAlign w:val="center"/>
          </w:tcPr>
          <w:p w14:paraId="72E8B7BA"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4</w:t>
            </w:r>
            <w:r>
              <w:rPr>
                <w:rFonts w:cs="Times New Roman"/>
                <w:kern w:val="2"/>
                <w:sz w:val="21"/>
              </w:rPr>
              <w:t>-2</w:t>
            </w:r>
          </w:p>
        </w:tc>
        <w:tc>
          <w:tcPr>
            <w:tcW w:w="6392" w:type="dxa"/>
            <w:vAlign w:val="center"/>
          </w:tcPr>
          <w:p w14:paraId="64DD517B" w14:textId="77777777" w:rsidR="00A23A12" w:rsidRDefault="00000000">
            <w:pPr>
              <w:adjustRightInd w:val="0"/>
              <w:snapToGrid w:val="0"/>
              <w:spacing w:line="320" w:lineRule="exact"/>
              <w:jc w:val="center"/>
              <w:rPr>
                <w:rFonts w:cs="Times New Roman"/>
                <w:kern w:val="2"/>
                <w:sz w:val="21"/>
              </w:rPr>
            </w:pPr>
            <w:r>
              <w:rPr>
                <w:rFonts w:cs="Times New Roman"/>
                <w:kern w:val="2"/>
                <w:sz w:val="21"/>
              </w:rPr>
              <w:t>批次大小与</w:t>
            </w:r>
            <w:r>
              <w:rPr>
                <w:rFonts w:cs="Times New Roman"/>
                <w:kern w:val="2"/>
                <w:sz w:val="21"/>
              </w:rPr>
              <w:t>MSE</w:t>
            </w:r>
            <w:r>
              <w:rPr>
                <w:rFonts w:cs="Times New Roman"/>
                <w:kern w:val="2"/>
                <w:sz w:val="21"/>
              </w:rPr>
              <w:t>权衡分析</w:t>
            </w:r>
          </w:p>
        </w:tc>
        <w:tc>
          <w:tcPr>
            <w:tcW w:w="720" w:type="dxa"/>
            <w:vAlign w:val="center"/>
          </w:tcPr>
          <w:p w14:paraId="198BBFB7"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19</w:t>
            </w:r>
          </w:p>
        </w:tc>
      </w:tr>
      <w:tr w:rsidR="00A23A12" w14:paraId="7A68F555" w14:textId="77777777" w:rsidTr="0095734D">
        <w:trPr>
          <w:trHeight w:val="315"/>
          <w:jc w:val="center"/>
        </w:trPr>
        <w:tc>
          <w:tcPr>
            <w:tcW w:w="1415" w:type="dxa"/>
            <w:vAlign w:val="center"/>
          </w:tcPr>
          <w:p w14:paraId="2BEC4237"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4</w:t>
            </w:r>
            <w:r>
              <w:rPr>
                <w:rFonts w:cs="Times New Roman"/>
                <w:kern w:val="2"/>
                <w:sz w:val="21"/>
              </w:rPr>
              <w:t>-</w:t>
            </w:r>
            <w:r>
              <w:rPr>
                <w:rFonts w:cs="Times New Roman" w:hint="eastAsia"/>
                <w:kern w:val="2"/>
                <w:sz w:val="21"/>
              </w:rPr>
              <w:t>3</w:t>
            </w:r>
          </w:p>
        </w:tc>
        <w:tc>
          <w:tcPr>
            <w:tcW w:w="6392" w:type="dxa"/>
            <w:vAlign w:val="center"/>
          </w:tcPr>
          <w:p w14:paraId="21B512CC"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方差缩减方法收敛对比</w:t>
            </w:r>
          </w:p>
        </w:tc>
        <w:tc>
          <w:tcPr>
            <w:tcW w:w="720" w:type="dxa"/>
            <w:vAlign w:val="center"/>
          </w:tcPr>
          <w:p w14:paraId="3A9ED548"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20</w:t>
            </w:r>
          </w:p>
        </w:tc>
      </w:tr>
      <w:tr w:rsidR="00A23A12" w14:paraId="5D6A91A7" w14:textId="77777777" w:rsidTr="0095734D">
        <w:trPr>
          <w:trHeight w:val="315"/>
          <w:jc w:val="center"/>
        </w:trPr>
        <w:tc>
          <w:tcPr>
            <w:tcW w:w="1415" w:type="dxa"/>
            <w:vAlign w:val="center"/>
          </w:tcPr>
          <w:p w14:paraId="2798B757"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5</w:t>
            </w:r>
            <w:r>
              <w:rPr>
                <w:rFonts w:cs="Times New Roman"/>
                <w:kern w:val="2"/>
                <w:sz w:val="21"/>
              </w:rPr>
              <w:t>-</w:t>
            </w:r>
            <w:r>
              <w:rPr>
                <w:rFonts w:cs="Times New Roman" w:hint="eastAsia"/>
                <w:kern w:val="2"/>
                <w:sz w:val="21"/>
              </w:rPr>
              <w:t>1</w:t>
            </w:r>
          </w:p>
        </w:tc>
        <w:tc>
          <w:tcPr>
            <w:tcW w:w="6392" w:type="dxa"/>
            <w:vAlign w:val="center"/>
          </w:tcPr>
          <w:p w14:paraId="28BE4904"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速度</w:t>
            </w:r>
            <w:r>
              <w:rPr>
                <w:rFonts w:cs="Times New Roman"/>
                <w:kern w:val="2"/>
                <w:sz w:val="21"/>
              </w:rPr>
              <w:t>-</w:t>
            </w:r>
            <w:r>
              <w:rPr>
                <w:rFonts w:cs="Times New Roman" w:hint="eastAsia"/>
                <w:kern w:val="2"/>
                <w:sz w:val="21"/>
              </w:rPr>
              <w:t>精度帕累托对比</w:t>
            </w:r>
          </w:p>
        </w:tc>
        <w:tc>
          <w:tcPr>
            <w:tcW w:w="720" w:type="dxa"/>
            <w:vAlign w:val="center"/>
          </w:tcPr>
          <w:p w14:paraId="2703F213"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23</w:t>
            </w:r>
          </w:p>
        </w:tc>
      </w:tr>
      <w:tr w:rsidR="00A23A12" w14:paraId="3B323534" w14:textId="77777777" w:rsidTr="0095734D">
        <w:trPr>
          <w:trHeight w:val="330"/>
          <w:jc w:val="center"/>
        </w:trPr>
        <w:tc>
          <w:tcPr>
            <w:tcW w:w="1415" w:type="dxa"/>
            <w:vAlign w:val="center"/>
          </w:tcPr>
          <w:p w14:paraId="5C6289D6"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5</w:t>
            </w:r>
            <w:r>
              <w:rPr>
                <w:rFonts w:cs="Times New Roman"/>
                <w:kern w:val="2"/>
                <w:sz w:val="21"/>
              </w:rPr>
              <w:t>-</w:t>
            </w:r>
            <w:r>
              <w:rPr>
                <w:rFonts w:cs="Times New Roman" w:hint="eastAsia"/>
                <w:kern w:val="2"/>
                <w:sz w:val="21"/>
              </w:rPr>
              <w:t>2</w:t>
            </w:r>
          </w:p>
        </w:tc>
        <w:tc>
          <w:tcPr>
            <w:tcW w:w="6392" w:type="dxa"/>
            <w:vAlign w:val="center"/>
          </w:tcPr>
          <w:p w14:paraId="4B4EAC3C"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覆盖率与区间宽度对比</w:t>
            </w:r>
          </w:p>
        </w:tc>
        <w:tc>
          <w:tcPr>
            <w:tcW w:w="720" w:type="dxa"/>
            <w:vAlign w:val="center"/>
          </w:tcPr>
          <w:p w14:paraId="24325D4E"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25</w:t>
            </w:r>
          </w:p>
        </w:tc>
      </w:tr>
      <w:tr w:rsidR="00A23A12" w14:paraId="0CB0CDD7" w14:textId="77777777" w:rsidTr="0095734D">
        <w:trPr>
          <w:trHeight w:val="330"/>
          <w:jc w:val="center"/>
        </w:trPr>
        <w:tc>
          <w:tcPr>
            <w:tcW w:w="1415" w:type="dxa"/>
            <w:vAlign w:val="center"/>
          </w:tcPr>
          <w:p w14:paraId="102FEAC1"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5</w:t>
            </w:r>
            <w:r>
              <w:rPr>
                <w:rFonts w:cs="Times New Roman"/>
                <w:kern w:val="2"/>
                <w:sz w:val="21"/>
              </w:rPr>
              <w:t>-</w:t>
            </w:r>
            <w:r>
              <w:rPr>
                <w:rFonts w:cs="Times New Roman" w:hint="eastAsia"/>
                <w:kern w:val="2"/>
                <w:sz w:val="21"/>
              </w:rPr>
              <w:t>3</w:t>
            </w:r>
          </w:p>
        </w:tc>
        <w:tc>
          <w:tcPr>
            <w:tcW w:w="6392" w:type="dxa"/>
            <w:vAlign w:val="center"/>
          </w:tcPr>
          <w:p w14:paraId="194D9FF1" w14:textId="77777777" w:rsidR="00A23A12" w:rsidRDefault="00000000">
            <w:pPr>
              <w:adjustRightInd w:val="0"/>
              <w:snapToGrid w:val="0"/>
              <w:spacing w:line="320" w:lineRule="exact"/>
              <w:jc w:val="center"/>
              <w:rPr>
                <w:rFonts w:cs="Times New Roman"/>
                <w:kern w:val="2"/>
                <w:sz w:val="21"/>
              </w:rPr>
            </w:pPr>
            <w:r>
              <w:rPr>
                <w:rFonts w:hint="eastAsia"/>
                <w:sz w:val="21"/>
              </w:rPr>
              <w:t>各类别最优配置方法雷达图</w:t>
            </w:r>
          </w:p>
        </w:tc>
        <w:tc>
          <w:tcPr>
            <w:tcW w:w="720" w:type="dxa"/>
            <w:vAlign w:val="center"/>
          </w:tcPr>
          <w:p w14:paraId="51FDB25F"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26</w:t>
            </w:r>
          </w:p>
        </w:tc>
      </w:tr>
      <w:tr w:rsidR="00A23A12" w14:paraId="6B5FDC76" w14:textId="77777777" w:rsidTr="0095734D">
        <w:trPr>
          <w:trHeight w:val="330"/>
          <w:jc w:val="center"/>
        </w:trPr>
        <w:tc>
          <w:tcPr>
            <w:tcW w:w="1415" w:type="dxa"/>
            <w:vAlign w:val="center"/>
          </w:tcPr>
          <w:p w14:paraId="75D57716"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6</w:t>
            </w:r>
            <w:r>
              <w:rPr>
                <w:rFonts w:cs="Times New Roman"/>
                <w:kern w:val="2"/>
                <w:sz w:val="21"/>
              </w:rPr>
              <w:t>-</w:t>
            </w:r>
            <w:r>
              <w:rPr>
                <w:rFonts w:cs="Times New Roman" w:hint="eastAsia"/>
                <w:kern w:val="2"/>
                <w:sz w:val="21"/>
              </w:rPr>
              <w:t>1</w:t>
            </w:r>
          </w:p>
        </w:tc>
        <w:tc>
          <w:tcPr>
            <w:tcW w:w="6392" w:type="dxa"/>
            <w:vAlign w:val="center"/>
          </w:tcPr>
          <w:p w14:paraId="194679DC"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速度</w:t>
            </w:r>
            <w:r>
              <w:rPr>
                <w:rFonts w:cs="Times New Roman"/>
                <w:kern w:val="2"/>
                <w:sz w:val="21"/>
              </w:rPr>
              <w:t>-</w:t>
            </w:r>
            <w:r>
              <w:rPr>
                <w:rFonts w:cs="Times New Roman" w:hint="eastAsia"/>
                <w:kern w:val="2"/>
                <w:sz w:val="21"/>
              </w:rPr>
              <w:t>精度帕累托对比（实证分析）</w:t>
            </w:r>
          </w:p>
        </w:tc>
        <w:tc>
          <w:tcPr>
            <w:tcW w:w="720" w:type="dxa"/>
            <w:vAlign w:val="center"/>
          </w:tcPr>
          <w:p w14:paraId="3FBDB1EE"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31</w:t>
            </w:r>
          </w:p>
        </w:tc>
      </w:tr>
      <w:tr w:rsidR="00A23A12" w14:paraId="28C7ED6F" w14:textId="77777777" w:rsidTr="0095734D">
        <w:trPr>
          <w:trHeight w:val="330"/>
          <w:jc w:val="center"/>
        </w:trPr>
        <w:tc>
          <w:tcPr>
            <w:tcW w:w="1415" w:type="dxa"/>
            <w:vAlign w:val="center"/>
          </w:tcPr>
          <w:p w14:paraId="57999560"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6</w:t>
            </w:r>
            <w:r>
              <w:rPr>
                <w:rFonts w:cs="Times New Roman"/>
                <w:kern w:val="2"/>
                <w:sz w:val="21"/>
              </w:rPr>
              <w:t>-</w:t>
            </w:r>
            <w:r>
              <w:rPr>
                <w:rFonts w:cs="Times New Roman" w:hint="eastAsia"/>
                <w:kern w:val="2"/>
                <w:sz w:val="21"/>
              </w:rPr>
              <w:t>2</w:t>
            </w:r>
          </w:p>
        </w:tc>
        <w:tc>
          <w:tcPr>
            <w:tcW w:w="6392" w:type="dxa"/>
            <w:vAlign w:val="center"/>
          </w:tcPr>
          <w:p w14:paraId="3A045D1E" w14:textId="77777777" w:rsidR="00A23A12" w:rsidRDefault="00000000">
            <w:pPr>
              <w:adjustRightInd w:val="0"/>
              <w:snapToGrid w:val="0"/>
              <w:spacing w:line="320" w:lineRule="exact"/>
              <w:jc w:val="center"/>
              <w:rPr>
                <w:rFonts w:cs="Times New Roman"/>
                <w:kern w:val="2"/>
                <w:sz w:val="21"/>
              </w:rPr>
            </w:pPr>
            <w:r>
              <w:rPr>
                <w:rFonts w:hint="eastAsia"/>
                <w:sz w:val="21"/>
              </w:rPr>
              <w:t>小批次综合方法收敛曲线（实证分析）</w:t>
            </w:r>
          </w:p>
        </w:tc>
        <w:tc>
          <w:tcPr>
            <w:tcW w:w="720" w:type="dxa"/>
            <w:vAlign w:val="center"/>
          </w:tcPr>
          <w:p w14:paraId="54750830"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32</w:t>
            </w:r>
          </w:p>
        </w:tc>
      </w:tr>
      <w:tr w:rsidR="00A23A12" w14:paraId="0DD1DDE2" w14:textId="77777777" w:rsidTr="0095734D">
        <w:trPr>
          <w:trHeight w:val="330"/>
          <w:jc w:val="center"/>
        </w:trPr>
        <w:tc>
          <w:tcPr>
            <w:tcW w:w="1415" w:type="dxa"/>
            <w:vAlign w:val="center"/>
          </w:tcPr>
          <w:p w14:paraId="18EC868E"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6</w:t>
            </w:r>
            <w:r>
              <w:rPr>
                <w:rFonts w:cs="Times New Roman"/>
                <w:kern w:val="2"/>
                <w:sz w:val="21"/>
              </w:rPr>
              <w:t>-</w:t>
            </w:r>
            <w:r>
              <w:rPr>
                <w:rFonts w:cs="Times New Roman" w:hint="eastAsia"/>
                <w:kern w:val="2"/>
                <w:sz w:val="21"/>
              </w:rPr>
              <w:t>3</w:t>
            </w:r>
          </w:p>
        </w:tc>
        <w:tc>
          <w:tcPr>
            <w:tcW w:w="6392" w:type="dxa"/>
            <w:vAlign w:val="center"/>
          </w:tcPr>
          <w:p w14:paraId="44F2B726" w14:textId="77777777" w:rsidR="00A23A12" w:rsidRDefault="00000000">
            <w:pPr>
              <w:adjustRightInd w:val="0"/>
              <w:snapToGrid w:val="0"/>
              <w:spacing w:line="320" w:lineRule="exact"/>
              <w:jc w:val="center"/>
              <w:rPr>
                <w:sz w:val="21"/>
              </w:rPr>
            </w:pPr>
            <w:r>
              <w:rPr>
                <w:rFonts w:cs="Times New Roman" w:hint="eastAsia"/>
                <w:kern w:val="2"/>
                <w:sz w:val="21"/>
              </w:rPr>
              <w:t>覆盖率与区间宽度对比（实证分析）</w:t>
            </w:r>
          </w:p>
        </w:tc>
        <w:tc>
          <w:tcPr>
            <w:tcW w:w="720" w:type="dxa"/>
            <w:vAlign w:val="center"/>
          </w:tcPr>
          <w:p w14:paraId="2E69042C"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33</w:t>
            </w:r>
          </w:p>
        </w:tc>
      </w:tr>
      <w:tr w:rsidR="00A23A12" w14:paraId="096FA7DA" w14:textId="77777777" w:rsidTr="0095734D">
        <w:trPr>
          <w:trHeight w:val="330"/>
          <w:jc w:val="center"/>
        </w:trPr>
        <w:tc>
          <w:tcPr>
            <w:tcW w:w="1415" w:type="dxa"/>
            <w:vAlign w:val="center"/>
          </w:tcPr>
          <w:p w14:paraId="4739EF08" w14:textId="77777777" w:rsidR="00A23A12" w:rsidRDefault="00000000">
            <w:pPr>
              <w:adjustRightInd w:val="0"/>
              <w:snapToGrid w:val="0"/>
              <w:jc w:val="center"/>
              <w:rPr>
                <w:rFonts w:cs="Times New Roman"/>
                <w:kern w:val="2"/>
                <w:sz w:val="21"/>
              </w:rPr>
            </w:pPr>
            <w:r>
              <w:rPr>
                <w:rFonts w:cs="Times New Roman" w:hint="eastAsia"/>
                <w:kern w:val="2"/>
                <w:sz w:val="21"/>
              </w:rPr>
              <w:t>图</w:t>
            </w:r>
            <w:r>
              <w:rPr>
                <w:rFonts w:cs="Times New Roman" w:hint="eastAsia"/>
                <w:kern w:val="2"/>
                <w:sz w:val="21"/>
              </w:rPr>
              <w:t>6</w:t>
            </w:r>
            <w:r>
              <w:rPr>
                <w:rFonts w:cs="Times New Roman"/>
                <w:kern w:val="2"/>
                <w:sz w:val="21"/>
              </w:rPr>
              <w:t>-</w:t>
            </w:r>
            <w:r>
              <w:rPr>
                <w:rFonts w:cs="Times New Roman" w:hint="eastAsia"/>
                <w:kern w:val="2"/>
                <w:sz w:val="21"/>
              </w:rPr>
              <w:t>4</w:t>
            </w:r>
          </w:p>
        </w:tc>
        <w:tc>
          <w:tcPr>
            <w:tcW w:w="6392" w:type="dxa"/>
            <w:vAlign w:val="center"/>
          </w:tcPr>
          <w:p w14:paraId="1493EE22" w14:textId="77777777" w:rsidR="00A23A12" w:rsidRDefault="00000000">
            <w:pPr>
              <w:adjustRightInd w:val="0"/>
              <w:snapToGrid w:val="0"/>
              <w:spacing w:line="320" w:lineRule="exact"/>
              <w:jc w:val="center"/>
              <w:rPr>
                <w:sz w:val="21"/>
              </w:rPr>
            </w:pPr>
            <w:r>
              <w:rPr>
                <w:rFonts w:hint="eastAsia"/>
                <w:sz w:val="21"/>
              </w:rPr>
              <w:t>各类别最优配置方法雷达图</w:t>
            </w:r>
            <w:r>
              <w:rPr>
                <w:rFonts w:cs="Times New Roman" w:hint="eastAsia"/>
                <w:kern w:val="2"/>
                <w:sz w:val="21"/>
              </w:rPr>
              <w:t>（实证分析）</w:t>
            </w:r>
          </w:p>
        </w:tc>
        <w:tc>
          <w:tcPr>
            <w:tcW w:w="720" w:type="dxa"/>
            <w:vAlign w:val="center"/>
          </w:tcPr>
          <w:p w14:paraId="0A235B3B" w14:textId="77777777" w:rsidR="00A23A12" w:rsidRDefault="00000000">
            <w:pPr>
              <w:adjustRightInd w:val="0"/>
              <w:snapToGrid w:val="0"/>
              <w:spacing w:line="320" w:lineRule="exact"/>
              <w:jc w:val="center"/>
              <w:rPr>
                <w:rFonts w:cs="Times New Roman"/>
                <w:kern w:val="2"/>
                <w:sz w:val="21"/>
              </w:rPr>
            </w:pPr>
            <w:r>
              <w:rPr>
                <w:rFonts w:cs="Times New Roman" w:hint="eastAsia"/>
                <w:kern w:val="2"/>
                <w:sz w:val="21"/>
              </w:rPr>
              <w:t>34</w:t>
            </w:r>
          </w:p>
        </w:tc>
      </w:tr>
    </w:tbl>
    <w:p w14:paraId="1B86F944" w14:textId="77777777" w:rsidR="00A23A12" w:rsidRDefault="00A23A12">
      <w:pPr>
        <w:pStyle w:val="a1"/>
      </w:pPr>
    </w:p>
    <w:p w14:paraId="2415597B" w14:textId="77777777" w:rsidR="00A23A12" w:rsidRDefault="00000000">
      <w:pPr>
        <w:pStyle w:val="affa"/>
        <w:adjustRightInd w:val="0"/>
        <w:snapToGrid w:val="0"/>
        <w:rPr>
          <w:rFonts w:hint="eastAsia"/>
        </w:rPr>
      </w:pPr>
      <w:bookmarkStart w:id="11" w:name="_Toc227751574"/>
      <w:r>
        <w:rPr>
          <w:rFonts w:hint="eastAsia"/>
        </w:rPr>
        <w:t>表清单</w:t>
      </w:r>
      <w:bookmarkEnd w:id="11"/>
    </w:p>
    <w:tbl>
      <w:tblPr>
        <w:tblW w:w="852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6392"/>
        <w:gridCol w:w="720"/>
      </w:tblGrid>
      <w:tr w:rsidR="00A23A12" w14:paraId="53E6FCBA" w14:textId="77777777" w:rsidTr="0095734D">
        <w:trPr>
          <w:trHeight w:val="315"/>
          <w:jc w:val="center"/>
        </w:trPr>
        <w:tc>
          <w:tcPr>
            <w:tcW w:w="1415" w:type="dxa"/>
            <w:vAlign w:val="center"/>
          </w:tcPr>
          <w:p w14:paraId="62168ADD" w14:textId="77777777" w:rsidR="00A23A12" w:rsidRDefault="00000000">
            <w:pPr>
              <w:adjustRightInd w:val="0"/>
              <w:snapToGrid w:val="0"/>
              <w:spacing w:line="320" w:lineRule="exact"/>
              <w:jc w:val="center"/>
              <w:rPr>
                <w:rFonts w:cs="Times New Roman"/>
                <w:kern w:val="2"/>
                <w:sz w:val="21"/>
                <w:szCs w:val="21"/>
              </w:rPr>
            </w:pPr>
            <w:bookmarkStart w:id="12" w:name="_Hlk226547595"/>
            <w:r>
              <w:rPr>
                <w:rFonts w:cs="Times New Roman" w:hint="eastAsia"/>
                <w:kern w:val="2"/>
                <w:sz w:val="21"/>
                <w:szCs w:val="21"/>
              </w:rPr>
              <w:t>表序号</w:t>
            </w:r>
          </w:p>
        </w:tc>
        <w:tc>
          <w:tcPr>
            <w:tcW w:w="6392" w:type="dxa"/>
            <w:vAlign w:val="center"/>
          </w:tcPr>
          <w:p w14:paraId="15DA2F8E" w14:textId="77777777" w:rsidR="00A23A12" w:rsidRDefault="00000000">
            <w:pPr>
              <w:adjustRightInd w:val="0"/>
              <w:snapToGrid w:val="0"/>
              <w:spacing w:line="320" w:lineRule="exact"/>
              <w:jc w:val="center"/>
              <w:rPr>
                <w:rFonts w:cs="宋体"/>
                <w:kern w:val="2"/>
                <w:sz w:val="21"/>
                <w:szCs w:val="21"/>
              </w:rPr>
            </w:pPr>
            <w:r>
              <w:rPr>
                <w:rFonts w:cs="宋体" w:hint="eastAsia"/>
                <w:kern w:val="2"/>
                <w:sz w:val="21"/>
                <w:szCs w:val="21"/>
              </w:rPr>
              <w:t>表名称</w:t>
            </w:r>
          </w:p>
        </w:tc>
        <w:tc>
          <w:tcPr>
            <w:tcW w:w="720" w:type="dxa"/>
            <w:vAlign w:val="center"/>
          </w:tcPr>
          <w:p w14:paraId="6E5F2A4F" w14:textId="77777777" w:rsidR="00A23A12" w:rsidRDefault="00000000">
            <w:pPr>
              <w:adjustRightInd w:val="0"/>
              <w:snapToGrid w:val="0"/>
              <w:spacing w:line="320" w:lineRule="exact"/>
              <w:jc w:val="center"/>
              <w:rPr>
                <w:rFonts w:cs="Times New Roman"/>
                <w:kern w:val="2"/>
                <w:sz w:val="21"/>
                <w:szCs w:val="21"/>
              </w:rPr>
            </w:pPr>
            <w:r>
              <w:rPr>
                <w:rFonts w:cs="Times New Roman" w:hint="eastAsia"/>
                <w:kern w:val="2"/>
                <w:sz w:val="21"/>
                <w:szCs w:val="21"/>
              </w:rPr>
              <w:t>页码</w:t>
            </w:r>
          </w:p>
        </w:tc>
      </w:tr>
      <w:tr w:rsidR="00A23A12" w14:paraId="1A7491D3" w14:textId="77777777" w:rsidTr="0095734D">
        <w:trPr>
          <w:trHeight w:val="315"/>
          <w:jc w:val="center"/>
        </w:trPr>
        <w:tc>
          <w:tcPr>
            <w:tcW w:w="1415" w:type="dxa"/>
            <w:vAlign w:val="center"/>
          </w:tcPr>
          <w:p w14:paraId="5F7A584A" w14:textId="77777777" w:rsidR="00A23A12" w:rsidRDefault="00000000">
            <w:pPr>
              <w:adjustRightInd w:val="0"/>
              <w:snapToGrid w:val="0"/>
              <w:jc w:val="center"/>
              <w:rPr>
                <w:rFonts w:cs="Times New Roman"/>
                <w:kern w:val="2"/>
                <w:sz w:val="21"/>
                <w:szCs w:val="21"/>
              </w:rPr>
            </w:pPr>
            <w:r>
              <w:rPr>
                <w:rFonts w:cs="Times New Roman" w:hint="eastAsia"/>
                <w:kern w:val="2"/>
                <w:sz w:val="21"/>
                <w:szCs w:val="21"/>
              </w:rPr>
              <w:t>表</w:t>
            </w:r>
            <w:r>
              <w:rPr>
                <w:rFonts w:cs="Times New Roman"/>
                <w:kern w:val="2"/>
                <w:sz w:val="21"/>
                <w:szCs w:val="21"/>
              </w:rPr>
              <w:t>1-1</w:t>
            </w:r>
          </w:p>
        </w:tc>
        <w:tc>
          <w:tcPr>
            <w:tcW w:w="6392" w:type="dxa"/>
            <w:vAlign w:val="center"/>
          </w:tcPr>
          <w:p w14:paraId="7399FE39" w14:textId="77777777" w:rsidR="00A23A12" w:rsidRDefault="00000000">
            <w:pPr>
              <w:adjustRightInd w:val="0"/>
              <w:snapToGrid w:val="0"/>
              <w:spacing w:line="320" w:lineRule="exact"/>
              <w:jc w:val="center"/>
              <w:rPr>
                <w:rFonts w:cs="宋体"/>
                <w:kern w:val="2"/>
                <w:sz w:val="21"/>
                <w:szCs w:val="21"/>
              </w:rPr>
            </w:pPr>
            <w:r>
              <w:rPr>
                <w:sz w:val="21"/>
                <w:szCs w:val="21"/>
              </w:rPr>
              <w:t>典型应用领域数据集规模与特征</w:t>
            </w:r>
          </w:p>
        </w:tc>
        <w:tc>
          <w:tcPr>
            <w:tcW w:w="720" w:type="dxa"/>
            <w:vAlign w:val="center"/>
          </w:tcPr>
          <w:p w14:paraId="75BACDC2" w14:textId="77777777" w:rsidR="00A23A12" w:rsidRDefault="00000000">
            <w:pPr>
              <w:adjustRightInd w:val="0"/>
              <w:snapToGrid w:val="0"/>
              <w:spacing w:line="320" w:lineRule="exact"/>
              <w:jc w:val="center"/>
              <w:rPr>
                <w:rFonts w:cs="Times New Roman"/>
                <w:kern w:val="2"/>
                <w:sz w:val="21"/>
                <w:szCs w:val="21"/>
              </w:rPr>
            </w:pPr>
            <w:r>
              <w:rPr>
                <w:rFonts w:cs="Times New Roman" w:hint="eastAsia"/>
                <w:kern w:val="2"/>
                <w:sz w:val="21"/>
                <w:szCs w:val="21"/>
              </w:rPr>
              <w:t>2</w:t>
            </w:r>
          </w:p>
        </w:tc>
      </w:tr>
      <w:tr w:rsidR="00A23A12" w14:paraId="5D3EA636" w14:textId="77777777" w:rsidTr="0095734D">
        <w:trPr>
          <w:trHeight w:val="315"/>
          <w:jc w:val="center"/>
        </w:trPr>
        <w:tc>
          <w:tcPr>
            <w:tcW w:w="1415" w:type="dxa"/>
            <w:vAlign w:val="center"/>
          </w:tcPr>
          <w:p w14:paraId="050B195B" w14:textId="77777777" w:rsidR="00A23A12" w:rsidRDefault="00000000">
            <w:pPr>
              <w:adjustRightInd w:val="0"/>
              <w:snapToGrid w:val="0"/>
              <w:jc w:val="center"/>
              <w:rPr>
                <w:rFonts w:cs="Times New Roman"/>
                <w:kern w:val="2"/>
                <w:sz w:val="21"/>
                <w:szCs w:val="21"/>
              </w:rPr>
            </w:pPr>
            <w:r>
              <w:rPr>
                <w:rFonts w:cs="Times New Roman" w:hint="eastAsia"/>
                <w:kern w:val="2"/>
                <w:sz w:val="21"/>
                <w:szCs w:val="21"/>
              </w:rPr>
              <w:t>表</w:t>
            </w:r>
            <w:r>
              <w:rPr>
                <w:rFonts w:cs="Times New Roman"/>
                <w:kern w:val="2"/>
                <w:sz w:val="21"/>
                <w:szCs w:val="21"/>
              </w:rPr>
              <w:t>1-2</w:t>
            </w:r>
          </w:p>
        </w:tc>
        <w:tc>
          <w:tcPr>
            <w:tcW w:w="6392" w:type="dxa"/>
            <w:vAlign w:val="center"/>
          </w:tcPr>
          <w:p w14:paraId="15D87966" w14:textId="77777777" w:rsidR="00A23A12" w:rsidRDefault="00000000">
            <w:pPr>
              <w:adjustRightInd w:val="0"/>
              <w:snapToGrid w:val="0"/>
              <w:spacing w:line="320" w:lineRule="exact"/>
              <w:jc w:val="center"/>
              <w:rPr>
                <w:rFonts w:cs="宋体"/>
                <w:kern w:val="2"/>
                <w:sz w:val="21"/>
                <w:szCs w:val="21"/>
              </w:rPr>
            </w:pPr>
            <w:r>
              <w:rPr>
                <w:sz w:val="21"/>
                <w:szCs w:val="21"/>
              </w:rPr>
              <w:t>常见统计方法的计算复杂度</w:t>
            </w:r>
          </w:p>
        </w:tc>
        <w:tc>
          <w:tcPr>
            <w:tcW w:w="720" w:type="dxa"/>
            <w:vAlign w:val="center"/>
          </w:tcPr>
          <w:p w14:paraId="2CB60085" w14:textId="77777777" w:rsidR="00A23A12" w:rsidRDefault="00000000">
            <w:pPr>
              <w:adjustRightInd w:val="0"/>
              <w:snapToGrid w:val="0"/>
              <w:spacing w:line="320" w:lineRule="exact"/>
              <w:jc w:val="center"/>
              <w:rPr>
                <w:rFonts w:cs="Times New Roman"/>
                <w:kern w:val="2"/>
                <w:sz w:val="21"/>
                <w:szCs w:val="21"/>
              </w:rPr>
            </w:pPr>
            <w:r>
              <w:rPr>
                <w:rFonts w:cs="Times New Roman" w:hint="eastAsia"/>
                <w:kern w:val="2"/>
                <w:sz w:val="21"/>
                <w:szCs w:val="21"/>
              </w:rPr>
              <w:t>2</w:t>
            </w:r>
          </w:p>
        </w:tc>
      </w:tr>
      <w:tr w:rsidR="00A23A12" w14:paraId="2180B534" w14:textId="77777777" w:rsidTr="0095734D">
        <w:trPr>
          <w:trHeight w:val="315"/>
          <w:jc w:val="center"/>
        </w:trPr>
        <w:tc>
          <w:tcPr>
            <w:tcW w:w="1415" w:type="dxa"/>
            <w:vAlign w:val="center"/>
          </w:tcPr>
          <w:p w14:paraId="477B52CA" w14:textId="77777777" w:rsidR="00A23A12" w:rsidRDefault="00000000">
            <w:pPr>
              <w:adjustRightInd w:val="0"/>
              <w:snapToGrid w:val="0"/>
              <w:jc w:val="center"/>
              <w:rPr>
                <w:rFonts w:cs="Times New Roman"/>
                <w:kern w:val="2"/>
                <w:sz w:val="21"/>
                <w:szCs w:val="21"/>
              </w:rPr>
            </w:pPr>
            <w:r>
              <w:rPr>
                <w:rFonts w:cs="Times New Roman" w:hint="eastAsia"/>
                <w:kern w:val="2"/>
                <w:sz w:val="21"/>
                <w:szCs w:val="21"/>
              </w:rPr>
              <w:t>表</w:t>
            </w:r>
            <w:r>
              <w:rPr>
                <w:rFonts w:cs="Times New Roman" w:hint="eastAsia"/>
                <w:kern w:val="2"/>
                <w:sz w:val="21"/>
                <w:szCs w:val="21"/>
              </w:rPr>
              <w:t>5</w:t>
            </w:r>
            <w:r>
              <w:rPr>
                <w:rFonts w:cs="Times New Roman"/>
                <w:kern w:val="2"/>
                <w:sz w:val="21"/>
                <w:szCs w:val="21"/>
              </w:rPr>
              <w:t>-1</w:t>
            </w:r>
          </w:p>
        </w:tc>
        <w:tc>
          <w:tcPr>
            <w:tcW w:w="6392" w:type="dxa"/>
            <w:vAlign w:val="center"/>
          </w:tcPr>
          <w:p w14:paraId="6123DBCF" w14:textId="77777777" w:rsidR="00A23A12" w:rsidRDefault="00000000">
            <w:pPr>
              <w:adjustRightInd w:val="0"/>
              <w:snapToGrid w:val="0"/>
              <w:spacing w:line="320" w:lineRule="exact"/>
              <w:jc w:val="center"/>
              <w:rPr>
                <w:rFonts w:cs="宋体"/>
                <w:kern w:val="2"/>
                <w:sz w:val="21"/>
                <w:szCs w:val="21"/>
              </w:rPr>
            </w:pPr>
            <w:r>
              <w:rPr>
                <w:rFonts w:cs="宋体" w:hint="eastAsia"/>
                <w:kern w:val="2"/>
                <w:sz w:val="21"/>
                <w:szCs w:val="21"/>
              </w:rPr>
              <w:t>各方法综合性能对比</w:t>
            </w:r>
          </w:p>
        </w:tc>
        <w:tc>
          <w:tcPr>
            <w:tcW w:w="720" w:type="dxa"/>
            <w:vAlign w:val="center"/>
          </w:tcPr>
          <w:p w14:paraId="37B47887" w14:textId="77777777" w:rsidR="00A23A12" w:rsidRDefault="00000000">
            <w:pPr>
              <w:adjustRightInd w:val="0"/>
              <w:snapToGrid w:val="0"/>
              <w:spacing w:line="320" w:lineRule="exact"/>
              <w:jc w:val="center"/>
              <w:rPr>
                <w:rFonts w:cs="Times New Roman"/>
                <w:kern w:val="2"/>
                <w:sz w:val="21"/>
                <w:szCs w:val="21"/>
              </w:rPr>
            </w:pPr>
            <w:r>
              <w:rPr>
                <w:rFonts w:cs="Times New Roman" w:hint="eastAsia"/>
                <w:kern w:val="2"/>
                <w:sz w:val="21"/>
                <w:szCs w:val="21"/>
              </w:rPr>
              <w:t>22</w:t>
            </w:r>
          </w:p>
        </w:tc>
      </w:tr>
      <w:tr w:rsidR="00A23A12" w14:paraId="5CEDC32A" w14:textId="77777777" w:rsidTr="0095734D">
        <w:trPr>
          <w:trHeight w:val="315"/>
          <w:jc w:val="center"/>
        </w:trPr>
        <w:tc>
          <w:tcPr>
            <w:tcW w:w="1415" w:type="dxa"/>
            <w:vAlign w:val="center"/>
          </w:tcPr>
          <w:p w14:paraId="61B43D6B" w14:textId="7A85361C" w:rsidR="00A23A12" w:rsidRDefault="003C3A64">
            <w:pPr>
              <w:adjustRightInd w:val="0"/>
              <w:snapToGrid w:val="0"/>
              <w:jc w:val="center"/>
              <w:rPr>
                <w:rFonts w:cs="Times New Roman"/>
                <w:kern w:val="2"/>
                <w:sz w:val="21"/>
                <w:szCs w:val="21"/>
              </w:rPr>
            </w:pPr>
            <w:r>
              <w:rPr>
                <w:rFonts w:cs="Times New Roman" w:hint="eastAsia"/>
                <w:kern w:val="2"/>
                <w:sz w:val="21"/>
                <w:szCs w:val="21"/>
              </w:rPr>
              <w:t>表</w:t>
            </w:r>
            <w:r>
              <w:rPr>
                <w:rFonts w:cs="Times New Roman" w:hint="eastAsia"/>
                <w:kern w:val="2"/>
                <w:sz w:val="21"/>
                <w:szCs w:val="21"/>
              </w:rPr>
              <w:t>6-1</w:t>
            </w:r>
          </w:p>
        </w:tc>
        <w:tc>
          <w:tcPr>
            <w:tcW w:w="6392" w:type="dxa"/>
            <w:vAlign w:val="center"/>
          </w:tcPr>
          <w:p w14:paraId="5AA50E2E" w14:textId="77777777" w:rsidR="00A23A12" w:rsidRDefault="00000000">
            <w:pPr>
              <w:adjustRightInd w:val="0"/>
              <w:snapToGrid w:val="0"/>
              <w:spacing w:line="320" w:lineRule="exact"/>
              <w:jc w:val="center"/>
              <w:rPr>
                <w:rFonts w:cs="Times New Roman"/>
                <w:kern w:val="2"/>
                <w:sz w:val="21"/>
                <w:szCs w:val="21"/>
              </w:rPr>
            </w:pPr>
            <w:r>
              <w:rPr>
                <w:rFonts w:cs="Times New Roman" w:hint="eastAsia"/>
                <w:kern w:val="2"/>
                <w:sz w:val="21"/>
                <w:szCs w:val="21"/>
              </w:rPr>
              <w:t>实证数据（</w:t>
            </w:r>
            <w:r>
              <w:rPr>
                <w:rFonts w:cs="Times New Roman" w:hint="eastAsia"/>
                <w:kern w:val="2"/>
                <w:sz w:val="21"/>
                <w:szCs w:val="21"/>
              </w:rPr>
              <w:t>NYC Taxi</w:t>
            </w:r>
            <w:r>
              <w:rPr>
                <w:rFonts w:cs="Times New Roman" w:hint="eastAsia"/>
                <w:kern w:val="2"/>
                <w:sz w:val="21"/>
                <w:szCs w:val="21"/>
              </w:rPr>
              <w:t>）上各方法性能对比</w:t>
            </w:r>
          </w:p>
        </w:tc>
        <w:tc>
          <w:tcPr>
            <w:tcW w:w="720" w:type="dxa"/>
            <w:vAlign w:val="center"/>
          </w:tcPr>
          <w:p w14:paraId="091DF286" w14:textId="77777777" w:rsidR="00A23A12" w:rsidRDefault="00000000">
            <w:pPr>
              <w:adjustRightInd w:val="0"/>
              <w:snapToGrid w:val="0"/>
              <w:spacing w:line="320" w:lineRule="exact"/>
              <w:jc w:val="center"/>
              <w:rPr>
                <w:rFonts w:cs="Times New Roman"/>
                <w:kern w:val="2"/>
                <w:sz w:val="21"/>
                <w:szCs w:val="21"/>
              </w:rPr>
            </w:pPr>
            <w:r>
              <w:rPr>
                <w:rFonts w:cs="Times New Roman" w:hint="eastAsia"/>
                <w:kern w:val="2"/>
                <w:sz w:val="21"/>
                <w:szCs w:val="21"/>
              </w:rPr>
              <w:t>29</w:t>
            </w:r>
          </w:p>
        </w:tc>
      </w:tr>
      <w:bookmarkEnd w:id="12"/>
    </w:tbl>
    <w:p w14:paraId="2864FCD9" w14:textId="77777777" w:rsidR="00A23A12" w:rsidRDefault="00A23A12">
      <w:pPr>
        <w:pStyle w:val="a1"/>
      </w:pPr>
    </w:p>
    <w:p w14:paraId="4544DB76" w14:textId="77777777" w:rsidR="00A23A12" w:rsidRDefault="00A23A12">
      <w:pPr>
        <w:pStyle w:val="a1"/>
      </w:pPr>
    </w:p>
    <w:p w14:paraId="7DA41468" w14:textId="77777777" w:rsidR="00A23A12" w:rsidRDefault="00A23A12">
      <w:pPr>
        <w:pStyle w:val="a1"/>
      </w:pPr>
    </w:p>
    <w:p w14:paraId="1AAFD21E" w14:textId="77777777" w:rsidR="00A23A12" w:rsidRDefault="00A23A12">
      <w:pPr>
        <w:pStyle w:val="a1"/>
      </w:pPr>
    </w:p>
    <w:p w14:paraId="661C97F2" w14:textId="77777777" w:rsidR="00A23A12" w:rsidRDefault="00A23A12">
      <w:pPr>
        <w:pStyle w:val="a1"/>
      </w:pPr>
    </w:p>
    <w:p w14:paraId="71FE10F4" w14:textId="77777777" w:rsidR="00A23A12" w:rsidRDefault="00A23A12">
      <w:pPr>
        <w:pStyle w:val="a1"/>
      </w:pPr>
    </w:p>
    <w:p w14:paraId="3ADD4C03" w14:textId="77777777" w:rsidR="00A23A12" w:rsidRDefault="00A23A12">
      <w:pPr>
        <w:pStyle w:val="a1"/>
      </w:pPr>
    </w:p>
    <w:p w14:paraId="614AC715" w14:textId="77777777" w:rsidR="00E86A78" w:rsidRDefault="00E86A78" w:rsidP="00E86A78">
      <w:pPr>
        <w:pStyle w:val="a2"/>
        <w:ind w:firstLine="480"/>
      </w:pPr>
      <w:bookmarkStart w:id="13" w:name="_Toc227751575"/>
    </w:p>
    <w:p w14:paraId="67F82908" w14:textId="77777777" w:rsidR="009D10D1" w:rsidRDefault="009D10D1" w:rsidP="009D10D1">
      <w:pPr>
        <w:pStyle w:val="a2"/>
        <w:ind w:firstLine="480"/>
      </w:pPr>
    </w:p>
    <w:p w14:paraId="56B9F42B" w14:textId="04DB311F" w:rsidR="00A23A12" w:rsidRDefault="00000000">
      <w:pPr>
        <w:pStyle w:val="affa"/>
        <w:rPr>
          <w:rFonts w:hint="eastAsia"/>
        </w:rPr>
      </w:pPr>
      <w:r>
        <w:rPr>
          <w:rFonts w:hint="eastAsia"/>
        </w:rPr>
        <w:t>变量注释表</w:t>
      </w:r>
      <w:bookmarkEnd w:id="1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6798"/>
      </w:tblGrid>
      <w:tr w:rsidR="00A23A12" w14:paraId="58A9B6AA" w14:textId="77777777">
        <w:trPr>
          <w:jc w:val="center"/>
        </w:trPr>
        <w:tc>
          <w:tcPr>
            <w:tcW w:w="1064" w:type="pct"/>
            <w:vAlign w:val="center"/>
          </w:tcPr>
          <w:p w14:paraId="36D8F0BC" w14:textId="796B764A" w:rsidR="00A23A12" w:rsidRDefault="00325996">
            <w:pPr>
              <w:jc w:val="center"/>
              <w:rPr>
                <w:sz w:val="21"/>
              </w:rPr>
            </w:pPr>
            <w:r w:rsidRPr="00325996">
              <w:rPr>
                <w:noProof/>
                <w:position w:val="-12"/>
                <w:sz w:val="21"/>
              </w:rPr>
              <w:object w:dxaOrig="269" w:dyaOrig="357" w14:anchorId="3335B32D">
                <v:shape id="_x0000_i1029" type="#_x0000_t75" style="width:13.45pt;height:17.45pt" o:ole="">
                  <v:imagedata r:id="rId21" o:title=""/>
                </v:shape>
                <o:OLEObject Type="Embed" ProgID="Equation.AxMath" ShapeID="_x0000_i1029" DrawAspect="Content" ObjectID="_1840106638" r:id="rId22"/>
              </w:object>
            </w:r>
          </w:p>
        </w:tc>
        <w:tc>
          <w:tcPr>
            <w:tcW w:w="3936" w:type="pct"/>
            <w:vAlign w:val="center"/>
          </w:tcPr>
          <w:p w14:paraId="3B983157" w14:textId="77777777" w:rsidR="00A23A12" w:rsidRDefault="00000000">
            <w:pPr>
              <w:rPr>
                <w:sz w:val="21"/>
              </w:rPr>
            </w:pPr>
            <w:r>
              <w:rPr>
                <w:rFonts w:hint="eastAsia"/>
                <w:sz w:val="21"/>
              </w:rPr>
              <w:t>全样本观测总数</w:t>
            </w:r>
          </w:p>
        </w:tc>
      </w:tr>
      <w:tr w:rsidR="00A23A12" w14:paraId="7B0ABEA8" w14:textId="77777777">
        <w:trPr>
          <w:jc w:val="center"/>
        </w:trPr>
        <w:tc>
          <w:tcPr>
            <w:tcW w:w="1064" w:type="pct"/>
            <w:vAlign w:val="center"/>
          </w:tcPr>
          <w:p w14:paraId="01D16C5B" w14:textId="189CB23B" w:rsidR="00A23A12" w:rsidRDefault="00325996">
            <w:pPr>
              <w:jc w:val="center"/>
              <w:rPr>
                <w:sz w:val="21"/>
              </w:rPr>
            </w:pPr>
            <w:r w:rsidRPr="00325996">
              <w:rPr>
                <w:noProof/>
                <w:position w:val="-12"/>
                <w:sz w:val="21"/>
              </w:rPr>
              <w:object w:dxaOrig="273" w:dyaOrig="359" w14:anchorId="34E2C601">
                <v:shape id="_x0000_i1030" type="#_x0000_t75" style="width:13.8pt;height:17.45pt" o:ole="">
                  <v:imagedata r:id="rId23" o:title=""/>
                </v:shape>
                <o:OLEObject Type="Embed" ProgID="Equation.AxMath" ShapeID="_x0000_i1030" DrawAspect="Content" ObjectID="_1840106639" r:id="rId24"/>
              </w:object>
            </w:r>
          </w:p>
        </w:tc>
        <w:tc>
          <w:tcPr>
            <w:tcW w:w="3936" w:type="pct"/>
            <w:vAlign w:val="center"/>
          </w:tcPr>
          <w:p w14:paraId="5A36954E" w14:textId="0BFD8D3A" w:rsidR="00A23A12" w:rsidRDefault="00000000">
            <w:pPr>
              <w:rPr>
                <w:sz w:val="21"/>
              </w:rPr>
            </w:pPr>
            <w:r>
              <w:rPr>
                <w:rFonts w:hint="eastAsia"/>
                <w:sz w:val="21"/>
              </w:rPr>
              <w:t>第</w:t>
            </w:r>
            <w:r w:rsidR="00325996" w:rsidRPr="00325996">
              <w:rPr>
                <w:position w:val="-12"/>
                <w:sz w:val="21"/>
              </w:rPr>
              <w:object w:dxaOrig="179" w:dyaOrig="357" w14:anchorId="0F34F945">
                <v:shape id="_x0000_i1031" type="#_x0000_t75" style="width:9.45pt;height:17.45pt" o:ole="">
                  <v:imagedata r:id="rId25" o:title=""/>
                </v:shape>
                <o:OLEObject Type="Embed" ProgID="Equation.AxMath" ShapeID="_x0000_i1031" DrawAspect="Content" ObjectID="_1840106640" r:id="rId26"/>
              </w:object>
            </w:r>
            <w:r>
              <w:rPr>
                <w:rFonts w:hint="eastAsia"/>
                <w:sz w:val="21"/>
              </w:rPr>
              <w:t>台机器的本地样本容量</w:t>
            </w:r>
          </w:p>
        </w:tc>
      </w:tr>
      <w:tr w:rsidR="00A23A12" w14:paraId="5D2A0C80" w14:textId="77777777">
        <w:trPr>
          <w:jc w:val="center"/>
        </w:trPr>
        <w:tc>
          <w:tcPr>
            <w:tcW w:w="1064" w:type="pct"/>
            <w:vAlign w:val="center"/>
          </w:tcPr>
          <w:p w14:paraId="66412465" w14:textId="2461A051" w:rsidR="00A23A12" w:rsidRDefault="00325996">
            <w:pPr>
              <w:jc w:val="center"/>
              <w:rPr>
                <w:sz w:val="21"/>
              </w:rPr>
            </w:pPr>
            <w:r w:rsidRPr="00325996">
              <w:rPr>
                <w:noProof/>
                <w:position w:val="-12"/>
                <w:sz w:val="21"/>
              </w:rPr>
              <w:object w:dxaOrig="271" w:dyaOrig="357" w14:anchorId="091B58DB">
                <v:shape id="_x0000_i1032" type="#_x0000_t75" style="width:13.8pt;height:17.45pt" o:ole="">
                  <v:imagedata r:id="rId27" o:title=""/>
                </v:shape>
                <o:OLEObject Type="Embed" ProgID="Equation.AxMath" ShapeID="_x0000_i1032" DrawAspect="Content" ObjectID="_1840106641" r:id="rId28"/>
              </w:object>
            </w:r>
          </w:p>
        </w:tc>
        <w:tc>
          <w:tcPr>
            <w:tcW w:w="3936" w:type="pct"/>
            <w:vAlign w:val="center"/>
          </w:tcPr>
          <w:p w14:paraId="6C1E3026" w14:textId="77777777" w:rsidR="00A23A12" w:rsidRDefault="00000000">
            <w:pPr>
              <w:rPr>
                <w:sz w:val="21"/>
              </w:rPr>
            </w:pPr>
            <w:r>
              <w:rPr>
                <w:rFonts w:hint="eastAsia"/>
                <w:sz w:val="21"/>
              </w:rPr>
              <w:t>分布式计算节点（机器）数量</w:t>
            </w:r>
          </w:p>
        </w:tc>
      </w:tr>
      <w:tr w:rsidR="00A23A12" w14:paraId="7FA98B71" w14:textId="77777777">
        <w:trPr>
          <w:jc w:val="center"/>
        </w:trPr>
        <w:tc>
          <w:tcPr>
            <w:tcW w:w="1064" w:type="pct"/>
            <w:vAlign w:val="center"/>
          </w:tcPr>
          <w:p w14:paraId="312E7D84" w14:textId="26E3768A" w:rsidR="00A23A12" w:rsidRDefault="00325996">
            <w:pPr>
              <w:jc w:val="center"/>
              <w:rPr>
                <w:sz w:val="21"/>
              </w:rPr>
            </w:pPr>
            <w:r w:rsidRPr="00325996">
              <w:rPr>
                <w:position w:val="-12"/>
                <w:sz w:val="21"/>
              </w:rPr>
              <w:object w:dxaOrig="259" w:dyaOrig="359" w14:anchorId="609D63F9">
                <v:shape id="_x0000_i1033" type="#_x0000_t75" style="width:13.1pt;height:17.45pt" o:ole="">
                  <v:imagedata r:id="rId29" o:title=""/>
                </v:shape>
                <o:OLEObject Type="Embed" ProgID="Equation.AxMath" ShapeID="_x0000_i1033" DrawAspect="Content" ObjectID="_1840106642" r:id="rId30"/>
              </w:object>
            </w:r>
          </w:p>
        </w:tc>
        <w:tc>
          <w:tcPr>
            <w:tcW w:w="3936" w:type="pct"/>
            <w:vAlign w:val="center"/>
          </w:tcPr>
          <w:p w14:paraId="5F9203D2" w14:textId="2AB3CAE0" w:rsidR="00A23A12" w:rsidRDefault="00000000">
            <w:pPr>
              <w:rPr>
                <w:sz w:val="21"/>
              </w:rPr>
            </w:pPr>
            <w:r>
              <w:rPr>
                <w:rFonts w:hint="eastAsia"/>
                <w:sz w:val="21"/>
              </w:rPr>
              <w:t>第</w:t>
            </w:r>
            <w:r w:rsidR="00325996" w:rsidRPr="00325996">
              <w:rPr>
                <w:position w:val="-12"/>
                <w:sz w:val="21"/>
              </w:rPr>
              <w:object w:dxaOrig="135" w:dyaOrig="357" w14:anchorId="60235663">
                <v:shape id="_x0000_i1034" type="#_x0000_t75" style="width:6.9pt;height:17.45pt" o:ole="">
                  <v:imagedata r:id="rId31" o:title=""/>
                </v:shape>
                <o:OLEObject Type="Embed" ProgID="Equation.AxMath" ShapeID="_x0000_i1034" DrawAspect="Content" ObjectID="_1840106643" r:id="rId32"/>
              </w:object>
            </w:r>
            <w:proofErr w:type="gramStart"/>
            <w:r>
              <w:rPr>
                <w:rFonts w:hint="eastAsia"/>
                <w:sz w:val="21"/>
              </w:rPr>
              <w:t>个</w:t>
            </w:r>
            <w:proofErr w:type="gramEnd"/>
            <w:r>
              <w:rPr>
                <w:rFonts w:hint="eastAsia"/>
                <w:sz w:val="21"/>
              </w:rPr>
              <w:t>观测的响应变量</w:t>
            </w:r>
          </w:p>
        </w:tc>
      </w:tr>
      <w:tr w:rsidR="00A23A12" w14:paraId="47588E1D" w14:textId="77777777">
        <w:trPr>
          <w:jc w:val="center"/>
        </w:trPr>
        <w:tc>
          <w:tcPr>
            <w:tcW w:w="1064" w:type="pct"/>
            <w:vAlign w:val="center"/>
          </w:tcPr>
          <w:p w14:paraId="26576D6E" w14:textId="7CD61E3D" w:rsidR="00A23A12" w:rsidRDefault="00325996">
            <w:pPr>
              <w:jc w:val="center"/>
              <w:rPr>
                <w:sz w:val="21"/>
              </w:rPr>
            </w:pPr>
            <w:r w:rsidRPr="00325996">
              <w:rPr>
                <w:noProof/>
                <w:position w:val="-12"/>
                <w:sz w:val="21"/>
              </w:rPr>
              <w:object w:dxaOrig="312" w:dyaOrig="359" w14:anchorId="7726E1D5">
                <v:shape id="_x0000_i1035" type="#_x0000_t75" style="width:16.35pt;height:17.45pt" o:ole="">
                  <v:imagedata r:id="rId33" o:title=""/>
                </v:shape>
                <o:OLEObject Type="Embed" ProgID="Equation.AxMath" ShapeID="_x0000_i1035" DrawAspect="Content" ObjectID="_1840106644" r:id="rId34"/>
              </w:object>
            </w:r>
          </w:p>
        </w:tc>
        <w:tc>
          <w:tcPr>
            <w:tcW w:w="3936" w:type="pct"/>
            <w:vAlign w:val="center"/>
          </w:tcPr>
          <w:p w14:paraId="030DE6B6" w14:textId="68FE9116" w:rsidR="00A23A12" w:rsidRDefault="00000000">
            <w:pPr>
              <w:rPr>
                <w:sz w:val="21"/>
              </w:rPr>
            </w:pPr>
            <w:r>
              <w:rPr>
                <w:rFonts w:hint="eastAsia"/>
                <w:sz w:val="21"/>
              </w:rPr>
              <w:t>第</w:t>
            </w:r>
            <w:r w:rsidR="00325996" w:rsidRPr="00325996">
              <w:rPr>
                <w:position w:val="-12"/>
                <w:sz w:val="21"/>
              </w:rPr>
              <w:object w:dxaOrig="135" w:dyaOrig="357" w14:anchorId="7FC9CBD4">
                <v:shape id="_x0000_i1036" type="#_x0000_t75" style="width:6.9pt;height:17.45pt" o:ole="">
                  <v:imagedata r:id="rId31" o:title=""/>
                </v:shape>
                <o:OLEObject Type="Embed" ProgID="Equation.AxMath" ShapeID="_x0000_i1036" DrawAspect="Content" ObjectID="_1840106645" r:id="rId35"/>
              </w:object>
            </w:r>
            <w:proofErr w:type="gramStart"/>
            <w:r>
              <w:rPr>
                <w:rFonts w:hint="eastAsia"/>
                <w:sz w:val="21"/>
              </w:rPr>
              <w:t>个</w:t>
            </w:r>
            <w:proofErr w:type="gramEnd"/>
            <w:r>
              <w:rPr>
                <w:rFonts w:hint="eastAsia"/>
                <w:sz w:val="21"/>
              </w:rPr>
              <w:t>观测的特征向量</w:t>
            </w:r>
          </w:p>
        </w:tc>
      </w:tr>
      <w:tr w:rsidR="00A23A12" w14:paraId="69805B81" w14:textId="77777777">
        <w:trPr>
          <w:jc w:val="center"/>
        </w:trPr>
        <w:tc>
          <w:tcPr>
            <w:tcW w:w="1064" w:type="pct"/>
            <w:vAlign w:val="center"/>
          </w:tcPr>
          <w:p w14:paraId="2B50B8A5" w14:textId="40AFA0F5" w:rsidR="00A23A12" w:rsidRDefault="00325996" w:rsidP="00203FA7">
            <w:pPr>
              <w:jc w:val="center"/>
              <w:rPr>
                <w:sz w:val="21"/>
              </w:rPr>
            </w:pPr>
            <w:r w:rsidRPr="00325996">
              <w:rPr>
                <w:noProof/>
                <w:position w:val="-12"/>
                <w:sz w:val="21"/>
              </w:rPr>
              <w:object w:dxaOrig="176" w:dyaOrig="357" w14:anchorId="106B081C">
                <v:shape id="_x0000_i1037" type="#_x0000_t75" style="width:9.45pt;height:17.45pt" o:ole="">
                  <v:imagedata r:id="rId36" o:title=""/>
                </v:shape>
                <o:OLEObject Type="Embed" ProgID="Equation.AxMath" ShapeID="_x0000_i1037" DrawAspect="Content" ObjectID="_1840106646" r:id="rId37"/>
              </w:object>
            </w:r>
          </w:p>
        </w:tc>
        <w:tc>
          <w:tcPr>
            <w:tcW w:w="3936" w:type="pct"/>
            <w:vAlign w:val="center"/>
          </w:tcPr>
          <w:p w14:paraId="52C84EB5" w14:textId="77777777" w:rsidR="00A23A12" w:rsidRDefault="00000000">
            <w:pPr>
              <w:rPr>
                <w:sz w:val="21"/>
              </w:rPr>
            </w:pPr>
            <w:proofErr w:type="gramStart"/>
            <w:r>
              <w:rPr>
                <w:rFonts w:hint="eastAsia"/>
                <w:sz w:val="21"/>
              </w:rPr>
              <w:t>待估计</w:t>
            </w:r>
            <w:proofErr w:type="gramEnd"/>
            <w:r>
              <w:rPr>
                <w:rFonts w:hint="eastAsia"/>
                <w:sz w:val="21"/>
              </w:rPr>
              <w:t>的未知参数</w:t>
            </w:r>
          </w:p>
        </w:tc>
      </w:tr>
      <w:tr w:rsidR="00A23A12" w14:paraId="6A8B59CE" w14:textId="77777777">
        <w:trPr>
          <w:jc w:val="center"/>
        </w:trPr>
        <w:tc>
          <w:tcPr>
            <w:tcW w:w="1064" w:type="pct"/>
            <w:vAlign w:val="center"/>
          </w:tcPr>
          <w:p w14:paraId="7C435753" w14:textId="18B3EF4C" w:rsidR="00A23A12" w:rsidRDefault="00325996">
            <w:pPr>
              <w:jc w:val="center"/>
              <w:rPr>
                <w:sz w:val="21"/>
              </w:rPr>
            </w:pPr>
            <w:r w:rsidRPr="00325996">
              <w:rPr>
                <w:position w:val="-12"/>
                <w:sz w:val="21"/>
              </w:rPr>
              <w:object w:dxaOrig="251" w:dyaOrig="423" w14:anchorId="020AB852">
                <v:shape id="_x0000_i1038" type="#_x0000_t75" style="width:13.1pt;height:22.2pt" o:ole="">
                  <v:imagedata r:id="rId38" o:title=""/>
                </v:shape>
                <o:OLEObject Type="Embed" ProgID="Equation.AxMath" ShapeID="_x0000_i1038" DrawAspect="Content" ObjectID="_1840106647" r:id="rId39"/>
              </w:object>
            </w:r>
          </w:p>
        </w:tc>
        <w:tc>
          <w:tcPr>
            <w:tcW w:w="3936" w:type="pct"/>
            <w:vAlign w:val="center"/>
          </w:tcPr>
          <w:p w14:paraId="3E7A07D5" w14:textId="2CCDB354" w:rsidR="00A23A12" w:rsidRDefault="00203FA7">
            <w:pPr>
              <w:rPr>
                <w:sz w:val="21"/>
              </w:rPr>
            </w:pPr>
            <w:r>
              <w:rPr>
                <w:rFonts w:hint="eastAsia"/>
                <w:sz w:val="21"/>
              </w:rPr>
              <w:t>第</w:t>
            </w:r>
            <w:r w:rsidR="00325996" w:rsidRPr="00325996">
              <w:rPr>
                <w:position w:val="-12"/>
                <w:sz w:val="21"/>
              </w:rPr>
              <w:object w:dxaOrig="179" w:dyaOrig="357" w14:anchorId="463F3A17">
                <v:shape id="_x0000_i1039" type="#_x0000_t75" style="width:9.45pt;height:17.45pt" o:ole="">
                  <v:imagedata r:id="rId25" o:title=""/>
                </v:shape>
                <o:OLEObject Type="Embed" ProgID="Equation.AxMath" ShapeID="_x0000_i1039" DrawAspect="Content" ObjectID="_1840106648" r:id="rId40"/>
              </w:object>
            </w:r>
            <w:r>
              <w:rPr>
                <w:rFonts w:hint="eastAsia"/>
                <w:sz w:val="21"/>
              </w:rPr>
              <w:t>台机器的局部参数估计</w:t>
            </w:r>
          </w:p>
        </w:tc>
      </w:tr>
      <w:tr w:rsidR="00A23A12" w14:paraId="25E1A6BA" w14:textId="77777777">
        <w:trPr>
          <w:jc w:val="center"/>
        </w:trPr>
        <w:tc>
          <w:tcPr>
            <w:tcW w:w="1064" w:type="pct"/>
            <w:vAlign w:val="center"/>
          </w:tcPr>
          <w:p w14:paraId="7F013575" w14:textId="4A55C8F1" w:rsidR="00A23A12" w:rsidRDefault="00325996">
            <w:pPr>
              <w:jc w:val="center"/>
              <w:rPr>
                <w:sz w:val="21"/>
              </w:rPr>
            </w:pPr>
            <w:r w:rsidRPr="00325996">
              <w:rPr>
                <w:noProof/>
                <w:position w:val="-12"/>
                <w:sz w:val="21"/>
              </w:rPr>
              <w:object w:dxaOrig="220" w:dyaOrig="421" w14:anchorId="18C03637">
                <v:shape id="_x0000_i1040" type="#_x0000_t75" style="width:11.25pt;height:20.75pt" o:ole="">
                  <v:imagedata r:id="rId41" o:title=""/>
                </v:shape>
                <o:OLEObject Type="Embed" ProgID="Equation.AxMath" ShapeID="_x0000_i1040" DrawAspect="Content" ObjectID="_1840106649" r:id="rId42"/>
              </w:object>
            </w:r>
          </w:p>
        </w:tc>
        <w:tc>
          <w:tcPr>
            <w:tcW w:w="3936" w:type="pct"/>
            <w:vAlign w:val="center"/>
          </w:tcPr>
          <w:p w14:paraId="6C6CD2D8" w14:textId="77777777" w:rsidR="00A23A12" w:rsidRDefault="00000000">
            <w:pPr>
              <w:rPr>
                <w:sz w:val="21"/>
              </w:rPr>
            </w:pPr>
            <w:r>
              <w:rPr>
                <w:rFonts w:hint="eastAsia"/>
                <w:sz w:val="21"/>
              </w:rPr>
              <w:t>简单平均估计量</w:t>
            </w:r>
          </w:p>
        </w:tc>
      </w:tr>
      <w:tr w:rsidR="00A23A12" w14:paraId="0DA62B95" w14:textId="77777777">
        <w:trPr>
          <w:jc w:val="center"/>
        </w:trPr>
        <w:tc>
          <w:tcPr>
            <w:tcW w:w="1064" w:type="pct"/>
            <w:vAlign w:val="center"/>
          </w:tcPr>
          <w:p w14:paraId="5CC5E398" w14:textId="4053362D" w:rsidR="00A23A12" w:rsidRDefault="00325996">
            <w:pPr>
              <w:jc w:val="center"/>
              <w:rPr>
                <w:sz w:val="21"/>
              </w:rPr>
            </w:pPr>
            <w:r w:rsidRPr="00325996">
              <w:rPr>
                <w:position w:val="-12"/>
                <w:sz w:val="21"/>
              </w:rPr>
              <w:object w:dxaOrig="353" w:dyaOrig="421" w14:anchorId="79ED8F9E">
                <v:shape id="_x0000_i1041" type="#_x0000_t75" style="width:18.2pt;height:20.75pt" o:ole="">
                  <v:imagedata r:id="rId43" o:title=""/>
                </v:shape>
                <o:OLEObject Type="Embed" ProgID="Equation.AxMath" ShapeID="_x0000_i1041" DrawAspect="Content" ObjectID="_1840106650" r:id="rId44"/>
              </w:object>
            </w:r>
          </w:p>
        </w:tc>
        <w:tc>
          <w:tcPr>
            <w:tcW w:w="3936" w:type="pct"/>
            <w:vAlign w:val="center"/>
          </w:tcPr>
          <w:p w14:paraId="2EB916A3" w14:textId="77777777" w:rsidR="00A23A12" w:rsidRDefault="00000000">
            <w:pPr>
              <w:rPr>
                <w:sz w:val="21"/>
              </w:rPr>
            </w:pPr>
            <w:r>
              <w:rPr>
                <w:rFonts w:hint="eastAsia"/>
                <w:sz w:val="21"/>
              </w:rPr>
              <w:t>一步估计量</w:t>
            </w:r>
          </w:p>
        </w:tc>
      </w:tr>
      <w:tr w:rsidR="00A23A12" w14:paraId="318EFFEF" w14:textId="77777777">
        <w:trPr>
          <w:jc w:val="center"/>
        </w:trPr>
        <w:tc>
          <w:tcPr>
            <w:tcW w:w="1064" w:type="pct"/>
            <w:vAlign w:val="center"/>
          </w:tcPr>
          <w:p w14:paraId="3AE2A7BB" w14:textId="5DC6B6C0" w:rsidR="00A23A12" w:rsidRDefault="00325996">
            <w:pPr>
              <w:jc w:val="center"/>
              <w:rPr>
                <w:sz w:val="21"/>
              </w:rPr>
            </w:pPr>
            <w:r w:rsidRPr="00325996">
              <w:rPr>
                <w:noProof/>
                <w:position w:val="-12"/>
                <w:sz w:val="21"/>
              </w:rPr>
              <w:object w:dxaOrig="475" w:dyaOrig="371" w14:anchorId="4FCE1C26">
                <v:shape id="_x0000_i1042" type="#_x0000_t75" style="width:24.35pt;height:18.9pt" o:ole="">
                  <v:imagedata r:id="rId45" o:title=""/>
                </v:shape>
                <o:OLEObject Type="Embed" ProgID="Equation.AxMath" ShapeID="_x0000_i1042" DrawAspect="Content" ObjectID="_1840106651" r:id="rId46"/>
              </w:object>
            </w:r>
          </w:p>
        </w:tc>
        <w:tc>
          <w:tcPr>
            <w:tcW w:w="3936" w:type="pct"/>
            <w:vAlign w:val="center"/>
          </w:tcPr>
          <w:p w14:paraId="2449780B" w14:textId="77777777" w:rsidR="00A23A12" w:rsidRDefault="00000000">
            <w:pPr>
              <w:rPr>
                <w:sz w:val="21"/>
              </w:rPr>
            </w:pPr>
            <w:r>
              <w:rPr>
                <w:rFonts w:hint="eastAsia"/>
                <w:sz w:val="21"/>
              </w:rPr>
              <w:t>经验损失函数</w:t>
            </w:r>
          </w:p>
        </w:tc>
      </w:tr>
      <w:tr w:rsidR="00A23A12" w14:paraId="29E1F219" w14:textId="77777777">
        <w:trPr>
          <w:jc w:val="center"/>
        </w:trPr>
        <w:tc>
          <w:tcPr>
            <w:tcW w:w="1064" w:type="pct"/>
            <w:vAlign w:val="center"/>
          </w:tcPr>
          <w:p w14:paraId="55FD47AB" w14:textId="29DC45A8" w:rsidR="00A23A12" w:rsidRDefault="00325996">
            <w:pPr>
              <w:jc w:val="center"/>
              <w:rPr>
                <w:sz w:val="21"/>
              </w:rPr>
            </w:pPr>
            <w:r w:rsidRPr="00325996">
              <w:rPr>
                <w:noProof/>
                <w:position w:val="-12"/>
                <w:sz w:val="21"/>
              </w:rPr>
              <w:object w:dxaOrig="453" w:dyaOrig="371" w14:anchorId="3516490E">
                <v:shape id="_x0000_i1043" type="#_x0000_t75" style="width:22.9pt;height:18.9pt" o:ole="">
                  <v:imagedata r:id="rId47" o:title=""/>
                </v:shape>
                <o:OLEObject Type="Embed" ProgID="Equation.AxMath" ShapeID="_x0000_i1043" DrawAspect="Content" ObjectID="_1840106652" r:id="rId48"/>
              </w:object>
            </w:r>
          </w:p>
        </w:tc>
        <w:tc>
          <w:tcPr>
            <w:tcW w:w="3936" w:type="pct"/>
            <w:vAlign w:val="center"/>
          </w:tcPr>
          <w:p w14:paraId="70B34EC6" w14:textId="39EAD76D" w:rsidR="00A23A12" w:rsidRDefault="00000000">
            <w:pPr>
              <w:rPr>
                <w:sz w:val="21"/>
              </w:rPr>
            </w:pPr>
            <w:r>
              <w:rPr>
                <w:rFonts w:hint="eastAsia"/>
                <w:sz w:val="21"/>
              </w:rPr>
              <w:t>第</w:t>
            </w:r>
            <w:r w:rsidR="00325996" w:rsidRPr="00325996">
              <w:rPr>
                <w:position w:val="-12"/>
                <w:sz w:val="21"/>
              </w:rPr>
              <w:object w:dxaOrig="135" w:dyaOrig="357" w14:anchorId="31B18EA0">
                <v:shape id="_x0000_i1044" type="#_x0000_t75" style="width:6.9pt;height:17.45pt" o:ole="">
                  <v:imagedata r:id="rId31" o:title=""/>
                </v:shape>
                <o:OLEObject Type="Embed" ProgID="Equation.AxMath" ShapeID="_x0000_i1044" DrawAspect="Content" ObjectID="_1840106653" r:id="rId49"/>
              </w:object>
            </w:r>
            <w:proofErr w:type="gramStart"/>
            <w:r>
              <w:rPr>
                <w:rFonts w:hint="eastAsia"/>
                <w:sz w:val="21"/>
              </w:rPr>
              <w:t>个</w:t>
            </w:r>
            <w:proofErr w:type="gramEnd"/>
            <w:r>
              <w:rPr>
                <w:rFonts w:hint="eastAsia"/>
                <w:sz w:val="21"/>
              </w:rPr>
              <w:t>观测对应的损失函数值</w:t>
            </w:r>
          </w:p>
        </w:tc>
      </w:tr>
      <w:tr w:rsidR="00A23A12" w14:paraId="3FC334C3" w14:textId="77777777">
        <w:trPr>
          <w:jc w:val="center"/>
        </w:trPr>
        <w:tc>
          <w:tcPr>
            <w:tcW w:w="1064" w:type="pct"/>
            <w:vAlign w:val="center"/>
          </w:tcPr>
          <w:p w14:paraId="5C117FC6" w14:textId="203A67BC" w:rsidR="00A23A12" w:rsidRDefault="00325996">
            <w:pPr>
              <w:jc w:val="center"/>
              <w:rPr>
                <w:sz w:val="21"/>
              </w:rPr>
            </w:pPr>
            <w:r w:rsidRPr="00325996">
              <w:rPr>
                <w:position w:val="-12"/>
                <w:sz w:val="21"/>
              </w:rPr>
              <w:object w:dxaOrig="410" w:dyaOrig="357" w14:anchorId="4EA3AAA2">
                <v:shape id="_x0000_i1045" type="#_x0000_t75" style="width:20.75pt;height:17.45pt" o:ole="">
                  <v:imagedata r:id="rId50" o:title=""/>
                </v:shape>
                <o:OLEObject Type="Embed" ProgID="Equation.AxMath" ShapeID="_x0000_i1045" DrawAspect="Content" ObjectID="_1840106654" r:id="rId51"/>
              </w:object>
            </w:r>
          </w:p>
        </w:tc>
        <w:tc>
          <w:tcPr>
            <w:tcW w:w="3936" w:type="pct"/>
            <w:vAlign w:val="center"/>
          </w:tcPr>
          <w:p w14:paraId="265FAED7" w14:textId="77777777" w:rsidR="00A23A12" w:rsidRDefault="00000000">
            <w:pPr>
              <w:rPr>
                <w:sz w:val="21"/>
              </w:rPr>
            </w:pPr>
            <w:r>
              <w:rPr>
                <w:rFonts w:hint="eastAsia"/>
                <w:sz w:val="21"/>
              </w:rPr>
              <w:t>损失函数的一阶梯度</w:t>
            </w:r>
          </w:p>
        </w:tc>
      </w:tr>
      <w:tr w:rsidR="00A23A12" w14:paraId="7D587F6A" w14:textId="77777777">
        <w:trPr>
          <w:jc w:val="center"/>
        </w:trPr>
        <w:tc>
          <w:tcPr>
            <w:tcW w:w="1064" w:type="pct"/>
            <w:vAlign w:val="center"/>
          </w:tcPr>
          <w:p w14:paraId="3ECC01B2" w14:textId="50AF45A7" w:rsidR="00A23A12" w:rsidRDefault="00325996">
            <w:pPr>
              <w:jc w:val="center"/>
              <w:rPr>
                <w:sz w:val="21"/>
              </w:rPr>
            </w:pPr>
            <w:r w:rsidRPr="00325996">
              <w:rPr>
                <w:noProof/>
                <w:position w:val="-12"/>
                <w:sz w:val="21"/>
              </w:rPr>
              <w:object w:dxaOrig="269" w:dyaOrig="357" w14:anchorId="093D6ED3">
                <v:shape id="_x0000_i1046" type="#_x0000_t75" style="width:13.45pt;height:17.45pt" o:ole="">
                  <v:imagedata r:id="rId52" o:title=""/>
                </v:shape>
                <o:OLEObject Type="Embed" ProgID="Equation.AxMath" ShapeID="_x0000_i1046" DrawAspect="Content" ObjectID="_1840106655" r:id="rId53"/>
              </w:object>
            </w:r>
          </w:p>
        </w:tc>
        <w:tc>
          <w:tcPr>
            <w:tcW w:w="3936" w:type="pct"/>
            <w:vAlign w:val="center"/>
          </w:tcPr>
          <w:p w14:paraId="3369CFDF" w14:textId="77777777" w:rsidR="00A23A12" w:rsidRDefault="00000000">
            <w:pPr>
              <w:rPr>
                <w:sz w:val="21"/>
              </w:rPr>
            </w:pPr>
            <w:r>
              <w:rPr>
                <w:sz w:val="21"/>
              </w:rPr>
              <w:t xml:space="preserve">Hessian </w:t>
            </w:r>
            <w:r>
              <w:rPr>
                <w:rFonts w:hint="eastAsia"/>
                <w:sz w:val="21"/>
              </w:rPr>
              <w:t>矩阵</w:t>
            </w:r>
          </w:p>
        </w:tc>
      </w:tr>
      <w:tr w:rsidR="00A23A12" w14:paraId="34566736" w14:textId="77777777">
        <w:trPr>
          <w:jc w:val="center"/>
        </w:trPr>
        <w:tc>
          <w:tcPr>
            <w:tcW w:w="1064" w:type="pct"/>
            <w:vAlign w:val="center"/>
          </w:tcPr>
          <w:p w14:paraId="471D0ACE" w14:textId="597BEC6D" w:rsidR="00A23A12" w:rsidRDefault="00325996" w:rsidP="00203FA7">
            <w:pPr>
              <w:jc w:val="center"/>
              <w:rPr>
                <w:sz w:val="21"/>
              </w:rPr>
            </w:pPr>
            <w:r w:rsidRPr="00325996">
              <w:rPr>
                <w:noProof/>
                <w:position w:val="-12"/>
                <w:sz w:val="21"/>
              </w:rPr>
              <w:object w:dxaOrig="159" w:dyaOrig="357" w14:anchorId="31372E16">
                <v:shape id="_x0000_i1047" type="#_x0000_t75" style="width:7.25pt;height:17.45pt" o:ole="">
                  <v:imagedata r:id="rId54" o:title=""/>
                </v:shape>
                <o:OLEObject Type="Embed" ProgID="Equation.AxMath" ShapeID="_x0000_i1047" DrawAspect="Content" ObjectID="_1840106656" r:id="rId55"/>
              </w:object>
            </w:r>
          </w:p>
        </w:tc>
        <w:tc>
          <w:tcPr>
            <w:tcW w:w="3936" w:type="pct"/>
            <w:vAlign w:val="center"/>
          </w:tcPr>
          <w:p w14:paraId="40346012" w14:textId="77777777" w:rsidR="00A23A12" w:rsidRDefault="00000000">
            <w:pPr>
              <w:rPr>
                <w:sz w:val="21"/>
              </w:rPr>
            </w:pPr>
            <w:r>
              <w:rPr>
                <w:rFonts w:hint="eastAsia"/>
                <w:sz w:val="21"/>
              </w:rPr>
              <w:t>子样本规模（</w:t>
            </w:r>
            <w:r>
              <w:rPr>
                <w:rFonts w:hint="eastAsia"/>
                <w:sz w:val="21"/>
              </w:rPr>
              <w:t>BLB</w:t>
            </w:r>
            <w:r>
              <w:rPr>
                <w:sz w:val="21"/>
              </w:rPr>
              <w:t xml:space="preserve"> </w:t>
            </w:r>
            <w:r>
              <w:rPr>
                <w:rFonts w:hint="eastAsia"/>
                <w:sz w:val="21"/>
              </w:rPr>
              <w:t>子样本容量）</w:t>
            </w:r>
          </w:p>
        </w:tc>
      </w:tr>
      <w:tr w:rsidR="00A23A12" w14:paraId="5CEA8381" w14:textId="77777777">
        <w:trPr>
          <w:jc w:val="center"/>
        </w:trPr>
        <w:tc>
          <w:tcPr>
            <w:tcW w:w="1064" w:type="pct"/>
            <w:vAlign w:val="center"/>
          </w:tcPr>
          <w:p w14:paraId="71C23FD5" w14:textId="6EABA839" w:rsidR="00A23A12" w:rsidRDefault="00325996">
            <w:pPr>
              <w:jc w:val="center"/>
              <w:rPr>
                <w:sz w:val="21"/>
              </w:rPr>
            </w:pPr>
            <w:r w:rsidRPr="00325996">
              <w:rPr>
                <w:noProof/>
                <w:position w:val="-12"/>
                <w:sz w:val="21"/>
              </w:rPr>
              <w:object w:dxaOrig="174" w:dyaOrig="357" w14:anchorId="50151F0A">
                <v:shape id="_x0000_i1048" type="#_x0000_t75" style="width:8pt;height:17.45pt" o:ole="">
                  <v:imagedata r:id="rId56" o:title=""/>
                </v:shape>
                <o:OLEObject Type="Embed" ProgID="Equation.AxMath" ShapeID="_x0000_i1048" DrawAspect="Content" ObjectID="_1840106657" r:id="rId57"/>
              </w:object>
            </w:r>
          </w:p>
        </w:tc>
        <w:tc>
          <w:tcPr>
            <w:tcW w:w="3936" w:type="pct"/>
            <w:vAlign w:val="center"/>
          </w:tcPr>
          <w:p w14:paraId="4417B794" w14:textId="77777777" w:rsidR="00A23A12" w:rsidRDefault="00000000">
            <w:pPr>
              <w:rPr>
                <w:sz w:val="21"/>
              </w:rPr>
            </w:pPr>
            <w:r>
              <w:rPr>
                <w:rFonts w:hint="eastAsia"/>
                <w:sz w:val="21"/>
              </w:rPr>
              <w:t>自助重采样次数</w:t>
            </w:r>
          </w:p>
        </w:tc>
      </w:tr>
      <w:tr w:rsidR="00A23A12" w14:paraId="6E1FA30F" w14:textId="77777777">
        <w:trPr>
          <w:jc w:val="center"/>
        </w:trPr>
        <w:tc>
          <w:tcPr>
            <w:tcW w:w="1064" w:type="pct"/>
            <w:vAlign w:val="center"/>
          </w:tcPr>
          <w:p w14:paraId="2BC3C46E" w14:textId="78F4544D" w:rsidR="00A23A12" w:rsidRDefault="00325996">
            <w:pPr>
              <w:jc w:val="center"/>
              <w:rPr>
                <w:sz w:val="21"/>
              </w:rPr>
            </w:pPr>
            <w:r w:rsidRPr="00325996">
              <w:rPr>
                <w:noProof/>
                <w:position w:val="-12"/>
                <w:sz w:val="21"/>
              </w:rPr>
              <w:object w:dxaOrig="261" w:dyaOrig="357" w14:anchorId="3DD997D3">
                <v:shape id="_x0000_i1049" type="#_x0000_t75" style="width:13.45pt;height:17.45pt" o:ole="">
                  <v:imagedata r:id="rId58" o:title=""/>
                </v:shape>
                <o:OLEObject Type="Embed" ProgID="Equation.AxMath" ShapeID="_x0000_i1049" DrawAspect="Content" ObjectID="_1840106658" r:id="rId59"/>
              </w:object>
            </w:r>
          </w:p>
        </w:tc>
        <w:tc>
          <w:tcPr>
            <w:tcW w:w="3936" w:type="pct"/>
            <w:vAlign w:val="center"/>
          </w:tcPr>
          <w:p w14:paraId="10537E44" w14:textId="5BC594F2" w:rsidR="00A23A12" w:rsidRDefault="00000000">
            <w:pPr>
              <w:rPr>
                <w:sz w:val="21"/>
              </w:rPr>
            </w:pPr>
            <w:r>
              <w:rPr>
                <w:rFonts w:hint="eastAsia"/>
                <w:sz w:val="21"/>
              </w:rPr>
              <w:t>小批次容量</w:t>
            </w:r>
          </w:p>
        </w:tc>
      </w:tr>
      <w:tr w:rsidR="00A23A12" w14:paraId="6C5A9B1B" w14:textId="77777777">
        <w:trPr>
          <w:jc w:val="center"/>
        </w:trPr>
        <w:tc>
          <w:tcPr>
            <w:tcW w:w="1064" w:type="pct"/>
            <w:vAlign w:val="center"/>
          </w:tcPr>
          <w:p w14:paraId="4EBF64AB" w14:textId="781AEB00" w:rsidR="00A23A12" w:rsidRDefault="00325996">
            <w:pPr>
              <w:jc w:val="center"/>
              <w:rPr>
                <w:sz w:val="21"/>
              </w:rPr>
            </w:pPr>
            <w:r w:rsidRPr="00325996">
              <w:rPr>
                <w:noProof/>
                <w:position w:val="-12"/>
                <w:sz w:val="21"/>
              </w:rPr>
              <w:object w:dxaOrig="189" w:dyaOrig="357" w14:anchorId="0473772F">
                <v:shape id="_x0000_i1050" type="#_x0000_t75" style="width:9.45pt;height:17.45pt" o:ole="">
                  <v:imagedata r:id="rId60" o:title=""/>
                </v:shape>
                <o:OLEObject Type="Embed" ProgID="Equation.AxMath" ShapeID="_x0000_i1050" DrawAspect="Content" ObjectID="_1840106659" r:id="rId61"/>
              </w:object>
            </w:r>
          </w:p>
        </w:tc>
        <w:tc>
          <w:tcPr>
            <w:tcW w:w="3936" w:type="pct"/>
            <w:vAlign w:val="center"/>
          </w:tcPr>
          <w:p w14:paraId="1F85D575" w14:textId="77777777" w:rsidR="00A23A12" w:rsidRDefault="00000000">
            <w:pPr>
              <w:rPr>
                <w:sz w:val="21"/>
              </w:rPr>
            </w:pPr>
            <w:r>
              <w:rPr>
                <w:rFonts w:hint="eastAsia"/>
                <w:sz w:val="21"/>
              </w:rPr>
              <w:t>学习率</w:t>
            </w:r>
          </w:p>
        </w:tc>
      </w:tr>
      <w:tr w:rsidR="00A23A12" w14:paraId="13066F62" w14:textId="77777777">
        <w:trPr>
          <w:jc w:val="center"/>
        </w:trPr>
        <w:tc>
          <w:tcPr>
            <w:tcW w:w="1064" w:type="pct"/>
            <w:vAlign w:val="center"/>
          </w:tcPr>
          <w:p w14:paraId="6AFD3E16" w14:textId="2152CA89" w:rsidR="00A23A12" w:rsidRDefault="00325996">
            <w:pPr>
              <w:jc w:val="center"/>
              <w:rPr>
                <w:sz w:val="21"/>
              </w:rPr>
            </w:pPr>
            <w:r w:rsidRPr="00325996">
              <w:rPr>
                <w:noProof/>
                <w:position w:val="-12"/>
                <w:sz w:val="21"/>
              </w:rPr>
              <w:object w:dxaOrig="213" w:dyaOrig="357" w14:anchorId="5B7DAADE">
                <v:shape id="_x0000_i1051" type="#_x0000_t75" style="width:10.9pt;height:17.45pt" o:ole="">
                  <v:imagedata r:id="rId62" o:title=""/>
                </v:shape>
                <o:OLEObject Type="Embed" ProgID="Equation.AxMath" ShapeID="_x0000_i1051" DrawAspect="Content" ObjectID="_1840106660" r:id="rId63"/>
              </w:object>
            </w:r>
          </w:p>
        </w:tc>
        <w:tc>
          <w:tcPr>
            <w:tcW w:w="3936" w:type="pct"/>
            <w:vAlign w:val="center"/>
          </w:tcPr>
          <w:p w14:paraId="1043C5C2" w14:textId="77777777" w:rsidR="00A23A12" w:rsidRDefault="00000000">
            <w:pPr>
              <w:rPr>
                <w:sz w:val="21"/>
              </w:rPr>
            </w:pPr>
            <w:r>
              <w:rPr>
                <w:rFonts w:hint="eastAsia"/>
                <w:sz w:val="21"/>
              </w:rPr>
              <w:t>模型参数向量</w:t>
            </w:r>
          </w:p>
        </w:tc>
      </w:tr>
      <w:tr w:rsidR="00A23A12" w14:paraId="7785B08A" w14:textId="77777777">
        <w:trPr>
          <w:jc w:val="center"/>
        </w:trPr>
        <w:tc>
          <w:tcPr>
            <w:tcW w:w="1064" w:type="pct"/>
            <w:vAlign w:val="center"/>
          </w:tcPr>
          <w:p w14:paraId="78EBB626" w14:textId="0A941CE9" w:rsidR="00A23A12" w:rsidRDefault="00325996">
            <w:pPr>
              <w:jc w:val="center"/>
              <w:rPr>
                <w:sz w:val="21"/>
              </w:rPr>
            </w:pPr>
            <w:r w:rsidRPr="00325996">
              <w:rPr>
                <w:noProof/>
                <w:position w:val="-12"/>
                <w:sz w:val="21"/>
              </w:rPr>
              <w:object w:dxaOrig="197" w:dyaOrig="357" w14:anchorId="44FDF2C3">
                <v:shape id="_x0000_i1052" type="#_x0000_t75" style="width:9.8pt;height:17.45pt" o:ole="">
                  <v:imagedata r:id="rId64" o:title=""/>
                </v:shape>
                <o:OLEObject Type="Embed" ProgID="Equation.AxMath" ShapeID="_x0000_i1052" DrawAspect="Content" ObjectID="_1840106661" r:id="rId65"/>
              </w:object>
            </w:r>
          </w:p>
        </w:tc>
        <w:tc>
          <w:tcPr>
            <w:tcW w:w="3936" w:type="pct"/>
            <w:vAlign w:val="center"/>
          </w:tcPr>
          <w:p w14:paraId="05B7CED0" w14:textId="77777777" w:rsidR="00A23A12" w:rsidRDefault="00000000">
            <w:pPr>
              <w:rPr>
                <w:sz w:val="21"/>
              </w:rPr>
            </w:pPr>
            <w:r>
              <w:rPr>
                <w:rFonts w:hint="eastAsia"/>
                <w:sz w:val="21"/>
              </w:rPr>
              <w:t>特征维度</w:t>
            </w:r>
          </w:p>
        </w:tc>
      </w:tr>
      <w:tr w:rsidR="00A23A12" w14:paraId="0A9A8860" w14:textId="77777777">
        <w:trPr>
          <w:jc w:val="center"/>
        </w:trPr>
        <w:tc>
          <w:tcPr>
            <w:tcW w:w="1064" w:type="pct"/>
            <w:vAlign w:val="center"/>
          </w:tcPr>
          <w:p w14:paraId="5ED29A10" w14:textId="18355A48" w:rsidR="00A23A12" w:rsidRDefault="00325996">
            <w:pPr>
              <w:jc w:val="center"/>
              <w:rPr>
                <w:sz w:val="21"/>
              </w:rPr>
            </w:pPr>
            <w:r w:rsidRPr="00325996">
              <w:rPr>
                <w:noProof/>
                <w:position w:val="-12"/>
                <w:sz w:val="21"/>
              </w:rPr>
              <w:object w:dxaOrig="190" w:dyaOrig="357" w14:anchorId="63E9A348">
                <v:shape id="_x0000_i1053" type="#_x0000_t75" style="width:9.45pt;height:17.45pt" o:ole="">
                  <v:imagedata r:id="rId66" o:title=""/>
                </v:shape>
                <o:OLEObject Type="Embed" ProgID="Equation.AxMath" ShapeID="_x0000_i1053" DrawAspect="Content" ObjectID="_1840106662" r:id="rId67"/>
              </w:object>
            </w:r>
          </w:p>
        </w:tc>
        <w:tc>
          <w:tcPr>
            <w:tcW w:w="3936" w:type="pct"/>
            <w:vAlign w:val="center"/>
          </w:tcPr>
          <w:p w14:paraId="506D426F" w14:textId="77777777" w:rsidR="00A23A12" w:rsidRDefault="00000000">
            <w:pPr>
              <w:rPr>
                <w:sz w:val="21"/>
              </w:rPr>
            </w:pPr>
            <w:r>
              <w:rPr>
                <w:rFonts w:hint="eastAsia"/>
                <w:sz w:val="21"/>
              </w:rPr>
              <w:t>自协方差矩阵的相关系数</w:t>
            </w:r>
          </w:p>
        </w:tc>
      </w:tr>
      <w:tr w:rsidR="00A23A12" w14:paraId="35907BB2" w14:textId="77777777">
        <w:trPr>
          <w:jc w:val="center"/>
        </w:trPr>
        <w:tc>
          <w:tcPr>
            <w:tcW w:w="1064" w:type="pct"/>
            <w:vAlign w:val="center"/>
          </w:tcPr>
          <w:p w14:paraId="656E7B80" w14:textId="5AF37125" w:rsidR="00A23A12" w:rsidRDefault="00325996">
            <w:pPr>
              <w:jc w:val="center"/>
              <w:rPr>
                <w:sz w:val="21"/>
              </w:rPr>
            </w:pPr>
            <w:r w:rsidRPr="00325996">
              <w:rPr>
                <w:noProof/>
                <w:position w:val="-12"/>
                <w:sz w:val="21"/>
              </w:rPr>
              <w:object w:dxaOrig="204" w:dyaOrig="357" w14:anchorId="42FA6CBA">
                <v:shape id="_x0000_i1054" type="#_x0000_t75" style="width:9.8pt;height:17.45pt" o:ole="">
                  <v:imagedata r:id="rId68" o:title=""/>
                </v:shape>
                <o:OLEObject Type="Embed" ProgID="Equation.AxMath" ShapeID="_x0000_i1054" DrawAspect="Content" ObjectID="_1840106663" r:id="rId69"/>
              </w:object>
            </w:r>
          </w:p>
        </w:tc>
        <w:tc>
          <w:tcPr>
            <w:tcW w:w="3936" w:type="pct"/>
            <w:vAlign w:val="center"/>
          </w:tcPr>
          <w:p w14:paraId="5A84D948" w14:textId="77777777" w:rsidR="00A23A12" w:rsidRDefault="00000000">
            <w:pPr>
              <w:rPr>
                <w:sz w:val="21"/>
              </w:rPr>
            </w:pPr>
            <w:r>
              <w:rPr>
                <w:rFonts w:hint="eastAsia"/>
                <w:sz w:val="21"/>
              </w:rPr>
              <w:t>噪声项标准差</w:t>
            </w:r>
          </w:p>
        </w:tc>
      </w:tr>
      <w:tr w:rsidR="00A23A12" w14:paraId="656F17E1" w14:textId="77777777">
        <w:trPr>
          <w:jc w:val="center"/>
        </w:trPr>
        <w:tc>
          <w:tcPr>
            <w:tcW w:w="1064" w:type="pct"/>
            <w:vAlign w:val="center"/>
          </w:tcPr>
          <w:p w14:paraId="02E61BA8" w14:textId="166A5B24" w:rsidR="00A23A12" w:rsidRDefault="00325996">
            <w:pPr>
              <w:jc w:val="center"/>
              <w:rPr>
                <w:sz w:val="21"/>
              </w:rPr>
            </w:pPr>
            <w:r w:rsidRPr="00325996">
              <w:rPr>
                <w:noProof/>
                <w:position w:val="-12"/>
                <w:sz w:val="21"/>
              </w:rPr>
              <w:object w:dxaOrig="317" w:dyaOrig="359" w14:anchorId="03FCEB51">
                <v:shape id="_x0000_i1055" type="#_x0000_t75" style="width:16.35pt;height:17.45pt" o:ole="">
                  <v:imagedata r:id="rId70" o:title=""/>
                </v:shape>
                <o:OLEObject Type="Embed" ProgID="Equation.AxMath" ShapeID="_x0000_i1055" DrawAspect="Content" ObjectID="_1840106664" r:id="rId71"/>
              </w:object>
            </w:r>
          </w:p>
        </w:tc>
        <w:tc>
          <w:tcPr>
            <w:tcW w:w="3936" w:type="pct"/>
            <w:vAlign w:val="center"/>
          </w:tcPr>
          <w:p w14:paraId="50BFB427" w14:textId="77777777" w:rsidR="00A23A12" w:rsidRDefault="00000000">
            <w:pPr>
              <w:rPr>
                <w:sz w:val="21"/>
              </w:rPr>
            </w:pPr>
            <w:r>
              <w:rPr>
                <w:rFonts w:hint="eastAsia"/>
                <w:sz w:val="21"/>
              </w:rPr>
              <w:t>真实回归系数</w:t>
            </w:r>
          </w:p>
        </w:tc>
      </w:tr>
      <w:tr w:rsidR="00A23A12" w14:paraId="67150B37" w14:textId="77777777">
        <w:trPr>
          <w:jc w:val="center"/>
        </w:trPr>
        <w:tc>
          <w:tcPr>
            <w:tcW w:w="1064" w:type="pct"/>
            <w:vAlign w:val="center"/>
          </w:tcPr>
          <w:p w14:paraId="71F4102A" w14:textId="40A4B464" w:rsidR="00A23A12" w:rsidRDefault="00325996">
            <w:pPr>
              <w:jc w:val="center"/>
              <w:rPr>
                <w:sz w:val="21"/>
              </w:rPr>
            </w:pPr>
            <w:r w:rsidRPr="00325996">
              <w:rPr>
                <w:noProof/>
                <w:position w:val="-12"/>
                <w:sz w:val="21"/>
              </w:rPr>
              <w:object w:dxaOrig="159" w:dyaOrig="357" w14:anchorId="7D77DE6F">
                <v:shape id="_x0000_i1056" type="#_x0000_t75" style="width:7.25pt;height:17.45pt" o:ole="">
                  <v:imagedata r:id="rId72" o:title=""/>
                </v:shape>
                <o:OLEObject Type="Embed" ProgID="Equation.AxMath" ShapeID="_x0000_i1056" DrawAspect="Content" ObjectID="_1840106665" r:id="rId73"/>
              </w:object>
            </w:r>
          </w:p>
        </w:tc>
        <w:tc>
          <w:tcPr>
            <w:tcW w:w="3936" w:type="pct"/>
            <w:vAlign w:val="center"/>
          </w:tcPr>
          <w:p w14:paraId="3B1D1E02" w14:textId="77777777" w:rsidR="00A23A12" w:rsidRDefault="00000000">
            <w:pPr>
              <w:rPr>
                <w:sz w:val="21"/>
              </w:rPr>
            </w:pPr>
            <w:r>
              <w:rPr>
                <w:sz w:val="21"/>
              </w:rPr>
              <w:t xml:space="preserve">BLB </w:t>
            </w:r>
            <w:r>
              <w:rPr>
                <w:rFonts w:hint="eastAsia"/>
                <w:sz w:val="21"/>
              </w:rPr>
              <w:t>子集数</w:t>
            </w:r>
          </w:p>
        </w:tc>
      </w:tr>
      <w:tr w:rsidR="00A23A12" w14:paraId="378D1EC9" w14:textId="77777777">
        <w:trPr>
          <w:jc w:val="center"/>
        </w:trPr>
        <w:tc>
          <w:tcPr>
            <w:tcW w:w="1064" w:type="pct"/>
            <w:vAlign w:val="center"/>
          </w:tcPr>
          <w:p w14:paraId="2D5C2AAD" w14:textId="350944EE" w:rsidR="00A23A12" w:rsidRDefault="00325996">
            <w:pPr>
              <w:jc w:val="center"/>
              <w:rPr>
                <w:sz w:val="21"/>
              </w:rPr>
            </w:pPr>
            <w:r w:rsidRPr="00325996">
              <w:rPr>
                <w:noProof/>
                <w:position w:val="-12"/>
                <w:sz w:val="21"/>
              </w:rPr>
              <w:object w:dxaOrig="239" w:dyaOrig="357" w14:anchorId="165069A6">
                <v:shape id="_x0000_i1057" type="#_x0000_t75" style="width:11.25pt;height:17.45pt" o:ole="">
                  <v:imagedata r:id="rId74" o:title=""/>
                </v:shape>
                <o:OLEObject Type="Embed" ProgID="Equation.AxMath" ShapeID="_x0000_i1057" DrawAspect="Content" ObjectID="_1840106666" r:id="rId75"/>
              </w:object>
            </w:r>
          </w:p>
        </w:tc>
        <w:tc>
          <w:tcPr>
            <w:tcW w:w="3936" w:type="pct"/>
            <w:vAlign w:val="center"/>
          </w:tcPr>
          <w:p w14:paraId="43DE05B1" w14:textId="77777777" w:rsidR="00A23A12" w:rsidRDefault="00000000">
            <w:pPr>
              <w:rPr>
                <w:sz w:val="21"/>
              </w:rPr>
            </w:pPr>
            <w:r>
              <w:rPr>
                <w:rFonts w:hint="eastAsia"/>
                <w:sz w:val="21"/>
              </w:rPr>
              <w:t>每子集重采样次数</w:t>
            </w:r>
          </w:p>
        </w:tc>
      </w:tr>
      <w:tr w:rsidR="00A23A12" w14:paraId="42F68FA0" w14:textId="77777777">
        <w:trPr>
          <w:jc w:val="center"/>
        </w:trPr>
        <w:tc>
          <w:tcPr>
            <w:tcW w:w="1064" w:type="pct"/>
            <w:vAlign w:val="center"/>
          </w:tcPr>
          <w:p w14:paraId="3BE2C36F" w14:textId="77777777" w:rsidR="00A23A12" w:rsidRDefault="00000000">
            <w:pPr>
              <w:jc w:val="center"/>
              <w:rPr>
                <w:sz w:val="21"/>
              </w:rPr>
            </w:pPr>
            <w:proofErr w:type="spellStart"/>
            <w:r>
              <w:rPr>
                <w:sz w:val="21"/>
              </w:rPr>
              <w:t>fare_amount</w:t>
            </w:r>
            <w:proofErr w:type="spellEnd"/>
          </w:p>
        </w:tc>
        <w:tc>
          <w:tcPr>
            <w:tcW w:w="3936" w:type="pct"/>
            <w:vAlign w:val="center"/>
          </w:tcPr>
          <w:p w14:paraId="05705EEE" w14:textId="77777777" w:rsidR="00A23A12" w:rsidRDefault="00000000">
            <w:pPr>
              <w:rPr>
                <w:sz w:val="21"/>
              </w:rPr>
            </w:pPr>
            <w:r>
              <w:rPr>
                <w:rFonts w:hint="eastAsia"/>
                <w:sz w:val="21"/>
              </w:rPr>
              <w:t>行程车费金额（响应变量）</w:t>
            </w:r>
          </w:p>
        </w:tc>
      </w:tr>
      <w:tr w:rsidR="00A23A12" w14:paraId="3D622EEB" w14:textId="77777777">
        <w:trPr>
          <w:jc w:val="center"/>
        </w:trPr>
        <w:tc>
          <w:tcPr>
            <w:tcW w:w="1064" w:type="pct"/>
            <w:vAlign w:val="center"/>
          </w:tcPr>
          <w:p w14:paraId="07F0CBB0" w14:textId="77777777" w:rsidR="00A23A12" w:rsidRDefault="00000000">
            <w:pPr>
              <w:jc w:val="center"/>
              <w:rPr>
                <w:sz w:val="21"/>
              </w:rPr>
            </w:pPr>
            <w:proofErr w:type="spellStart"/>
            <w:r>
              <w:rPr>
                <w:sz w:val="21"/>
              </w:rPr>
              <w:t>trip_distance</w:t>
            </w:r>
            <w:proofErr w:type="spellEnd"/>
          </w:p>
        </w:tc>
        <w:tc>
          <w:tcPr>
            <w:tcW w:w="3936" w:type="pct"/>
            <w:vAlign w:val="center"/>
          </w:tcPr>
          <w:p w14:paraId="3BC2DB41" w14:textId="77777777" w:rsidR="00A23A12" w:rsidRDefault="00000000">
            <w:pPr>
              <w:rPr>
                <w:sz w:val="21"/>
              </w:rPr>
            </w:pPr>
            <w:r>
              <w:rPr>
                <w:rFonts w:hint="eastAsia"/>
                <w:sz w:val="21"/>
              </w:rPr>
              <w:t>行驶距离（特征变量，英里）</w:t>
            </w:r>
          </w:p>
        </w:tc>
      </w:tr>
      <w:tr w:rsidR="00A23A12" w14:paraId="4D6E02ED" w14:textId="77777777">
        <w:trPr>
          <w:jc w:val="center"/>
        </w:trPr>
        <w:tc>
          <w:tcPr>
            <w:tcW w:w="1064" w:type="pct"/>
            <w:vAlign w:val="center"/>
          </w:tcPr>
          <w:p w14:paraId="7AAED332" w14:textId="77777777" w:rsidR="00A23A12" w:rsidRDefault="00000000">
            <w:pPr>
              <w:jc w:val="center"/>
              <w:rPr>
                <w:sz w:val="21"/>
              </w:rPr>
            </w:pPr>
            <w:proofErr w:type="spellStart"/>
            <w:r>
              <w:rPr>
                <w:sz w:val="21"/>
              </w:rPr>
              <w:t>passenger_count</w:t>
            </w:r>
            <w:proofErr w:type="spellEnd"/>
          </w:p>
        </w:tc>
        <w:tc>
          <w:tcPr>
            <w:tcW w:w="3936" w:type="pct"/>
            <w:vAlign w:val="center"/>
          </w:tcPr>
          <w:p w14:paraId="1FE91F99" w14:textId="77777777" w:rsidR="00A23A12" w:rsidRDefault="00000000">
            <w:pPr>
              <w:rPr>
                <w:sz w:val="21"/>
              </w:rPr>
            </w:pPr>
            <w:r>
              <w:rPr>
                <w:rFonts w:hint="eastAsia"/>
                <w:sz w:val="21"/>
              </w:rPr>
              <w:t>乘客人数（特征变量）</w:t>
            </w:r>
          </w:p>
        </w:tc>
      </w:tr>
      <w:tr w:rsidR="00A23A12" w14:paraId="2EAC7B6F" w14:textId="77777777">
        <w:trPr>
          <w:jc w:val="center"/>
        </w:trPr>
        <w:tc>
          <w:tcPr>
            <w:tcW w:w="1064" w:type="pct"/>
            <w:vAlign w:val="center"/>
          </w:tcPr>
          <w:p w14:paraId="10732FD8" w14:textId="77777777" w:rsidR="00A23A12" w:rsidRDefault="00000000">
            <w:pPr>
              <w:jc w:val="center"/>
              <w:rPr>
                <w:sz w:val="21"/>
              </w:rPr>
            </w:pPr>
            <w:proofErr w:type="spellStart"/>
            <w:r>
              <w:rPr>
                <w:sz w:val="21"/>
              </w:rPr>
              <w:t>tip_amount</w:t>
            </w:r>
            <w:proofErr w:type="spellEnd"/>
          </w:p>
        </w:tc>
        <w:tc>
          <w:tcPr>
            <w:tcW w:w="3936" w:type="pct"/>
            <w:vAlign w:val="center"/>
          </w:tcPr>
          <w:p w14:paraId="2DFF1A9B" w14:textId="77777777" w:rsidR="00A23A12" w:rsidRDefault="00000000">
            <w:pPr>
              <w:rPr>
                <w:sz w:val="21"/>
              </w:rPr>
            </w:pPr>
            <w:r>
              <w:rPr>
                <w:rFonts w:hint="eastAsia"/>
                <w:sz w:val="21"/>
              </w:rPr>
              <w:t>小费金额（特征变量，美元）</w:t>
            </w:r>
          </w:p>
        </w:tc>
      </w:tr>
    </w:tbl>
    <w:p w14:paraId="2A0823F9" w14:textId="77777777" w:rsidR="00A23A12" w:rsidRDefault="00A23A12">
      <w:pPr>
        <w:adjustRightInd w:val="0"/>
        <w:snapToGrid w:val="0"/>
        <w:rPr>
          <w:rFonts w:ascii="黑体" w:eastAsia="黑体" w:hAnsi="黑体" w:hint="eastAsia"/>
          <w:b/>
          <w:bCs/>
          <w:sz w:val="32"/>
          <w:szCs w:val="32"/>
        </w:rPr>
      </w:pPr>
    </w:p>
    <w:p w14:paraId="1558C859" w14:textId="77777777" w:rsidR="00A23A12" w:rsidRDefault="00A23A12">
      <w:pPr>
        <w:adjustRightInd w:val="0"/>
        <w:snapToGrid w:val="0"/>
        <w:rPr>
          <w:rFonts w:ascii="黑体" w:eastAsia="黑体" w:hAnsi="黑体" w:hint="eastAsia"/>
          <w:b/>
          <w:bCs/>
          <w:sz w:val="32"/>
          <w:szCs w:val="32"/>
        </w:rPr>
      </w:pPr>
    </w:p>
    <w:p w14:paraId="0A0ABD5A" w14:textId="77777777" w:rsidR="00A23A12" w:rsidRDefault="00A23A12">
      <w:pPr>
        <w:pStyle w:val="30"/>
        <w:spacing w:before="120" w:after="120"/>
        <w:sectPr w:rsidR="00A23A12">
          <w:footerReference w:type="default" r:id="rId76"/>
          <w:footnotePr>
            <w:numFmt w:val="decimalEnclosedCircle"/>
            <w:numRestart w:val="eachSect"/>
          </w:footnotePr>
          <w:pgSz w:w="12240" w:h="15840"/>
          <w:pgMar w:top="1440" w:right="1797" w:bottom="1440" w:left="1797" w:header="720" w:footer="720" w:gutter="0"/>
          <w:pgNumType w:fmt="upperRoman" w:start="1"/>
          <w:cols w:space="720"/>
          <w:docGrid w:linePitch="326"/>
        </w:sectPr>
      </w:pPr>
    </w:p>
    <w:bookmarkEnd w:id="8"/>
    <w:p w14:paraId="590ECFF4" w14:textId="77777777" w:rsidR="00A23A12" w:rsidRDefault="00A23A12">
      <w:pPr>
        <w:pStyle w:val="a1"/>
      </w:pPr>
    </w:p>
    <w:bookmarkStart w:id="14" w:name="_Toc227751576"/>
    <w:p w14:paraId="284CAE91" w14:textId="06BF1E75" w:rsidR="00A23A12" w:rsidRDefault="00592303">
      <w:pPr>
        <w:pStyle w:val="1"/>
      </w:pPr>
      <w:r>
        <w:fldChar w:fldCharType="begin"/>
      </w:r>
      <w:r>
        <w:instrText xml:space="preserve"> MACROBUTTON AMEditEquationSection2 </w:instrText>
      </w:r>
      <w:r w:rsidRPr="00592303">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r>
        <w:rPr>
          <w:rFonts w:hint="eastAsia"/>
        </w:rPr>
        <w:t>绪论</w:t>
      </w:r>
      <w:bookmarkEnd w:id="14"/>
    </w:p>
    <w:p w14:paraId="20D1ABDF" w14:textId="77777777" w:rsidR="00A23A12" w:rsidRDefault="00A23A12">
      <w:pPr>
        <w:pStyle w:val="a1"/>
      </w:pPr>
    </w:p>
    <w:p w14:paraId="26BB5085" w14:textId="77777777" w:rsidR="00A23A12" w:rsidRDefault="00000000">
      <w:pPr>
        <w:pStyle w:val="2"/>
      </w:pPr>
      <w:bookmarkStart w:id="15" w:name="_Toc227751577"/>
      <w:r>
        <w:rPr>
          <w:rFonts w:hint="eastAsia"/>
        </w:rPr>
        <w:t>研究背景与意义</w:t>
      </w:r>
      <w:bookmarkEnd w:id="15"/>
    </w:p>
    <w:p w14:paraId="7B0CD53B" w14:textId="35979D8B" w:rsidR="00A23A12" w:rsidRPr="00FC6D7D" w:rsidRDefault="00FC6D7D" w:rsidP="00FC6D7D">
      <w:pPr>
        <w:pStyle w:val="a2"/>
        <w:ind w:firstLine="480"/>
      </w:pPr>
      <w:bookmarkStart w:id="16" w:name="_Hlk229434340"/>
      <w:bookmarkStart w:id="17" w:name="X2c7e9b8f9781efbb2a6a4a7c7139706ed2d720d"/>
      <w:bookmarkStart w:id="18" w:name="Xb006d64b0b1d73f18c606723422d85cca23017d"/>
      <w:r w:rsidRPr="00FC6D7D">
        <w:rPr>
          <w:rFonts w:hint="eastAsia"/>
        </w:rPr>
        <w:t>我们正处在一个由信息技术驱动的深刻变革之中。</w:t>
      </w:r>
      <w:bookmarkEnd w:id="16"/>
      <w:r w:rsidR="00B1025C">
        <w:rPr>
          <w:rFonts w:hint="eastAsia"/>
        </w:rPr>
        <w:t>如</w:t>
      </w:r>
      <w:r w:rsidR="00B1025C">
        <w:fldChar w:fldCharType="begin"/>
      </w:r>
      <w:r w:rsidR="00B1025C">
        <w:instrText xml:space="preserve"> </w:instrText>
      </w:r>
      <w:r w:rsidR="00B1025C">
        <w:rPr>
          <w:rFonts w:hint="eastAsia"/>
        </w:rPr>
        <w:instrText>REF _Ref226547960 \h</w:instrText>
      </w:r>
      <w:r w:rsidR="00B1025C">
        <w:instrText xml:space="preserve"> </w:instrText>
      </w:r>
      <w:r w:rsidR="00B1025C">
        <w:fldChar w:fldCharType="separate"/>
      </w:r>
      <w:r w:rsidR="009D10D1">
        <w:rPr>
          <w:rFonts w:hint="eastAsia"/>
        </w:rPr>
        <w:t>图</w:t>
      </w:r>
      <w:r w:rsidR="009D10D1">
        <w:rPr>
          <w:rFonts w:hint="eastAsia"/>
        </w:rPr>
        <w:t xml:space="preserve"> </w:t>
      </w:r>
      <w:r w:rsidR="009D10D1">
        <w:rPr>
          <w:noProof/>
        </w:rPr>
        <w:t>1</w:t>
      </w:r>
      <w:r w:rsidR="009D10D1">
        <w:noBreakHyphen/>
      </w:r>
      <w:r w:rsidR="009D10D1">
        <w:rPr>
          <w:noProof/>
        </w:rPr>
        <w:t>1</w:t>
      </w:r>
      <w:r w:rsidR="00B1025C">
        <w:fldChar w:fldCharType="end"/>
      </w:r>
      <w:r w:rsidR="00B1025C">
        <w:rPr>
          <w:rFonts w:hint="eastAsia"/>
        </w:rPr>
        <w:t>所示，</w:t>
      </w:r>
      <w:r w:rsidR="005C4928" w:rsidRPr="005C4928">
        <w:rPr>
          <w:rFonts w:hint="eastAsia"/>
        </w:rPr>
        <w:t>2025</w:t>
      </w:r>
      <w:r w:rsidR="005C4928" w:rsidRPr="005C4928">
        <w:rPr>
          <w:rFonts w:hint="eastAsia"/>
        </w:rPr>
        <w:t>年</w:t>
      </w:r>
      <w:r w:rsidR="00D653B2">
        <w:rPr>
          <w:rFonts w:hint="eastAsia"/>
        </w:rPr>
        <w:t>4</w:t>
      </w:r>
      <w:r w:rsidR="00D653B2">
        <w:rPr>
          <w:rFonts w:hint="eastAsia"/>
        </w:rPr>
        <w:t>月</w:t>
      </w:r>
      <w:r w:rsidR="00D653B2">
        <w:rPr>
          <w:rFonts w:hint="eastAsia"/>
        </w:rPr>
        <w:t>29</w:t>
      </w:r>
      <w:r w:rsidR="00D653B2">
        <w:rPr>
          <w:rFonts w:hint="eastAsia"/>
        </w:rPr>
        <w:t>日</w:t>
      </w:r>
      <w:r w:rsidR="00D653B2" w:rsidRPr="00D653B2">
        <w:rPr>
          <w:rFonts w:hint="eastAsia"/>
        </w:rPr>
        <w:t>在第九届数字中国建设峰会上正式发布</w:t>
      </w:r>
      <w:r w:rsidR="00D653B2">
        <w:rPr>
          <w:rFonts w:hint="eastAsia"/>
        </w:rPr>
        <w:t>的</w:t>
      </w:r>
      <w:r w:rsidR="00D653B2" w:rsidRPr="00D653B2">
        <w:rPr>
          <w:rFonts w:hint="eastAsia"/>
        </w:rPr>
        <w:t>《全国数据资源调查报告（</w:t>
      </w:r>
      <w:r w:rsidR="00D653B2" w:rsidRPr="00D653B2">
        <w:rPr>
          <w:rFonts w:hint="eastAsia"/>
        </w:rPr>
        <w:t>2025</w:t>
      </w:r>
      <w:r w:rsidR="00D653B2" w:rsidRPr="00D653B2">
        <w:rPr>
          <w:rFonts w:hint="eastAsia"/>
        </w:rPr>
        <w:t>年）》</w:t>
      </w:r>
      <w:r w:rsidR="00B1025C">
        <w:rPr>
          <w:rFonts w:hint="eastAsia"/>
        </w:rPr>
        <w:t>表明</w:t>
      </w:r>
      <w:r w:rsidR="005C4928" w:rsidRPr="005C4928">
        <w:rPr>
          <w:rFonts w:hint="eastAsia"/>
        </w:rPr>
        <w:t>，</w:t>
      </w:r>
      <w:bookmarkStart w:id="19" w:name="_Hlk229434302"/>
      <w:r w:rsidR="00D653B2">
        <w:rPr>
          <w:rFonts w:hint="eastAsia"/>
        </w:rPr>
        <w:t>我国</w:t>
      </w:r>
      <w:r w:rsidR="005C4928" w:rsidRPr="005C4928">
        <w:rPr>
          <w:rFonts w:hint="eastAsia"/>
        </w:rPr>
        <w:t>年度数据生产总量达</w:t>
      </w:r>
      <w:r w:rsidR="005C4928" w:rsidRPr="005C4928">
        <w:rPr>
          <w:rFonts w:hint="eastAsia"/>
        </w:rPr>
        <w:t>52.26ZB</w:t>
      </w:r>
      <w:r w:rsidR="005C4928" w:rsidRPr="005C4928">
        <w:rPr>
          <w:rFonts w:hint="eastAsia"/>
        </w:rPr>
        <w:t>，同比增长</w:t>
      </w:r>
      <w:r w:rsidR="005C4928" w:rsidRPr="005C4928">
        <w:rPr>
          <w:rFonts w:hint="eastAsia"/>
        </w:rPr>
        <w:t>27.28%</w:t>
      </w:r>
      <w:r w:rsidR="005C4928" w:rsidRPr="005C4928">
        <w:rPr>
          <w:rFonts w:hint="eastAsia"/>
        </w:rPr>
        <w:t>，增速较上年提升</w:t>
      </w:r>
      <w:r w:rsidR="005C4928" w:rsidRPr="005C4928">
        <w:rPr>
          <w:rFonts w:hint="eastAsia"/>
        </w:rPr>
        <w:t>2.28</w:t>
      </w:r>
      <w:r w:rsidR="005C4928" w:rsidRPr="005C4928">
        <w:rPr>
          <w:rFonts w:hint="eastAsia"/>
        </w:rPr>
        <w:t>个百分点。我国数据生产总量占全球约</w:t>
      </w:r>
      <w:r w:rsidR="005C4928" w:rsidRPr="005C4928">
        <w:rPr>
          <w:rFonts w:hint="eastAsia"/>
        </w:rPr>
        <w:t>27.44%</w:t>
      </w:r>
      <w:r w:rsidR="005C4928" w:rsidRPr="005C4928">
        <w:rPr>
          <w:rFonts w:hint="eastAsia"/>
        </w:rPr>
        <w:t>。</w:t>
      </w:r>
      <w:bookmarkEnd w:id="19"/>
      <w:r w:rsidRPr="00FC6D7D">
        <w:rPr>
          <w:rFonts w:hint="eastAsia"/>
        </w:rPr>
        <w:t>这种数据规模的急剧膨胀，给统计学科与数据科学领域带来了新的机遇，也带来了不少现实的难</w:t>
      </w:r>
      <w:r w:rsidR="00332FB7">
        <w:rPr>
          <w:rFonts w:hint="eastAsia"/>
        </w:rPr>
        <w:t>题</w:t>
      </w:r>
      <w:r w:rsidR="00332FB7" w:rsidRPr="00332FB7">
        <w:rPr>
          <w:vertAlign w:val="superscript"/>
        </w:rPr>
        <w:fldChar w:fldCharType="begin"/>
      </w:r>
      <w:r w:rsidR="00332FB7" w:rsidRPr="00332FB7">
        <w:rPr>
          <w:vertAlign w:val="superscript"/>
        </w:rPr>
        <w:instrText xml:space="preserve"> </w:instrText>
      </w:r>
      <w:r w:rsidR="00332FB7" w:rsidRPr="00332FB7">
        <w:rPr>
          <w:rFonts w:hint="eastAsia"/>
          <w:vertAlign w:val="superscript"/>
        </w:rPr>
        <w:instrText>REF _Ref227837266 \r \h</w:instrText>
      </w:r>
      <w:r w:rsidR="00332FB7" w:rsidRPr="00332FB7">
        <w:rPr>
          <w:vertAlign w:val="superscript"/>
        </w:rPr>
        <w:instrText xml:space="preserve"> </w:instrText>
      </w:r>
      <w:r w:rsidR="00332FB7">
        <w:rPr>
          <w:vertAlign w:val="superscript"/>
        </w:rPr>
        <w:instrText xml:space="preserve"> \* MERGEFORMAT </w:instrText>
      </w:r>
      <w:r w:rsidR="00332FB7" w:rsidRPr="00332FB7">
        <w:rPr>
          <w:vertAlign w:val="superscript"/>
        </w:rPr>
      </w:r>
      <w:r w:rsidR="00332FB7" w:rsidRPr="00332FB7">
        <w:rPr>
          <w:vertAlign w:val="superscript"/>
        </w:rPr>
        <w:fldChar w:fldCharType="separate"/>
      </w:r>
      <w:r w:rsidR="009D10D1">
        <w:rPr>
          <w:vertAlign w:val="superscript"/>
        </w:rPr>
        <w:t>[1]</w:t>
      </w:r>
      <w:r w:rsidR="00332FB7" w:rsidRPr="00332FB7">
        <w:rPr>
          <w:vertAlign w:val="superscript"/>
        </w:rPr>
        <w:fldChar w:fldCharType="end"/>
      </w:r>
      <w:r w:rsidR="009D7853">
        <w:rPr>
          <w:rFonts w:hint="eastAsia"/>
        </w:rPr>
        <w:t>。</w:t>
      </w:r>
    </w:p>
    <w:p w14:paraId="365D2D3F" w14:textId="466C8695" w:rsidR="00A23A12" w:rsidRDefault="000A220E">
      <w:pPr>
        <w:pStyle w:val="afff9"/>
      </w:pPr>
      <w:r>
        <w:rPr>
          <w:noProof/>
        </w:rPr>
        <w:drawing>
          <wp:inline distT="0" distB="0" distL="0" distR="0" wp14:anchorId="4C73DDFE" wp14:editId="14182747">
            <wp:extent cx="3966028" cy="2783115"/>
            <wp:effectExtent l="0" t="0" r="0" b="0"/>
            <wp:docPr id="15" name="图表 15">
              <a:extLst xmlns:a="http://schemas.openxmlformats.org/drawingml/2006/main">
                <a:ext uri="{FF2B5EF4-FFF2-40B4-BE49-F238E27FC236}">
                  <a16:creationId xmlns:a16="http://schemas.microsoft.com/office/drawing/2014/main" id="{DE78F148-1DBC-2D20-B9FC-19E6B8D333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2F9DAA9F" w14:textId="75CDDA50" w:rsidR="00A23A12" w:rsidRDefault="00000000">
      <w:pPr>
        <w:pStyle w:val="afff5"/>
        <w:ind w:firstLine="480"/>
        <w:rPr>
          <w:sz w:val="24"/>
        </w:rPr>
      </w:pPr>
      <w:bookmarkStart w:id="20" w:name="_Ref22654796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1</w:t>
      </w:r>
      <w:r>
        <w:fldChar w:fldCharType="end"/>
      </w:r>
      <w:bookmarkEnd w:id="20"/>
      <w:r>
        <w:rPr>
          <w:rFonts w:hint="eastAsia"/>
        </w:rPr>
        <w:t xml:space="preserve"> </w:t>
      </w:r>
      <w:r>
        <w:rPr>
          <w:rFonts w:hint="eastAsia"/>
        </w:rPr>
        <w:t>全球</w:t>
      </w:r>
      <w:r w:rsidR="0096529C">
        <w:rPr>
          <w:rFonts w:hint="eastAsia"/>
        </w:rPr>
        <w:t>和中国</w:t>
      </w:r>
      <w:r>
        <w:rPr>
          <w:rFonts w:hint="eastAsia"/>
        </w:rPr>
        <w:t>数据增长趋势</w:t>
      </w:r>
      <w:r>
        <w:rPr>
          <w:rFonts w:hint="eastAsia"/>
        </w:rPr>
        <w:t>(2015-2025)</w:t>
      </w:r>
    </w:p>
    <w:p w14:paraId="4EA75C58" w14:textId="49F181CD" w:rsidR="00A23A12" w:rsidRDefault="00D653B2" w:rsidP="00E27FA6">
      <w:pPr>
        <w:pStyle w:val="a2"/>
        <w:ind w:firstLine="480"/>
      </w:pPr>
      <w:r w:rsidRPr="000A220E">
        <w:rPr>
          <w:rFonts w:hint="eastAsia"/>
        </w:rPr>
        <w:t>很多应用</w:t>
      </w:r>
      <w:r w:rsidR="00675452" w:rsidRPr="000A220E">
        <w:rPr>
          <w:rFonts w:hint="eastAsia"/>
        </w:rPr>
        <w:t>场景</w:t>
      </w:r>
      <w:r w:rsidRPr="000A220E">
        <w:rPr>
          <w:rFonts w:hint="eastAsia"/>
        </w:rPr>
        <w:t>都会产生海量数据。比如，阿里巴巴在</w:t>
      </w:r>
      <w:r w:rsidR="000A220E" w:rsidRPr="000A220E">
        <w:rPr>
          <w:rFonts w:hint="eastAsia"/>
        </w:rPr>
        <w:t>2024</w:t>
      </w:r>
      <w:r w:rsidR="000A220E" w:rsidRPr="000A220E">
        <w:rPr>
          <w:rFonts w:hint="eastAsia"/>
        </w:rPr>
        <w:t>年</w:t>
      </w:r>
      <w:r w:rsidRPr="000A220E">
        <w:rPr>
          <w:rFonts w:hint="eastAsia"/>
        </w:rPr>
        <w:t>“双</w:t>
      </w:r>
      <w:r w:rsidRPr="000A220E">
        <w:rPr>
          <w:rFonts w:hint="eastAsia"/>
        </w:rPr>
        <w:t>11</w:t>
      </w:r>
      <w:r w:rsidRPr="000A220E">
        <w:rPr>
          <w:rFonts w:hint="eastAsia"/>
        </w:rPr>
        <w:t>”促销期间，</w:t>
      </w:r>
      <w:r w:rsidR="000A220E" w:rsidRPr="000A220E">
        <w:t>订单创建峰值达</w:t>
      </w:r>
      <w:r w:rsidR="000A220E" w:rsidRPr="000A220E">
        <w:t>58.3</w:t>
      </w:r>
      <w:r w:rsidR="000A220E" w:rsidRPr="000A220E">
        <w:t>万笔</w:t>
      </w:r>
      <w:r w:rsidR="000A220E" w:rsidRPr="000A220E">
        <w:t>/</w:t>
      </w:r>
      <w:r w:rsidR="000A220E" w:rsidRPr="000A220E">
        <w:t>秒</w:t>
      </w:r>
      <w:r w:rsidRPr="000A220E">
        <w:rPr>
          <w:rFonts w:hint="eastAsia"/>
        </w:rPr>
        <w:t>，瞬时数据吞吐量达到</w:t>
      </w:r>
      <w:r w:rsidRPr="000A220E">
        <w:rPr>
          <w:rFonts w:hint="eastAsia"/>
        </w:rPr>
        <w:t>PB</w:t>
      </w:r>
      <w:r w:rsidRPr="000A220E">
        <w:rPr>
          <w:rFonts w:hint="eastAsia"/>
        </w:rPr>
        <w:t>级别；</w:t>
      </w:r>
      <w:proofErr w:type="gramStart"/>
      <w:r w:rsidR="000A220E" w:rsidRPr="000A220E">
        <w:rPr>
          <w:rFonts w:hint="eastAsia"/>
        </w:rPr>
        <w:t>抖音日活用户</w:t>
      </w:r>
      <w:proofErr w:type="gramEnd"/>
      <w:r w:rsidR="000A220E" w:rsidRPr="000A220E">
        <w:rPr>
          <w:rFonts w:hint="eastAsia"/>
        </w:rPr>
        <w:t>超</w:t>
      </w:r>
      <w:r w:rsidR="000A220E" w:rsidRPr="000A220E">
        <w:rPr>
          <w:rFonts w:hint="eastAsia"/>
        </w:rPr>
        <w:t>6</w:t>
      </w:r>
      <w:r w:rsidR="000A220E" w:rsidRPr="000A220E">
        <w:rPr>
          <w:rFonts w:hint="eastAsia"/>
        </w:rPr>
        <w:t>亿，</w:t>
      </w:r>
      <w:r w:rsidR="000A220E" w:rsidRPr="000A220E">
        <w:t>日均视频播放量超</w:t>
      </w:r>
      <w:r w:rsidR="000A220E" w:rsidRPr="000A220E">
        <w:t>1000</w:t>
      </w:r>
      <w:r w:rsidR="000A220E" w:rsidRPr="000A220E">
        <w:t>亿次，推荐系统每秒处理请求数百万次</w:t>
      </w:r>
      <w:r w:rsidR="000A220E">
        <w:rPr>
          <w:rFonts w:hint="eastAsia"/>
        </w:rPr>
        <w:t>；春运期间，</w:t>
      </w:r>
      <w:r w:rsidR="00E27FA6">
        <w:rPr>
          <w:rFonts w:hint="eastAsia"/>
        </w:rPr>
        <w:t>铁路</w:t>
      </w:r>
      <w:r w:rsidR="00E27FA6">
        <w:rPr>
          <w:rFonts w:hint="eastAsia"/>
        </w:rPr>
        <w:t>12306APP</w:t>
      </w:r>
      <w:r w:rsidR="000A220E" w:rsidRPr="000A220E">
        <w:rPr>
          <w:rFonts w:hint="eastAsia"/>
        </w:rPr>
        <w:t>高峰期每秒查询量超</w:t>
      </w:r>
      <w:r w:rsidR="000A220E" w:rsidRPr="000A220E">
        <w:rPr>
          <w:rFonts w:hint="eastAsia"/>
        </w:rPr>
        <w:t>200</w:t>
      </w:r>
      <w:r w:rsidR="000A220E" w:rsidRPr="000A220E">
        <w:rPr>
          <w:rFonts w:hint="eastAsia"/>
        </w:rPr>
        <w:t>万次</w:t>
      </w:r>
      <w:r w:rsidR="000A220E">
        <w:rPr>
          <w:rFonts w:hint="eastAsia"/>
        </w:rPr>
        <w:t>；</w:t>
      </w:r>
      <w:r w:rsidR="00E27FA6" w:rsidRPr="00E27FA6">
        <w:rPr>
          <w:rFonts w:hint="eastAsia"/>
        </w:rPr>
        <w:t>全国</w:t>
      </w:r>
      <w:r w:rsidR="00E27FA6" w:rsidRPr="00E27FA6">
        <w:rPr>
          <w:rFonts w:hint="eastAsia"/>
        </w:rPr>
        <w:t>5</w:t>
      </w:r>
      <w:r w:rsidR="00E27FA6" w:rsidRPr="00E27FA6">
        <w:rPr>
          <w:rFonts w:hint="eastAsia"/>
        </w:rPr>
        <w:t>亿多智能电表，</w:t>
      </w:r>
      <w:r w:rsidR="00E27FA6">
        <w:rPr>
          <w:rFonts w:hint="eastAsia"/>
        </w:rPr>
        <w:t>国家电网</w:t>
      </w:r>
      <w:r w:rsidR="00E27FA6" w:rsidRPr="00E27FA6">
        <w:rPr>
          <w:rFonts w:hint="eastAsia"/>
        </w:rPr>
        <w:t>每日采集</w:t>
      </w:r>
      <w:r w:rsidR="00B1025C">
        <w:rPr>
          <w:rFonts w:hint="eastAsia"/>
        </w:rPr>
        <w:t>智能电表</w:t>
      </w:r>
      <w:proofErr w:type="gramStart"/>
      <w:r w:rsidR="00E27FA6" w:rsidRPr="00E27FA6">
        <w:rPr>
          <w:rFonts w:hint="eastAsia"/>
        </w:rPr>
        <w:t>数据点超</w:t>
      </w:r>
      <w:r w:rsidR="00E27FA6" w:rsidRPr="00E27FA6">
        <w:rPr>
          <w:rFonts w:hint="eastAsia"/>
        </w:rPr>
        <w:t>1000</w:t>
      </w:r>
      <w:r w:rsidR="00E27FA6" w:rsidRPr="00E27FA6">
        <w:rPr>
          <w:rFonts w:hint="eastAsia"/>
        </w:rPr>
        <w:t>亿个</w:t>
      </w:r>
      <w:proofErr w:type="gramEnd"/>
      <w:r w:rsidR="00E27FA6">
        <w:rPr>
          <w:rFonts w:hint="eastAsia"/>
        </w:rPr>
        <w:t>；</w:t>
      </w:r>
      <w:r w:rsidR="00E27FA6" w:rsidRPr="00E27FA6">
        <w:rPr>
          <w:rFonts w:hint="eastAsia"/>
        </w:rPr>
        <w:t>杭州城市大脑接入数万个交通摄像头</w:t>
      </w:r>
      <w:r w:rsidR="00E27FA6">
        <w:rPr>
          <w:rFonts w:hint="eastAsia"/>
        </w:rPr>
        <w:t>进行</w:t>
      </w:r>
      <w:r w:rsidR="00E27FA6" w:rsidRPr="00E27FA6">
        <w:rPr>
          <w:rFonts w:hint="eastAsia"/>
        </w:rPr>
        <w:t>交通治理</w:t>
      </w:r>
      <w:r w:rsidR="00E27FA6">
        <w:rPr>
          <w:rFonts w:hint="eastAsia"/>
        </w:rPr>
        <w:t>，</w:t>
      </w:r>
      <w:r w:rsidR="00E27FA6" w:rsidRPr="00E27FA6">
        <w:rPr>
          <w:rFonts w:hint="eastAsia"/>
        </w:rPr>
        <w:t>日均处理视频数据数百</w:t>
      </w:r>
      <w:r w:rsidR="00E27FA6" w:rsidRPr="00E27FA6">
        <w:rPr>
          <w:rFonts w:hint="eastAsia"/>
        </w:rPr>
        <w:t>TB</w:t>
      </w:r>
      <w:r w:rsidR="00E27FA6" w:rsidRPr="00E27FA6">
        <w:rPr>
          <w:rFonts w:hint="eastAsia"/>
        </w:rPr>
        <w:t>，信号灯实时调控数千个路口</w:t>
      </w:r>
      <w:r w:rsidR="00E27FA6">
        <w:rPr>
          <w:rFonts w:hint="eastAsia"/>
        </w:rPr>
        <w:t>。那么</w:t>
      </w:r>
      <w:r w:rsidR="009D7853">
        <w:rPr>
          <w:rFonts w:hint="eastAsia"/>
        </w:rPr>
        <w:t>随之而来的问题是：如何有效处理与分析海量数据？</w:t>
      </w:r>
    </w:p>
    <w:p w14:paraId="25D31E9D" w14:textId="0013817C" w:rsidR="00E27FA6" w:rsidRDefault="00E27FA6" w:rsidP="00E27FA6">
      <w:pPr>
        <w:pStyle w:val="a2"/>
        <w:adjustRightInd w:val="0"/>
        <w:snapToGrid w:val="0"/>
        <w:ind w:firstLine="480"/>
      </w:pPr>
      <w:r>
        <w:rPr>
          <w:rFonts w:hint="eastAsia"/>
        </w:rPr>
        <w:t>在此之前，先让我们讨论一下海量数据的涌现产生的双重效应。一方面是机遇，海量数据为统计推断的精细化建模与分析提供了丰富的信息基础；另一方面是挑战，传统统计方法往往预设样本可以完全载入单机内存，然而面对海量</w:t>
      </w:r>
      <w:r w:rsidR="00B1025C">
        <w:rPr>
          <w:rFonts w:hint="eastAsia"/>
        </w:rPr>
        <w:t>的</w:t>
      </w:r>
      <w:r>
        <w:rPr>
          <w:rFonts w:hint="eastAsia"/>
        </w:rPr>
        <w:t>数据</w:t>
      </w:r>
      <w:r w:rsidR="00B1025C">
        <w:rPr>
          <w:rFonts w:hint="eastAsia"/>
        </w:rPr>
        <w:t>，该条件明显无法</w:t>
      </w:r>
      <w:r w:rsidR="00B1025C">
        <w:rPr>
          <w:rFonts w:hint="eastAsia"/>
        </w:rPr>
        <w:lastRenderedPageBreak/>
        <w:t>成立，于是计算资源与算法效率面临着严峻的考验。</w:t>
      </w:r>
    </w:p>
    <w:p w14:paraId="4EC92DE0" w14:textId="1AC10A8F" w:rsidR="00B1025C" w:rsidRDefault="00B1025C" w:rsidP="00B1025C">
      <w:pPr>
        <w:pStyle w:val="a2"/>
        <w:adjustRightInd w:val="0"/>
        <w:snapToGrid w:val="0"/>
        <w:ind w:firstLine="480"/>
      </w:pPr>
      <w:r>
        <w:rPr>
          <w:rFonts w:hint="eastAsia"/>
        </w:rPr>
        <w:t>如</w:t>
      </w:r>
      <w:r w:rsidR="003C3A64">
        <w:fldChar w:fldCharType="begin"/>
      </w:r>
      <w:r w:rsidR="003C3A64">
        <w:instrText xml:space="preserve"> REF _Ref227836072 \h </w:instrText>
      </w:r>
      <w:r w:rsidR="003C3A64">
        <w:fldChar w:fldCharType="separate"/>
      </w:r>
      <w:r w:rsidR="009D10D1">
        <w:rPr>
          <w:rFonts w:hint="eastAsia"/>
        </w:rPr>
        <w:t>表</w:t>
      </w:r>
      <w:r w:rsidR="009D10D1">
        <w:rPr>
          <w:rFonts w:hint="eastAsia"/>
        </w:rPr>
        <w:t xml:space="preserve"> </w:t>
      </w:r>
      <w:r w:rsidR="009D10D1">
        <w:rPr>
          <w:noProof/>
        </w:rPr>
        <w:t>1</w:t>
      </w:r>
      <w:r w:rsidR="009D10D1">
        <w:noBreakHyphen/>
      </w:r>
      <w:r w:rsidR="009D10D1">
        <w:rPr>
          <w:noProof/>
        </w:rPr>
        <w:t>1</w:t>
      </w:r>
      <w:r w:rsidR="003C3A64">
        <w:fldChar w:fldCharType="end"/>
      </w:r>
      <w:r>
        <w:rPr>
          <w:rFonts w:hint="eastAsia"/>
        </w:rPr>
        <w:t>所示</w:t>
      </w:r>
      <w:r w:rsidR="003C3A64">
        <w:rPr>
          <w:rFonts w:hint="eastAsia"/>
        </w:rPr>
        <w:t>，现代数据集的规模已然超越单机处理能力。</w:t>
      </w:r>
      <w:r>
        <w:rPr>
          <w:rFonts w:hint="eastAsia"/>
        </w:rPr>
        <w:t>以互联网搜索为例，</w:t>
      </w:r>
      <w:proofErr w:type="gramStart"/>
      <w:r>
        <w:rPr>
          <w:rFonts w:hint="eastAsia"/>
        </w:rPr>
        <w:t>谷歌每日</w:t>
      </w:r>
      <w:proofErr w:type="gramEnd"/>
      <w:r>
        <w:rPr>
          <w:rFonts w:hint="eastAsia"/>
        </w:rPr>
        <w:t>搜索</w:t>
      </w:r>
      <w:r w:rsidR="008F1EA6">
        <w:rPr>
          <w:rFonts w:hint="eastAsia"/>
        </w:rPr>
        <w:t>日志样本量</w:t>
      </w:r>
      <w:r w:rsidR="00325996" w:rsidRPr="00325996">
        <w:rPr>
          <w:position w:val="-12"/>
        </w:rPr>
        <w:object w:dxaOrig="269" w:dyaOrig="357" w14:anchorId="3E552899">
          <v:shape id="_x0000_i1058" type="#_x0000_t75" style="width:13.8pt;height:17.45pt" o:ole="">
            <v:imagedata r:id="rId21" o:title=""/>
          </v:shape>
          <o:OLEObject Type="Embed" ProgID="Equation.AxMath" ShapeID="_x0000_i1058" DrawAspect="Content" ObjectID="_1840106667" r:id="rId78"/>
        </w:object>
      </w:r>
      <w:r>
        <w:rPr>
          <w:rFonts w:hint="eastAsia"/>
        </w:rPr>
        <w:t>可以达到</w:t>
      </w:r>
      <w:r w:rsidR="00325996" w:rsidRPr="00325996">
        <w:rPr>
          <w:position w:val="-12"/>
        </w:rPr>
        <w:object w:dxaOrig="465" w:dyaOrig="359" w14:anchorId="4B5B17BD">
          <v:shape id="_x0000_i1059" type="#_x0000_t75" style="width:22.9pt;height:17.45pt" o:ole="">
            <v:imagedata r:id="rId79" o:title=""/>
          </v:shape>
          <o:OLEObject Type="Embed" ProgID="Equation.AxMath" ShapeID="_x0000_i1059" DrawAspect="Content" ObjectID="_1840106668" r:id="rId80"/>
        </w:object>
      </w:r>
      <w:r>
        <w:rPr>
          <w:rFonts w:hint="eastAsia"/>
        </w:rPr>
        <w:t>，</w:t>
      </w:r>
      <w:proofErr w:type="gramStart"/>
      <w:r>
        <w:rPr>
          <w:rFonts w:hint="eastAsia"/>
        </w:rPr>
        <w:t>且维度</w:t>
      </w:r>
      <w:proofErr w:type="gramEnd"/>
      <w:r w:rsidR="008F1EA6">
        <w:rPr>
          <w:rFonts w:hint="eastAsia"/>
        </w:rPr>
        <w:t>有</w:t>
      </w:r>
      <w:r>
        <w:rPr>
          <w:rFonts w:hint="eastAsia"/>
        </w:rPr>
        <w:t>数百维，仅存储需求就已达</w:t>
      </w:r>
      <w:r>
        <w:rPr>
          <w:rFonts w:hint="eastAsia"/>
        </w:rPr>
        <w:t>PB</w:t>
      </w:r>
      <w:r>
        <w:rPr>
          <w:rFonts w:hint="eastAsia"/>
        </w:rPr>
        <w:t>级别，远超传统主流计算机和工作站</w:t>
      </w:r>
      <w:r w:rsidR="008F1EA6">
        <w:rPr>
          <w:rFonts w:hint="eastAsia"/>
        </w:rPr>
        <w:t>的</w:t>
      </w:r>
      <w:r>
        <w:rPr>
          <w:rFonts w:hint="eastAsia"/>
        </w:rPr>
        <w:t>内存配置。</w:t>
      </w:r>
    </w:p>
    <w:p w14:paraId="3DB52B98" w14:textId="35C19B58" w:rsidR="00A23A12" w:rsidRDefault="00000000">
      <w:pPr>
        <w:pStyle w:val="afff2"/>
      </w:pPr>
      <w:bookmarkStart w:id="21" w:name="_Ref227836072"/>
      <w:bookmarkStart w:id="22" w:name="_Ref22657349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9D10D1">
        <w:rPr>
          <w:noProof/>
        </w:rPr>
        <w:t>1</w:t>
      </w:r>
      <w:r>
        <w:fldChar w:fldCharType="end"/>
      </w:r>
      <w:bookmarkEnd w:id="21"/>
      <w:r>
        <w:t>典型应用领域数据集规模与特征</w:t>
      </w:r>
      <w:bookmarkEnd w:id="22"/>
    </w:p>
    <w:tbl>
      <w:tblPr>
        <w:tblStyle w:val="afff4"/>
        <w:tblW w:w="5000" w:type="pct"/>
        <w:tblLook w:val="04A0" w:firstRow="1" w:lastRow="0" w:firstColumn="1" w:lastColumn="0" w:noHBand="0" w:noVBand="1"/>
      </w:tblPr>
      <w:tblGrid>
        <w:gridCol w:w="1843"/>
        <w:gridCol w:w="1986"/>
        <w:gridCol w:w="1467"/>
        <w:gridCol w:w="2245"/>
        <w:gridCol w:w="1637"/>
      </w:tblGrid>
      <w:tr w:rsidR="00A23A12" w14:paraId="0D22E46D" w14:textId="77777777" w:rsidTr="00A23A12">
        <w:trPr>
          <w:cnfStyle w:val="100000000000" w:firstRow="1" w:lastRow="0" w:firstColumn="0" w:lastColumn="0" w:oddVBand="0" w:evenVBand="0" w:oddHBand="0" w:evenHBand="0" w:firstRowFirstColumn="0" w:firstRowLastColumn="0" w:lastRowFirstColumn="0" w:lastRowLastColumn="0"/>
        </w:trPr>
        <w:tc>
          <w:tcPr>
            <w:tcW w:w="1004" w:type="pct"/>
          </w:tcPr>
          <w:p w14:paraId="6A56339E" w14:textId="77777777" w:rsidR="00A23A12" w:rsidRDefault="00000000" w:rsidP="00715402">
            <w:pPr>
              <w:pStyle w:val="affc"/>
            </w:pPr>
            <w:r>
              <w:t>应用领域</w:t>
            </w:r>
          </w:p>
        </w:tc>
        <w:tc>
          <w:tcPr>
            <w:tcW w:w="1082" w:type="pct"/>
          </w:tcPr>
          <w:p w14:paraId="08072698" w14:textId="77777777" w:rsidR="00A23A12" w:rsidRDefault="00000000" w:rsidP="00715402">
            <w:pPr>
              <w:pStyle w:val="affc"/>
            </w:pPr>
            <w:r>
              <w:t>数据集示例</w:t>
            </w:r>
          </w:p>
        </w:tc>
        <w:tc>
          <w:tcPr>
            <w:tcW w:w="799" w:type="pct"/>
          </w:tcPr>
          <w:p w14:paraId="156041CE" w14:textId="77777777" w:rsidR="00A23A12" w:rsidRDefault="00000000" w:rsidP="00715402">
            <w:pPr>
              <w:pStyle w:val="affc"/>
            </w:pPr>
            <w:r>
              <w:t>样本量</w:t>
            </w:r>
          </w:p>
        </w:tc>
        <w:tc>
          <w:tcPr>
            <w:tcW w:w="1223" w:type="pct"/>
          </w:tcPr>
          <w:p w14:paraId="28C9323C" w14:textId="77777777" w:rsidR="00A23A12" w:rsidRDefault="00000000" w:rsidP="00715402">
            <w:pPr>
              <w:pStyle w:val="affc"/>
            </w:pPr>
            <w:r>
              <w:t>特征维度</w:t>
            </w:r>
          </w:p>
        </w:tc>
        <w:tc>
          <w:tcPr>
            <w:tcW w:w="892" w:type="pct"/>
          </w:tcPr>
          <w:p w14:paraId="4998FCB1" w14:textId="77777777" w:rsidR="00A23A12" w:rsidRDefault="00000000" w:rsidP="00715402">
            <w:pPr>
              <w:pStyle w:val="affc"/>
            </w:pPr>
            <w:r>
              <w:t>存储需求</w:t>
            </w:r>
          </w:p>
        </w:tc>
      </w:tr>
      <w:tr w:rsidR="00A23A12" w14:paraId="1BBA71BF" w14:textId="77777777" w:rsidTr="00A23A12">
        <w:tc>
          <w:tcPr>
            <w:tcW w:w="1004" w:type="pct"/>
          </w:tcPr>
          <w:p w14:paraId="0EA1E013" w14:textId="77777777" w:rsidR="00A23A12" w:rsidRDefault="00000000" w:rsidP="00715402">
            <w:pPr>
              <w:pStyle w:val="affc"/>
            </w:pPr>
            <w:r>
              <w:t>互联网搜索</w:t>
            </w:r>
          </w:p>
        </w:tc>
        <w:tc>
          <w:tcPr>
            <w:tcW w:w="1082" w:type="pct"/>
          </w:tcPr>
          <w:p w14:paraId="731DEE66" w14:textId="77777777" w:rsidR="00A23A12" w:rsidRDefault="00000000" w:rsidP="00715402">
            <w:pPr>
              <w:pStyle w:val="affc"/>
            </w:pPr>
            <w:proofErr w:type="gramStart"/>
            <w:r>
              <w:t>谷歌搜索</w:t>
            </w:r>
            <w:proofErr w:type="gramEnd"/>
            <w:r>
              <w:t>日志</w:t>
            </w:r>
          </w:p>
        </w:tc>
        <w:tc>
          <w:tcPr>
            <w:tcW w:w="799" w:type="pct"/>
          </w:tcPr>
          <w:p w14:paraId="5E4FB36B" w14:textId="77777777" w:rsidR="00A23A12" w:rsidRDefault="00000000" w:rsidP="00715402">
            <w:pPr>
              <w:pStyle w:val="affc"/>
            </w:pPr>
            <w:r>
              <w:t>10¹²/</w:t>
            </w:r>
            <w:r>
              <w:t>天</w:t>
            </w:r>
          </w:p>
        </w:tc>
        <w:tc>
          <w:tcPr>
            <w:tcW w:w="1223" w:type="pct"/>
          </w:tcPr>
          <w:p w14:paraId="32A2ED28" w14:textId="77777777" w:rsidR="00A23A12" w:rsidRDefault="00000000" w:rsidP="00715402">
            <w:pPr>
              <w:pStyle w:val="affc"/>
            </w:pPr>
            <w:r>
              <w:t>数百维</w:t>
            </w:r>
          </w:p>
        </w:tc>
        <w:tc>
          <w:tcPr>
            <w:tcW w:w="892" w:type="pct"/>
          </w:tcPr>
          <w:p w14:paraId="2F70F6D7" w14:textId="77777777" w:rsidR="00A23A12" w:rsidRDefault="00000000" w:rsidP="00715402">
            <w:pPr>
              <w:pStyle w:val="affc"/>
            </w:pPr>
            <w:r>
              <w:t>PB</w:t>
            </w:r>
            <w:r>
              <w:t>级</w:t>
            </w:r>
          </w:p>
        </w:tc>
      </w:tr>
      <w:tr w:rsidR="00A23A12" w14:paraId="66AB7A74" w14:textId="77777777" w:rsidTr="00A23A12">
        <w:tc>
          <w:tcPr>
            <w:tcW w:w="1004" w:type="pct"/>
          </w:tcPr>
          <w:p w14:paraId="5AAA657B" w14:textId="77777777" w:rsidR="00A23A12" w:rsidRDefault="00000000" w:rsidP="00715402">
            <w:pPr>
              <w:pStyle w:val="affc"/>
            </w:pPr>
            <w:r>
              <w:t>社交媒体</w:t>
            </w:r>
          </w:p>
        </w:tc>
        <w:tc>
          <w:tcPr>
            <w:tcW w:w="1082" w:type="pct"/>
          </w:tcPr>
          <w:p w14:paraId="56040942" w14:textId="77777777" w:rsidR="00A23A12" w:rsidRDefault="00000000" w:rsidP="00715402">
            <w:pPr>
              <w:pStyle w:val="affc"/>
            </w:pPr>
            <w:r>
              <w:t>Twitter</w:t>
            </w:r>
            <w:proofErr w:type="gramStart"/>
            <w:r>
              <w:t>推文</w:t>
            </w:r>
            <w:proofErr w:type="gramEnd"/>
          </w:p>
        </w:tc>
        <w:tc>
          <w:tcPr>
            <w:tcW w:w="799" w:type="pct"/>
          </w:tcPr>
          <w:p w14:paraId="73E40031" w14:textId="77777777" w:rsidR="00A23A12" w:rsidRDefault="00000000" w:rsidP="00715402">
            <w:pPr>
              <w:pStyle w:val="affc"/>
            </w:pPr>
            <w:r>
              <w:t>5×10⁸/</w:t>
            </w:r>
            <w:r>
              <w:t>天</w:t>
            </w:r>
          </w:p>
        </w:tc>
        <w:tc>
          <w:tcPr>
            <w:tcW w:w="1223" w:type="pct"/>
          </w:tcPr>
          <w:p w14:paraId="0CE84221" w14:textId="77777777" w:rsidR="00A23A12" w:rsidRDefault="00000000" w:rsidP="00715402">
            <w:pPr>
              <w:pStyle w:val="affc"/>
            </w:pPr>
            <w:r>
              <w:t>文本特征</w:t>
            </w:r>
          </w:p>
        </w:tc>
        <w:tc>
          <w:tcPr>
            <w:tcW w:w="892" w:type="pct"/>
          </w:tcPr>
          <w:p w14:paraId="453D95E0" w14:textId="77777777" w:rsidR="00A23A12" w:rsidRDefault="00000000" w:rsidP="00715402">
            <w:pPr>
              <w:pStyle w:val="affc"/>
            </w:pPr>
            <w:r>
              <w:t>TB</w:t>
            </w:r>
            <w:r>
              <w:t>级</w:t>
            </w:r>
          </w:p>
        </w:tc>
      </w:tr>
      <w:tr w:rsidR="00A23A12" w14:paraId="4EE344C0" w14:textId="77777777" w:rsidTr="00A23A12">
        <w:tc>
          <w:tcPr>
            <w:tcW w:w="1004" w:type="pct"/>
          </w:tcPr>
          <w:p w14:paraId="5B85AA4D" w14:textId="77777777" w:rsidR="00A23A12" w:rsidRDefault="00000000" w:rsidP="00715402">
            <w:pPr>
              <w:pStyle w:val="affc"/>
            </w:pPr>
            <w:r>
              <w:t>科学研究</w:t>
            </w:r>
          </w:p>
        </w:tc>
        <w:tc>
          <w:tcPr>
            <w:tcW w:w="1082" w:type="pct"/>
          </w:tcPr>
          <w:p w14:paraId="31E336F9" w14:textId="77777777" w:rsidR="00A23A12" w:rsidRDefault="00000000" w:rsidP="00715402">
            <w:pPr>
              <w:pStyle w:val="affc"/>
            </w:pPr>
            <w:r>
              <w:t>LHC</w:t>
            </w:r>
            <w:r>
              <w:t>对撞机数据</w:t>
            </w:r>
          </w:p>
        </w:tc>
        <w:tc>
          <w:tcPr>
            <w:tcW w:w="799" w:type="pct"/>
          </w:tcPr>
          <w:p w14:paraId="74C0B09E" w14:textId="77777777" w:rsidR="00A23A12" w:rsidRDefault="00000000" w:rsidP="00715402">
            <w:pPr>
              <w:pStyle w:val="affc"/>
            </w:pPr>
            <w:r>
              <w:t>10¹⁰/</w:t>
            </w:r>
            <w:r>
              <w:t>年</w:t>
            </w:r>
          </w:p>
        </w:tc>
        <w:tc>
          <w:tcPr>
            <w:tcW w:w="1223" w:type="pct"/>
          </w:tcPr>
          <w:p w14:paraId="1F448627" w14:textId="77777777" w:rsidR="00A23A12" w:rsidRDefault="00000000" w:rsidP="00715402">
            <w:pPr>
              <w:pStyle w:val="affc"/>
            </w:pPr>
            <w:r>
              <w:t>高维物理量</w:t>
            </w:r>
          </w:p>
        </w:tc>
        <w:tc>
          <w:tcPr>
            <w:tcW w:w="892" w:type="pct"/>
          </w:tcPr>
          <w:p w14:paraId="22DB3740" w14:textId="77777777" w:rsidR="00A23A12" w:rsidRDefault="00000000" w:rsidP="00715402">
            <w:pPr>
              <w:pStyle w:val="affc"/>
            </w:pPr>
            <w:r>
              <w:t>EB</w:t>
            </w:r>
            <w:r>
              <w:t>级</w:t>
            </w:r>
          </w:p>
        </w:tc>
      </w:tr>
      <w:tr w:rsidR="00A23A12" w14:paraId="3A45F525" w14:textId="77777777" w:rsidTr="00A23A12">
        <w:tc>
          <w:tcPr>
            <w:tcW w:w="1004" w:type="pct"/>
          </w:tcPr>
          <w:p w14:paraId="7FD163EB" w14:textId="77777777" w:rsidR="00A23A12" w:rsidRDefault="00000000" w:rsidP="00715402">
            <w:pPr>
              <w:pStyle w:val="affc"/>
            </w:pPr>
            <w:r>
              <w:t>金融交易</w:t>
            </w:r>
          </w:p>
        </w:tc>
        <w:tc>
          <w:tcPr>
            <w:tcW w:w="1082" w:type="pct"/>
          </w:tcPr>
          <w:p w14:paraId="1EF33D56" w14:textId="77777777" w:rsidR="00A23A12" w:rsidRDefault="00000000" w:rsidP="00715402">
            <w:pPr>
              <w:pStyle w:val="affc"/>
            </w:pPr>
            <w:r>
              <w:t>高频交易数据</w:t>
            </w:r>
          </w:p>
        </w:tc>
        <w:tc>
          <w:tcPr>
            <w:tcW w:w="799" w:type="pct"/>
          </w:tcPr>
          <w:p w14:paraId="7484D598" w14:textId="77777777" w:rsidR="00A23A12" w:rsidRDefault="00000000" w:rsidP="00715402">
            <w:pPr>
              <w:pStyle w:val="affc"/>
            </w:pPr>
            <w:r>
              <w:t>10⁹/</w:t>
            </w:r>
            <w:r>
              <w:t>天</w:t>
            </w:r>
          </w:p>
        </w:tc>
        <w:tc>
          <w:tcPr>
            <w:tcW w:w="1223" w:type="pct"/>
          </w:tcPr>
          <w:p w14:paraId="270321C1" w14:textId="77777777" w:rsidR="00A23A12" w:rsidRDefault="00000000" w:rsidP="00715402">
            <w:pPr>
              <w:pStyle w:val="affc"/>
            </w:pPr>
            <w:r>
              <w:t>价格、成交量等</w:t>
            </w:r>
          </w:p>
        </w:tc>
        <w:tc>
          <w:tcPr>
            <w:tcW w:w="892" w:type="pct"/>
          </w:tcPr>
          <w:p w14:paraId="3E32B491" w14:textId="77777777" w:rsidR="00A23A12" w:rsidRDefault="00000000" w:rsidP="00715402">
            <w:pPr>
              <w:pStyle w:val="affc"/>
            </w:pPr>
            <w:r>
              <w:t>TB</w:t>
            </w:r>
            <w:r>
              <w:t>级</w:t>
            </w:r>
          </w:p>
        </w:tc>
      </w:tr>
      <w:tr w:rsidR="00A23A12" w14:paraId="6081C62F" w14:textId="77777777" w:rsidTr="00A23A12">
        <w:tc>
          <w:tcPr>
            <w:tcW w:w="1004" w:type="pct"/>
          </w:tcPr>
          <w:p w14:paraId="28DA5772" w14:textId="77777777" w:rsidR="00A23A12" w:rsidRDefault="00000000" w:rsidP="00715402">
            <w:pPr>
              <w:pStyle w:val="affc"/>
            </w:pPr>
            <w:r>
              <w:t>医疗健康</w:t>
            </w:r>
          </w:p>
        </w:tc>
        <w:tc>
          <w:tcPr>
            <w:tcW w:w="1082" w:type="pct"/>
          </w:tcPr>
          <w:p w14:paraId="5B59836F" w14:textId="77777777" w:rsidR="00A23A12" w:rsidRDefault="00000000" w:rsidP="00715402">
            <w:pPr>
              <w:pStyle w:val="affc"/>
            </w:pPr>
            <w:r>
              <w:t>基因组测序</w:t>
            </w:r>
          </w:p>
        </w:tc>
        <w:tc>
          <w:tcPr>
            <w:tcW w:w="799" w:type="pct"/>
          </w:tcPr>
          <w:p w14:paraId="14141D0F" w14:textId="77777777" w:rsidR="00A23A12" w:rsidRDefault="00000000" w:rsidP="00715402">
            <w:pPr>
              <w:pStyle w:val="affc"/>
            </w:pPr>
            <w:r>
              <w:t>10⁸</w:t>
            </w:r>
          </w:p>
        </w:tc>
        <w:tc>
          <w:tcPr>
            <w:tcW w:w="1223" w:type="pct"/>
          </w:tcPr>
          <w:p w14:paraId="62AB72DB" w14:textId="77777777" w:rsidR="00A23A12" w:rsidRDefault="00000000" w:rsidP="00715402">
            <w:pPr>
              <w:pStyle w:val="affc"/>
            </w:pPr>
            <w:r>
              <w:t>数百万</w:t>
            </w:r>
            <w:r>
              <w:t>SNP</w:t>
            </w:r>
          </w:p>
        </w:tc>
        <w:tc>
          <w:tcPr>
            <w:tcW w:w="892" w:type="pct"/>
          </w:tcPr>
          <w:p w14:paraId="6662346A" w14:textId="77777777" w:rsidR="00A23A12" w:rsidRDefault="00000000" w:rsidP="00715402">
            <w:pPr>
              <w:pStyle w:val="affc"/>
            </w:pPr>
            <w:r>
              <w:t>PB</w:t>
            </w:r>
            <w:r>
              <w:t>级</w:t>
            </w:r>
          </w:p>
        </w:tc>
      </w:tr>
    </w:tbl>
    <w:p w14:paraId="66DBC91E" w14:textId="3DB8E6F5" w:rsidR="008F1EA6" w:rsidRDefault="003C3A64" w:rsidP="008F1EA6">
      <w:pPr>
        <w:pStyle w:val="a2"/>
        <w:adjustRightInd w:val="0"/>
        <w:snapToGrid w:val="0"/>
        <w:ind w:firstLine="480"/>
      </w:pPr>
      <w:r>
        <w:rPr>
          <w:rFonts w:hint="eastAsia"/>
        </w:rPr>
        <w:t>如</w:t>
      </w:r>
      <w:r>
        <w:fldChar w:fldCharType="begin"/>
      </w:r>
      <w:r>
        <w:instrText xml:space="preserve"> </w:instrText>
      </w:r>
      <w:r>
        <w:rPr>
          <w:rFonts w:hint="eastAsia"/>
        </w:rPr>
        <w:instrText>REF _Ref227836060 \h</w:instrText>
      </w:r>
      <w:r>
        <w:instrText xml:space="preserve"> </w:instrText>
      </w:r>
      <w:r>
        <w:fldChar w:fldCharType="separate"/>
      </w:r>
      <w:r w:rsidR="009D10D1">
        <w:rPr>
          <w:rFonts w:hint="eastAsia"/>
        </w:rPr>
        <w:t>表</w:t>
      </w:r>
      <w:r w:rsidR="009D10D1">
        <w:rPr>
          <w:rFonts w:hint="eastAsia"/>
        </w:rPr>
        <w:t xml:space="preserve"> </w:t>
      </w:r>
      <w:r w:rsidR="009D10D1">
        <w:rPr>
          <w:noProof/>
        </w:rPr>
        <w:t>1</w:t>
      </w:r>
      <w:r w:rsidR="009D10D1">
        <w:noBreakHyphen/>
      </w:r>
      <w:r w:rsidR="009D10D1">
        <w:rPr>
          <w:noProof/>
        </w:rPr>
        <w:t>2</w:t>
      </w:r>
      <w:r>
        <w:fldChar w:fldCharType="end"/>
      </w:r>
      <w:r>
        <w:rPr>
          <w:rFonts w:hint="eastAsia"/>
        </w:rPr>
        <w:t>所示，</w:t>
      </w:r>
      <w:r w:rsidR="008F1EA6">
        <w:rPr>
          <w:rFonts w:hint="eastAsia"/>
        </w:rPr>
        <w:t>在海量数据产生的场景下，许多</w:t>
      </w:r>
      <w:r w:rsidR="00B1025C">
        <w:rPr>
          <w:rFonts w:hint="eastAsia"/>
        </w:rPr>
        <w:t>经典统计方法的计算复杂</w:t>
      </w:r>
      <w:proofErr w:type="gramStart"/>
      <w:r w:rsidR="00B1025C">
        <w:rPr>
          <w:rFonts w:hint="eastAsia"/>
        </w:rPr>
        <w:t>度</w:t>
      </w:r>
      <w:r w:rsidR="008F1EA6">
        <w:rPr>
          <w:rFonts w:hint="eastAsia"/>
        </w:rPr>
        <w:t>早已</w:t>
      </w:r>
      <w:proofErr w:type="gramEnd"/>
      <w:r w:rsidR="00B1025C">
        <w:rPr>
          <w:rFonts w:hint="eastAsia"/>
        </w:rPr>
        <w:t>达到</w:t>
      </w:r>
      <w:r w:rsidR="008F1EA6">
        <w:rPr>
          <w:rFonts w:hint="eastAsia"/>
        </w:rPr>
        <w:t>了</w:t>
      </w:r>
      <w:r w:rsidR="00325996" w:rsidRPr="00325996">
        <w:rPr>
          <w:position w:val="-12"/>
        </w:rPr>
        <w:object w:dxaOrig="753" w:dyaOrig="357" w14:anchorId="5598C14E">
          <v:shape id="_x0000_i1060" type="#_x0000_t75" style="width:37.45pt;height:18.55pt" o:ole="">
            <v:imagedata r:id="rId81" o:title=""/>
          </v:shape>
          <o:OLEObject Type="Embed" ProgID="Equation.AxMath" ShapeID="_x0000_i1060" DrawAspect="Content" ObjectID="_1840106669" r:id="rId82"/>
        </w:object>
      </w:r>
      <w:r w:rsidR="008F1EA6">
        <w:rPr>
          <w:rFonts w:hint="eastAsia"/>
        </w:rPr>
        <w:t>，这将严重阻碍统计方法在海量数据中的应用。</w:t>
      </w:r>
      <w:r w:rsidR="00B1025C">
        <w:rPr>
          <w:rFonts w:hint="eastAsia"/>
        </w:rPr>
        <w:t>以</w:t>
      </w:r>
      <w:r>
        <w:rPr>
          <w:rFonts w:hint="eastAsia"/>
        </w:rPr>
        <w:t>样本量</w:t>
      </w:r>
      <w:r w:rsidR="00325996" w:rsidRPr="00325996">
        <w:rPr>
          <w:position w:val="-12"/>
        </w:rPr>
        <w:object w:dxaOrig="897" w:dyaOrig="359" w14:anchorId="41A9984D">
          <v:shape id="_x0000_i1061" type="#_x0000_t75" style="width:45.1pt;height:18.55pt" o:ole="">
            <v:imagedata r:id="rId83" o:title=""/>
          </v:shape>
          <o:OLEObject Type="Embed" ProgID="Equation.AxMath" ShapeID="_x0000_i1061" DrawAspect="Content" ObjectID="_1840106670" r:id="rId84"/>
        </w:object>
      </w:r>
      <w:r w:rsidR="00B1025C">
        <w:rPr>
          <w:rFonts w:hint="eastAsia"/>
        </w:rPr>
        <w:t>为例</w:t>
      </w:r>
      <w:r>
        <w:rPr>
          <w:rFonts w:hint="eastAsia"/>
        </w:rPr>
        <w:t>，</w:t>
      </w:r>
      <w:r w:rsidR="008F1EA6">
        <w:rPr>
          <w:rFonts w:hint="eastAsia"/>
        </w:rPr>
        <w:t>即使采用运算速度达</w:t>
      </w:r>
      <w:r w:rsidR="008F1EA6">
        <w:rPr>
          <w:rFonts w:hint="eastAsia"/>
        </w:rPr>
        <w:t>10</w:t>
      </w:r>
      <w:r w:rsidR="008F1EA6">
        <w:rPr>
          <w:rFonts w:ascii="MS Gothic" w:eastAsia="MS Gothic" w:hAnsi="MS Gothic" w:cs="MS Gothic" w:hint="eastAsia"/>
        </w:rPr>
        <w:t>⁹</w:t>
      </w:r>
      <w:r w:rsidR="008F1EA6">
        <w:rPr>
          <w:rFonts w:ascii="宋体" w:hAnsi="宋体" w:cs="宋体" w:hint="eastAsia"/>
        </w:rPr>
        <w:t>次</w:t>
      </w:r>
      <w:r w:rsidR="008F1EA6">
        <w:rPr>
          <w:rFonts w:hint="eastAsia"/>
        </w:rPr>
        <w:t>/</w:t>
      </w:r>
      <w:r w:rsidR="008F1EA6">
        <w:rPr>
          <w:rFonts w:hint="eastAsia"/>
        </w:rPr>
        <w:t>秒的高性能计算设备，和和密度估计方法仍需</w:t>
      </w:r>
      <w:r w:rsidR="008F1EA6">
        <w:rPr>
          <w:rFonts w:hint="eastAsia"/>
        </w:rPr>
        <w:t>300</w:t>
      </w:r>
      <w:r w:rsidR="008F1EA6">
        <w:rPr>
          <w:rFonts w:hint="eastAsia"/>
        </w:rPr>
        <w:t>年方能完成运算。</w:t>
      </w:r>
    </w:p>
    <w:p w14:paraId="374B0A8A" w14:textId="0C40BA28" w:rsidR="00A23A12" w:rsidRDefault="00000000">
      <w:pPr>
        <w:pStyle w:val="afff2"/>
      </w:pPr>
      <w:bookmarkStart w:id="23" w:name="_Ref227836060"/>
      <w:bookmarkStart w:id="24" w:name="_Ref22744657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9D10D1">
        <w:rPr>
          <w:noProof/>
        </w:rPr>
        <w:t>2</w:t>
      </w:r>
      <w:r>
        <w:fldChar w:fldCharType="end"/>
      </w:r>
      <w:bookmarkEnd w:id="23"/>
      <w:r>
        <w:t>常见统计方法的计算复杂度</w:t>
      </w:r>
      <w:bookmarkEnd w:id="24"/>
    </w:p>
    <w:tbl>
      <w:tblPr>
        <w:tblStyle w:val="afff4"/>
        <w:tblW w:w="5000" w:type="pct"/>
        <w:tblLook w:val="04A0" w:firstRow="1" w:lastRow="0" w:firstColumn="1" w:lastColumn="0" w:noHBand="0" w:noVBand="1"/>
      </w:tblPr>
      <w:tblGrid>
        <w:gridCol w:w="2552"/>
        <w:gridCol w:w="1843"/>
        <w:gridCol w:w="2410"/>
        <w:gridCol w:w="2373"/>
      </w:tblGrid>
      <w:tr w:rsidR="00A23A12" w14:paraId="51BB989C" w14:textId="77777777" w:rsidTr="008F1EA6">
        <w:trPr>
          <w:cnfStyle w:val="100000000000" w:firstRow="1" w:lastRow="0" w:firstColumn="0" w:lastColumn="0" w:oddVBand="0" w:evenVBand="0" w:oddHBand="0" w:evenHBand="0" w:firstRowFirstColumn="0" w:firstRowLastColumn="0" w:lastRowFirstColumn="0" w:lastRowLastColumn="0"/>
        </w:trPr>
        <w:tc>
          <w:tcPr>
            <w:tcW w:w="1390" w:type="pct"/>
          </w:tcPr>
          <w:p w14:paraId="54E01BE2" w14:textId="77777777" w:rsidR="00A23A12" w:rsidRDefault="00000000" w:rsidP="00715402">
            <w:pPr>
              <w:pStyle w:val="affc"/>
            </w:pPr>
            <w:r>
              <w:t>方法</w:t>
            </w:r>
          </w:p>
        </w:tc>
        <w:tc>
          <w:tcPr>
            <w:tcW w:w="1004" w:type="pct"/>
          </w:tcPr>
          <w:p w14:paraId="349A9F71" w14:textId="77777777" w:rsidR="00A23A12" w:rsidRDefault="00000000" w:rsidP="00715402">
            <w:pPr>
              <w:pStyle w:val="affc"/>
            </w:pPr>
            <w:r>
              <w:t>计算复杂度</w:t>
            </w:r>
          </w:p>
        </w:tc>
        <w:tc>
          <w:tcPr>
            <w:tcW w:w="1313" w:type="pct"/>
          </w:tcPr>
          <w:p w14:paraId="2AE392EF" w14:textId="77777777" w:rsidR="00A23A12" w:rsidRDefault="00000000" w:rsidP="00715402">
            <w:pPr>
              <w:pStyle w:val="affc"/>
            </w:pPr>
            <w:r>
              <w:t>N=10⁶</w:t>
            </w:r>
            <w:r>
              <w:t>时估计时间</w:t>
            </w:r>
          </w:p>
        </w:tc>
        <w:tc>
          <w:tcPr>
            <w:tcW w:w="1293" w:type="pct"/>
          </w:tcPr>
          <w:p w14:paraId="7788AF57" w14:textId="77777777" w:rsidR="00A23A12" w:rsidRDefault="00000000" w:rsidP="00715402">
            <w:pPr>
              <w:pStyle w:val="affc"/>
            </w:pPr>
            <w:r>
              <w:t>N=10⁸</w:t>
            </w:r>
            <w:r>
              <w:t>时估计时间</w:t>
            </w:r>
          </w:p>
        </w:tc>
      </w:tr>
      <w:tr w:rsidR="00A23A12" w14:paraId="232B391F" w14:textId="77777777" w:rsidTr="008F1EA6">
        <w:tc>
          <w:tcPr>
            <w:tcW w:w="1390" w:type="pct"/>
          </w:tcPr>
          <w:p w14:paraId="24DA8A31" w14:textId="77777777" w:rsidR="00A23A12" w:rsidRDefault="00000000" w:rsidP="00715402">
            <w:pPr>
              <w:pStyle w:val="affc"/>
            </w:pPr>
            <w:r>
              <w:t>线性回归</w:t>
            </w:r>
          </w:p>
        </w:tc>
        <w:tc>
          <w:tcPr>
            <w:tcW w:w="1004" w:type="pct"/>
          </w:tcPr>
          <w:p w14:paraId="6EF43464" w14:textId="77777777" w:rsidR="00A23A12" w:rsidRDefault="00000000" w:rsidP="00715402">
            <w:pPr>
              <w:pStyle w:val="affc"/>
            </w:pPr>
            <w:r>
              <w:t>O(Np²)</w:t>
            </w:r>
          </w:p>
        </w:tc>
        <w:tc>
          <w:tcPr>
            <w:tcW w:w="1313" w:type="pct"/>
          </w:tcPr>
          <w:p w14:paraId="298AE22E" w14:textId="77777777" w:rsidR="00A23A12" w:rsidRDefault="00000000" w:rsidP="00715402">
            <w:pPr>
              <w:pStyle w:val="affc"/>
            </w:pPr>
            <w:r>
              <w:t>约</w:t>
            </w:r>
            <w:r>
              <w:t>1</w:t>
            </w:r>
            <w:r>
              <w:t>分钟</w:t>
            </w:r>
          </w:p>
        </w:tc>
        <w:tc>
          <w:tcPr>
            <w:tcW w:w="1293" w:type="pct"/>
          </w:tcPr>
          <w:p w14:paraId="5013D04F" w14:textId="77777777" w:rsidR="00A23A12" w:rsidRDefault="00000000" w:rsidP="00715402">
            <w:pPr>
              <w:pStyle w:val="affc"/>
            </w:pPr>
            <w:r>
              <w:t>约</w:t>
            </w:r>
            <w:r>
              <w:t>2</w:t>
            </w:r>
            <w:r>
              <w:t>小时</w:t>
            </w:r>
          </w:p>
        </w:tc>
      </w:tr>
      <w:tr w:rsidR="00A23A12" w14:paraId="180C2D07" w14:textId="77777777" w:rsidTr="008F1EA6">
        <w:tc>
          <w:tcPr>
            <w:tcW w:w="1390" w:type="pct"/>
          </w:tcPr>
          <w:p w14:paraId="4C3B2C9C" w14:textId="77777777" w:rsidR="00A23A12" w:rsidRDefault="00000000" w:rsidP="00715402">
            <w:pPr>
              <w:pStyle w:val="affc"/>
            </w:pPr>
            <w:r>
              <w:t>核密度估计</w:t>
            </w:r>
          </w:p>
        </w:tc>
        <w:tc>
          <w:tcPr>
            <w:tcW w:w="1004" w:type="pct"/>
          </w:tcPr>
          <w:p w14:paraId="152B280D" w14:textId="77777777" w:rsidR="00A23A12" w:rsidRDefault="00000000" w:rsidP="00715402">
            <w:pPr>
              <w:pStyle w:val="affc"/>
            </w:pPr>
            <w:r>
              <w:t>O(N²)</w:t>
            </w:r>
          </w:p>
        </w:tc>
        <w:tc>
          <w:tcPr>
            <w:tcW w:w="1313" w:type="pct"/>
          </w:tcPr>
          <w:p w14:paraId="33AC4A39" w14:textId="77777777" w:rsidR="00A23A12" w:rsidRDefault="00000000" w:rsidP="00715402">
            <w:pPr>
              <w:pStyle w:val="affc"/>
            </w:pPr>
            <w:r>
              <w:t>约</w:t>
            </w:r>
            <w:r>
              <w:t>10</w:t>
            </w:r>
            <w:r>
              <w:t>天</w:t>
            </w:r>
          </w:p>
        </w:tc>
        <w:tc>
          <w:tcPr>
            <w:tcW w:w="1293" w:type="pct"/>
          </w:tcPr>
          <w:p w14:paraId="73A83BD4" w14:textId="77777777" w:rsidR="00A23A12" w:rsidRDefault="00000000" w:rsidP="00715402">
            <w:pPr>
              <w:pStyle w:val="affc"/>
            </w:pPr>
            <w:r>
              <w:t>约</w:t>
            </w:r>
            <w:r>
              <w:t>300</w:t>
            </w:r>
            <w:r>
              <w:t>年</w:t>
            </w:r>
          </w:p>
        </w:tc>
      </w:tr>
      <w:tr w:rsidR="00A23A12" w14:paraId="2D5C0D12" w14:textId="77777777" w:rsidTr="008F1EA6">
        <w:tc>
          <w:tcPr>
            <w:tcW w:w="1390" w:type="pct"/>
          </w:tcPr>
          <w:p w14:paraId="26282682" w14:textId="77777777" w:rsidR="00A23A12" w:rsidRDefault="00000000" w:rsidP="00715402">
            <w:pPr>
              <w:pStyle w:val="affc"/>
            </w:pPr>
            <w:r>
              <w:t>精确核</w:t>
            </w:r>
            <w:r>
              <w:t>SVM</w:t>
            </w:r>
          </w:p>
        </w:tc>
        <w:tc>
          <w:tcPr>
            <w:tcW w:w="1004" w:type="pct"/>
          </w:tcPr>
          <w:p w14:paraId="6D5A0F35" w14:textId="77777777" w:rsidR="00A23A12" w:rsidRDefault="00000000" w:rsidP="00715402">
            <w:pPr>
              <w:pStyle w:val="affc"/>
            </w:pPr>
            <w:r>
              <w:t>O(N</w:t>
            </w:r>
            <w:proofErr w:type="gramStart"/>
            <w:r>
              <w:t>²)~</w:t>
            </w:r>
            <w:proofErr w:type="gramEnd"/>
            <w:r>
              <w:t>O(N³)</w:t>
            </w:r>
          </w:p>
        </w:tc>
        <w:tc>
          <w:tcPr>
            <w:tcW w:w="1313" w:type="pct"/>
          </w:tcPr>
          <w:p w14:paraId="3306571F" w14:textId="77777777" w:rsidR="00A23A12" w:rsidRDefault="00000000" w:rsidP="00715402">
            <w:pPr>
              <w:pStyle w:val="affc"/>
            </w:pPr>
            <w:r>
              <w:t>数月至数年</w:t>
            </w:r>
          </w:p>
        </w:tc>
        <w:tc>
          <w:tcPr>
            <w:tcW w:w="1293" w:type="pct"/>
          </w:tcPr>
          <w:p w14:paraId="15490546" w14:textId="77777777" w:rsidR="00A23A12" w:rsidRDefault="00000000" w:rsidP="00715402">
            <w:pPr>
              <w:pStyle w:val="affc"/>
            </w:pPr>
            <w:r>
              <w:t>不可行</w:t>
            </w:r>
          </w:p>
        </w:tc>
      </w:tr>
      <w:tr w:rsidR="00A23A12" w14:paraId="442509D8" w14:textId="77777777" w:rsidTr="008F1EA6">
        <w:tc>
          <w:tcPr>
            <w:tcW w:w="1390" w:type="pct"/>
          </w:tcPr>
          <w:p w14:paraId="3F6E3FAF" w14:textId="77777777" w:rsidR="00A23A12" w:rsidRDefault="00000000" w:rsidP="00715402">
            <w:pPr>
              <w:pStyle w:val="affc"/>
            </w:pPr>
            <w:r>
              <w:t>全样本自助法</w:t>
            </w:r>
            <w:r>
              <w:rPr>
                <w:rFonts w:hint="eastAsia"/>
              </w:rPr>
              <w:t>(</w:t>
            </w:r>
            <w:r>
              <w:t>B=1000</w:t>
            </w:r>
            <w:r>
              <w:rPr>
                <w:rFonts w:hint="eastAsia"/>
              </w:rPr>
              <w:t>)</w:t>
            </w:r>
          </w:p>
        </w:tc>
        <w:tc>
          <w:tcPr>
            <w:tcW w:w="1004" w:type="pct"/>
          </w:tcPr>
          <w:p w14:paraId="038DF5BE" w14:textId="77777777" w:rsidR="00A23A12" w:rsidRDefault="00000000" w:rsidP="00715402">
            <w:pPr>
              <w:pStyle w:val="affc"/>
            </w:pPr>
            <w:r>
              <w:t>O(BN)</w:t>
            </w:r>
          </w:p>
        </w:tc>
        <w:tc>
          <w:tcPr>
            <w:tcW w:w="1313" w:type="pct"/>
          </w:tcPr>
          <w:p w14:paraId="78193357" w14:textId="77777777" w:rsidR="00A23A12" w:rsidRDefault="00000000" w:rsidP="00715402">
            <w:pPr>
              <w:pStyle w:val="affc"/>
            </w:pPr>
            <w:r>
              <w:t>约</w:t>
            </w:r>
            <w:r>
              <w:t>17</w:t>
            </w:r>
            <w:r>
              <w:t>小时</w:t>
            </w:r>
          </w:p>
        </w:tc>
        <w:tc>
          <w:tcPr>
            <w:tcW w:w="1293" w:type="pct"/>
          </w:tcPr>
          <w:p w14:paraId="79D38F15" w14:textId="77777777" w:rsidR="00A23A12" w:rsidRDefault="00000000" w:rsidP="00715402">
            <w:pPr>
              <w:pStyle w:val="affc"/>
            </w:pPr>
            <w:r>
              <w:t>约</w:t>
            </w:r>
            <w:r>
              <w:t>2</w:t>
            </w:r>
            <w:r>
              <w:t>年</w:t>
            </w:r>
          </w:p>
        </w:tc>
      </w:tr>
      <w:tr w:rsidR="00A23A12" w14:paraId="1E72F047" w14:textId="77777777" w:rsidTr="008F1EA6">
        <w:tc>
          <w:tcPr>
            <w:tcW w:w="1390" w:type="pct"/>
          </w:tcPr>
          <w:p w14:paraId="5BF78EFD" w14:textId="77777777" w:rsidR="00A23A12" w:rsidRDefault="00000000" w:rsidP="00715402">
            <w:pPr>
              <w:pStyle w:val="affc"/>
            </w:pPr>
            <w:r>
              <w:t>K-means</w:t>
            </w:r>
            <w:r>
              <w:t>聚类</w:t>
            </w:r>
          </w:p>
        </w:tc>
        <w:tc>
          <w:tcPr>
            <w:tcW w:w="1004" w:type="pct"/>
          </w:tcPr>
          <w:p w14:paraId="433572DA" w14:textId="77777777" w:rsidR="00A23A12" w:rsidRDefault="00000000" w:rsidP="00715402">
            <w:pPr>
              <w:pStyle w:val="affc"/>
            </w:pPr>
            <w:r>
              <w:t>O(</w:t>
            </w:r>
            <w:proofErr w:type="spellStart"/>
            <w:r>
              <w:t>KNId</w:t>
            </w:r>
            <w:proofErr w:type="spellEnd"/>
            <w:r>
              <w:t>)</w:t>
            </w:r>
          </w:p>
        </w:tc>
        <w:tc>
          <w:tcPr>
            <w:tcW w:w="1313" w:type="pct"/>
          </w:tcPr>
          <w:p w14:paraId="7483E118" w14:textId="77777777" w:rsidR="00A23A12" w:rsidRDefault="00000000" w:rsidP="00715402">
            <w:pPr>
              <w:pStyle w:val="affc"/>
            </w:pPr>
            <w:r>
              <w:t>约</w:t>
            </w:r>
            <w:r>
              <w:t>10</w:t>
            </w:r>
            <w:r>
              <w:t>分钟</w:t>
            </w:r>
          </w:p>
        </w:tc>
        <w:tc>
          <w:tcPr>
            <w:tcW w:w="1293" w:type="pct"/>
          </w:tcPr>
          <w:p w14:paraId="025F5600" w14:textId="77777777" w:rsidR="00A23A12" w:rsidRDefault="00000000" w:rsidP="00715402">
            <w:pPr>
              <w:pStyle w:val="affc"/>
            </w:pPr>
            <w:r>
              <w:t>约</w:t>
            </w:r>
            <w:r>
              <w:t>17</w:t>
            </w:r>
            <w:r>
              <w:t>小时</w:t>
            </w:r>
          </w:p>
        </w:tc>
      </w:tr>
    </w:tbl>
    <w:p w14:paraId="5444B88C" w14:textId="33E26F66" w:rsidR="008F1EA6" w:rsidRDefault="008F1EA6">
      <w:pPr>
        <w:pStyle w:val="a2"/>
        <w:adjustRightInd w:val="0"/>
        <w:snapToGrid w:val="0"/>
        <w:ind w:firstLine="480"/>
      </w:pPr>
      <w:r>
        <w:rPr>
          <w:rFonts w:hint="eastAsia"/>
        </w:rPr>
        <w:t>于是基于上述机遇和挑战，统计学与计算机科学领域的研究者相继提出了若干应对策略：</w:t>
      </w:r>
    </w:p>
    <w:p w14:paraId="1E0CAC0A" w14:textId="4720CD35" w:rsidR="008F1EA6" w:rsidRDefault="008F1EA6" w:rsidP="00AE04AC">
      <w:pPr>
        <w:pStyle w:val="a2"/>
        <w:adjustRightInd w:val="0"/>
        <w:snapToGrid w:val="0"/>
        <w:ind w:firstLine="480"/>
      </w:pPr>
      <w:r>
        <w:rPr>
          <w:rFonts w:hint="eastAsia"/>
        </w:rPr>
        <w:t>分布式计算</w:t>
      </w:r>
      <w:r>
        <w:rPr>
          <w:rFonts w:hint="eastAsia"/>
        </w:rPr>
        <w:t>(Distributed</w:t>
      </w:r>
      <w:r>
        <w:t xml:space="preserve"> </w:t>
      </w:r>
      <w:r>
        <w:rPr>
          <w:rFonts w:hint="eastAsia"/>
        </w:rPr>
        <w:t>Computing)</w:t>
      </w:r>
      <w:r>
        <w:rPr>
          <w:rFonts w:hint="eastAsia"/>
        </w:rPr>
        <w:t>和并行计算的思想是一致的，都源于“分而治之”</w:t>
      </w:r>
      <w:r>
        <w:rPr>
          <w:rFonts w:hint="eastAsia"/>
        </w:rPr>
        <w:t>(Divide-and-Conquer)</w:t>
      </w:r>
      <w:r>
        <w:rPr>
          <w:rFonts w:hint="eastAsia"/>
        </w:rPr>
        <w:t>思想。具体来说就是将大规模统计问题分解为若干子任务，经分布式节点并行求解后再行整合。</w:t>
      </w:r>
      <w:r w:rsidR="0055031A">
        <w:rPr>
          <w:rFonts w:hint="eastAsia"/>
        </w:rPr>
        <w:t>这样一来就可以突破单机资源约束，整合多机资源优势。但是当我们遇到一个不大不小的有几十个</w:t>
      </w:r>
      <w:r w:rsidR="0055031A">
        <w:rPr>
          <w:rFonts w:hint="eastAsia"/>
        </w:rPr>
        <w:t>G</w:t>
      </w:r>
      <w:r w:rsidR="0055031A">
        <w:rPr>
          <w:rFonts w:hint="eastAsia"/>
        </w:rPr>
        <w:t>的数据集，使用分布式计算显然成本过高，这时我们可以使用子抽样方法</w:t>
      </w:r>
      <w:r w:rsidR="0055031A">
        <w:rPr>
          <w:rFonts w:hint="eastAsia"/>
        </w:rPr>
        <w:t>(Subsampling</w:t>
      </w:r>
      <w:r w:rsidR="0055031A">
        <w:t xml:space="preserve"> </w:t>
      </w:r>
      <w:r w:rsidR="0055031A">
        <w:rPr>
          <w:rFonts w:hint="eastAsia"/>
        </w:rPr>
        <w:t>Methods)</w:t>
      </w:r>
      <w:r w:rsidR="0055031A">
        <w:rPr>
          <w:rFonts w:hint="eastAsia"/>
        </w:rPr>
        <w:t>。它的核心问题是如何从海量数据中高效抽取具有代表性的子样本，还要</w:t>
      </w:r>
      <w:r>
        <w:rPr>
          <w:rFonts w:hint="eastAsia"/>
        </w:rPr>
        <w:t>在保证统计精度的前提下显著压缩计算</w:t>
      </w:r>
      <w:r w:rsidR="0055031A">
        <w:rPr>
          <w:rFonts w:hint="eastAsia"/>
        </w:rPr>
        <w:t>成本</w:t>
      </w:r>
      <w:r>
        <w:rPr>
          <w:rFonts w:hint="eastAsia"/>
        </w:rPr>
        <w:t>。小自助法</w:t>
      </w:r>
      <w:r>
        <w:rPr>
          <w:rFonts w:hint="eastAsia"/>
        </w:rPr>
        <w:t>(Bag</w:t>
      </w:r>
      <w:r>
        <w:t xml:space="preserve"> of Little Bootstraps</w:t>
      </w:r>
      <w:r>
        <w:rPr>
          <w:rFonts w:hint="eastAsia"/>
        </w:rPr>
        <w:t>, BLB)</w:t>
      </w:r>
      <w:r w:rsidR="0055031A">
        <w:rPr>
          <w:rFonts w:hint="eastAsia"/>
        </w:rPr>
        <w:t>是该领域的代表成果</w:t>
      </w:r>
      <w:r>
        <w:rPr>
          <w:rFonts w:hint="eastAsia"/>
        </w:rPr>
        <w:t>。</w:t>
      </w:r>
      <w:r w:rsidR="0055031A">
        <w:rPr>
          <w:rFonts w:hint="eastAsia"/>
        </w:rPr>
        <w:t>在优化迭代过程中，</w:t>
      </w:r>
      <w:r w:rsidR="00F06386">
        <w:rPr>
          <w:rFonts w:hint="eastAsia"/>
        </w:rPr>
        <w:t>由于一些模型大小很大，导入到电脑中挤占了数据处理的空间，这时我们应该使用</w:t>
      </w:r>
      <w:r>
        <w:rPr>
          <w:rFonts w:hint="eastAsia"/>
        </w:rPr>
        <w:t>小批次技术</w:t>
      </w:r>
      <w:r>
        <w:rPr>
          <w:rFonts w:hint="eastAsia"/>
        </w:rPr>
        <w:lastRenderedPageBreak/>
        <w:t>(Minibatch</w:t>
      </w:r>
      <w:r>
        <w:t xml:space="preserve"> </w:t>
      </w:r>
      <w:r>
        <w:rPr>
          <w:rFonts w:hint="eastAsia"/>
        </w:rPr>
        <w:t>Techniques)</w:t>
      </w:r>
      <w:r w:rsidR="00F06386">
        <w:rPr>
          <w:rFonts w:hint="eastAsia"/>
        </w:rPr>
        <w:t>，即</w:t>
      </w:r>
      <w:r>
        <w:rPr>
          <w:rFonts w:hint="eastAsia"/>
        </w:rPr>
        <w:t>采用小批量数据进行参数更新</w:t>
      </w:r>
      <w:r w:rsidR="00F06386">
        <w:rPr>
          <w:rFonts w:hint="eastAsia"/>
        </w:rPr>
        <w:t>。</w:t>
      </w:r>
    </w:p>
    <w:p w14:paraId="41FAB06A" w14:textId="729FA3C4" w:rsidR="00A23A12" w:rsidRDefault="00AE04AC" w:rsidP="00AE04AC">
      <w:pPr>
        <w:pStyle w:val="a2"/>
        <w:ind w:firstLine="480"/>
      </w:pPr>
      <w:r w:rsidRPr="00AE04AC">
        <w:rPr>
          <w:rFonts w:hint="eastAsia"/>
        </w:rPr>
        <w:t>本研究的学术价值大致可以从以下三个维度来理解。理论层面，我对海量数据统计计算的核心理论做了较为系统的梳理，涵盖分布式估计的收敛特性、子抽样方法的统计有效性、小批次优化的收敛规律等，这些可以为后续研究提供一些基础参考。方法层面，通过对比分析不同方法的优势与局限，我希望能够为实际应用场景中的方法选择提供决策依据，构建一个综合考虑数据规模、特征维度与计算资源的初步框架。实践层面，借助数值模拟与实例分析，验证了各类方法在真实问题中的应用效果，对于指导企业与研究机构提升数据分析效率或许有一定参考价值。</w:t>
      </w:r>
    </w:p>
    <w:p w14:paraId="494EB809" w14:textId="77777777" w:rsidR="00A23A12" w:rsidRDefault="00000000">
      <w:pPr>
        <w:pStyle w:val="2"/>
      </w:pPr>
      <w:bookmarkStart w:id="25" w:name="_Toc227751578"/>
      <w:bookmarkStart w:id="26" w:name="Xe434105f28de43e6620ddd8ba8024719a12d506"/>
      <w:bookmarkEnd w:id="17"/>
      <w:r>
        <w:rPr>
          <w:rFonts w:hint="eastAsia"/>
        </w:rPr>
        <w:t>国内外研究现状</w:t>
      </w:r>
      <w:bookmarkEnd w:id="25"/>
    </w:p>
    <w:p w14:paraId="6BF70FD4" w14:textId="77777777" w:rsidR="00A23A12" w:rsidRDefault="00000000">
      <w:pPr>
        <w:pStyle w:val="a2"/>
        <w:ind w:firstLine="480"/>
      </w:pPr>
      <w:r>
        <w:rPr>
          <w:rFonts w:hint="eastAsia"/>
        </w:rPr>
        <w:t>（</w:t>
      </w:r>
      <w:r>
        <w:rPr>
          <w:rFonts w:hint="eastAsia"/>
        </w:rPr>
        <w:t>1</w:t>
      </w:r>
      <w:r>
        <w:rPr>
          <w:rFonts w:hint="eastAsia"/>
        </w:rPr>
        <w:t>）分布式统计计算方法国内外研究现状</w:t>
      </w:r>
    </w:p>
    <w:p w14:paraId="00271AB3" w14:textId="706C5AFA" w:rsidR="00A23A12" w:rsidRDefault="00000000" w:rsidP="00E92C21">
      <w:pPr>
        <w:pStyle w:val="FirstParagraph"/>
        <w:adjustRightInd w:val="0"/>
        <w:snapToGrid w:val="0"/>
        <w:ind w:firstLine="480"/>
      </w:pPr>
      <w:bookmarkStart w:id="27" w:name="Xf832d796770c1e1f5738115246b248ef02ac1ff"/>
      <w:r>
        <w:rPr>
          <w:rFonts w:hint="eastAsia"/>
        </w:rPr>
        <w:t>分布式统计计算的学术探索可追溯至上世纪九十年代的并行计算研究。伴随大数据技术的蓬勃发展，该领域近年来取得了长足进步。</w:t>
      </w:r>
      <w:r>
        <w:rPr>
          <w:rFonts w:hint="eastAsia"/>
        </w:rPr>
        <w:t>Zhang</w:t>
      </w:r>
      <w:r>
        <w:rPr>
          <w:rFonts w:hint="eastAsia"/>
        </w:rPr>
        <w:t>等人（</w:t>
      </w:r>
      <w:r>
        <w:rPr>
          <w:rFonts w:hint="eastAsia"/>
        </w:rPr>
        <w:t>2013</w:t>
      </w:r>
      <w:r>
        <w:rPr>
          <w:rFonts w:hint="eastAsia"/>
        </w:rPr>
        <w:t>）</w:t>
      </w:r>
      <w:r w:rsidR="00FE5ECC" w:rsidRPr="00FE5ECC">
        <w:rPr>
          <w:vertAlign w:val="superscript"/>
        </w:rPr>
        <w:fldChar w:fldCharType="begin"/>
      </w:r>
      <w:r w:rsidR="00FE5ECC" w:rsidRPr="00FE5ECC">
        <w:rPr>
          <w:vertAlign w:val="superscript"/>
        </w:rPr>
        <w:instrText xml:space="preserve"> </w:instrText>
      </w:r>
      <w:r w:rsidR="00FE5ECC" w:rsidRPr="00FE5ECC">
        <w:rPr>
          <w:rFonts w:hint="eastAsia"/>
          <w:vertAlign w:val="superscript"/>
        </w:rPr>
        <w:instrText>REF _Ref226447577 \r \h</w:instrText>
      </w:r>
      <w:r w:rsidR="00FE5ECC" w:rsidRPr="00FE5ECC">
        <w:rPr>
          <w:vertAlign w:val="superscript"/>
        </w:rPr>
        <w:instrText xml:space="preserve">  \* MERGEFORMAT </w:instrText>
      </w:r>
      <w:r w:rsidR="00FE5ECC" w:rsidRPr="00FE5ECC">
        <w:rPr>
          <w:vertAlign w:val="superscript"/>
        </w:rPr>
      </w:r>
      <w:r w:rsidR="00FE5ECC" w:rsidRPr="00FE5ECC">
        <w:rPr>
          <w:vertAlign w:val="superscript"/>
        </w:rPr>
        <w:fldChar w:fldCharType="separate"/>
      </w:r>
      <w:r w:rsidR="009D10D1">
        <w:rPr>
          <w:vertAlign w:val="superscript"/>
        </w:rPr>
        <w:t>[2]</w:t>
      </w:r>
      <w:r w:rsidR="00FE5ECC" w:rsidRPr="00FE5ECC">
        <w:rPr>
          <w:vertAlign w:val="superscript"/>
        </w:rPr>
        <w:fldChar w:fldCharType="end"/>
      </w:r>
      <w:r>
        <w:rPr>
          <w:rFonts w:hint="eastAsia"/>
        </w:rPr>
        <w:t>提出了</w:t>
      </w:r>
      <w:r>
        <w:t>简单平均估计量</w:t>
      </w:r>
      <w:r>
        <w:rPr>
          <w:rFonts w:hint="eastAsia"/>
        </w:rPr>
        <w:t>(S</w:t>
      </w:r>
      <w:r>
        <w:t xml:space="preserve">imple </w:t>
      </w:r>
      <w:r>
        <w:rPr>
          <w:rFonts w:hint="eastAsia"/>
        </w:rPr>
        <w:t>A</w:t>
      </w:r>
      <w:r>
        <w:t xml:space="preserve">veraging </w:t>
      </w:r>
      <w:r>
        <w:rPr>
          <w:rFonts w:hint="eastAsia"/>
        </w:rPr>
        <w:t>E</w:t>
      </w:r>
      <w:r>
        <w:t>stimator</w:t>
      </w:r>
      <w:r>
        <w:rPr>
          <w:rFonts w:hint="eastAsia"/>
        </w:rPr>
        <w:t xml:space="preserve">, </w:t>
      </w:r>
      <w:r>
        <w:t>SAE</w:t>
      </w:r>
      <w:r>
        <w:rPr>
          <w:rFonts w:hint="eastAsia"/>
        </w:rPr>
        <w:t>)</w:t>
      </w:r>
      <w:r>
        <w:rPr>
          <w:rFonts w:hint="eastAsia"/>
        </w:rPr>
        <w:t>并推导了其均方误差上界，为后续分布式统计计算研究奠定了理论基石。</w:t>
      </w:r>
      <w:r w:rsidR="00E92C21">
        <w:rPr>
          <w:rFonts w:hint="eastAsia"/>
        </w:rPr>
        <w:t>为了提升计算效率，</w:t>
      </w:r>
      <w:r>
        <w:rPr>
          <w:rFonts w:hint="eastAsia"/>
        </w:rPr>
        <w:t>Chen</w:t>
      </w:r>
      <w:r>
        <w:rPr>
          <w:rFonts w:hint="eastAsia"/>
        </w:rPr>
        <w:t>与</w:t>
      </w:r>
      <w:r>
        <w:rPr>
          <w:rFonts w:hint="eastAsia"/>
        </w:rPr>
        <w:t>Xie</w:t>
      </w:r>
      <w:r>
        <w:rPr>
          <w:rFonts w:hint="eastAsia"/>
        </w:rPr>
        <w:t>（</w:t>
      </w:r>
      <w:r>
        <w:rPr>
          <w:rFonts w:hint="eastAsia"/>
        </w:rPr>
        <w:t>2014</w:t>
      </w:r>
      <w:r>
        <w:rPr>
          <w:rFonts w:hint="eastAsia"/>
        </w:rPr>
        <w:t>）</w:t>
      </w:r>
      <w:r w:rsidR="00FE5ECC" w:rsidRPr="00FE5ECC">
        <w:rPr>
          <w:vertAlign w:val="superscript"/>
        </w:rPr>
        <w:fldChar w:fldCharType="begin"/>
      </w:r>
      <w:r w:rsidR="00FE5ECC" w:rsidRPr="00FE5ECC">
        <w:rPr>
          <w:vertAlign w:val="superscript"/>
        </w:rPr>
        <w:instrText xml:space="preserve"> </w:instrText>
      </w:r>
      <w:r w:rsidR="00FE5ECC" w:rsidRPr="00FE5ECC">
        <w:rPr>
          <w:rFonts w:hint="eastAsia"/>
          <w:vertAlign w:val="superscript"/>
        </w:rPr>
        <w:instrText>REF _Ref226447610 \r \h</w:instrText>
      </w:r>
      <w:r w:rsidR="00FE5ECC" w:rsidRPr="00FE5ECC">
        <w:rPr>
          <w:vertAlign w:val="superscript"/>
        </w:rPr>
        <w:instrText xml:space="preserve">  \* MERGEFORMAT </w:instrText>
      </w:r>
      <w:r w:rsidR="00FE5ECC" w:rsidRPr="00FE5ECC">
        <w:rPr>
          <w:vertAlign w:val="superscript"/>
        </w:rPr>
      </w:r>
      <w:r w:rsidR="00FE5ECC" w:rsidRPr="00FE5ECC">
        <w:rPr>
          <w:vertAlign w:val="superscript"/>
        </w:rPr>
        <w:fldChar w:fldCharType="separate"/>
      </w:r>
      <w:r w:rsidR="009D10D1">
        <w:rPr>
          <w:vertAlign w:val="superscript"/>
        </w:rPr>
        <w:t>[3]</w:t>
      </w:r>
      <w:r w:rsidR="00FE5ECC" w:rsidRPr="00FE5ECC">
        <w:rPr>
          <w:vertAlign w:val="superscript"/>
        </w:rPr>
        <w:fldChar w:fldCharType="end"/>
      </w:r>
      <w:r>
        <w:rPr>
          <w:rFonts w:hint="eastAsia"/>
        </w:rPr>
        <w:t>提出了“分而治之”的思想，将大规模数据分析任务分解为若干子问题</w:t>
      </w:r>
      <w:r w:rsidR="00E92C21">
        <w:rPr>
          <w:rFonts w:hint="eastAsia"/>
        </w:rPr>
        <w:t>。</w:t>
      </w:r>
      <w:r>
        <w:rPr>
          <w:rFonts w:hint="eastAsia"/>
        </w:rPr>
        <w:t>该方法在广义线性模型与</w:t>
      </w:r>
      <w:r>
        <w:rPr>
          <w:rFonts w:hint="eastAsia"/>
        </w:rPr>
        <w:t>M</w:t>
      </w:r>
      <w:r>
        <w:rPr>
          <w:rFonts w:hint="eastAsia"/>
        </w:rPr>
        <w:t>估计等统计问题中得到了成功应用。</w:t>
      </w:r>
      <w:r w:rsidR="00E92C21">
        <w:rPr>
          <w:rFonts w:hint="eastAsia"/>
        </w:rPr>
        <w:t>为了降低通讯成本，</w:t>
      </w:r>
      <w:r>
        <w:rPr>
          <w:rFonts w:hint="eastAsia"/>
        </w:rPr>
        <w:t>Jordan</w:t>
      </w:r>
      <w:r>
        <w:rPr>
          <w:rFonts w:hint="eastAsia"/>
        </w:rPr>
        <w:t>等人（</w:t>
      </w:r>
      <w:r>
        <w:rPr>
          <w:rFonts w:hint="eastAsia"/>
        </w:rPr>
        <w:t>2018</w:t>
      </w:r>
      <w:r>
        <w:rPr>
          <w:rFonts w:hint="eastAsia"/>
        </w:rPr>
        <w:t>）</w:t>
      </w:r>
      <w:r w:rsidR="00FE5ECC" w:rsidRPr="00FE5ECC">
        <w:rPr>
          <w:vertAlign w:val="superscript"/>
        </w:rPr>
        <w:fldChar w:fldCharType="begin"/>
      </w:r>
      <w:r w:rsidR="00FE5ECC" w:rsidRPr="00FE5ECC">
        <w:rPr>
          <w:vertAlign w:val="superscript"/>
        </w:rPr>
        <w:instrText xml:space="preserve"> </w:instrText>
      </w:r>
      <w:r w:rsidR="00FE5ECC" w:rsidRPr="00FE5ECC">
        <w:rPr>
          <w:rFonts w:hint="eastAsia"/>
          <w:vertAlign w:val="superscript"/>
        </w:rPr>
        <w:instrText>REF _Ref226447646 \r \h</w:instrText>
      </w:r>
      <w:r w:rsidR="00FE5ECC" w:rsidRPr="00FE5ECC">
        <w:rPr>
          <w:vertAlign w:val="superscript"/>
        </w:rPr>
        <w:instrText xml:space="preserve">  \* MERGEFORMAT </w:instrText>
      </w:r>
      <w:r w:rsidR="00FE5ECC" w:rsidRPr="00FE5ECC">
        <w:rPr>
          <w:vertAlign w:val="superscript"/>
        </w:rPr>
      </w:r>
      <w:r w:rsidR="00FE5ECC" w:rsidRPr="00FE5ECC">
        <w:rPr>
          <w:vertAlign w:val="superscript"/>
        </w:rPr>
        <w:fldChar w:fldCharType="separate"/>
      </w:r>
      <w:r w:rsidR="009D10D1">
        <w:rPr>
          <w:vertAlign w:val="superscript"/>
        </w:rPr>
        <w:t>[4]</w:t>
      </w:r>
      <w:r w:rsidR="00FE5ECC" w:rsidRPr="00FE5ECC">
        <w:rPr>
          <w:vertAlign w:val="superscript"/>
        </w:rPr>
        <w:fldChar w:fldCharType="end"/>
      </w:r>
      <w:r w:rsidR="00E92C21">
        <w:rPr>
          <w:rFonts w:hint="eastAsia"/>
        </w:rPr>
        <w:t>对</w:t>
      </w:r>
      <w:r>
        <w:rPr>
          <w:rFonts w:hint="eastAsia"/>
        </w:rPr>
        <w:t>通信高效的分布式统计推断</w:t>
      </w:r>
      <w:r w:rsidR="00E92C21">
        <w:rPr>
          <w:rFonts w:hint="eastAsia"/>
        </w:rPr>
        <w:t>进行了研究</w:t>
      </w:r>
      <w:r>
        <w:rPr>
          <w:rFonts w:hint="eastAsia"/>
        </w:rPr>
        <w:t>，提出了近似牛顿法等通信优化的迭代算法。</w:t>
      </w:r>
      <w:bookmarkStart w:id="28" w:name="X2c7445f81f00ec73aab721b5eff3317e41a5898"/>
      <w:bookmarkStart w:id="29" w:name="X1192272d0fc1df750a49f5facb036c33995d621"/>
      <w:bookmarkEnd w:id="27"/>
    </w:p>
    <w:p w14:paraId="4BD81D15" w14:textId="3E7AEE4F" w:rsidR="00A23A12" w:rsidRDefault="00E92C21" w:rsidP="009D10D1">
      <w:pPr>
        <w:pStyle w:val="FirstParagraph"/>
        <w:adjustRightInd w:val="0"/>
        <w:snapToGrid w:val="0"/>
        <w:ind w:firstLine="480"/>
      </w:pPr>
      <w:r>
        <w:rPr>
          <w:rFonts w:hint="eastAsia"/>
        </w:rPr>
        <w:t>在高维统计问题中，当参数维度</w:t>
      </w:r>
      <w:r w:rsidR="00325996" w:rsidRPr="00325996">
        <w:rPr>
          <w:position w:val="-12"/>
        </w:rPr>
        <w:object w:dxaOrig="197" w:dyaOrig="357" w14:anchorId="3A6E2B04">
          <v:shape id="_x0000_i1062" type="#_x0000_t75" style="width:9.45pt;height:18.55pt" o:ole="">
            <v:imagedata r:id="rId64" o:title=""/>
          </v:shape>
          <o:OLEObject Type="Embed" ProgID="Equation.AxMath" ShapeID="_x0000_i1062" DrawAspect="Content" ObjectID="_1840106671" r:id="rId85"/>
        </w:object>
      </w:r>
      <w:r>
        <w:rPr>
          <w:rFonts w:hint="eastAsia"/>
        </w:rPr>
        <w:t>超过样本量</w:t>
      </w:r>
      <w:r w:rsidR="00325996" w:rsidRPr="00325996">
        <w:rPr>
          <w:position w:val="-12"/>
        </w:rPr>
        <w:object w:dxaOrig="269" w:dyaOrig="357" w14:anchorId="2F750136">
          <v:shape id="_x0000_i1063" type="#_x0000_t75" style="width:13.45pt;height:18.55pt" o:ole="">
            <v:imagedata r:id="rId21" o:title=""/>
          </v:shape>
          <o:OLEObject Type="Embed" ProgID="Equation.AxMath" ShapeID="_x0000_i1063" DrawAspect="Content" ObjectID="_1840106672" r:id="rId86"/>
        </w:object>
      </w:r>
      <w:r>
        <w:rPr>
          <w:rFonts w:hint="eastAsia"/>
        </w:rPr>
        <w:t>时，如果没有额外的结构假设，将会给参数</w:t>
      </w:r>
      <w:r w:rsidR="00325996" w:rsidRPr="00325996">
        <w:rPr>
          <w:position w:val="-12"/>
        </w:rPr>
        <w:object w:dxaOrig="280" w:dyaOrig="359" w14:anchorId="36BC3668">
          <v:shape id="_x0000_i1064" type="#_x0000_t75" style="width:13.8pt;height:18.2pt" o:ole="">
            <v:imagedata r:id="rId87" o:title=""/>
          </v:shape>
          <o:OLEObject Type="Embed" ProgID="Equation.AxMath" ShapeID="_x0000_i1064" DrawAspect="Content" ObjectID="_1840106673" r:id="rId88"/>
        </w:object>
      </w:r>
      <w:r>
        <w:rPr>
          <w:rFonts w:hint="eastAsia"/>
        </w:rPr>
        <w:t>的估计带来困难，造成</w:t>
      </w:r>
      <w:r w:rsidR="009D10D1">
        <w:rPr>
          <w:rFonts w:hint="eastAsia"/>
        </w:rPr>
        <w:t>维</w:t>
      </w:r>
      <w:r>
        <w:rPr>
          <w:rFonts w:hint="eastAsia"/>
        </w:rPr>
        <w:t>数灾难。面对这样的问题，稀疏性约束是一个很好的解决途径，即假设参数</w:t>
      </w:r>
      <w:r w:rsidR="00325996" w:rsidRPr="00325996">
        <w:rPr>
          <w:position w:val="-12"/>
        </w:rPr>
        <w:object w:dxaOrig="280" w:dyaOrig="359" w14:anchorId="6D7FF9B0">
          <v:shape id="_x0000_i1065" type="#_x0000_t75" style="width:13.8pt;height:18.2pt" o:ole="">
            <v:imagedata r:id="rId87" o:title=""/>
          </v:shape>
          <o:OLEObject Type="Embed" ProgID="Equation.AxMath" ShapeID="_x0000_i1065" DrawAspect="Content" ObjectID="_1840106674" r:id="rId89"/>
        </w:object>
      </w:r>
      <w:r>
        <w:rPr>
          <w:rFonts w:hint="eastAsia"/>
        </w:rPr>
        <w:t>中仅有</w:t>
      </w:r>
      <w:r w:rsidR="00325996" w:rsidRPr="00325996">
        <w:rPr>
          <w:position w:val="-12"/>
        </w:rPr>
        <w:object w:dxaOrig="607" w:dyaOrig="357" w14:anchorId="619AC0D5">
          <v:shape id="_x0000_i1066" type="#_x0000_t75" style="width:30.2pt;height:18.55pt" o:ole="">
            <v:imagedata r:id="rId90" o:title=""/>
          </v:shape>
          <o:OLEObject Type="Embed" ProgID="Equation.AxMath" ShapeID="_x0000_i1066" DrawAspect="Content" ObjectID="_1840106675" r:id="rId91"/>
        </w:object>
      </w:r>
      <w:proofErr w:type="gramStart"/>
      <w:r>
        <w:rPr>
          <w:rFonts w:hint="eastAsia"/>
        </w:rPr>
        <w:t>个</w:t>
      </w:r>
      <w:proofErr w:type="gramEnd"/>
      <w:r>
        <w:rPr>
          <w:rFonts w:hint="eastAsia"/>
        </w:rPr>
        <w:t>分量非零。</w:t>
      </w:r>
      <w:r>
        <w:rPr>
          <w:rFonts w:hint="eastAsia"/>
        </w:rPr>
        <w:t>Lee</w:t>
      </w:r>
      <w:r>
        <w:rPr>
          <w:rFonts w:hint="eastAsia"/>
        </w:rPr>
        <w:t>等人（</w:t>
      </w:r>
      <w:r>
        <w:rPr>
          <w:rFonts w:hint="eastAsia"/>
        </w:rPr>
        <w:t>2017</w:t>
      </w:r>
      <w:r>
        <w:rPr>
          <w:rFonts w:hint="eastAsia"/>
        </w:rPr>
        <w:t>）</w:t>
      </w:r>
      <w:r w:rsidR="00FE5ECC" w:rsidRPr="00FE5ECC">
        <w:rPr>
          <w:vertAlign w:val="superscript"/>
        </w:rPr>
        <w:fldChar w:fldCharType="begin"/>
      </w:r>
      <w:r w:rsidR="00FE5ECC" w:rsidRPr="00FE5ECC">
        <w:rPr>
          <w:vertAlign w:val="superscript"/>
        </w:rPr>
        <w:instrText xml:space="preserve"> </w:instrText>
      </w:r>
      <w:r w:rsidR="00FE5ECC" w:rsidRPr="00FE5ECC">
        <w:rPr>
          <w:rFonts w:hint="eastAsia"/>
          <w:vertAlign w:val="superscript"/>
        </w:rPr>
        <w:instrText>REF _Ref227837330 \r \h</w:instrText>
      </w:r>
      <w:r w:rsidR="00FE5ECC" w:rsidRPr="00FE5ECC">
        <w:rPr>
          <w:vertAlign w:val="superscript"/>
        </w:rPr>
        <w:instrText xml:space="preserve">  \* MERGEFORMAT </w:instrText>
      </w:r>
      <w:r w:rsidR="00FE5ECC" w:rsidRPr="00FE5ECC">
        <w:rPr>
          <w:vertAlign w:val="superscript"/>
        </w:rPr>
      </w:r>
      <w:r w:rsidR="00FE5ECC" w:rsidRPr="00FE5ECC">
        <w:rPr>
          <w:vertAlign w:val="superscript"/>
        </w:rPr>
        <w:fldChar w:fldCharType="separate"/>
      </w:r>
      <w:r w:rsidR="009D10D1">
        <w:rPr>
          <w:vertAlign w:val="superscript"/>
        </w:rPr>
        <w:t>[5]</w:t>
      </w:r>
      <w:r w:rsidR="00FE5ECC" w:rsidRPr="00FE5ECC">
        <w:rPr>
          <w:vertAlign w:val="superscript"/>
        </w:rPr>
        <w:fldChar w:fldCharType="end"/>
      </w:r>
      <w:r w:rsidR="009D10D1">
        <w:rPr>
          <w:rFonts w:hint="eastAsia"/>
        </w:rPr>
        <w:t>根据这个思路</w:t>
      </w:r>
      <w:proofErr w:type="gramStart"/>
      <w:r>
        <w:rPr>
          <w:rFonts w:hint="eastAsia"/>
        </w:rPr>
        <w:t>使用去偏技术</w:t>
      </w:r>
      <w:proofErr w:type="gramEnd"/>
      <w:r>
        <w:rPr>
          <w:rFonts w:hint="eastAsia"/>
        </w:rPr>
        <w:t>，针对</w:t>
      </w:r>
      <w:r>
        <w:rPr>
          <w:rFonts w:hint="eastAsia"/>
        </w:rPr>
        <w:t>LASSO</w:t>
      </w:r>
      <w:r>
        <w:rPr>
          <w:rFonts w:hint="eastAsia"/>
        </w:rPr>
        <w:t>问题构建了单轮型分布式估计器。</w:t>
      </w:r>
      <w:bookmarkStart w:id="30" w:name="Xbb5e4902f9162ab629a0ec57a1232993e7accff"/>
      <w:bookmarkEnd w:id="28"/>
      <w:r w:rsidR="00000000">
        <w:rPr>
          <w:rFonts w:hint="eastAsia"/>
        </w:rPr>
        <w:t>分位数回归</w:t>
      </w:r>
      <w:r>
        <w:rPr>
          <w:rFonts w:hint="eastAsia"/>
        </w:rPr>
        <w:t>是回归分析中的重要分支，</w:t>
      </w:r>
      <w:r w:rsidR="00000000">
        <w:rPr>
          <w:rFonts w:hint="eastAsia"/>
        </w:rPr>
        <w:t>因其对重尾分布响应变量及异常观测值的</w:t>
      </w:r>
      <w:r>
        <w:rPr>
          <w:rFonts w:hint="eastAsia"/>
        </w:rPr>
        <w:t>稳健性</w:t>
      </w:r>
      <w:r w:rsidR="00000000">
        <w:rPr>
          <w:rFonts w:hint="eastAsia"/>
        </w:rPr>
        <w:t>而广受关注。</w:t>
      </w:r>
      <w:r>
        <w:rPr>
          <w:rFonts w:hint="eastAsia"/>
        </w:rPr>
        <w:t>基于此，</w:t>
      </w:r>
      <w:proofErr w:type="spellStart"/>
      <w:r w:rsidR="00000000">
        <w:rPr>
          <w:rFonts w:hint="eastAsia"/>
        </w:rPr>
        <w:t>Volgushev</w:t>
      </w:r>
      <w:proofErr w:type="spellEnd"/>
      <w:r w:rsidR="00000000">
        <w:rPr>
          <w:rFonts w:hint="eastAsia"/>
        </w:rPr>
        <w:t>等人（</w:t>
      </w:r>
      <w:r w:rsidR="00000000">
        <w:rPr>
          <w:rFonts w:hint="eastAsia"/>
        </w:rPr>
        <w:t>2019</w:t>
      </w:r>
      <w:r w:rsidR="00000000">
        <w:rPr>
          <w:rFonts w:hint="eastAsia"/>
        </w:rPr>
        <w:t>）</w:t>
      </w:r>
      <w:r w:rsidR="00FE5ECC" w:rsidRPr="00FE5ECC">
        <w:rPr>
          <w:vertAlign w:val="superscript"/>
        </w:rPr>
        <w:fldChar w:fldCharType="begin"/>
      </w:r>
      <w:r w:rsidR="00FE5ECC" w:rsidRPr="00FE5ECC">
        <w:rPr>
          <w:vertAlign w:val="superscript"/>
        </w:rPr>
        <w:instrText xml:space="preserve"> </w:instrText>
      </w:r>
      <w:r w:rsidR="00FE5ECC" w:rsidRPr="00FE5ECC">
        <w:rPr>
          <w:rFonts w:hint="eastAsia"/>
          <w:vertAlign w:val="superscript"/>
        </w:rPr>
        <w:instrText>REF _Ref227837339 \r \h</w:instrText>
      </w:r>
      <w:r w:rsidR="00FE5ECC" w:rsidRPr="00FE5ECC">
        <w:rPr>
          <w:vertAlign w:val="superscript"/>
        </w:rPr>
        <w:instrText xml:space="preserve">  \* MERGEFORMAT </w:instrText>
      </w:r>
      <w:r w:rsidR="00FE5ECC" w:rsidRPr="00FE5ECC">
        <w:rPr>
          <w:vertAlign w:val="superscript"/>
        </w:rPr>
      </w:r>
      <w:r w:rsidR="00FE5ECC" w:rsidRPr="00FE5ECC">
        <w:rPr>
          <w:vertAlign w:val="superscript"/>
        </w:rPr>
        <w:fldChar w:fldCharType="separate"/>
      </w:r>
      <w:r w:rsidR="009D10D1">
        <w:rPr>
          <w:vertAlign w:val="superscript"/>
        </w:rPr>
        <w:t>[6]</w:t>
      </w:r>
      <w:r w:rsidR="00FE5ECC" w:rsidRPr="00FE5ECC">
        <w:rPr>
          <w:vertAlign w:val="superscript"/>
        </w:rPr>
        <w:fldChar w:fldCharType="end"/>
      </w:r>
      <w:r>
        <w:rPr>
          <w:rFonts w:hint="eastAsia"/>
        </w:rPr>
        <w:t>研究了</w:t>
      </w:r>
      <w:r w:rsidR="00000000">
        <w:rPr>
          <w:rFonts w:hint="eastAsia"/>
        </w:rPr>
        <w:t>一步平均型估计器，证明了当机器数量满足</w:t>
      </w:r>
      <w:r w:rsidR="00325996" w:rsidRPr="00325996">
        <w:rPr>
          <w:position w:val="-13"/>
        </w:rPr>
        <w:object w:dxaOrig="2285" w:dyaOrig="414" w14:anchorId="08E49ACD">
          <v:shape id="_x0000_i1067" type="#_x0000_t75" style="width:114.2pt;height:20.75pt" o:ole="">
            <v:imagedata r:id="rId92" o:title=""/>
          </v:shape>
          <o:OLEObject Type="Embed" ProgID="Equation.AxMath" ShapeID="_x0000_i1067" DrawAspect="Content" ObjectID="_1840106676" r:id="rId93"/>
        </w:object>
      </w:r>
      <w:r w:rsidR="00000000">
        <w:rPr>
          <w:rFonts w:hint="eastAsia"/>
        </w:rPr>
        <w:t>这一条件时，在适当的正则性假设下，平均估计量与全样本估计量具有相同的渐近有效性</w:t>
      </w:r>
      <w:bookmarkStart w:id="31" w:name="X5c5749bb634d82377c922e07b35c1d53048d9b7"/>
      <w:bookmarkEnd w:id="30"/>
      <w:r w:rsidR="00000000">
        <w:rPr>
          <w:rFonts w:hint="eastAsia"/>
        </w:rPr>
        <w:t>。主成分分析是数据</w:t>
      </w:r>
      <w:proofErr w:type="gramStart"/>
      <w:r w:rsidR="00000000">
        <w:rPr>
          <w:rFonts w:hint="eastAsia"/>
        </w:rPr>
        <w:t>降维领域</w:t>
      </w:r>
      <w:proofErr w:type="gramEnd"/>
      <w:r w:rsidR="00000000">
        <w:rPr>
          <w:rFonts w:hint="eastAsia"/>
        </w:rPr>
        <w:t>的基石性方法。</w:t>
      </w:r>
      <w:r w:rsidR="00000000">
        <w:rPr>
          <w:rFonts w:hint="eastAsia"/>
        </w:rPr>
        <w:t>Fan</w:t>
      </w:r>
      <w:r w:rsidR="00000000">
        <w:rPr>
          <w:rFonts w:hint="eastAsia"/>
        </w:rPr>
        <w:t>等人（</w:t>
      </w:r>
      <w:r w:rsidR="00000000">
        <w:rPr>
          <w:rFonts w:hint="eastAsia"/>
        </w:rPr>
        <w:t>2019</w:t>
      </w:r>
      <w:r w:rsidR="00000000">
        <w:rPr>
          <w:rFonts w:hint="eastAsia"/>
        </w:rPr>
        <w:t>）</w:t>
      </w:r>
      <w:r w:rsidR="00FE5ECC" w:rsidRPr="00FE5ECC">
        <w:rPr>
          <w:vertAlign w:val="superscript"/>
        </w:rPr>
        <w:fldChar w:fldCharType="begin"/>
      </w:r>
      <w:r w:rsidR="00FE5ECC" w:rsidRPr="00FE5ECC">
        <w:rPr>
          <w:vertAlign w:val="superscript"/>
        </w:rPr>
        <w:instrText xml:space="preserve"> </w:instrText>
      </w:r>
      <w:r w:rsidR="00FE5ECC" w:rsidRPr="00FE5ECC">
        <w:rPr>
          <w:rFonts w:hint="eastAsia"/>
          <w:vertAlign w:val="superscript"/>
        </w:rPr>
        <w:instrText>REF _Ref227837349 \r \h</w:instrText>
      </w:r>
      <w:r w:rsidR="00FE5ECC" w:rsidRPr="00FE5ECC">
        <w:rPr>
          <w:vertAlign w:val="superscript"/>
        </w:rPr>
        <w:instrText xml:space="preserve">  \* MERGEFORMAT </w:instrText>
      </w:r>
      <w:r w:rsidR="00FE5ECC" w:rsidRPr="00FE5ECC">
        <w:rPr>
          <w:vertAlign w:val="superscript"/>
        </w:rPr>
      </w:r>
      <w:r w:rsidR="00FE5ECC" w:rsidRPr="00FE5ECC">
        <w:rPr>
          <w:vertAlign w:val="superscript"/>
        </w:rPr>
        <w:fldChar w:fldCharType="separate"/>
      </w:r>
      <w:r w:rsidR="009D10D1">
        <w:rPr>
          <w:vertAlign w:val="superscript"/>
        </w:rPr>
        <w:t>[7]</w:t>
      </w:r>
      <w:r w:rsidR="00FE5ECC" w:rsidRPr="00FE5ECC">
        <w:rPr>
          <w:vertAlign w:val="superscript"/>
        </w:rPr>
        <w:fldChar w:fldCharType="end"/>
      </w:r>
      <w:r w:rsidR="00000000">
        <w:rPr>
          <w:rFonts w:hint="eastAsia"/>
        </w:rPr>
        <w:t>提出了一种分而治之算法用于特征空间的估计，该方案仅需一轮通信即可完成。算法的通信复杂度为</w:t>
      </w:r>
      <w:r w:rsidR="00325996" w:rsidRPr="00325996">
        <w:rPr>
          <w:position w:val="-12"/>
        </w:rPr>
        <w:object w:dxaOrig="926" w:dyaOrig="357" w14:anchorId="451361C5">
          <v:shape id="_x0000_i1068" type="#_x0000_t75" style="width:46.9pt;height:18.55pt" o:ole="">
            <v:imagedata r:id="rId94" o:title=""/>
          </v:shape>
          <o:OLEObject Type="Embed" ProgID="Equation.AxMath" ShapeID="_x0000_i1068" DrawAspect="Content" ObjectID="_1840106677" r:id="rId95"/>
        </w:object>
      </w:r>
      <w:r w:rsidR="00000000">
        <w:rPr>
          <w:rFonts w:hint="eastAsia"/>
        </w:rPr>
        <w:t>，鉴于实际应用中</w:t>
      </w:r>
      <w:r w:rsidR="00325996" w:rsidRPr="00325996">
        <w:rPr>
          <w:position w:val="-12"/>
        </w:rPr>
        <w:object w:dxaOrig="185" w:dyaOrig="357" w14:anchorId="139A9E5B">
          <v:shape id="_x0000_i1069" type="#_x0000_t75" style="width:9.45pt;height:18.55pt" o:ole="">
            <v:imagedata r:id="rId96" o:title=""/>
          </v:shape>
          <o:OLEObject Type="Embed" ProgID="Equation.AxMath" ShapeID="_x0000_i1069" DrawAspect="Content" ObjectID="_1840106678" r:id="rId97"/>
        </w:object>
      </w:r>
      <w:r w:rsidR="00000000">
        <w:rPr>
          <w:rFonts w:hint="eastAsia"/>
        </w:rPr>
        <w:t>通常远小于</w:t>
      </w:r>
      <w:r w:rsidR="00325996" w:rsidRPr="00325996">
        <w:rPr>
          <w:position w:val="-12"/>
        </w:rPr>
        <w:object w:dxaOrig="197" w:dyaOrig="357" w14:anchorId="2DB9D018">
          <v:shape id="_x0000_i1070" type="#_x0000_t75" style="width:9.45pt;height:18.55pt" o:ole="">
            <v:imagedata r:id="rId64" o:title=""/>
          </v:shape>
          <o:OLEObject Type="Embed" ProgID="Equation.AxMath" ShapeID="_x0000_i1070" DrawAspect="Content" ObjectID="_1840106679" r:id="rId98"/>
        </w:object>
      </w:r>
      <w:r w:rsidR="00000000">
        <w:rPr>
          <w:rFonts w:hint="eastAsia"/>
        </w:rPr>
        <w:t>，该方法在通信效率方面表现优异。</w:t>
      </w:r>
    </w:p>
    <w:bookmarkEnd w:id="31"/>
    <w:p w14:paraId="083DF735" w14:textId="6FEF3A65" w:rsidR="00F35AFE" w:rsidRDefault="00000000" w:rsidP="00F35AFE">
      <w:pPr>
        <w:pStyle w:val="a2"/>
        <w:ind w:firstLine="480"/>
      </w:pPr>
      <w:r>
        <w:rPr>
          <w:rFonts w:hint="eastAsia"/>
        </w:rPr>
        <w:t>（</w:t>
      </w:r>
      <w:r>
        <w:rPr>
          <w:rFonts w:hint="eastAsia"/>
        </w:rPr>
        <w:t>2</w:t>
      </w:r>
      <w:r>
        <w:rPr>
          <w:rFonts w:hint="eastAsia"/>
        </w:rPr>
        <w:t>）子抽样方法国内外研究现状</w:t>
      </w:r>
      <w:bookmarkStart w:id="32" w:name="X58d5b8f0d3d307e621b58a2dd30a7a95313b15c"/>
      <w:bookmarkEnd w:id="29"/>
    </w:p>
    <w:p w14:paraId="361FB2B2" w14:textId="0145F0D0" w:rsidR="00A23A12" w:rsidRDefault="00F35AFE" w:rsidP="009D10D1">
      <w:pPr>
        <w:pStyle w:val="afff0"/>
        <w:ind w:firstLine="480"/>
      </w:pPr>
      <w:r>
        <w:rPr>
          <w:rFonts w:hint="eastAsia"/>
        </w:rPr>
        <w:t>在面对</w:t>
      </w:r>
      <w:r w:rsidR="009D10D1">
        <w:rPr>
          <w:rFonts w:hint="eastAsia"/>
        </w:rPr>
        <w:t>海</w:t>
      </w:r>
      <w:r>
        <w:rPr>
          <w:rFonts w:hint="eastAsia"/>
        </w:rPr>
        <w:t>量数据时，自助法的计算成本高，亟需改进。于是，</w:t>
      </w:r>
      <w:r>
        <w:rPr>
          <w:rFonts w:hint="eastAsia"/>
        </w:rPr>
        <w:t>Kleiner</w:t>
      </w:r>
      <w:r>
        <w:rPr>
          <w:rFonts w:hint="eastAsia"/>
        </w:rPr>
        <w:t>等人（</w:t>
      </w:r>
      <w:r>
        <w:rPr>
          <w:rFonts w:hint="eastAsia"/>
        </w:rPr>
        <w:t>2014</w:t>
      </w:r>
      <w:r>
        <w:rPr>
          <w:rFonts w:hint="eastAsia"/>
        </w:rPr>
        <w:t>）</w:t>
      </w:r>
      <w:r w:rsidRPr="00233443">
        <w:rPr>
          <w:vertAlign w:val="superscript"/>
        </w:rPr>
        <w:fldChar w:fldCharType="begin"/>
      </w:r>
      <w:r w:rsidRPr="00233443">
        <w:rPr>
          <w:vertAlign w:val="superscript"/>
        </w:rPr>
        <w:instrText xml:space="preserve"> </w:instrText>
      </w:r>
      <w:r w:rsidRPr="00233443">
        <w:rPr>
          <w:rFonts w:hint="eastAsia"/>
          <w:vertAlign w:val="superscript"/>
        </w:rPr>
        <w:instrText>REF _Ref226447681 \r \h</w:instrText>
      </w:r>
      <w:r w:rsidRPr="00233443">
        <w:rPr>
          <w:vertAlign w:val="superscript"/>
        </w:rPr>
        <w:instrText xml:space="preserve"> </w:instrText>
      </w:r>
      <w:r>
        <w:rPr>
          <w:vertAlign w:val="superscript"/>
        </w:rPr>
        <w:instrText xml:space="preserve"> \* MERGEFORMAT </w:instrText>
      </w:r>
      <w:r w:rsidRPr="00233443">
        <w:rPr>
          <w:vertAlign w:val="superscript"/>
        </w:rPr>
      </w:r>
      <w:r w:rsidRPr="00233443">
        <w:rPr>
          <w:vertAlign w:val="superscript"/>
        </w:rPr>
        <w:fldChar w:fldCharType="separate"/>
      </w:r>
      <w:r w:rsidR="009D10D1">
        <w:rPr>
          <w:vertAlign w:val="superscript"/>
        </w:rPr>
        <w:t>[9]</w:t>
      </w:r>
      <w:r w:rsidRPr="00233443">
        <w:rPr>
          <w:vertAlign w:val="superscript"/>
        </w:rPr>
        <w:fldChar w:fldCharType="end"/>
      </w:r>
      <w:r>
        <w:rPr>
          <w:rFonts w:hint="eastAsia"/>
        </w:rPr>
        <w:t>提出了小自助法，该方法因为支持分布式部署而且不需要校正步骤，所以能保证统计</w:t>
      </w:r>
      <w:r>
        <w:rPr>
          <w:rFonts w:hint="eastAsia"/>
        </w:rPr>
        <w:lastRenderedPageBreak/>
        <w:t>的有效性而且能够缩减计算成本。该方法融合了自助法和子抽样的思想，是子抽样方法的经典方法。</w:t>
      </w:r>
      <w:bookmarkStart w:id="33" w:name="X7657ae278ca4675644f153191339839f0e8fd11"/>
      <w:r>
        <w:rPr>
          <w:rFonts w:hint="eastAsia"/>
        </w:rPr>
        <w:t>为了进一步提升计算效率，</w:t>
      </w:r>
      <w:r>
        <w:rPr>
          <w:rFonts w:hint="eastAsia"/>
        </w:rPr>
        <w:t>Sengupta</w:t>
      </w:r>
      <w:r>
        <w:rPr>
          <w:rFonts w:hint="eastAsia"/>
        </w:rPr>
        <w:t>等人（</w:t>
      </w:r>
      <w:r>
        <w:rPr>
          <w:rFonts w:hint="eastAsia"/>
        </w:rPr>
        <w:t>2016</w:t>
      </w:r>
      <w:r>
        <w:rPr>
          <w:rFonts w:hint="eastAsia"/>
        </w:rPr>
        <w:t>）</w:t>
      </w:r>
      <w:r w:rsidRPr="00233443">
        <w:rPr>
          <w:vertAlign w:val="superscript"/>
        </w:rPr>
        <w:fldChar w:fldCharType="begin"/>
      </w:r>
      <w:r w:rsidRPr="00233443">
        <w:rPr>
          <w:vertAlign w:val="superscript"/>
        </w:rPr>
        <w:instrText xml:space="preserve"> </w:instrText>
      </w:r>
      <w:r w:rsidRPr="00233443">
        <w:rPr>
          <w:rFonts w:hint="eastAsia"/>
          <w:vertAlign w:val="superscript"/>
        </w:rPr>
        <w:instrText>REF _Ref226447735 \r \h</w:instrText>
      </w:r>
      <w:r w:rsidRPr="00233443">
        <w:rPr>
          <w:vertAlign w:val="superscript"/>
        </w:rPr>
        <w:instrText xml:space="preserve"> </w:instrText>
      </w:r>
      <w:r>
        <w:rPr>
          <w:vertAlign w:val="superscript"/>
        </w:rPr>
        <w:instrText xml:space="preserve"> \* MERGEFORMAT </w:instrText>
      </w:r>
      <w:r w:rsidRPr="00233443">
        <w:rPr>
          <w:vertAlign w:val="superscript"/>
        </w:rPr>
      </w:r>
      <w:r w:rsidRPr="00233443">
        <w:rPr>
          <w:vertAlign w:val="superscript"/>
        </w:rPr>
        <w:fldChar w:fldCharType="separate"/>
      </w:r>
      <w:r w:rsidR="009D10D1">
        <w:rPr>
          <w:vertAlign w:val="superscript"/>
        </w:rPr>
        <w:t>[10]</w:t>
      </w:r>
      <w:r w:rsidRPr="00233443">
        <w:rPr>
          <w:vertAlign w:val="superscript"/>
        </w:rPr>
        <w:fldChar w:fldCharType="end"/>
      </w:r>
      <w:r>
        <w:rPr>
          <w:rFonts w:hint="eastAsia"/>
        </w:rPr>
        <w:t>提出了子抽样双重自助法</w:t>
      </w:r>
      <w:r>
        <w:rPr>
          <w:rFonts w:hint="eastAsia"/>
        </w:rPr>
        <w:t>(Subsampled</w:t>
      </w:r>
      <w:r>
        <w:t xml:space="preserve"> Double Bootstrap, </w:t>
      </w:r>
      <w:r>
        <w:rPr>
          <w:rFonts w:hint="eastAsia"/>
        </w:rPr>
        <w:t>SDB)</w:t>
      </w:r>
      <w:r>
        <w:rPr>
          <w:rFonts w:hint="eastAsia"/>
        </w:rPr>
        <w:t>。该方法的核心步骤是通过有放回抽样从</w:t>
      </w:r>
      <w:proofErr w:type="gramStart"/>
      <w:r>
        <w:rPr>
          <w:rFonts w:hint="eastAsia"/>
        </w:rPr>
        <w:t>全数据</w:t>
      </w:r>
      <w:proofErr w:type="gramEnd"/>
      <w:r>
        <w:rPr>
          <w:rFonts w:hint="eastAsia"/>
        </w:rPr>
        <w:t>集中抽取多个子集。</w:t>
      </w:r>
      <w:r>
        <w:rPr>
          <w:rFonts w:hint="eastAsia"/>
        </w:rPr>
        <w:t>BLB</w:t>
      </w:r>
      <w:r>
        <w:rPr>
          <w:rFonts w:hint="eastAsia"/>
        </w:rPr>
        <w:t>是将全样本直接划分成互不相交的子集。二者核心步骤明显不同。因此，</w:t>
      </w:r>
      <w:r>
        <w:rPr>
          <w:rFonts w:hint="eastAsia"/>
        </w:rPr>
        <w:t>SDB</w:t>
      </w:r>
      <w:r>
        <w:rPr>
          <w:rFonts w:hint="eastAsia"/>
        </w:rPr>
        <w:t>的优势在于能够更充分地刻画数据的整体结构特征，但相应的计算代价也较</w:t>
      </w:r>
      <w:r>
        <w:rPr>
          <w:rFonts w:hint="eastAsia"/>
        </w:rPr>
        <w:t>BLB</w:t>
      </w:r>
      <w:r>
        <w:rPr>
          <w:rFonts w:hint="eastAsia"/>
        </w:rPr>
        <w:t>略有增加。</w:t>
      </w:r>
    </w:p>
    <w:p w14:paraId="7917354C" w14:textId="5262978B" w:rsidR="00A23A12" w:rsidRDefault="008C5B85" w:rsidP="008C5B85">
      <w:pPr>
        <w:pStyle w:val="afff0"/>
        <w:ind w:firstLine="480"/>
      </w:pPr>
      <w:r>
        <w:rPr>
          <w:rFonts w:hint="eastAsia"/>
        </w:rPr>
        <w:t>然而子抽样自助法对参数的选取依赖度较高，于是为了能够遴选出最优超参数，涵盖子样本规模与重复次数等关键参数，</w:t>
      </w:r>
      <w:r>
        <w:rPr>
          <w:rFonts w:hint="eastAsia"/>
        </w:rPr>
        <w:t>Ma</w:t>
      </w:r>
      <w:r>
        <w:rPr>
          <w:rFonts w:hint="eastAsia"/>
        </w:rPr>
        <w:t>等研究者（</w:t>
      </w:r>
      <w:r>
        <w:rPr>
          <w:rFonts w:hint="eastAsia"/>
        </w:rPr>
        <w:t>2015</w:t>
      </w:r>
      <w:r>
        <w:rPr>
          <w:rFonts w:hint="eastAsia"/>
        </w:rPr>
        <w:t>）</w:t>
      </w:r>
      <w:r w:rsidRPr="00233443">
        <w:rPr>
          <w:vertAlign w:val="superscript"/>
        </w:rPr>
        <w:fldChar w:fldCharType="begin"/>
      </w:r>
      <w:r w:rsidRPr="00233443">
        <w:rPr>
          <w:vertAlign w:val="superscript"/>
        </w:rPr>
        <w:instrText xml:space="preserve"> </w:instrText>
      </w:r>
      <w:r w:rsidRPr="00233443">
        <w:rPr>
          <w:rFonts w:hint="eastAsia"/>
          <w:vertAlign w:val="superscript"/>
        </w:rPr>
        <w:instrText>REF _Ref227837542 \r \h</w:instrText>
      </w:r>
      <w:r w:rsidRPr="00233443">
        <w:rPr>
          <w:vertAlign w:val="superscript"/>
        </w:rPr>
        <w:instrText xml:space="preserve">  \* MERGEFORMAT </w:instrText>
      </w:r>
      <w:r w:rsidRPr="00233443">
        <w:rPr>
          <w:vertAlign w:val="superscript"/>
        </w:rPr>
      </w:r>
      <w:r w:rsidRPr="00233443">
        <w:rPr>
          <w:vertAlign w:val="superscript"/>
        </w:rPr>
        <w:fldChar w:fldCharType="separate"/>
      </w:r>
      <w:r w:rsidR="009D10D1">
        <w:rPr>
          <w:vertAlign w:val="superscript"/>
        </w:rPr>
        <w:t>[8]</w:t>
      </w:r>
      <w:r w:rsidRPr="00233443">
        <w:rPr>
          <w:vertAlign w:val="superscript"/>
        </w:rPr>
        <w:fldChar w:fldCharType="end"/>
      </w:r>
      <w:r>
        <w:rPr>
          <w:rFonts w:hint="eastAsia"/>
        </w:rPr>
        <w:t>提出了一种创新性的方法。其实子样本规模</w:t>
      </w:r>
      <w:r w:rsidR="00325996" w:rsidRPr="00325996">
        <w:rPr>
          <w:position w:val="-12"/>
        </w:rPr>
        <w:object w:dxaOrig="159" w:dyaOrig="357" w14:anchorId="28119508">
          <v:shape id="_x0000_i1071" type="#_x0000_t75" style="width:7.25pt;height:17.45pt" o:ole="">
            <v:imagedata r:id="rId54" o:title=""/>
          </v:shape>
          <o:OLEObject Type="Embed" ProgID="Equation.AxMath" ShapeID="_x0000_i1071" DrawAspect="Content" ObjectID="_1840106680" r:id="rId99"/>
        </w:object>
      </w:r>
      <w:r>
        <w:rPr>
          <w:rFonts w:hint="eastAsia"/>
        </w:rPr>
        <w:t>的确定就是对计算成本与统计精度的取舍与平衡</w:t>
      </w:r>
      <w:bookmarkStart w:id="34" w:name="X87c398a3eaba8c1bb3fe830ab7bb4630418f804"/>
      <w:bookmarkEnd w:id="33"/>
      <w:r>
        <w:rPr>
          <w:rFonts w:hint="eastAsia"/>
        </w:rPr>
        <w:t>：若</w:t>
      </w:r>
      <w:r w:rsidR="00325996" w:rsidRPr="00325996">
        <w:rPr>
          <w:position w:val="-12"/>
        </w:rPr>
        <w:object w:dxaOrig="159" w:dyaOrig="357" w14:anchorId="3603264A">
          <v:shape id="_x0000_i1072" type="#_x0000_t75" style="width:7.25pt;height:17.45pt" o:ole="">
            <v:imagedata r:id="rId54" o:title=""/>
          </v:shape>
          <o:OLEObject Type="Embed" ProgID="Equation.AxMath" ShapeID="_x0000_i1072" DrawAspect="Content" ObjectID="_1840106681" r:id="rId100"/>
        </w:object>
      </w:r>
      <w:r>
        <w:rPr>
          <w:rFonts w:hint="eastAsia"/>
        </w:rPr>
        <w:t>取值过小，统计精度难以保证，估计方差将显著增大；若</w:t>
      </w:r>
      <w:r>
        <w:rPr>
          <w:rFonts w:hint="eastAsia"/>
        </w:rPr>
        <w:t>b</w:t>
      </w:r>
      <w:r>
        <w:rPr>
          <w:rFonts w:hint="eastAsia"/>
        </w:rPr>
        <w:t>取值过大，计算优势则相应削弱。因此在实验我们中常采用经验法则</w:t>
      </w:r>
      <w:r w:rsidR="00325996" w:rsidRPr="00325996">
        <w:rPr>
          <w:position w:val="-12"/>
        </w:rPr>
        <w:object w:dxaOrig="783" w:dyaOrig="359" w14:anchorId="4C70E3B0">
          <v:shape id="_x0000_i1073" type="#_x0000_t75" style="width:39.25pt;height:18.2pt" o:ole="">
            <v:imagedata r:id="rId101" o:title=""/>
          </v:shape>
          <o:OLEObject Type="Embed" ProgID="Equation.AxMath" ShapeID="_x0000_i1073" DrawAspect="Content" ObjectID="_1840106682" r:id="rId102"/>
        </w:object>
      </w:r>
      <w:r>
        <w:rPr>
          <w:rFonts w:hint="eastAsia"/>
        </w:rPr>
        <w:t>，其中指数</w:t>
      </w:r>
      <w:r w:rsidR="00325996" w:rsidRPr="00325996">
        <w:rPr>
          <w:position w:val="-12"/>
        </w:rPr>
        <w:object w:dxaOrig="1509" w:dyaOrig="357" w14:anchorId="21DBAEE8">
          <v:shape id="_x0000_i1074" type="#_x0000_t75" style="width:76pt;height:18.55pt" o:ole="">
            <v:imagedata r:id="rId103" o:title=""/>
          </v:shape>
          <o:OLEObject Type="Embed" ProgID="Equation.AxMath" ShapeID="_x0000_i1074" DrawAspect="Content" ObjectID="_1840106683" r:id="rId104"/>
        </w:object>
      </w:r>
      <w:r>
        <w:rPr>
          <w:rFonts w:hint="eastAsia"/>
        </w:rPr>
        <w:t>，具体数值可依据精度需求灵活调整。</w:t>
      </w:r>
    </w:p>
    <w:p w14:paraId="0A648E43" w14:textId="187AB501" w:rsidR="00A23A12" w:rsidRDefault="008C5B85" w:rsidP="008C5B85">
      <w:pPr>
        <w:pStyle w:val="afff0"/>
        <w:ind w:firstLine="480"/>
      </w:pPr>
      <w:r>
        <w:rPr>
          <w:rFonts w:hint="eastAsia"/>
        </w:rPr>
        <w:t>U-</w:t>
      </w:r>
      <w:r>
        <w:rPr>
          <w:rFonts w:hint="eastAsia"/>
        </w:rPr>
        <w:t>统计量是一种很重要的对称统计量，</w:t>
      </w:r>
      <w:bookmarkStart w:id="35" w:name="X91662e6f74f5044ddaaa51c5cf6dc9d2b5a40b9"/>
      <w:bookmarkEnd w:id="34"/>
      <w:r>
        <w:rPr>
          <w:rFonts w:hint="eastAsia"/>
        </w:rPr>
        <w:t>Chen</w:t>
      </w:r>
      <w:r>
        <w:rPr>
          <w:rFonts w:hint="eastAsia"/>
        </w:rPr>
        <w:t>与</w:t>
      </w:r>
      <w:r>
        <w:rPr>
          <w:rFonts w:hint="eastAsia"/>
        </w:rPr>
        <w:t>Peng</w:t>
      </w:r>
      <w:r>
        <w:rPr>
          <w:rFonts w:hint="eastAsia"/>
        </w:rPr>
        <w:t>（</w:t>
      </w:r>
      <w:r>
        <w:rPr>
          <w:rFonts w:hint="eastAsia"/>
        </w:rPr>
        <w:t>2021</w:t>
      </w:r>
      <w:r>
        <w:rPr>
          <w:rFonts w:hint="eastAsia"/>
        </w:rPr>
        <w:t>）</w:t>
      </w:r>
      <w:r w:rsidR="00FE5ECC" w:rsidRPr="00233443">
        <w:rPr>
          <w:vertAlign w:val="superscript"/>
        </w:rPr>
        <w:fldChar w:fldCharType="begin"/>
      </w:r>
      <w:r w:rsidR="00FE5ECC" w:rsidRPr="00233443">
        <w:rPr>
          <w:vertAlign w:val="superscript"/>
        </w:rPr>
        <w:instrText xml:space="preserve"> </w:instrText>
      </w:r>
      <w:r w:rsidR="00FE5ECC" w:rsidRPr="00233443">
        <w:rPr>
          <w:rFonts w:hint="eastAsia"/>
          <w:vertAlign w:val="superscript"/>
        </w:rPr>
        <w:instrText>REF _Ref227837550 \r \h</w:instrText>
      </w:r>
      <w:r w:rsidR="00FE5ECC" w:rsidRPr="00233443">
        <w:rPr>
          <w:vertAlign w:val="superscript"/>
        </w:rPr>
        <w:instrText xml:space="preserve"> </w:instrText>
      </w:r>
      <w:r w:rsidR="00233443" w:rsidRPr="00233443">
        <w:rPr>
          <w:vertAlign w:val="superscript"/>
        </w:rPr>
        <w:instrText xml:space="preserve"> \* MERGEFORMAT </w:instrText>
      </w:r>
      <w:r w:rsidR="00FE5ECC" w:rsidRPr="00233443">
        <w:rPr>
          <w:vertAlign w:val="superscript"/>
        </w:rPr>
      </w:r>
      <w:r w:rsidR="00FE5ECC" w:rsidRPr="00233443">
        <w:rPr>
          <w:vertAlign w:val="superscript"/>
        </w:rPr>
        <w:fldChar w:fldCharType="separate"/>
      </w:r>
      <w:r w:rsidR="009D10D1">
        <w:rPr>
          <w:vertAlign w:val="superscript"/>
        </w:rPr>
        <w:t>[11]</w:t>
      </w:r>
      <w:r w:rsidR="00FE5ECC" w:rsidRPr="00233443">
        <w:rPr>
          <w:vertAlign w:val="superscript"/>
        </w:rPr>
        <w:fldChar w:fldCharType="end"/>
      </w:r>
      <w:r>
        <w:rPr>
          <w:rFonts w:hint="eastAsia"/>
        </w:rPr>
        <w:t>研究了</w:t>
      </w:r>
      <w:r>
        <w:rPr>
          <w:rFonts w:hint="eastAsia"/>
        </w:rPr>
        <w:t>U-</w:t>
      </w:r>
      <w:r>
        <w:rPr>
          <w:rFonts w:hint="eastAsia"/>
        </w:rPr>
        <w:t>统计量的一步平均型分布式估计量，并构建了相应的分布式自助程序。在此基础上，他们进一步提出了伪分布式自助</w:t>
      </w:r>
      <w:r>
        <w:rPr>
          <w:rFonts w:hint="eastAsia"/>
        </w:rPr>
        <w:t>(Pseudo-Distributed</w:t>
      </w:r>
      <w:r>
        <w:t xml:space="preserve"> </w:t>
      </w:r>
      <w:r>
        <w:rPr>
          <w:rFonts w:hint="eastAsia"/>
        </w:rPr>
        <w:t>Bootstrap, PDB)</w:t>
      </w:r>
      <w:r>
        <w:rPr>
          <w:rFonts w:hint="eastAsia"/>
        </w:rPr>
        <w:t>程序以缓解计算压力，同时证明了</w:t>
      </w:r>
      <w:r>
        <w:rPr>
          <w:rFonts w:hint="eastAsia"/>
        </w:rPr>
        <w:t>PDB</w:t>
      </w:r>
      <w:r>
        <w:rPr>
          <w:rFonts w:hint="eastAsia"/>
        </w:rPr>
        <w:t>程序的渐近一致性。</w:t>
      </w:r>
      <w:bookmarkEnd w:id="35"/>
    </w:p>
    <w:p w14:paraId="4EB25850" w14:textId="77777777" w:rsidR="00A23A12" w:rsidRDefault="00000000">
      <w:pPr>
        <w:pStyle w:val="a2"/>
        <w:ind w:firstLine="480"/>
      </w:pPr>
      <w:r>
        <w:rPr>
          <w:rFonts w:hint="eastAsia"/>
        </w:rPr>
        <w:t>（</w:t>
      </w:r>
      <w:r>
        <w:rPr>
          <w:rFonts w:hint="eastAsia"/>
        </w:rPr>
        <w:t>3</w:t>
      </w:r>
      <w:r>
        <w:rPr>
          <w:rFonts w:hint="eastAsia"/>
        </w:rPr>
        <w:t>）小批次技术国内外研究现状</w:t>
      </w:r>
    </w:p>
    <w:p w14:paraId="2AF2C2D7" w14:textId="64843011" w:rsidR="00A23A12" w:rsidRDefault="00000000">
      <w:pPr>
        <w:pStyle w:val="afff0"/>
        <w:ind w:firstLine="480"/>
      </w:pPr>
      <w:r>
        <w:rPr>
          <w:rFonts w:hint="eastAsia"/>
        </w:rPr>
        <w:t>小批次技术</w:t>
      </w:r>
      <w:r w:rsidR="008C5B85">
        <w:rPr>
          <w:rFonts w:hint="eastAsia"/>
        </w:rPr>
        <w:t>是</w:t>
      </w:r>
      <w:r>
        <w:rPr>
          <w:rFonts w:hint="eastAsia"/>
        </w:rPr>
        <w:t>深度学习与大规模优化的核心。</w:t>
      </w:r>
      <w:r w:rsidR="008C5B85">
        <w:rPr>
          <w:rFonts w:hint="eastAsia"/>
        </w:rPr>
        <w:t>为了改善收敛性能，</w:t>
      </w:r>
      <w:r>
        <w:rPr>
          <w:rFonts w:hint="eastAsia"/>
        </w:rPr>
        <w:t>Johnson</w:t>
      </w:r>
      <w:r>
        <w:rPr>
          <w:rFonts w:hint="eastAsia"/>
        </w:rPr>
        <w:t>与</w:t>
      </w:r>
      <w:r>
        <w:rPr>
          <w:rFonts w:hint="eastAsia"/>
        </w:rPr>
        <w:t>Zhang</w:t>
      </w:r>
      <w:r>
        <w:rPr>
          <w:rFonts w:hint="eastAsia"/>
        </w:rPr>
        <w:t>（</w:t>
      </w:r>
      <w:r>
        <w:rPr>
          <w:rFonts w:hint="eastAsia"/>
        </w:rPr>
        <w:t>2013</w:t>
      </w:r>
      <w:r w:rsidR="008E00BF">
        <w:rPr>
          <w:rFonts w:hint="eastAsia"/>
        </w:rPr>
        <w:t>）</w:t>
      </w:r>
      <w:r w:rsidR="00FE5ECC" w:rsidRPr="00233443">
        <w:rPr>
          <w:vertAlign w:val="superscript"/>
        </w:rPr>
        <w:fldChar w:fldCharType="begin"/>
      </w:r>
      <w:r w:rsidR="00FE5ECC" w:rsidRPr="00233443">
        <w:rPr>
          <w:vertAlign w:val="superscript"/>
        </w:rPr>
        <w:instrText xml:space="preserve"> </w:instrText>
      </w:r>
      <w:r w:rsidR="00FE5ECC" w:rsidRPr="00233443">
        <w:rPr>
          <w:rFonts w:hint="eastAsia"/>
          <w:vertAlign w:val="superscript"/>
        </w:rPr>
        <w:instrText>REF _Ref227754414 \r \h</w:instrText>
      </w:r>
      <w:r w:rsidR="00FE5ECC" w:rsidRPr="00233443">
        <w:rPr>
          <w:vertAlign w:val="superscript"/>
        </w:rPr>
        <w:instrText xml:space="preserve"> </w:instrText>
      </w:r>
      <w:r w:rsidR="00233443" w:rsidRPr="00233443">
        <w:rPr>
          <w:vertAlign w:val="superscript"/>
        </w:rPr>
        <w:instrText xml:space="preserve"> \* MERGEFORMAT </w:instrText>
      </w:r>
      <w:r w:rsidR="00FE5ECC" w:rsidRPr="00233443">
        <w:rPr>
          <w:vertAlign w:val="superscript"/>
        </w:rPr>
      </w:r>
      <w:r w:rsidR="00FE5ECC" w:rsidRPr="00233443">
        <w:rPr>
          <w:vertAlign w:val="superscript"/>
        </w:rPr>
        <w:fldChar w:fldCharType="separate"/>
      </w:r>
      <w:r w:rsidR="009D10D1">
        <w:rPr>
          <w:vertAlign w:val="superscript"/>
        </w:rPr>
        <w:t>[12]</w:t>
      </w:r>
      <w:r w:rsidR="00FE5ECC" w:rsidRPr="00233443">
        <w:rPr>
          <w:vertAlign w:val="superscript"/>
        </w:rPr>
        <w:fldChar w:fldCharType="end"/>
      </w:r>
      <w:r>
        <w:rPr>
          <w:rFonts w:hint="eastAsia"/>
        </w:rPr>
        <w:t>提出</w:t>
      </w:r>
      <w:r w:rsidR="008C5B85">
        <w:rPr>
          <w:rFonts w:hint="eastAsia"/>
        </w:rPr>
        <w:t>了</w:t>
      </w:r>
      <w:r>
        <w:rPr>
          <w:rFonts w:hint="eastAsia"/>
        </w:rPr>
        <w:t>随机方差缩减梯度下降</w:t>
      </w:r>
      <w:r>
        <w:rPr>
          <w:rFonts w:hint="eastAsia"/>
        </w:rPr>
        <w:t>(Stochastic</w:t>
      </w:r>
      <w:r>
        <w:t xml:space="preserve"> Variance Reduced </w:t>
      </w:r>
      <w:r>
        <w:rPr>
          <w:rFonts w:hint="eastAsia"/>
        </w:rPr>
        <w:t>Gradient, SVRG)</w:t>
      </w:r>
      <w:r>
        <w:rPr>
          <w:rFonts w:hint="eastAsia"/>
        </w:rPr>
        <w:t>法，</w:t>
      </w:r>
      <w:r w:rsidR="008C5B85">
        <w:rPr>
          <w:rFonts w:hint="eastAsia"/>
        </w:rPr>
        <w:t>核心思想是</w:t>
      </w:r>
      <w:r>
        <w:rPr>
          <w:rFonts w:hint="eastAsia"/>
        </w:rPr>
        <w:t>通过周期性引入全梯度信息实现方差缩减。</w:t>
      </w:r>
      <w:r w:rsidR="008568E5">
        <w:rPr>
          <w:rFonts w:hint="eastAsia"/>
        </w:rPr>
        <w:t>然而为充分利用历史梯度信息进行方差控制，</w:t>
      </w:r>
      <w:proofErr w:type="spellStart"/>
      <w:r>
        <w:rPr>
          <w:rFonts w:hint="eastAsia"/>
        </w:rPr>
        <w:t>Defazio</w:t>
      </w:r>
      <w:proofErr w:type="spellEnd"/>
      <w:r>
        <w:rPr>
          <w:rFonts w:hint="eastAsia"/>
        </w:rPr>
        <w:t>等人（</w:t>
      </w:r>
      <w:r>
        <w:rPr>
          <w:rFonts w:hint="eastAsia"/>
        </w:rPr>
        <w:t>2014</w:t>
      </w:r>
      <w:r>
        <w:rPr>
          <w:rFonts w:hint="eastAsia"/>
        </w:rPr>
        <w:t>）</w:t>
      </w:r>
      <w:r w:rsidR="00FE5ECC" w:rsidRPr="00233443">
        <w:rPr>
          <w:vertAlign w:val="superscript"/>
        </w:rPr>
        <w:fldChar w:fldCharType="begin"/>
      </w:r>
      <w:r w:rsidR="00FE5ECC" w:rsidRPr="00233443">
        <w:rPr>
          <w:vertAlign w:val="superscript"/>
        </w:rPr>
        <w:instrText xml:space="preserve"> </w:instrText>
      </w:r>
      <w:r w:rsidR="00FE5ECC" w:rsidRPr="00233443">
        <w:rPr>
          <w:rFonts w:hint="eastAsia"/>
          <w:vertAlign w:val="superscript"/>
        </w:rPr>
        <w:instrText>REF _Ref227837588 \r \h</w:instrText>
      </w:r>
      <w:r w:rsidR="00FE5ECC" w:rsidRPr="00233443">
        <w:rPr>
          <w:vertAlign w:val="superscript"/>
        </w:rPr>
        <w:instrText xml:space="preserve"> </w:instrText>
      </w:r>
      <w:r w:rsidR="00233443" w:rsidRPr="00233443">
        <w:rPr>
          <w:vertAlign w:val="superscript"/>
        </w:rPr>
        <w:instrText xml:space="preserve"> \* MERGEFORMAT </w:instrText>
      </w:r>
      <w:r w:rsidR="00FE5ECC" w:rsidRPr="00233443">
        <w:rPr>
          <w:vertAlign w:val="superscript"/>
        </w:rPr>
      </w:r>
      <w:r w:rsidR="00FE5ECC" w:rsidRPr="00233443">
        <w:rPr>
          <w:vertAlign w:val="superscript"/>
        </w:rPr>
        <w:fldChar w:fldCharType="separate"/>
      </w:r>
      <w:r w:rsidR="009D10D1">
        <w:rPr>
          <w:vertAlign w:val="superscript"/>
        </w:rPr>
        <w:t>[13]</w:t>
      </w:r>
      <w:r w:rsidR="00FE5ECC" w:rsidRPr="00233443">
        <w:rPr>
          <w:vertAlign w:val="superscript"/>
        </w:rPr>
        <w:fldChar w:fldCharType="end"/>
      </w:r>
      <w:r>
        <w:rPr>
          <w:rFonts w:hint="eastAsia"/>
        </w:rPr>
        <w:t>提出</w:t>
      </w:r>
      <w:r w:rsidR="008568E5">
        <w:rPr>
          <w:rFonts w:hint="eastAsia"/>
        </w:rPr>
        <w:t>了</w:t>
      </w:r>
      <w:r>
        <w:rPr>
          <w:rFonts w:hint="eastAsia"/>
        </w:rPr>
        <w:t>SAGA</w:t>
      </w:r>
      <w:r>
        <w:rPr>
          <w:rFonts w:hint="eastAsia"/>
        </w:rPr>
        <w:t>方法，</w:t>
      </w:r>
      <w:r w:rsidR="008568E5">
        <w:rPr>
          <w:rFonts w:hint="eastAsia"/>
        </w:rPr>
        <w:t>此方法</w:t>
      </w:r>
      <w:r>
        <w:rPr>
          <w:rFonts w:hint="eastAsia"/>
        </w:rPr>
        <w:t>在理论分析与实际应用层面均取得了优异表现。</w:t>
      </w:r>
    </w:p>
    <w:p w14:paraId="3E297A69" w14:textId="77777777" w:rsidR="00A23A12" w:rsidRDefault="00000000">
      <w:pPr>
        <w:pStyle w:val="2"/>
      </w:pPr>
      <w:bookmarkStart w:id="36" w:name="_Toc227751579"/>
      <w:bookmarkStart w:id="37" w:name="X10ac6711e13c3596663c40366b59578fb0a9297"/>
      <w:bookmarkEnd w:id="26"/>
      <w:bookmarkEnd w:id="32"/>
      <w:r>
        <w:rPr>
          <w:rFonts w:hint="eastAsia"/>
        </w:rPr>
        <w:t>海量数据的界定与特征刻画</w:t>
      </w:r>
      <w:bookmarkEnd w:id="36"/>
    </w:p>
    <w:p w14:paraId="5849F2D9" w14:textId="65E5726B" w:rsidR="00A23A12" w:rsidRDefault="00000000" w:rsidP="008568E5">
      <w:pPr>
        <w:pStyle w:val="a2"/>
        <w:ind w:firstLine="480"/>
        <w:rPr>
          <w:rFonts w:ascii="宋体" w:hAnsi="宋体" w:cs="宋体" w:hint="eastAsia"/>
        </w:rPr>
      </w:pPr>
      <w:r>
        <w:rPr>
          <w:rFonts w:hint="eastAsia"/>
        </w:rPr>
        <w:t>海量数据是一个相对性概念，其界定标准与计算资源密切相关。</w:t>
      </w:r>
      <w:r w:rsidR="008568E5" w:rsidRPr="008568E5">
        <w:rPr>
          <w:rFonts w:ascii="宋体" w:hAnsi="宋体" w:cs="宋体" w:hint="eastAsia"/>
        </w:rPr>
        <w:t>在最理想的情况下，如果一个人拥有一台带有无限硬盘和内存，且配有计算能力极强的</w:t>
      </w:r>
      <w:r w:rsidR="008568E5" w:rsidRPr="008568E5">
        <w:rPr>
          <w:rFonts w:ascii="宋体" w:hAnsi="宋体" w:cs="宋体"/>
        </w:rPr>
        <w:t>CPU</w:t>
      </w:r>
      <w:r w:rsidR="008568E5" w:rsidRPr="008568E5">
        <w:rPr>
          <w:rFonts w:ascii="宋体" w:hAnsi="宋体" w:cs="宋体" w:hint="eastAsia"/>
        </w:rPr>
        <w:t>和</w:t>
      </w:r>
      <w:r w:rsidR="008568E5" w:rsidRPr="008568E5">
        <w:rPr>
          <w:rFonts w:ascii="宋体" w:hAnsi="宋体" w:cs="宋体"/>
        </w:rPr>
        <w:t>GPU</w:t>
      </w:r>
      <w:r w:rsidR="008568E5" w:rsidRPr="008568E5">
        <w:rPr>
          <w:rFonts w:ascii="宋体" w:hAnsi="宋体" w:cs="宋体" w:hint="eastAsia"/>
        </w:rPr>
        <w:t>的超级计算机，那么任何数据集都不能算是庞大的。因为在这种理想情况下，任何大小的数据集都可以轻松地放置在一个硬盘上，</w:t>
      </w:r>
      <w:proofErr w:type="gramStart"/>
      <w:r w:rsidR="008568E5" w:rsidRPr="008568E5">
        <w:rPr>
          <w:rFonts w:ascii="宋体" w:hAnsi="宋体" w:cs="宋体" w:hint="eastAsia"/>
        </w:rPr>
        <w:t>并整体</w:t>
      </w:r>
      <w:proofErr w:type="gramEnd"/>
      <w:r w:rsidR="008568E5" w:rsidRPr="008568E5">
        <w:rPr>
          <w:rFonts w:ascii="宋体" w:hAnsi="宋体" w:cs="宋体" w:hint="eastAsia"/>
        </w:rPr>
        <w:t>加载到内存中进行快速处理。不幸的是，在实际工作中，大多数研究人员通常仅拥有有限的计算资源，这就会对计算能力施加各种限制。这些限制可能是硬盘：如果数据的大小超过了单个计算机的硬盘容量，那么就必须使用分布式系统来存放数据。</w:t>
      </w:r>
    </w:p>
    <w:p w14:paraId="27F64D78" w14:textId="2C7EBFBB" w:rsidR="00A23A12" w:rsidRPr="008568E5" w:rsidRDefault="00000000" w:rsidP="008568E5">
      <w:pPr>
        <w:pStyle w:val="a2"/>
        <w:ind w:firstLine="480"/>
      </w:pPr>
      <w:r>
        <w:rPr>
          <w:rFonts w:hint="eastAsia"/>
        </w:rPr>
        <w:t>海量数据普遍呈现五个核心特征，如</w:t>
      </w:r>
      <w:r w:rsidR="008E00BF">
        <w:fldChar w:fldCharType="begin"/>
      </w:r>
      <w:r w:rsidR="008E00BF">
        <w:instrText xml:space="preserve"> REF _Ref227754510 \h </w:instrText>
      </w:r>
      <w:r w:rsidR="008E00BF">
        <w:fldChar w:fldCharType="separate"/>
      </w:r>
      <w:r w:rsidR="009D10D1">
        <w:rPr>
          <w:rFonts w:hint="eastAsia"/>
        </w:rPr>
        <w:t>图</w:t>
      </w:r>
      <w:r w:rsidR="009D10D1">
        <w:rPr>
          <w:rFonts w:hint="eastAsia"/>
        </w:rPr>
        <w:t xml:space="preserve"> </w:t>
      </w:r>
      <w:r w:rsidR="009D10D1">
        <w:rPr>
          <w:noProof/>
        </w:rPr>
        <w:t>1</w:t>
      </w:r>
      <w:r w:rsidR="009D10D1">
        <w:noBreakHyphen/>
      </w:r>
      <w:r w:rsidR="009D10D1">
        <w:rPr>
          <w:noProof/>
        </w:rPr>
        <w:t>2</w:t>
      </w:r>
      <w:r w:rsidR="008E00BF">
        <w:fldChar w:fldCharType="end"/>
      </w:r>
      <w:r>
        <w:rPr>
          <w:rFonts w:hint="eastAsia"/>
        </w:rPr>
        <w:t>所示：</w:t>
      </w:r>
      <w:r w:rsidR="008568E5">
        <w:rPr>
          <w:rFonts w:hint="eastAsia"/>
        </w:rPr>
        <w:t>首先是</w:t>
      </w:r>
      <w:r>
        <w:rPr>
          <w:rFonts w:hint="eastAsia"/>
        </w:rPr>
        <w:t>数据规模巨大，数据量级</w:t>
      </w:r>
      <w:r>
        <w:rPr>
          <w:rFonts w:hint="eastAsia"/>
        </w:rPr>
        <w:lastRenderedPageBreak/>
        <w:t>达到</w:t>
      </w:r>
      <w:r>
        <w:rPr>
          <w:rFonts w:hint="eastAsia"/>
        </w:rPr>
        <w:t>TB</w:t>
      </w:r>
      <w:r>
        <w:rPr>
          <w:rFonts w:hint="eastAsia"/>
        </w:rPr>
        <w:t>、</w:t>
      </w:r>
      <w:r>
        <w:rPr>
          <w:rFonts w:hint="eastAsia"/>
        </w:rPr>
        <w:t>PB</w:t>
      </w:r>
      <w:r>
        <w:rPr>
          <w:rFonts w:hint="eastAsia"/>
        </w:rPr>
        <w:t>乃至</w:t>
      </w:r>
      <w:r>
        <w:rPr>
          <w:rFonts w:hint="eastAsia"/>
        </w:rPr>
        <w:t>EB</w:t>
      </w:r>
      <w:r>
        <w:rPr>
          <w:rFonts w:hint="eastAsia"/>
        </w:rPr>
        <w:t>级别，远超单机处理能力上限</w:t>
      </w:r>
      <w:r w:rsidR="008568E5">
        <w:rPr>
          <w:rFonts w:hint="eastAsia"/>
        </w:rPr>
        <w:t>。而且</w:t>
      </w:r>
      <w:r>
        <w:rPr>
          <w:rFonts w:hint="eastAsia"/>
        </w:rPr>
        <w:t>数据生成速率快，数据以高速持续涌现，典型实例包括社交媒体信息流、传感器监测数据、金融交易记录等</w:t>
      </w:r>
      <w:r w:rsidR="008568E5">
        <w:rPr>
          <w:rFonts w:hint="eastAsia"/>
        </w:rPr>
        <w:t>。此外这类</w:t>
      </w:r>
      <w:r>
        <w:rPr>
          <w:rFonts w:hint="eastAsia"/>
        </w:rPr>
        <w:t>数据类型多元，</w:t>
      </w:r>
      <w:r w:rsidR="008568E5">
        <w:rPr>
          <w:rFonts w:hint="eastAsia"/>
        </w:rPr>
        <w:t>包括</w:t>
      </w:r>
      <w:r>
        <w:rPr>
          <w:rFonts w:hint="eastAsia"/>
        </w:rPr>
        <w:t>结构化数据、半结构化数据与非结构化数据等多种形态</w:t>
      </w:r>
      <w:r w:rsidR="008568E5">
        <w:rPr>
          <w:rFonts w:hint="eastAsia"/>
        </w:rPr>
        <w:t>。这就会导致</w:t>
      </w:r>
      <w:r>
        <w:rPr>
          <w:rFonts w:hint="eastAsia"/>
        </w:rPr>
        <w:t>价值密度偏低，海量数据中蕴含的有用信息相对稀疏，</w:t>
      </w:r>
      <w:r w:rsidR="008568E5">
        <w:rPr>
          <w:rFonts w:hint="eastAsia"/>
        </w:rPr>
        <w:t>需要</w:t>
      </w:r>
      <w:r>
        <w:rPr>
          <w:rFonts w:hint="eastAsia"/>
        </w:rPr>
        <w:t>高效的挖掘手段加以提取</w:t>
      </w:r>
      <w:r w:rsidR="008568E5">
        <w:rPr>
          <w:rFonts w:hint="eastAsia"/>
        </w:rPr>
        <w:t>。由于数量繁多，所以对</w:t>
      </w:r>
      <w:r>
        <w:rPr>
          <w:rFonts w:hint="eastAsia"/>
        </w:rPr>
        <w:t>真实性要求严苛，数据质量参差不齐，普遍存在噪声、缺失值、异常值等问题，对统计方法的稳健性提出了较高要求。</w:t>
      </w:r>
    </w:p>
    <w:p w14:paraId="2F06B7E1" w14:textId="77777777" w:rsidR="00A23A12" w:rsidRDefault="00000000">
      <w:pPr>
        <w:pStyle w:val="afff5"/>
      </w:pPr>
      <w:bookmarkStart w:id="38" w:name="_Ref227661012"/>
      <w:r>
        <w:rPr>
          <w:rFonts w:hint="eastAsia"/>
          <w:noProof/>
        </w:rPr>
        <w:drawing>
          <wp:inline distT="0" distB="0" distL="0" distR="0" wp14:anchorId="277AA9F1" wp14:editId="27D63893">
            <wp:extent cx="5828030" cy="4223385"/>
            <wp:effectExtent l="0" t="0" r="0" b="5715"/>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a:picLocks noChangeAspect="1"/>
                    </pic:cNvPicPr>
                  </pic:nvPicPr>
                  <pic:blipFill>
                    <a:blip r:embed="rId105">
                      <a:extLst>
                        <a:ext uri="{96DAC541-7B7A-43D3-8B79-37D633B846F1}">
                          <asvg:svgBlip xmlns:asvg="http://schemas.microsoft.com/office/drawing/2016/SVG/main" r:embed="rId106"/>
                        </a:ext>
                      </a:extLst>
                    </a:blip>
                    <a:stretch>
                      <a:fillRect/>
                    </a:stretch>
                  </pic:blipFill>
                  <pic:spPr>
                    <a:xfrm>
                      <a:off x="0" y="0"/>
                      <a:ext cx="5828030" cy="4223385"/>
                    </a:xfrm>
                    <a:prstGeom prst="rect">
                      <a:avLst/>
                    </a:prstGeom>
                  </pic:spPr>
                </pic:pic>
              </a:graphicData>
            </a:graphic>
          </wp:inline>
        </w:drawing>
      </w:r>
    </w:p>
    <w:p w14:paraId="2FC910ED" w14:textId="642640D6" w:rsidR="00A23A12" w:rsidRDefault="00000000">
      <w:pPr>
        <w:pStyle w:val="afff9"/>
      </w:pPr>
      <w:bookmarkStart w:id="39" w:name="_Ref227754510"/>
      <w:bookmarkStart w:id="40" w:name="_Ref22775450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2</w:t>
      </w:r>
      <w:r>
        <w:fldChar w:fldCharType="end"/>
      </w:r>
      <w:bookmarkStart w:id="41" w:name="Xdf83d1b324283c236860bc50931597ca9048409"/>
      <w:bookmarkEnd w:id="39"/>
      <w:r>
        <w:rPr>
          <w:rFonts w:hint="eastAsia"/>
        </w:rPr>
        <w:t>海量数据</w:t>
      </w:r>
      <w:r>
        <w:rPr>
          <w:rFonts w:hint="eastAsia"/>
        </w:rPr>
        <w:t>5V</w:t>
      </w:r>
      <w:r>
        <w:rPr>
          <w:rFonts w:hint="eastAsia"/>
        </w:rPr>
        <w:t>特征雷达图</w:t>
      </w:r>
      <w:bookmarkEnd w:id="38"/>
      <w:bookmarkEnd w:id="40"/>
    </w:p>
    <w:p w14:paraId="0B58AEBD" w14:textId="77777777" w:rsidR="00A23A12" w:rsidRDefault="00000000">
      <w:pPr>
        <w:pStyle w:val="2"/>
      </w:pPr>
      <w:bookmarkStart w:id="42" w:name="_Toc227751580"/>
      <w:bookmarkStart w:id="43" w:name="X2b63fc927562481f29315a97dd9a381be857953"/>
      <w:bookmarkEnd w:id="37"/>
      <w:bookmarkEnd w:id="41"/>
      <w:r>
        <w:rPr>
          <w:rFonts w:hint="eastAsia"/>
        </w:rPr>
        <w:t>研究内容与创新之处</w:t>
      </w:r>
      <w:bookmarkEnd w:id="42"/>
    </w:p>
    <w:p w14:paraId="3C1933CD" w14:textId="68460426" w:rsidR="00E65E9D" w:rsidRDefault="00E65E9D">
      <w:pPr>
        <w:pStyle w:val="FirstParagraph"/>
        <w:adjustRightInd w:val="0"/>
        <w:snapToGrid w:val="0"/>
        <w:ind w:firstLine="480"/>
      </w:pPr>
      <w:bookmarkStart w:id="44" w:name="Xaa0602e53141eadac8f583604448227deef2199"/>
      <w:r>
        <w:rPr>
          <w:rFonts w:hint="eastAsia"/>
        </w:rPr>
        <w:t>本文的研究内容是：分布式计算、子抽样方法、小批次技术。分布式计算是探究如何将大规模统计计算任务分解为若干子任务，并在多节点环境下并行求解。在不需要使用分布式系统但又无法导入单机的数据集我们使用子抽样方法，研究如何从海量数据中高效抽取具有代表性的子样本以支撑统计推断。小批次技术的关键在于在优化算法中如何采用小批量技术进行参数更新。</w:t>
      </w:r>
    </w:p>
    <w:p w14:paraId="4477EAEE" w14:textId="67F5CE5C" w:rsidR="00A23A12" w:rsidRDefault="0031425E">
      <w:pPr>
        <w:pStyle w:val="FirstParagraph"/>
        <w:adjustRightInd w:val="0"/>
        <w:snapToGrid w:val="0"/>
        <w:ind w:firstLine="480"/>
      </w:pPr>
      <w:bookmarkStart w:id="45" w:name="X948efedae4b105df602935adfebf9009d8699a4"/>
      <w:bookmarkEnd w:id="44"/>
      <w:r>
        <w:rPr>
          <w:rFonts w:hint="eastAsia"/>
        </w:rPr>
        <w:t>本文的创新贡献包括：深入地分析和比较了分布式计算、子抽样方法、小批次技术，揭示了各类方法的理论特性与适用条件；数值模拟实验覆盖多种数据场景与参数设置，</w:t>
      </w:r>
      <w:r>
        <w:rPr>
          <w:rFonts w:hint="eastAsia"/>
        </w:rPr>
        <w:lastRenderedPageBreak/>
        <w:t>为方法评估提供了可靠依据；选取</w:t>
      </w:r>
      <w:r w:rsidRPr="0031425E">
        <w:rPr>
          <w:rFonts w:hint="eastAsia"/>
        </w:rPr>
        <w:t>纽约市出租车出行数据</w:t>
      </w:r>
      <w:r>
        <w:rPr>
          <w:rFonts w:hint="eastAsia"/>
        </w:rPr>
        <w:t>进行案例分析，验证了方法在实际问题中的有效性；基于理论分析与实验结果，提出了面向不同应用场景的方法选择策略与实施建议。</w:t>
      </w:r>
    </w:p>
    <w:p w14:paraId="477C7298" w14:textId="77777777" w:rsidR="00A23A12" w:rsidRDefault="00000000">
      <w:pPr>
        <w:pStyle w:val="2"/>
      </w:pPr>
      <w:bookmarkStart w:id="46" w:name="_Toc227751581"/>
      <w:bookmarkStart w:id="47" w:name="Xdba887e07fc543185f5c9bf295827dd79f0023d"/>
      <w:bookmarkEnd w:id="43"/>
      <w:bookmarkEnd w:id="45"/>
      <w:r>
        <w:rPr>
          <w:rFonts w:hint="eastAsia"/>
        </w:rPr>
        <w:t>论文组织结构</w:t>
      </w:r>
      <w:bookmarkEnd w:id="46"/>
    </w:p>
    <w:p w14:paraId="4FDD0F16" w14:textId="07C7E410" w:rsidR="00A23A12" w:rsidRDefault="0031425E" w:rsidP="0031425E">
      <w:pPr>
        <w:pStyle w:val="FirstParagraph"/>
        <w:adjustRightInd w:val="0"/>
        <w:snapToGrid w:val="0"/>
        <w:ind w:firstLine="480"/>
      </w:pPr>
      <w:r>
        <w:rPr>
          <w:rFonts w:hint="eastAsia"/>
          <w:noProof/>
        </w:rPr>
        <w:drawing>
          <wp:anchor distT="0" distB="0" distL="114300" distR="114300" simplePos="0" relativeHeight="251658240" behindDoc="0" locked="0" layoutInCell="1" allowOverlap="1" wp14:anchorId="604537D1" wp14:editId="4BEBE437">
            <wp:simplePos x="0" y="0"/>
            <wp:positionH relativeFrom="column">
              <wp:posOffset>402213</wp:posOffset>
            </wp:positionH>
            <wp:positionV relativeFrom="paragraph">
              <wp:posOffset>2078599</wp:posOffset>
            </wp:positionV>
            <wp:extent cx="5078095" cy="3383280"/>
            <wp:effectExtent l="0" t="0" r="8255" b="762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7">
                      <a:extLst>
                        <a:ext uri="{96DAC541-7B7A-43D3-8B79-37D633B846F1}">
                          <asvg:svgBlip xmlns:asvg="http://schemas.microsoft.com/office/drawing/2016/SVG/main" r:embed="rId108"/>
                        </a:ext>
                      </a:extLst>
                    </a:blip>
                    <a:stretch>
                      <a:fillRect/>
                    </a:stretch>
                  </pic:blipFill>
                  <pic:spPr>
                    <a:xfrm>
                      <a:off x="0" y="0"/>
                      <a:ext cx="5078095" cy="3383280"/>
                    </a:xfrm>
                    <a:prstGeom prst="rect">
                      <a:avLst/>
                    </a:prstGeom>
                  </pic:spPr>
                </pic:pic>
              </a:graphicData>
            </a:graphic>
          </wp:anchor>
        </w:drawing>
      </w:r>
      <w:r>
        <w:rPr>
          <w:rFonts w:hint="eastAsia"/>
        </w:rPr>
        <w:t>全文共分为七章，各章内容安排如</w:t>
      </w:r>
      <w:r>
        <w:fldChar w:fldCharType="begin"/>
      </w:r>
      <w:r>
        <w:instrText xml:space="preserve"> REF _Ref227586466 \h </w:instrText>
      </w:r>
      <w:r>
        <w:fldChar w:fldCharType="separate"/>
      </w:r>
      <w:r w:rsidR="009D10D1">
        <w:rPr>
          <w:rFonts w:hint="eastAsia"/>
        </w:rPr>
        <w:t>图</w:t>
      </w:r>
      <w:r w:rsidR="009D10D1">
        <w:rPr>
          <w:rFonts w:hint="eastAsia"/>
        </w:rPr>
        <w:t xml:space="preserve"> </w:t>
      </w:r>
      <w:r w:rsidR="009D10D1">
        <w:rPr>
          <w:noProof/>
        </w:rPr>
        <w:t>1</w:t>
      </w:r>
      <w:r w:rsidR="009D10D1">
        <w:noBreakHyphen/>
      </w:r>
      <w:r w:rsidR="009D10D1">
        <w:rPr>
          <w:noProof/>
        </w:rPr>
        <w:t>3</w:t>
      </w:r>
      <w:r>
        <w:fldChar w:fldCharType="end"/>
      </w:r>
      <w:r>
        <w:rPr>
          <w:rFonts w:hint="eastAsia"/>
        </w:rPr>
        <w:t>所示。</w:t>
      </w:r>
      <w:r w:rsidRPr="0031425E">
        <w:rPr>
          <w:rFonts w:hint="eastAsia"/>
        </w:rPr>
        <w:t>第一章是绪论，阐述研究背景与学术价值，综述国内外研究现状，界定海量数据的概念与特征，分析传统方法的适用局限，并概述研究内容与主要创新。第二章深入探讨分布式计算的理论框架，包括简单平均估计量、分而治之方法、通信高效算法等核心内容。第三</w:t>
      </w:r>
      <w:proofErr w:type="gramStart"/>
      <w:r w:rsidRPr="0031425E">
        <w:rPr>
          <w:rFonts w:hint="eastAsia"/>
        </w:rPr>
        <w:t>章系统</w:t>
      </w:r>
      <w:proofErr w:type="gramEnd"/>
      <w:r w:rsidRPr="0031425E">
        <w:rPr>
          <w:rFonts w:hint="eastAsia"/>
        </w:rPr>
        <w:t>阐述子抽样方法的原理体系，涵盖</w:t>
      </w:r>
      <w:r w:rsidRPr="0031425E">
        <w:rPr>
          <w:rFonts w:hint="eastAsia"/>
        </w:rPr>
        <w:t>BLB</w:t>
      </w:r>
      <w:r w:rsidRPr="0031425E">
        <w:rPr>
          <w:rFonts w:hint="eastAsia"/>
        </w:rPr>
        <w:t>方法、子抽样双重自助法等代表性技术。第四章介绍小批次技术在随机优化中的应用，重点讨论</w:t>
      </w:r>
      <w:r w:rsidRPr="0031425E">
        <w:rPr>
          <w:rFonts w:hint="eastAsia"/>
        </w:rPr>
        <w:t>SVRG</w:t>
      </w:r>
      <w:r w:rsidRPr="0031425E">
        <w:rPr>
          <w:rFonts w:hint="eastAsia"/>
        </w:rPr>
        <w:t>、</w:t>
      </w:r>
      <w:r w:rsidRPr="0031425E">
        <w:rPr>
          <w:rFonts w:hint="eastAsia"/>
        </w:rPr>
        <w:t>SAGA</w:t>
      </w:r>
      <w:r w:rsidRPr="0031425E">
        <w:rPr>
          <w:rFonts w:hint="eastAsia"/>
        </w:rPr>
        <w:t>等方差缩减方法。第五</w:t>
      </w:r>
      <w:proofErr w:type="gramStart"/>
      <w:r w:rsidRPr="0031425E">
        <w:rPr>
          <w:rFonts w:hint="eastAsia"/>
        </w:rPr>
        <w:t>章通过</w:t>
      </w:r>
      <w:proofErr w:type="gramEnd"/>
      <w:r w:rsidRPr="0031425E">
        <w:rPr>
          <w:rFonts w:hint="eastAsia"/>
        </w:rPr>
        <w:t>数值模拟，展示三种方法的综合应用效果与比较结论。第六</w:t>
      </w:r>
      <w:proofErr w:type="gramStart"/>
      <w:r w:rsidRPr="0031425E">
        <w:rPr>
          <w:rFonts w:hint="eastAsia"/>
        </w:rPr>
        <w:t>章通过</w:t>
      </w:r>
      <w:proofErr w:type="gramEnd"/>
      <w:r w:rsidRPr="0031425E">
        <w:rPr>
          <w:rFonts w:hint="eastAsia"/>
        </w:rPr>
        <w:t>纽约市出租车出行数据做实证分析，横向比较三类方法。第七</w:t>
      </w:r>
      <w:proofErr w:type="gramStart"/>
      <w:r w:rsidRPr="0031425E">
        <w:rPr>
          <w:rFonts w:hint="eastAsia"/>
        </w:rPr>
        <w:t>章总结</w:t>
      </w:r>
      <w:proofErr w:type="gramEnd"/>
      <w:r w:rsidRPr="0031425E">
        <w:rPr>
          <w:rFonts w:hint="eastAsia"/>
        </w:rPr>
        <w:t>全文的主要发现与创新贡献，展望未来研究方向。</w:t>
      </w:r>
    </w:p>
    <w:p w14:paraId="6E989DC6" w14:textId="6BD13AA2" w:rsidR="00A23A12" w:rsidRDefault="00000000">
      <w:pPr>
        <w:pStyle w:val="afff5"/>
        <w:ind w:firstLine="480"/>
      </w:pPr>
      <w:bookmarkStart w:id="48" w:name="_Ref227586466"/>
      <w:bookmarkStart w:id="49" w:name="_Ref22758646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3</w:t>
      </w:r>
      <w:r>
        <w:fldChar w:fldCharType="end"/>
      </w:r>
      <w:bookmarkEnd w:id="48"/>
      <w:r>
        <w:rPr>
          <w:rFonts w:hint="eastAsia"/>
        </w:rPr>
        <w:t>论文结构框架</w:t>
      </w:r>
      <w:bookmarkEnd w:id="49"/>
    </w:p>
    <w:p w14:paraId="6FE9AC83" w14:textId="4160CF34" w:rsidR="00A23A12" w:rsidRDefault="00A23A12">
      <w:pPr>
        <w:pStyle w:val="a1"/>
      </w:pPr>
    </w:p>
    <w:p w14:paraId="728C19E5" w14:textId="77777777" w:rsidR="00A23A12" w:rsidRDefault="00A23A12">
      <w:pPr>
        <w:pStyle w:val="a2"/>
        <w:adjustRightInd w:val="0"/>
        <w:snapToGrid w:val="0"/>
        <w:ind w:firstLineChars="0" w:firstLine="0"/>
        <w:sectPr w:rsidR="00A23A12">
          <w:footnotePr>
            <w:numRestart w:val="eachSect"/>
          </w:footnotePr>
          <w:pgSz w:w="12240" w:h="15840"/>
          <w:pgMar w:top="1418" w:right="1531" w:bottom="1418" w:left="1531" w:header="720" w:footer="720" w:gutter="0"/>
          <w:pgNumType w:start="1"/>
          <w:cols w:space="720"/>
        </w:sectPr>
      </w:pPr>
    </w:p>
    <w:p w14:paraId="03CA4D39" w14:textId="77777777" w:rsidR="00A23A12" w:rsidRDefault="00A23A12">
      <w:pPr>
        <w:pStyle w:val="a2"/>
        <w:ind w:firstLine="480"/>
      </w:pPr>
      <w:bookmarkStart w:id="50" w:name="X1b4c18876d12c71809a7662b3e73b79cf42e14c"/>
      <w:bookmarkEnd w:id="18"/>
      <w:bookmarkEnd w:id="47"/>
    </w:p>
    <w:bookmarkStart w:id="51" w:name="_Toc227751582"/>
    <w:p w14:paraId="03012DE5" w14:textId="3FACFE98" w:rsidR="00A23A12" w:rsidRDefault="00592303">
      <w:pPr>
        <w:pStyle w:val="1"/>
      </w:pPr>
      <w:r>
        <w:fldChar w:fldCharType="begin"/>
      </w:r>
      <w:r>
        <w:instrText xml:space="preserve"> MACROBUTTON AMEditEquationSection2 </w:instrText>
      </w:r>
      <w:r w:rsidRPr="00592303">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r>
        <w:rPr>
          <w:rFonts w:hint="eastAsia"/>
        </w:rPr>
        <w:t>分布式计算方法</w:t>
      </w:r>
      <w:bookmarkEnd w:id="51"/>
    </w:p>
    <w:p w14:paraId="5F4A67C8" w14:textId="77777777" w:rsidR="00A23A12" w:rsidRDefault="00A23A12">
      <w:pPr>
        <w:pStyle w:val="a2"/>
        <w:adjustRightInd w:val="0"/>
        <w:snapToGrid w:val="0"/>
        <w:ind w:firstLine="480"/>
      </w:pPr>
    </w:p>
    <w:p w14:paraId="447C4956" w14:textId="77777777" w:rsidR="00A23A12" w:rsidRDefault="00000000">
      <w:pPr>
        <w:pStyle w:val="2"/>
      </w:pPr>
      <w:bookmarkStart w:id="52" w:name="_Toc227751583"/>
      <w:bookmarkStart w:id="53" w:name="X50c7f23dee491859eab57cee08ccdd409c312e1"/>
      <w:r>
        <w:rPr>
          <w:rFonts w:hint="eastAsia"/>
        </w:rPr>
        <w:t>分布式计算的基本框</w:t>
      </w:r>
      <w:bookmarkStart w:id="54" w:name="X175cee5bb6b1630bc6bd3ddb3f3458d7f489079"/>
      <w:r>
        <w:rPr>
          <w:rFonts w:hint="eastAsia"/>
        </w:rPr>
        <w:t>架</w:t>
      </w:r>
      <w:bookmarkEnd w:id="52"/>
    </w:p>
    <w:p w14:paraId="6F164560" w14:textId="614C9F32" w:rsidR="00A23A12" w:rsidRDefault="00000000">
      <w:pPr>
        <w:pStyle w:val="a2"/>
        <w:adjustRightInd w:val="0"/>
        <w:snapToGrid w:val="0"/>
        <w:ind w:firstLine="480"/>
      </w:pPr>
      <w:r>
        <w:rPr>
          <w:rFonts w:hint="eastAsia"/>
        </w:rPr>
        <w:t>本章所探讨的统计学习场景可形式化如下。设观测样本总量为</w:t>
      </w:r>
      <w:r w:rsidR="00325996" w:rsidRPr="00325996">
        <w:rPr>
          <w:rFonts w:hint="eastAsia"/>
          <w:position w:val="-12"/>
        </w:rPr>
        <w:object w:dxaOrig="269" w:dyaOrig="357" w14:anchorId="437968A2">
          <v:shape id="_x0000_i1075" type="#_x0000_t75" style="width:13.45pt;height:18.55pt" o:ole="">
            <v:imagedata r:id="rId21" o:title=""/>
          </v:shape>
          <o:OLEObject Type="Embed" ProgID="Equation.AxMath" ShapeID="_x0000_i1075" DrawAspect="Content" ObjectID="_1840106684" r:id="rId109"/>
        </w:object>
      </w:r>
      <w:r>
        <w:rPr>
          <w:rFonts w:hint="eastAsia"/>
        </w:rPr>
        <w:t>，且</w:t>
      </w:r>
      <w:r w:rsidR="00325996" w:rsidRPr="00325996">
        <w:rPr>
          <w:rFonts w:hint="eastAsia"/>
          <w:position w:val="-12"/>
        </w:rPr>
        <w:object w:dxaOrig="269" w:dyaOrig="357" w14:anchorId="23AFD5F6">
          <v:shape id="_x0000_i1076" type="#_x0000_t75" style="width:13.45pt;height:18.55pt" o:ole="">
            <v:imagedata r:id="rId21" o:title=""/>
          </v:shape>
          <o:OLEObject Type="Embed" ProgID="Equation.AxMath" ShapeID="_x0000_i1076" DrawAspect="Content" ObjectID="_1840106685" r:id="rId110"/>
        </w:object>
      </w:r>
      <w:r>
        <w:rPr>
          <w:rFonts w:hint="eastAsia"/>
        </w:rPr>
        <w:t>的规模极为庞大。针对第</w:t>
      </w:r>
      <w:r w:rsidR="00325996" w:rsidRPr="00325996">
        <w:rPr>
          <w:rFonts w:hint="eastAsia"/>
          <w:position w:val="-12"/>
        </w:rPr>
        <w:object w:dxaOrig="135" w:dyaOrig="357" w14:anchorId="2BB0004E">
          <v:shape id="_x0000_i1077" type="#_x0000_t75" style="width:6.2pt;height:18.55pt" o:ole="">
            <v:imagedata r:id="rId31" o:title=""/>
          </v:shape>
          <o:OLEObject Type="Embed" ProgID="Equation.AxMath" ShapeID="_x0000_i1077" DrawAspect="Content" ObjectID="_1840106686" r:id="rId111"/>
        </w:object>
      </w:r>
      <w:proofErr w:type="gramStart"/>
      <w:r>
        <w:rPr>
          <w:rFonts w:hint="eastAsia"/>
        </w:rPr>
        <w:t>个</w:t>
      </w:r>
      <w:proofErr w:type="gramEnd"/>
      <w:r>
        <w:rPr>
          <w:rFonts w:hint="eastAsia"/>
        </w:rPr>
        <w:t>观测个体，记其响应变量为</w:t>
      </w:r>
      <w:r w:rsidR="00325996" w:rsidRPr="00325996">
        <w:rPr>
          <w:rFonts w:hint="eastAsia"/>
          <w:position w:val="-12"/>
        </w:rPr>
        <w:object w:dxaOrig="715" w:dyaOrig="377" w14:anchorId="1A08842F">
          <v:shape id="_x0000_i1078" type="#_x0000_t75" style="width:36pt;height:18.9pt" o:ole="">
            <v:imagedata r:id="rId112" o:title=""/>
          </v:shape>
          <o:OLEObject Type="Embed" ProgID="Equation.AxMath" ShapeID="_x0000_i1078" DrawAspect="Content" ObjectID="_1840106687" r:id="rId113"/>
        </w:object>
      </w:r>
      <w:r>
        <w:rPr>
          <w:rFonts w:hint="eastAsia"/>
        </w:rPr>
        <w:t>，相应的特征向量记为</w:t>
      </w:r>
      <w:r w:rsidR="00325996" w:rsidRPr="00325996">
        <w:rPr>
          <w:rFonts w:hint="eastAsia"/>
          <w:position w:val="-12"/>
        </w:rPr>
        <w:object w:dxaOrig="866" w:dyaOrig="377" w14:anchorId="53C3BC5D">
          <v:shape id="_x0000_i1079" type="#_x0000_t75" style="width:43.65pt;height:18.9pt" o:ole="">
            <v:imagedata r:id="rId114" o:title=""/>
          </v:shape>
          <o:OLEObject Type="Embed" ProgID="Equation.AxMath" ShapeID="_x0000_i1079" DrawAspect="Content" ObjectID="_1840106688" r:id="rId115"/>
        </w:object>
      </w:r>
      <w:r>
        <w:rPr>
          <w:rFonts w:hint="eastAsia"/>
        </w:rPr>
        <w:t>。研究的核心目标在于，借助恰当定义的损失函数，对未知参数</w:t>
      </w:r>
      <w:r w:rsidR="00325996" w:rsidRPr="00325996">
        <w:rPr>
          <w:rFonts w:hint="eastAsia"/>
          <w:position w:val="-12"/>
        </w:rPr>
        <w:object w:dxaOrig="808" w:dyaOrig="377" w14:anchorId="171E2BF5">
          <v:shape id="_x0000_i1080" type="#_x0000_t75" style="width:40.35pt;height:18.9pt" o:ole="">
            <v:imagedata r:id="rId116" o:title=""/>
          </v:shape>
          <o:OLEObject Type="Embed" ProgID="Equation.AxMath" ShapeID="_x0000_i1080" DrawAspect="Content" ObjectID="_1840106689" r:id="rId117"/>
        </w:object>
      </w:r>
      <w:r>
        <w:rPr>
          <w:rFonts w:hint="eastAsia"/>
        </w:rPr>
        <w:t>实施精确估计。经验损失函数的数学表达为：</w:t>
      </w:r>
    </w:p>
    <w:p w14:paraId="44706B9C" w14:textId="67BE13C3" w:rsidR="00A23A12" w:rsidRDefault="00325996">
      <w:pPr>
        <w:pStyle w:val="affe"/>
        <w:rPr>
          <w:rFonts w:eastAsiaTheme="minorEastAsia"/>
        </w:rPr>
      </w:pPr>
      <w:r w:rsidRPr="00325996">
        <w:rPr>
          <w:position w:val="-31"/>
        </w:rPr>
        <w:object w:dxaOrig="2819" w:dyaOrig="759" w14:anchorId="7B890641">
          <v:shape id="_x0000_i1081" type="#_x0000_t75" style="width:140pt;height:38.2pt" o:ole="">
            <v:imagedata r:id="rId118" o:title=""/>
          </v:shape>
          <o:OLEObject Type="Embed" ProgID="Equation.AxMath" ShapeID="_x0000_i1081" DrawAspect="Content" ObjectID="_1840106690" r:id="rId119"/>
        </w:object>
      </w:r>
      <w:r>
        <w:rPr>
          <w:rFonts w:hint="eastAsia"/>
        </w:rPr>
        <w:t>,</w:t>
      </w:r>
    </w:p>
    <w:p w14:paraId="27DD23B4" w14:textId="3F72C202" w:rsidR="00A23A12" w:rsidRDefault="00000000" w:rsidP="00306531">
      <w:pPr>
        <w:pStyle w:val="a1"/>
        <w:jc w:val="both"/>
      </w:pPr>
      <w:r>
        <w:rPr>
          <w:rFonts w:hint="eastAsia"/>
        </w:rPr>
        <w:t>此处，</w:t>
      </w:r>
      <w:r w:rsidR="00325996" w:rsidRPr="00325996">
        <w:rPr>
          <w:rFonts w:hint="eastAsia"/>
          <w:position w:val="-12"/>
        </w:rPr>
        <w:object w:dxaOrig="1201" w:dyaOrig="359" w14:anchorId="52C1EAEA">
          <v:shape id="_x0000_i1082" type="#_x0000_t75" style="width:60pt;height:17.45pt" o:ole="">
            <v:imagedata r:id="rId120" o:title=""/>
          </v:shape>
          <o:OLEObject Type="Embed" ProgID="Equation.AxMath" ShapeID="_x0000_i1082" DrawAspect="Content" ObjectID="_1840106691" r:id="rId121"/>
        </w:object>
      </w:r>
      <w:r>
        <w:rPr>
          <w:rFonts w:hint="eastAsia"/>
        </w:rPr>
        <w:t>表示第</w:t>
      </w:r>
      <w:r w:rsidR="00325996" w:rsidRPr="00325996">
        <w:rPr>
          <w:position w:val="-12"/>
        </w:rPr>
        <w:object w:dxaOrig="135" w:dyaOrig="357" w14:anchorId="745E0439">
          <v:shape id="_x0000_i1083" type="#_x0000_t75" style="width:6.2pt;height:18.55pt" o:ole="">
            <v:imagedata r:id="rId31" o:title=""/>
          </v:shape>
          <o:OLEObject Type="Embed" ProgID="Equation.AxMath" ShapeID="_x0000_i1083" DrawAspect="Content" ObjectID="_1840106692" r:id="rId122"/>
        </w:object>
      </w:r>
      <w:proofErr w:type="gramStart"/>
      <w:r>
        <w:rPr>
          <w:rFonts w:hint="eastAsia"/>
        </w:rPr>
        <w:t>个</w:t>
      </w:r>
      <w:proofErr w:type="gramEnd"/>
      <w:r>
        <w:rPr>
          <w:rFonts w:hint="eastAsia"/>
        </w:rPr>
        <w:t>观测所对应的损失函数值</w:t>
      </w:r>
      <w:bookmarkStart w:id="55" w:name="X3d16bbf2f4c5a335b52bb6f08c01bba8b913c2a"/>
      <w:bookmarkEnd w:id="54"/>
      <w:r>
        <w:rPr>
          <w:rFonts w:hint="eastAsia"/>
        </w:rPr>
        <w:t>。</w:t>
      </w:r>
    </w:p>
    <w:p w14:paraId="69AF76AC" w14:textId="21EF8D8B" w:rsidR="00A23A12" w:rsidRDefault="00000000">
      <w:pPr>
        <w:pStyle w:val="FirstParagraph"/>
        <w:adjustRightInd w:val="0"/>
        <w:snapToGrid w:val="0"/>
        <w:ind w:firstLine="480"/>
      </w:pPr>
      <w:r>
        <w:rPr>
          <w:rFonts w:hint="eastAsia"/>
        </w:rPr>
        <w:t>现假定全部</w:t>
      </w:r>
      <w:r w:rsidR="00325996" w:rsidRPr="00325996">
        <w:rPr>
          <w:position w:val="-12"/>
        </w:rPr>
        <w:object w:dxaOrig="269" w:dyaOrig="357" w14:anchorId="55D4EA27">
          <v:shape id="_x0000_i1084" type="#_x0000_t75" style="width:13.45pt;height:18.55pt" o:ole="">
            <v:imagedata r:id="rId21" o:title=""/>
          </v:shape>
          <o:OLEObject Type="Embed" ProgID="Equation.AxMath" ShapeID="_x0000_i1084" DrawAspect="Content" ObjectID="_1840106693" r:id="rId123"/>
        </w:object>
      </w:r>
      <w:proofErr w:type="gramStart"/>
      <w:r>
        <w:rPr>
          <w:rFonts w:hint="eastAsia"/>
        </w:rPr>
        <w:t>个</w:t>
      </w:r>
      <w:proofErr w:type="gramEnd"/>
      <w:r>
        <w:rPr>
          <w:rFonts w:hint="eastAsia"/>
        </w:rPr>
        <w:t>样本被分散存储于</w:t>
      </w:r>
      <w:r w:rsidR="00325996" w:rsidRPr="00325996">
        <w:rPr>
          <w:position w:val="-12"/>
        </w:rPr>
        <w:object w:dxaOrig="271" w:dyaOrig="357" w14:anchorId="6427C64A">
          <v:shape id="_x0000_i1085" type="#_x0000_t75" style="width:13.8pt;height:18.55pt" o:ole="">
            <v:imagedata r:id="rId27" o:title=""/>
          </v:shape>
          <o:OLEObject Type="Embed" ProgID="Equation.AxMath" ShapeID="_x0000_i1085" DrawAspect="Content" ObjectID="_1840106694" r:id="rId124"/>
        </w:object>
      </w:r>
      <w:proofErr w:type="gramStart"/>
      <w:r>
        <w:rPr>
          <w:rFonts w:hint="eastAsia"/>
        </w:rPr>
        <w:t>台相互</w:t>
      </w:r>
      <w:proofErr w:type="gramEnd"/>
      <w:r>
        <w:rPr>
          <w:rFonts w:hint="eastAsia"/>
        </w:rPr>
        <w:t>独立的本地机器中，其中第</w:t>
      </w:r>
      <w:r w:rsidR="00325996" w:rsidRPr="00325996">
        <w:rPr>
          <w:position w:val="-12"/>
        </w:rPr>
        <w:object w:dxaOrig="179" w:dyaOrig="357" w14:anchorId="64EEE2D7">
          <v:shape id="_x0000_i1086" type="#_x0000_t75" style="width:8.75pt;height:18.55pt" o:ole="">
            <v:imagedata r:id="rId25" o:title=""/>
          </v:shape>
          <o:OLEObject Type="Embed" ProgID="Equation.AxMath" ShapeID="_x0000_i1086" DrawAspect="Content" ObjectID="_1840106695" r:id="rId125"/>
        </w:object>
      </w:r>
      <w:r>
        <w:rPr>
          <w:rFonts w:hint="eastAsia"/>
        </w:rPr>
        <w:t>台机器承载</w:t>
      </w:r>
      <w:r w:rsidR="00325996" w:rsidRPr="00325996">
        <w:rPr>
          <w:position w:val="-12"/>
        </w:rPr>
        <w:object w:dxaOrig="273" w:dyaOrig="359" w14:anchorId="3B8149C4">
          <v:shape id="_x0000_i1087" type="#_x0000_t75" style="width:13.8pt;height:18.2pt" o:ole="">
            <v:imagedata r:id="rId23" o:title=""/>
          </v:shape>
          <o:OLEObject Type="Embed" ProgID="Equation.AxMath" ShapeID="_x0000_i1087" DrawAspect="Content" ObjectID="_1840106696" r:id="rId126"/>
        </w:object>
      </w:r>
      <w:proofErr w:type="gramStart"/>
      <w:r>
        <w:rPr>
          <w:rFonts w:hint="eastAsia"/>
        </w:rPr>
        <w:t>个</w:t>
      </w:r>
      <w:proofErr w:type="gramEnd"/>
      <w:r>
        <w:rPr>
          <w:rFonts w:hint="eastAsia"/>
        </w:rPr>
        <w:t>观测样本，且满足约束条件。出于理论分析的便利性考虑，通常采纳均匀分配假设，即</w:t>
      </w:r>
      <w:r w:rsidR="00325996" w:rsidRPr="00325996">
        <w:rPr>
          <w:position w:val="-12"/>
        </w:rPr>
        <w:object w:dxaOrig="1549" w:dyaOrig="359" w14:anchorId="69F7C11D">
          <v:shape id="_x0000_i1088" type="#_x0000_t75" style="width:77.45pt;height:18.2pt" o:ole="">
            <v:imagedata r:id="rId127" o:title=""/>
          </v:shape>
          <o:OLEObject Type="Embed" ProgID="Equation.AxMath" ShapeID="_x0000_i1088" DrawAspect="Content" ObjectID="_1840106697" r:id="rId128"/>
        </w:object>
      </w:r>
      <w:r>
        <w:rPr>
          <w:rFonts w:hint="eastAsia"/>
        </w:rPr>
        <w:t>对所有</w:t>
      </w:r>
      <w:r w:rsidR="00325996" w:rsidRPr="00325996">
        <w:rPr>
          <w:position w:val="-12"/>
        </w:rPr>
        <w:object w:dxaOrig="179" w:dyaOrig="357" w14:anchorId="60B8585D">
          <v:shape id="_x0000_i1089" type="#_x0000_t75" style="width:8.75pt;height:18.55pt" o:ole="">
            <v:imagedata r:id="rId25" o:title=""/>
          </v:shape>
          <o:OLEObject Type="Embed" ProgID="Equation.AxMath" ShapeID="_x0000_i1089" DrawAspect="Content" ObjectID="_1840106698" r:id="rId129"/>
        </w:object>
      </w:r>
      <w:r>
        <w:rPr>
          <w:rFonts w:hint="eastAsia"/>
        </w:rPr>
        <w:t>成立。在此架构下，全局损失函数可重新表述为：</w:t>
      </w:r>
    </w:p>
    <w:p w14:paraId="0B688CDD" w14:textId="61B502E3" w:rsidR="00A23A12" w:rsidRDefault="00325996">
      <w:pPr>
        <w:pStyle w:val="affe"/>
      </w:pPr>
      <w:r w:rsidRPr="00325996">
        <w:rPr>
          <w:position w:val="-31"/>
        </w:rPr>
        <w:object w:dxaOrig="4630" w:dyaOrig="759" w14:anchorId="1B22D808">
          <v:shape id="_x0000_i1090" type="#_x0000_t75" style="width:231.65pt;height:37.8pt" o:ole="">
            <v:imagedata r:id="rId130" o:title=""/>
          </v:shape>
          <o:OLEObject Type="Embed" ProgID="Equation.AxMath" ShapeID="_x0000_i1090" DrawAspect="Content" ObjectID="_1840106699" r:id="rId131"/>
        </w:object>
      </w:r>
      <w:r>
        <w:rPr>
          <w:rFonts w:hint="eastAsia"/>
        </w:rPr>
        <w:t>,</w:t>
      </w:r>
    </w:p>
    <w:p w14:paraId="44F0AEBC" w14:textId="1C2A7669" w:rsidR="00A23A12" w:rsidRDefault="00000000">
      <w:pPr>
        <w:pStyle w:val="affe"/>
        <w:jc w:val="both"/>
      </w:pPr>
      <w:r>
        <w:rPr>
          <w:rFonts w:hint="eastAsia"/>
        </w:rPr>
        <w:t>其中，第</w:t>
      </w:r>
      <w:r w:rsidR="00325996" w:rsidRPr="00325996">
        <w:rPr>
          <w:position w:val="-12"/>
        </w:rPr>
        <w:object w:dxaOrig="179" w:dyaOrig="357" w14:anchorId="22C66221">
          <v:shape id="_x0000_i1091" type="#_x0000_t75" style="width:8.75pt;height:18.55pt" o:ole="">
            <v:imagedata r:id="rId25" o:title=""/>
          </v:shape>
          <o:OLEObject Type="Embed" ProgID="Equation.AxMath" ShapeID="_x0000_i1091" DrawAspect="Content" ObjectID="_1840106700" r:id="rId132"/>
        </w:object>
      </w:r>
      <w:r>
        <w:rPr>
          <w:rFonts w:hint="eastAsia"/>
        </w:rPr>
        <w:t>台机器上的局部损失函数定义为：</w:t>
      </w:r>
    </w:p>
    <w:p w14:paraId="606C41D4" w14:textId="3B29DFD6" w:rsidR="00A23A12" w:rsidRDefault="00325996">
      <w:pPr>
        <w:pStyle w:val="affe"/>
      </w:pPr>
      <w:r w:rsidRPr="00325996">
        <w:rPr>
          <w:position w:val="-32"/>
        </w:rPr>
        <w:object w:dxaOrig="3107" w:dyaOrig="709" w14:anchorId="2FAF60CF">
          <v:shape id="_x0000_i1092" type="#_x0000_t75" style="width:156pt;height:35.65pt" o:ole="">
            <v:imagedata r:id="rId133" o:title=""/>
          </v:shape>
          <o:OLEObject Type="Embed" ProgID="Equation.AxMath" ShapeID="_x0000_i1092" DrawAspect="Content" ObjectID="_1840106701" r:id="rId134"/>
        </w:object>
      </w:r>
      <w:r>
        <w:rPr>
          <w:rFonts w:hint="eastAsia"/>
        </w:rPr>
        <w:t>.</w:t>
      </w:r>
    </w:p>
    <w:p w14:paraId="3426528F" w14:textId="77777777" w:rsidR="00A23A12" w:rsidRDefault="00000000">
      <w:pPr>
        <w:pStyle w:val="2"/>
      </w:pPr>
      <w:bookmarkStart w:id="56" w:name="_Toc227751584"/>
      <w:bookmarkStart w:id="57" w:name="Xeac66199291a5bfe09268189f00cb1beaac413e"/>
      <w:bookmarkEnd w:id="53"/>
      <w:bookmarkEnd w:id="55"/>
      <w:r>
        <w:rPr>
          <w:rFonts w:hint="eastAsia"/>
        </w:rPr>
        <w:t>单轮型分布式方法</w:t>
      </w:r>
      <w:bookmarkEnd w:id="56"/>
    </w:p>
    <w:p w14:paraId="3D3A0B0C" w14:textId="73250C6C" w:rsidR="00A23A12" w:rsidRDefault="00000000">
      <w:pPr>
        <w:pStyle w:val="FirstParagraph"/>
        <w:adjustRightInd w:val="0"/>
        <w:snapToGrid w:val="0"/>
        <w:ind w:firstLine="480"/>
      </w:pPr>
      <w:bookmarkStart w:id="58" w:name="X8816dc35aa9af96c2cf6c6722cea802e41a7490"/>
      <w:r>
        <w:rPr>
          <w:rFonts w:hint="eastAsia"/>
        </w:rPr>
        <w:t>在众多分布式整合策略中，最为直观的方案莫过于对各局部估计量实施算术平均运算。</w:t>
      </w:r>
      <w:proofErr w:type="gramStart"/>
      <w:r>
        <w:rPr>
          <w:rFonts w:hint="eastAsia"/>
        </w:rPr>
        <w:t>经由该</w:t>
      </w:r>
      <w:proofErr w:type="gramEnd"/>
      <w:r>
        <w:rPr>
          <w:rFonts w:hint="eastAsia"/>
        </w:rPr>
        <w:t>方式得到的估计量被冠以简单平均估计量</w:t>
      </w:r>
      <w:r>
        <w:rPr>
          <w:rFonts w:hint="eastAsia"/>
        </w:rPr>
        <w:t>(Simple</w:t>
      </w:r>
      <w:r>
        <w:t xml:space="preserve"> Averaging Estimator, </w:t>
      </w:r>
      <w:r>
        <w:rPr>
          <w:rFonts w:hint="eastAsia"/>
        </w:rPr>
        <w:t>SAE)</w:t>
      </w:r>
      <w:r>
        <w:rPr>
          <w:rFonts w:hint="eastAsia"/>
        </w:rPr>
        <w:t>之名，如</w:t>
      </w:r>
      <w:r>
        <w:fldChar w:fldCharType="begin"/>
      </w:r>
      <w:r>
        <w:instrText xml:space="preserve"> </w:instrText>
      </w:r>
      <w:r>
        <w:rPr>
          <w:rFonts w:hint="eastAsia"/>
        </w:rPr>
        <w:instrText>REF _Ref227587026 \h</w:instrText>
      </w:r>
      <w:r>
        <w:instrText xml:space="preserve"> </w:instrText>
      </w:r>
      <w:r>
        <w:fldChar w:fldCharType="separate"/>
      </w:r>
      <w:r w:rsidR="009D10D1">
        <w:rPr>
          <w:rFonts w:hint="eastAsia"/>
        </w:rPr>
        <w:t>图</w:t>
      </w:r>
      <w:r w:rsidR="009D10D1">
        <w:rPr>
          <w:rFonts w:hint="eastAsia"/>
        </w:rPr>
        <w:t xml:space="preserve"> </w:t>
      </w:r>
      <w:r w:rsidR="009D10D1">
        <w:rPr>
          <w:noProof/>
        </w:rPr>
        <w:t>2</w:t>
      </w:r>
      <w:r w:rsidR="009D10D1">
        <w:noBreakHyphen/>
      </w:r>
      <w:r w:rsidR="009D10D1">
        <w:rPr>
          <w:noProof/>
        </w:rPr>
        <w:t>1</w:t>
      </w:r>
      <w:r>
        <w:fldChar w:fldCharType="end"/>
      </w:r>
      <w:r>
        <w:rPr>
          <w:rFonts w:hint="eastAsia"/>
        </w:rPr>
        <w:t>所示，其算法流程可概括如下：</w:t>
      </w:r>
    </w:p>
    <w:p w14:paraId="76C68FB1" w14:textId="52F2188F" w:rsidR="00A23A12" w:rsidRDefault="00000000">
      <w:pPr>
        <w:pStyle w:val="a2"/>
        <w:adjustRightInd w:val="0"/>
        <w:snapToGrid w:val="0"/>
        <w:ind w:firstLine="480"/>
      </w:pPr>
      <w:r>
        <w:rPr>
          <w:rFonts w:hint="eastAsia"/>
        </w:rPr>
        <w:t>（</w:t>
      </w:r>
      <w:r>
        <w:rPr>
          <w:rFonts w:hint="eastAsia"/>
        </w:rPr>
        <w:t>1</w:t>
      </w:r>
      <w:r>
        <w:rPr>
          <w:rFonts w:hint="eastAsia"/>
        </w:rPr>
        <w:t>）各局部机器依托本地子样本独立计算相应的参数估计</w:t>
      </w:r>
      <w:r w:rsidR="00325996" w:rsidRPr="00325996">
        <w:rPr>
          <w:position w:val="-12"/>
        </w:rPr>
        <w:object w:dxaOrig="416" w:dyaOrig="421" w14:anchorId="7621B059">
          <v:shape id="_x0000_i1093" type="#_x0000_t75" style="width:20.75pt;height:20.75pt" o:ole="">
            <v:imagedata r:id="rId135" o:title=""/>
          </v:shape>
          <o:OLEObject Type="Embed" ProgID="Equation.AxMath" ShapeID="_x0000_i1093" DrawAspect="Content" ObjectID="_1840106702" r:id="rId136"/>
        </w:object>
      </w:r>
      <w:r>
        <w:rPr>
          <w:rFonts w:hint="eastAsia"/>
        </w:rPr>
        <w:t>；</w:t>
      </w:r>
    </w:p>
    <w:p w14:paraId="3A836C51" w14:textId="77777777" w:rsidR="00A23A12" w:rsidRDefault="00000000">
      <w:pPr>
        <w:pStyle w:val="a2"/>
        <w:adjustRightInd w:val="0"/>
        <w:snapToGrid w:val="0"/>
        <w:ind w:firstLine="480"/>
      </w:pPr>
      <w:r>
        <w:rPr>
          <w:rFonts w:hint="eastAsia"/>
        </w:rPr>
        <w:t>（</w:t>
      </w:r>
      <w:r>
        <w:rPr>
          <w:rFonts w:hint="eastAsia"/>
        </w:rPr>
        <w:t>2</w:t>
      </w:r>
      <w:r>
        <w:rPr>
          <w:rFonts w:hint="eastAsia"/>
        </w:rPr>
        <w:t>）中心机器接收来自各局部机器的估计量后，执行简单平均操作：</w:t>
      </w:r>
    </w:p>
    <w:p w14:paraId="5EDF325F" w14:textId="6767A198" w:rsidR="00A23A12" w:rsidRDefault="00325996">
      <w:pPr>
        <w:pStyle w:val="affe"/>
      </w:pPr>
      <w:r w:rsidRPr="00325996">
        <w:rPr>
          <w:position w:val="-31"/>
        </w:rPr>
        <w:object w:dxaOrig="1609" w:dyaOrig="759" w14:anchorId="05774DA8">
          <v:shape id="_x0000_i1094" type="#_x0000_t75" style="width:80pt;height:37.8pt" o:ole="">
            <v:imagedata r:id="rId137" o:title=""/>
          </v:shape>
          <o:OLEObject Type="Embed" ProgID="Equation.AxMath" ShapeID="_x0000_i1094" DrawAspect="Content" ObjectID="_1840106703" r:id="rId138"/>
        </w:object>
      </w:r>
      <w:r>
        <w:rPr>
          <w:rFonts w:hint="eastAsia"/>
        </w:rPr>
        <w:t>.</w:t>
      </w:r>
    </w:p>
    <w:p w14:paraId="339C4346" w14:textId="77777777" w:rsidR="00A23A12" w:rsidRDefault="00000000">
      <w:pPr>
        <w:pStyle w:val="a2"/>
        <w:adjustRightInd w:val="0"/>
        <w:snapToGrid w:val="0"/>
        <w:ind w:firstLine="482"/>
      </w:pPr>
      <w:r>
        <w:rPr>
          <w:rFonts w:hint="eastAsia"/>
          <w:b/>
          <w:bCs/>
        </w:rPr>
        <w:t>定理</w:t>
      </w:r>
      <w:r>
        <w:rPr>
          <w:rFonts w:hint="eastAsia"/>
          <w:b/>
          <w:bCs/>
        </w:rPr>
        <w:t>2.1</w:t>
      </w:r>
      <w:r>
        <w:rPr>
          <w:rFonts w:hint="eastAsia"/>
          <w:b/>
          <w:bCs/>
        </w:rPr>
        <w:t>（</w:t>
      </w:r>
      <w:r>
        <w:rPr>
          <w:rFonts w:hint="eastAsia"/>
          <w:b/>
          <w:bCs/>
        </w:rPr>
        <w:t>SAE</w:t>
      </w:r>
      <w:r>
        <w:rPr>
          <w:rFonts w:hint="eastAsia"/>
          <w:b/>
          <w:bCs/>
        </w:rPr>
        <w:t>的均方误差上界）</w:t>
      </w:r>
      <w:r>
        <w:rPr>
          <w:rFonts w:hint="eastAsia"/>
        </w:rPr>
        <w:t>：在若干合理的正则性假设之下，简单平均估计量的均方误差满足如下上界：</w:t>
      </w:r>
    </w:p>
    <w:p w14:paraId="0CCDA954" w14:textId="5C848177" w:rsidR="00A23A12" w:rsidRDefault="00325996">
      <w:pPr>
        <w:pStyle w:val="affe"/>
      </w:pPr>
      <w:r w:rsidRPr="00325996">
        <w:rPr>
          <w:position w:val="-27"/>
        </w:rPr>
        <w:object w:dxaOrig="4619" w:dyaOrig="672" w14:anchorId="4CEADB4E">
          <v:shape id="_x0000_i1095" type="#_x0000_t75" style="width:230.9pt;height:33.8pt" o:ole="">
            <v:imagedata r:id="rId139" o:title=""/>
          </v:shape>
          <o:OLEObject Type="Embed" ProgID="Equation.AxMath" ShapeID="_x0000_i1095" DrawAspect="Content" ObjectID="_1840106704" r:id="rId140"/>
        </w:object>
      </w:r>
      <w:r>
        <w:rPr>
          <w:rFonts w:hint="eastAsia"/>
        </w:rPr>
        <w:t>，</w:t>
      </w:r>
    </w:p>
    <w:p w14:paraId="48E5A746" w14:textId="580F80EE" w:rsidR="00A23A12" w:rsidRDefault="00000000">
      <w:pPr>
        <w:pStyle w:val="a2"/>
        <w:adjustRightInd w:val="0"/>
        <w:snapToGrid w:val="0"/>
        <w:ind w:firstLineChars="0" w:firstLine="0"/>
      </w:pPr>
      <w:r>
        <w:rPr>
          <w:rFonts w:hint="eastAsia"/>
        </w:rPr>
        <w:t>式中</w:t>
      </w:r>
      <w:r w:rsidR="00325996" w:rsidRPr="00325996">
        <w:rPr>
          <w:position w:val="-12"/>
        </w:rPr>
        <w:object w:dxaOrig="651" w:dyaOrig="359" w14:anchorId="68EC1ECB">
          <v:shape id="_x0000_i1096" type="#_x0000_t75" style="width:32.75pt;height:18.2pt" o:ole="">
            <v:imagedata r:id="rId141" o:title=""/>
          </v:shape>
          <o:OLEObject Type="Embed" ProgID="Equation.AxMath" ShapeID="_x0000_i1096" DrawAspect="Content" ObjectID="_1840106705" r:id="rId142"/>
        </w:object>
      </w:r>
      <w:r>
        <w:rPr>
          <w:rFonts w:hint="eastAsia"/>
        </w:rPr>
        <w:t>为与模型相关的正常数，</w:t>
      </w:r>
      <w:r w:rsidR="00325996" w:rsidRPr="00325996">
        <w:rPr>
          <w:position w:val="-12"/>
        </w:rPr>
        <w:object w:dxaOrig="1032" w:dyaOrig="358" w14:anchorId="45663B52">
          <v:shape id="_x0000_i1097" type="#_x0000_t75" style="width:51.65pt;height:18.2pt" o:ole="">
            <v:imagedata r:id="rId143" o:title=""/>
          </v:shape>
          <o:OLEObject Type="Embed" ProgID="Equation.AxMath" ShapeID="_x0000_i1097" DrawAspect="Content" ObjectID="_1840106706" r:id="rId144"/>
        </w:object>
      </w:r>
      <w:r>
        <w:rPr>
          <w:rFonts w:hint="eastAsia"/>
        </w:rPr>
        <w:t>表示单台机器的平均样本容量。</w:t>
      </w:r>
    </w:p>
    <w:p w14:paraId="2D4F0544" w14:textId="1C056885" w:rsidR="00A23A12" w:rsidRDefault="00000000">
      <w:pPr>
        <w:pStyle w:val="a2"/>
        <w:adjustRightInd w:val="0"/>
        <w:snapToGrid w:val="0"/>
        <w:ind w:firstLine="480"/>
      </w:pPr>
      <w:r>
        <w:rPr>
          <w:rFonts w:hint="eastAsia"/>
        </w:rPr>
        <w:t>对上述结果的解读如下：首项</w:t>
      </w:r>
      <w:r w:rsidR="00325996" w:rsidRPr="00325996">
        <w:rPr>
          <w:position w:val="-12"/>
        </w:rPr>
        <w:object w:dxaOrig="640" w:dyaOrig="360" w14:anchorId="7DFE9001">
          <v:shape id="_x0000_i1098" type="#_x0000_t75" style="width:32pt;height:18.2pt" o:ole="">
            <v:imagedata r:id="rId145" o:title=""/>
          </v:shape>
          <o:OLEObject Type="Embed" ProgID="Equation.AxMath" ShapeID="_x0000_i1098" DrawAspect="Content" ObjectID="_1840106707" r:id="rId146"/>
        </w:object>
      </w:r>
      <w:r>
        <w:rPr>
          <w:rFonts w:hint="eastAsia"/>
        </w:rPr>
        <w:t>占据主导地位，其收敛速率与全样本估计量保持一致；次项</w:t>
      </w:r>
      <w:r w:rsidR="00325996" w:rsidRPr="00325996">
        <w:rPr>
          <w:position w:val="-12"/>
        </w:rPr>
        <w:object w:dxaOrig="678" w:dyaOrig="361" w14:anchorId="29E760B0">
          <v:shape id="_x0000_i1099" type="#_x0000_t75" style="width:34.2pt;height:18.55pt" o:ole="">
            <v:imagedata r:id="rId147" o:title=""/>
          </v:shape>
          <o:OLEObject Type="Embed" ProgID="Equation.AxMath" ShapeID="_x0000_i1099" DrawAspect="Content" ObjectID="_1840106708" r:id="rId148"/>
        </w:object>
      </w:r>
      <w:r>
        <w:rPr>
          <w:rFonts w:hint="eastAsia"/>
        </w:rPr>
        <w:t>系分布式计算架构所引入的额外偏差；当满足条件</w:t>
      </w:r>
      <w:r w:rsidR="00325996" w:rsidRPr="00325996">
        <w:rPr>
          <w:position w:val="-12"/>
        </w:rPr>
        <w:object w:dxaOrig="1175" w:dyaOrig="360" w14:anchorId="2C751030">
          <v:shape id="_x0000_i1100" type="#_x0000_t75" style="width:58.9pt;height:18.2pt" o:ole="">
            <v:imagedata r:id="rId149" o:title=""/>
          </v:shape>
          <o:OLEObject Type="Embed" ProgID="Equation.AxMath" ShapeID="_x0000_i1100" DrawAspect="Content" ObjectID="_1840106709" r:id="rId150"/>
        </w:object>
      </w:r>
      <w:r>
        <w:rPr>
          <w:rFonts w:hint="eastAsia"/>
        </w:rPr>
        <w:t>（等价于</w:t>
      </w:r>
      <w:r w:rsidR="00325996" w:rsidRPr="00325996">
        <w:rPr>
          <w:position w:val="-12"/>
        </w:rPr>
        <w:object w:dxaOrig="1044" w:dyaOrig="413" w14:anchorId="21FAC985">
          <v:shape id="_x0000_i1101" type="#_x0000_t75" style="width:52.35pt;height:20.75pt" o:ole="">
            <v:imagedata r:id="rId151" o:title=""/>
          </v:shape>
          <o:OLEObject Type="Embed" ProgID="Equation.AxMath" ShapeID="_x0000_i1101" DrawAspect="Content" ObjectID="_1840106710" r:id="rId152"/>
        </w:object>
      </w:r>
      <w:r>
        <w:rPr>
          <w:rFonts w:hint="eastAsia"/>
        </w:rPr>
        <w:t>）时，</w:t>
      </w:r>
      <w:r>
        <w:rPr>
          <w:rFonts w:hint="eastAsia"/>
        </w:rPr>
        <w:t>SAE</w:t>
      </w:r>
      <w:r>
        <w:rPr>
          <w:rFonts w:hint="eastAsia"/>
        </w:rPr>
        <w:t>的</w:t>
      </w:r>
      <w:r>
        <w:rPr>
          <w:rFonts w:hint="eastAsia"/>
        </w:rPr>
        <w:t>MSE</w:t>
      </w:r>
      <w:r>
        <w:rPr>
          <w:rFonts w:hint="eastAsia"/>
        </w:rPr>
        <w:t>能够达到与全样本</w:t>
      </w:r>
      <w:proofErr w:type="gramStart"/>
      <w:r>
        <w:rPr>
          <w:rFonts w:hint="eastAsia"/>
        </w:rPr>
        <w:t>估计量同阶的</w:t>
      </w:r>
      <w:proofErr w:type="gramEnd"/>
      <w:r>
        <w:rPr>
          <w:rFonts w:hint="eastAsia"/>
        </w:rPr>
        <w:t>收敛速度</w:t>
      </w:r>
      <w:r w:rsidR="00325996" w:rsidRPr="00325996">
        <w:rPr>
          <w:position w:val="-12"/>
        </w:rPr>
        <w:object w:dxaOrig="821" w:dyaOrig="358" w14:anchorId="2D11C31E">
          <v:shape id="_x0000_i1102" type="#_x0000_t75" style="width:41.1pt;height:18.2pt" o:ole="">
            <v:imagedata r:id="rId153" o:title=""/>
          </v:shape>
          <o:OLEObject Type="Embed" ProgID="Equation.AxMath" ShapeID="_x0000_i1102" DrawAspect="Content" ObjectID="_1840106711" r:id="rId154"/>
        </w:object>
      </w:r>
      <w:r>
        <w:t>。</w:t>
      </w:r>
    </w:p>
    <w:p w14:paraId="4B89DD91" w14:textId="77777777" w:rsidR="00A23A12" w:rsidRDefault="00000000">
      <w:pPr>
        <w:pStyle w:val="afff9"/>
      </w:pPr>
      <w:r>
        <w:rPr>
          <w:noProof/>
        </w:rPr>
        <w:drawing>
          <wp:inline distT="0" distB="0" distL="0" distR="0" wp14:anchorId="1D771A89" wp14:editId="7D41BBEE">
            <wp:extent cx="5321300" cy="353504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55">
                      <a:extLst>
                        <a:ext uri="{96DAC541-7B7A-43D3-8B79-37D633B846F1}">
                          <asvg:svgBlip xmlns:asvg="http://schemas.microsoft.com/office/drawing/2016/SVG/main" r:embed="rId156"/>
                        </a:ext>
                      </a:extLst>
                    </a:blip>
                    <a:stretch>
                      <a:fillRect/>
                    </a:stretch>
                  </pic:blipFill>
                  <pic:spPr>
                    <a:xfrm>
                      <a:off x="0" y="0"/>
                      <a:ext cx="5321300" cy="3535045"/>
                    </a:xfrm>
                    <a:prstGeom prst="rect">
                      <a:avLst/>
                    </a:prstGeom>
                  </pic:spPr>
                </pic:pic>
              </a:graphicData>
            </a:graphic>
          </wp:inline>
        </w:drawing>
      </w:r>
    </w:p>
    <w:p w14:paraId="0305D1AE" w14:textId="63358416" w:rsidR="00A23A12" w:rsidRDefault="00000000">
      <w:pPr>
        <w:pStyle w:val="afff5"/>
      </w:pPr>
      <w:bookmarkStart w:id="59" w:name="_Ref22758702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1</w:t>
      </w:r>
      <w:r>
        <w:fldChar w:fldCharType="end"/>
      </w:r>
      <w:bookmarkEnd w:id="59"/>
      <w:r>
        <w:rPr>
          <w:rFonts w:hint="eastAsia"/>
        </w:rPr>
        <w:t xml:space="preserve"> </w:t>
      </w:r>
      <w:r>
        <w:t>分布式计算架构示意图</w:t>
      </w:r>
    </w:p>
    <w:p w14:paraId="1149B710" w14:textId="7E7C06AD" w:rsidR="00A23A12" w:rsidRDefault="00000000">
      <w:pPr>
        <w:pStyle w:val="FirstParagraph"/>
        <w:adjustRightInd w:val="0"/>
        <w:snapToGrid w:val="0"/>
        <w:ind w:firstLine="480"/>
      </w:pPr>
      <w:bookmarkStart w:id="60" w:name="X4e50759462e9ec00412d8c57207737eae7b2f07"/>
      <w:bookmarkEnd w:id="58"/>
      <w:r>
        <w:rPr>
          <w:rFonts w:hint="eastAsia"/>
        </w:rPr>
        <w:t>除算术平均之外，</w:t>
      </w:r>
      <w:r>
        <w:rPr>
          <w:rFonts w:hint="eastAsia"/>
        </w:rPr>
        <w:t>Liu</w:t>
      </w:r>
      <w:r>
        <w:rPr>
          <w:rFonts w:hint="eastAsia"/>
        </w:rPr>
        <w:t>与</w:t>
      </w:r>
      <w:proofErr w:type="spellStart"/>
      <w:r>
        <w:rPr>
          <w:rFonts w:hint="eastAsia"/>
        </w:rPr>
        <w:t>Ihler</w:t>
      </w:r>
      <w:proofErr w:type="spellEnd"/>
      <w:r>
        <w:rPr>
          <w:rFonts w:hint="eastAsia"/>
        </w:rPr>
        <w:t>（</w:t>
      </w:r>
      <w:r>
        <w:rPr>
          <w:rFonts w:hint="eastAsia"/>
        </w:rPr>
        <w:t>2014</w:t>
      </w:r>
      <w:r>
        <w:rPr>
          <w:rFonts w:hint="eastAsia"/>
        </w:rPr>
        <w:t>）</w:t>
      </w:r>
      <w:r w:rsidR="00FE5ECC" w:rsidRPr="00233443">
        <w:rPr>
          <w:vertAlign w:val="superscript"/>
        </w:rPr>
        <w:fldChar w:fldCharType="begin"/>
      </w:r>
      <w:r w:rsidR="00FE5ECC" w:rsidRPr="00233443">
        <w:rPr>
          <w:vertAlign w:val="superscript"/>
        </w:rPr>
        <w:instrText xml:space="preserve"> </w:instrText>
      </w:r>
      <w:r w:rsidR="00FE5ECC" w:rsidRPr="00233443">
        <w:rPr>
          <w:rFonts w:hint="eastAsia"/>
          <w:vertAlign w:val="superscript"/>
        </w:rPr>
        <w:instrText>REF _Ref227837612 \r \h</w:instrText>
      </w:r>
      <w:r w:rsidR="00FE5ECC" w:rsidRPr="00233443">
        <w:rPr>
          <w:vertAlign w:val="superscript"/>
        </w:rPr>
        <w:instrText xml:space="preserve"> </w:instrText>
      </w:r>
      <w:r w:rsidR="00233443" w:rsidRPr="00233443">
        <w:rPr>
          <w:vertAlign w:val="superscript"/>
        </w:rPr>
        <w:instrText xml:space="preserve"> \* MERGEFORMAT </w:instrText>
      </w:r>
      <w:r w:rsidR="00FE5ECC" w:rsidRPr="00233443">
        <w:rPr>
          <w:vertAlign w:val="superscript"/>
        </w:rPr>
      </w:r>
      <w:r w:rsidR="00FE5ECC" w:rsidRPr="00233443">
        <w:rPr>
          <w:vertAlign w:val="superscript"/>
        </w:rPr>
        <w:fldChar w:fldCharType="separate"/>
      </w:r>
      <w:r w:rsidR="009D10D1">
        <w:rPr>
          <w:vertAlign w:val="superscript"/>
        </w:rPr>
        <w:t>[14]</w:t>
      </w:r>
      <w:r w:rsidR="00FE5ECC" w:rsidRPr="00233443">
        <w:rPr>
          <w:vertAlign w:val="superscript"/>
        </w:rPr>
        <w:fldChar w:fldCharType="end"/>
      </w:r>
      <w:r>
        <w:rPr>
          <w:rFonts w:hint="eastAsia"/>
        </w:rPr>
        <w:t>另辟蹊径，提出了一种基于</w:t>
      </w:r>
      <w:r>
        <w:rPr>
          <w:rFonts w:hint="eastAsia"/>
        </w:rPr>
        <w:t>KL</w:t>
      </w:r>
      <w:r>
        <w:rPr>
          <w:rFonts w:hint="eastAsia"/>
        </w:rPr>
        <w:t>散度的估计量融合框架。该方法的显著优势在于：针对指数分布族模型，</w:t>
      </w:r>
      <w:r>
        <w:rPr>
          <w:rFonts w:hint="eastAsia"/>
        </w:rPr>
        <w:t>KL</w:t>
      </w:r>
      <w:r>
        <w:rPr>
          <w:rFonts w:hint="eastAsia"/>
        </w:rPr>
        <w:t>散度具备解析表达式，从而使得相应的优化问题得以高效求解。</w:t>
      </w:r>
    </w:p>
    <w:p w14:paraId="540092CB" w14:textId="19800FDA" w:rsidR="00A23A12" w:rsidRDefault="00000000">
      <w:pPr>
        <w:pStyle w:val="FirstParagraph"/>
        <w:adjustRightInd w:val="0"/>
        <w:snapToGrid w:val="0"/>
        <w:ind w:firstLine="480"/>
      </w:pPr>
      <w:bookmarkStart w:id="61" w:name="X602bdbcb44de67f8e3260f7d5d3f790f97dcd7d"/>
      <w:bookmarkEnd w:id="60"/>
      <w:r>
        <w:rPr>
          <w:rFonts w:hint="eastAsia"/>
        </w:rPr>
        <w:t>实际应用场景中，部分局部机器可能因异常值的干扰而产生严重偏离真值的估计结果。为应对此类情形，</w:t>
      </w:r>
      <w:r>
        <w:rPr>
          <w:rFonts w:hint="eastAsia"/>
        </w:rPr>
        <w:t>Minsker</w:t>
      </w:r>
      <w:r>
        <w:rPr>
          <w:rFonts w:hint="eastAsia"/>
        </w:rPr>
        <w:t>（</w:t>
      </w:r>
      <w:r>
        <w:rPr>
          <w:rFonts w:hint="eastAsia"/>
        </w:rPr>
        <w:t>2019</w:t>
      </w:r>
      <w:r>
        <w:rPr>
          <w:rFonts w:hint="eastAsia"/>
        </w:rPr>
        <w:t>）</w:t>
      </w:r>
      <w:r w:rsidR="00FE5ECC" w:rsidRPr="00233443">
        <w:rPr>
          <w:vertAlign w:val="superscript"/>
        </w:rPr>
        <w:fldChar w:fldCharType="begin"/>
      </w:r>
      <w:r w:rsidR="00FE5ECC" w:rsidRPr="00233443">
        <w:rPr>
          <w:vertAlign w:val="superscript"/>
        </w:rPr>
        <w:instrText xml:space="preserve"> </w:instrText>
      </w:r>
      <w:r w:rsidR="00FE5ECC" w:rsidRPr="00233443">
        <w:rPr>
          <w:rFonts w:hint="eastAsia"/>
          <w:vertAlign w:val="superscript"/>
        </w:rPr>
        <w:instrText>REF _Ref227837619 \r \h</w:instrText>
      </w:r>
      <w:r w:rsidR="00FE5ECC" w:rsidRPr="00233443">
        <w:rPr>
          <w:vertAlign w:val="superscript"/>
        </w:rPr>
        <w:instrText xml:space="preserve"> </w:instrText>
      </w:r>
      <w:r w:rsidR="00233443" w:rsidRPr="00233443">
        <w:rPr>
          <w:vertAlign w:val="superscript"/>
        </w:rPr>
        <w:instrText xml:space="preserve"> \* MERGEFORMAT </w:instrText>
      </w:r>
      <w:r w:rsidR="00FE5ECC" w:rsidRPr="00233443">
        <w:rPr>
          <w:vertAlign w:val="superscript"/>
        </w:rPr>
      </w:r>
      <w:r w:rsidR="00FE5ECC" w:rsidRPr="00233443">
        <w:rPr>
          <w:vertAlign w:val="superscript"/>
        </w:rPr>
        <w:fldChar w:fldCharType="separate"/>
      </w:r>
      <w:r w:rsidR="009D10D1">
        <w:rPr>
          <w:vertAlign w:val="superscript"/>
        </w:rPr>
        <w:t>[15]</w:t>
      </w:r>
      <w:r w:rsidR="00FE5ECC" w:rsidRPr="00233443">
        <w:rPr>
          <w:vertAlign w:val="superscript"/>
        </w:rPr>
        <w:fldChar w:fldCharType="end"/>
      </w:r>
      <w:r>
        <w:rPr>
          <w:rFonts w:hint="eastAsia"/>
        </w:rPr>
        <w:t>设计了一套更具稳健性的聚合机制。具体而言，当取</w:t>
      </w:r>
      <w:r w:rsidR="00325996" w:rsidRPr="00325996">
        <w:rPr>
          <w:position w:val="-12"/>
        </w:rPr>
        <w:object w:dxaOrig="1133" w:dyaOrig="359" w14:anchorId="5DD38236">
          <v:shape id="_x0000_i1103" type="#_x0000_t75" style="width:56.75pt;height:18.2pt" o:ole="">
            <v:imagedata r:id="rId157" o:title=""/>
          </v:shape>
          <o:OLEObject Type="Embed" ProgID="Equation.AxMath" ShapeID="_x0000_i1103" DrawAspect="Content" ObjectID="_1840106712" r:id="rId158"/>
        </w:object>
      </w:r>
      <w:r>
        <w:rPr>
          <w:rFonts w:hint="eastAsia"/>
        </w:rPr>
        <w:t>时，该方法退化</w:t>
      </w:r>
      <w:r>
        <w:rPr>
          <w:rFonts w:hint="eastAsia"/>
        </w:rPr>
        <w:t>SAE</w:t>
      </w:r>
      <w:r>
        <w:rPr>
          <w:rFonts w:hint="eastAsia"/>
        </w:rPr>
        <w:t>；而当</w:t>
      </w:r>
      <w:r w:rsidR="00325996" w:rsidRPr="00325996">
        <w:rPr>
          <w:position w:val="-12"/>
        </w:rPr>
        <w:object w:dxaOrig="1035" w:dyaOrig="357" w14:anchorId="16372910">
          <v:shape id="_x0000_i1104" type="#_x0000_t75" style="width:51.25pt;height:18.55pt" o:ole="">
            <v:imagedata r:id="rId159" o:title=""/>
          </v:shape>
          <o:OLEObject Type="Embed" ProgID="Equation.AxMath" ShapeID="_x0000_i1104" DrawAspect="Content" ObjectID="_1840106713" r:id="rId160"/>
        </w:object>
      </w:r>
      <w:r>
        <w:rPr>
          <w:rFonts w:hint="eastAsia"/>
        </w:rPr>
        <w:t>且参数维度</w:t>
      </w:r>
      <w:r w:rsidR="00325996" w:rsidRPr="00325996">
        <w:rPr>
          <w:position w:val="-12"/>
        </w:rPr>
        <w:object w:dxaOrig="592" w:dyaOrig="357" w14:anchorId="5D2EFD50">
          <v:shape id="_x0000_i1105" type="#_x0000_t75" style="width:29.8pt;height:18.55pt" o:ole="">
            <v:imagedata r:id="rId161" o:title=""/>
          </v:shape>
          <o:OLEObject Type="Embed" ProgID="Equation.AxMath" ShapeID="_x0000_i1105" DrawAspect="Content" ObjectID="_1840106714" r:id="rId162"/>
        </w:object>
      </w:r>
      <w:r>
        <w:rPr>
          <w:rFonts w:hint="eastAsia"/>
        </w:rPr>
        <w:t>时，所得估计量恰好对应全部局部估计量的样本中位数。</w:t>
      </w:r>
    </w:p>
    <w:p w14:paraId="350C4625" w14:textId="77777777" w:rsidR="00A23A12" w:rsidRDefault="00000000">
      <w:pPr>
        <w:pStyle w:val="2"/>
      </w:pPr>
      <w:bookmarkStart w:id="62" w:name="_Toc227751585"/>
      <w:bookmarkStart w:id="63" w:name="Xcfdedf5e46f5d16a38d70a2e7890dabc96f8db9"/>
      <w:bookmarkEnd w:id="57"/>
      <w:bookmarkEnd w:id="61"/>
      <w:r>
        <w:rPr>
          <w:rFonts w:hint="eastAsia"/>
        </w:rPr>
        <w:t>迭代型分布式方法</w:t>
      </w:r>
      <w:bookmarkStart w:id="64" w:name="Xd3d3632d5a587517f47d5b691785f882522eaa4"/>
      <w:bookmarkEnd w:id="62"/>
    </w:p>
    <w:p w14:paraId="32EBCF76" w14:textId="7925FA4A" w:rsidR="00A23A12" w:rsidRDefault="00000000">
      <w:pPr>
        <w:pStyle w:val="FirstParagraph"/>
        <w:adjustRightInd w:val="0"/>
        <w:snapToGrid w:val="0"/>
        <w:ind w:firstLine="480"/>
      </w:pPr>
      <w:r>
        <w:rPr>
          <w:rFonts w:hint="eastAsia"/>
        </w:rPr>
        <w:t>Huang</w:t>
      </w:r>
      <w:r>
        <w:rPr>
          <w:rFonts w:hint="eastAsia"/>
        </w:rPr>
        <w:t>与</w:t>
      </w:r>
      <w:r>
        <w:rPr>
          <w:rFonts w:hint="eastAsia"/>
        </w:rPr>
        <w:t>Huo</w:t>
      </w:r>
      <w:r>
        <w:rPr>
          <w:rFonts w:hint="eastAsia"/>
        </w:rPr>
        <w:t>（</w:t>
      </w:r>
      <w:r>
        <w:rPr>
          <w:rFonts w:hint="eastAsia"/>
        </w:rPr>
        <w:t>2019</w:t>
      </w:r>
      <w:r>
        <w:rPr>
          <w:rFonts w:hint="eastAsia"/>
        </w:rPr>
        <w:t>）</w:t>
      </w:r>
      <w:r w:rsidR="00FE5ECC" w:rsidRPr="00233443">
        <w:rPr>
          <w:vertAlign w:val="superscript"/>
        </w:rPr>
        <w:fldChar w:fldCharType="begin"/>
      </w:r>
      <w:r w:rsidR="00FE5ECC" w:rsidRPr="00233443">
        <w:rPr>
          <w:vertAlign w:val="superscript"/>
        </w:rPr>
        <w:instrText xml:space="preserve"> </w:instrText>
      </w:r>
      <w:r w:rsidR="00FE5ECC" w:rsidRPr="00233443">
        <w:rPr>
          <w:rFonts w:hint="eastAsia"/>
          <w:vertAlign w:val="superscript"/>
        </w:rPr>
        <w:instrText>REF _Ref227837627 \r \h</w:instrText>
      </w:r>
      <w:r w:rsidR="00FE5ECC" w:rsidRPr="00233443">
        <w:rPr>
          <w:vertAlign w:val="superscript"/>
        </w:rPr>
        <w:instrText xml:space="preserve"> </w:instrText>
      </w:r>
      <w:r w:rsidR="00233443" w:rsidRPr="00233443">
        <w:rPr>
          <w:vertAlign w:val="superscript"/>
        </w:rPr>
        <w:instrText xml:space="preserve"> \* MERGEFORMAT </w:instrText>
      </w:r>
      <w:r w:rsidR="00FE5ECC" w:rsidRPr="00233443">
        <w:rPr>
          <w:vertAlign w:val="superscript"/>
        </w:rPr>
      </w:r>
      <w:r w:rsidR="00FE5ECC" w:rsidRPr="00233443">
        <w:rPr>
          <w:vertAlign w:val="superscript"/>
        </w:rPr>
        <w:fldChar w:fldCharType="separate"/>
      </w:r>
      <w:r w:rsidR="009D10D1">
        <w:rPr>
          <w:vertAlign w:val="superscript"/>
        </w:rPr>
        <w:t>[16]</w:t>
      </w:r>
      <w:r w:rsidR="00FE5ECC" w:rsidRPr="00233443">
        <w:rPr>
          <w:vertAlign w:val="superscript"/>
        </w:rPr>
        <w:fldChar w:fldCharType="end"/>
      </w:r>
      <w:r>
        <w:rPr>
          <w:rFonts w:hint="eastAsia"/>
        </w:rPr>
        <w:t>将经典的一步估计思想拓展至分布式计算环境。该算</w:t>
      </w:r>
      <w:r>
        <w:rPr>
          <w:rFonts w:hint="eastAsia"/>
        </w:rPr>
        <w:lastRenderedPageBreak/>
        <w:t>法的执行步骤如下：</w:t>
      </w:r>
    </w:p>
    <w:p w14:paraId="1B82A96D" w14:textId="77777777" w:rsidR="00A23A12" w:rsidRDefault="00000000">
      <w:pPr>
        <w:pStyle w:val="a2"/>
        <w:adjustRightInd w:val="0"/>
        <w:snapToGrid w:val="0"/>
        <w:ind w:firstLine="480"/>
      </w:pPr>
      <w:r>
        <w:rPr>
          <w:rFonts w:hint="eastAsia"/>
        </w:rPr>
        <w:t>（</w:t>
      </w:r>
      <w:r>
        <w:rPr>
          <w:rFonts w:hint="eastAsia"/>
        </w:rPr>
        <w:t>1</w:t>
      </w:r>
      <w:r>
        <w:rPr>
          <w:rFonts w:hint="eastAsia"/>
        </w:rPr>
        <w:t>）中心机器首先计算</w:t>
      </w:r>
      <w:r>
        <w:rPr>
          <w:rFonts w:hint="eastAsia"/>
        </w:rPr>
        <w:t>SAE</w:t>
      </w:r>
      <w:r>
        <w:rPr>
          <w:rFonts w:hint="eastAsia"/>
        </w:rPr>
        <w:t>并将其广播至各局部机器；</w:t>
      </w:r>
    </w:p>
    <w:p w14:paraId="7EAA7FFA" w14:textId="225CDDC2" w:rsidR="00A23A12" w:rsidRDefault="00000000">
      <w:pPr>
        <w:pStyle w:val="a2"/>
        <w:adjustRightInd w:val="0"/>
        <w:snapToGrid w:val="0"/>
        <w:ind w:firstLine="480"/>
      </w:pPr>
      <w:r>
        <w:rPr>
          <w:rFonts w:hint="eastAsia"/>
        </w:rPr>
        <w:t>（</w:t>
      </w:r>
      <w:r>
        <w:rPr>
          <w:rFonts w:hint="eastAsia"/>
        </w:rPr>
        <w:t>2</w:t>
      </w:r>
      <w:r>
        <w:rPr>
          <w:rFonts w:hint="eastAsia"/>
        </w:rPr>
        <w:t>）各局部机器分别计算本地损失函数在</w:t>
      </w:r>
      <w:r w:rsidR="00325996" w:rsidRPr="00325996">
        <w:rPr>
          <w:position w:val="-12"/>
        </w:rPr>
        <w:object w:dxaOrig="220" w:dyaOrig="421" w14:anchorId="6EB8D03C">
          <v:shape id="_x0000_i1106" type="#_x0000_t75" style="width:10.9pt;height:20.75pt" o:ole="">
            <v:imagedata r:id="rId41" o:title=""/>
          </v:shape>
          <o:OLEObject Type="Embed" ProgID="Equation.AxMath" ShapeID="_x0000_i1106" DrawAspect="Content" ObjectID="_1840106715" r:id="rId163"/>
        </w:object>
      </w:r>
      <w:r>
        <w:rPr>
          <w:rFonts w:hint="eastAsia"/>
        </w:rPr>
        <w:t>处的梯度</w:t>
      </w:r>
      <w:r w:rsidR="00325996" w:rsidRPr="00325996">
        <w:rPr>
          <w:position w:val="-12"/>
        </w:rPr>
        <w:object w:dxaOrig="1025" w:dyaOrig="421" w14:anchorId="43197666">
          <v:shape id="_x0000_i1107" type="#_x0000_t75" style="width:51.25pt;height:20.75pt" o:ole="">
            <v:imagedata r:id="rId164" o:title=""/>
          </v:shape>
          <o:OLEObject Type="Embed" ProgID="Equation.AxMath" ShapeID="_x0000_i1107" DrawAspect="Content" ObjectID="_1840106716" r:id="rId165"/>
        </w:object>
      </w:r>
      <w:r>
        <w:rPr>
          <w:rFonts w:hint="eastAsia"/>
        </w:rPr>
        <w:t>与</w:t>
      </w:r>
      <w:r>
        <w:rPr>
          <w:rFonts w:hint="eastAsia"/>
        </w:rPr>
        <w:t>Hessian</w:t>
      </w:r>
      <w:r>
        <w:rPr>
          <w:rFonts w:hint="eastAsia"/>
        </w:rPr>
        <w:t>矩阵</w:t>
      </w:r>
      <w:r w:rsidR="00325996" w:rsidRPr="00325996">
        <w:rPr>
          <w:position w:val="-12"/>
        </w:rPr>
        <w:object w:dxaOrig="1087" w:dyaOrig="516" w14:anchorId="42DFF069">
          <v:shape id="_x0000_i1108" type="#_x0000_t75" style="width:54.2pt;height:25.8pt" o:ole="">
            <v:imagedata r:id="rId166" o:title=""/>
          </v:shape>
          <o:OLEObject Type="Embed" ProgID="Equation.AxMath" ShapeID="_x0000_i1108" DrawAspect="Content" ObjectID="_1840106717" r:id="rId167"/>
        </w:object>
      </w:r>
      <w:r>
        <w:rPr>
          <w:rFonts w:hint="eastAsia"/>
        </w:rPr>
        <w:t>，随后将结果回传至中心机器；</w:t>
      </w:r>
    </w:p>
    <w:p w14:paraId="6DFCA1AA" w14:textId="77777777" w:rsidR="00A23A12" w:rsidRDefault="00000000">
      <w:pPr>
        <w:pStyle w:val="a2"/>
        <w:adjustRightInd w:val="0"/>
        <w:snapToGrid w:val="0"/>
        <w:ind w:firstLine="480"/>
      </w:pPr>
      <w:r>
        <w:rPr>
          <w:rFonts w:hint="eastAsia"/>
        </w:rPr>
        <w:t>（</w:t>
      </w:r>
      <w:r>
        <w:rPr>
          <w:rFonts w:hint="eastAsia"/>
        </w:rPr>
        <w:t>3</w:t>
      </w:r>
      <w:r>
        <w:rPr>
          <w:rFonts w:hint="eastAsia"/>
        </w:rPr>
        <w:t>）中心机器综合上述信息，构造一步估计量：</w:t>
      </w:r>
    </w:p>
    <w:p w14:paraId="0FD2DCBD" w14:textId="75AD8047" w:rsidR="00A23A12" w:rsidRDefault="00325996">
      <w:pPr>
        <w:pStyle w:val="affe"/>
      </w:pPr>
      <w:r w:rsidRPr="00325996">
        <w:rPr>
          <w:position w:val="-12"/>
        </w:rPr>
        <w:object w:dxaOrig="3088" w:dyaOrig="421" w14:anchorId="2416BF51">
          <v:shape id="_x0000_i1109" type="#_x0000_t75" style="width:154.55pt;height:20.75pt" o:ole="">
            <v:imagedata r:id="rId168" o:title=""/>
          </v:shape>
          <o:OLEObject Type="Embed" ProgID="Equation.AxMath" ShapeID="_x0000_i1109" DrawAspect="Content" ObjectID="_1840106718" r:id="rId169"/>
        </w:object>
      </w:r>
      <w:r>
        <w:rPr>
          <w:rFonts w:hint="eastAsia"/>
        </w:rPr>
        <w:t>.</w:t>
      </w:r>
    </w:p>
    <w:p w14:paraId="276AFA61" w14:textId="77777777" w:rsidR="00A23A12" w:rsidRDefault="00000000">
      <w:pPr>
        <w:pStyle w:val="a2"/>
        <w:adjustRightInd w:val="0"/>
        <w:snapToGrid w:val="0"/>
        <w:ind w:firstLine="482"/>
      </w:pPr>
      <w:r>
        <w:rPr>
          <w:rFonts w:hint="eastAsia"/>
          <w:b/>
          <w:bCs/>
        </w:rPr>
        <w:t>定理</w:t>
      </w:r>
      <w:r>
        <w:rPr>
          <w:rFonts w:hint="eastAsia"/>
          <w:b/>
          <w:bCs/>
        </w:rPr>
        <w:t>2.2</w:t>
      </w:r>
      <w:r>
        <w:rPr>
          <w:rFonts w:hint="eastAsia"/>
          <w:b/>
          <w:bCs/>
        </w:rPr>
        <w:t>（一步估计的</w:t>
      </w:r>
      <w:r>
        <w:rPr>
          <w:rFonts w:hint="eastAsia"/>
          <w:b/>
          <w:bCs/>
        </w:rPr>
        <w:t>MSE</w:t>
      </w:r>
      <w:r>
        <w:rPr>
          <w:rFonts w:hint="eastAsia"/>
          <w:b/>
          <w:bCs/>
        </w:rPr>
        <w:t>上界）</w:t>
      </w:r>
      <w:r>
        <w:rPr>
          <w:rFonts w:hint="eastAsia"/>
        </w:rPr>
        <w:t>：在满足适当正则条件的前提下，一步估计的均方误差满足：</w:t>
      </w:r>
    </w:p>
    <w:p w14:paraId="4E142C29" w14:textId="478C405D" w:rsidR="00A23A12" w:rsidRDefault="00325996">
      <w:pPr>
        <w:pStyle w:val="affe"/>
      </w:pPr>
      <w:r w:rsidRPr="00325996">
        <w:rPr>
          <w:position w:val="-27"/>
        </w:rPr>
        <w:object w:dxaOrig="4184" w:dyaOrig="672" w14:anchorId="17B651BB">
          <v:shape id="_x0000_i1110" type="#_x0000_t75" style="width:209.1pt;height:33.8pt" o:ole="">
            <v:imagedata r:id="rId170" o:title=""/>
          </v:shape>
          <o:OLEObject Type="Embed" ProgID="Equation.AxMath" ShapeID="_x0000_i1110" DrawAspect="Content" ObjectID="_1840106719" r:id="rId171"/>
        </w:object>
      </w:r>
      <w:r>
        <w:rPr>
          <w:rFonts w:hint="eastAsia"/>
        </w:rPr>
        <w:t>.</w:t>
      </w:r>
    </w:p>
    <w:p w14:paraId="76EF0153" w14:textId="443D35A6" w:rsidR="00A23A12" w:rsidRDefault="00000000">
      <w:pPr>
        <w:pStyle w:val="a2"/>
        <w:adjustRightInd w:val="0"/>
        <w:snapToGrid w:val="0"/>
        <w:ind w:firstLine="480"/>
      </w:pPr>
      <w:r>
        <w:rPr>
          <w:rFonts w:hint="eastAsia"/>
        </w:rPr>
        <w:t>相较于</w:t>
      </w:r>
      <w:r>
        <w:rPr>
          <w:rFonts w:hint="eastAsia"/>
        </w:rPr>
        <w:t>SAE</w:t>
      </w:r>
      <w:r>
        <w:rPr>
          <w:rFonts w:hint="eastAsia"/>
        </w:rPr>
        <w:t>的</w:t>
      </w:r>
      <w:r>
        <w:rPr>
          <w:rFonts w:hint="eastAsia"/>
        </w:rPr>
        <w:t>MSE</w:t>
      </w:r>
      <w:r>
        <w:rPr>
          <w:rFonts w:hint="eastAsia"/>
        </w:rPr>
        <w:t>表达式，一步估计的高阶误差项由</w:t>
      </w:r>
      <w:r w:rsidR="00325996" w:rsidRPr="00325996">
        <w:rPr>
          <w:position w:val="-12"/>
        </w:rPr>
        <w:object w:dxaOrig="884" w:dyaOrig="376" w14:anchorId="486A3B77">
          <v:shape id="_x0000_i1111" type="#_x0000_t75" style="width:44pt;height:18.9pt" o:ole="">
            <v:imagedata r:id="rId172" o:title=""/>
          </v:shape>
          <o:OLEObject Type="Embed" ProgID="Equation.AxMath" ShapeID="_x0000_i1111" DrawAspect="Content" ObjectID="_1840106720" r:id="rId173"/>
        </w:object>
      </w:r>
      <w:r>
        <w:rPr>
          <w:rFonts w:hint="eastAsia"/>
        </w:rPr>
        <w:t>显著降低至</w:t>
      </w:r>
      <w:r w:rsidR="00325996" w:rsidRPr="00325996">
        <w:rPr>
          <w:position w:val="-12"/>
        </w:rPr>
        <w:object w:dxaOrig="855" w:dyaOrig="360" w14:anchorId="2E78177A">
          <v:shape id="_x0000_i1112" type="#_x0000_t75" style="width:42.2pt;height:18.2pt" o:ole="">
            <v:imagedata r:id="rId174" o:title=""/>
          </v:shape>
          <o:OLEObject Type="Embed" ProgID="Equation.AxMath" ShapeID="_x0000_i1112" DrawAspect="Content" ObjectID="_1840106721" r:id="rId175"/>
        </w:object>
      </w:r>
      <w:r>
        <w:rPr>
          <w:rFonts w:hint="eastAsia"/>
        </w:rPr>
        <w:t>，这意味着该方法对局部样本量的要求得以放宽，从而允许部署更多的计算机器。</w:t>
      </w:r>
      <w:bookmarkStart w:id="65" w:name="X4fd9f1f057a8601297bd5894834095f3b07fd66"/>
      <w:bookmarkEnd w:id="64"/>
    </w:p>
    <w:p w14:paraId="4A12C496" w14:textId="346A0511" w:rsidR="00A23A12" w:rsidRDefault="00000000">
      <w:pPr>
        <w:pStyle w:val="FirstParagraph"/>
        <w:adjustRightInd w:val="0"/>
        <w:snapToGrid w:val="0"/>
        <w:ind w:firstLine="480"/>
      </w:pPr>
      <w:r>
        <w:rPr>
          <w:rFonts w:hint="eastAsia"/>
        </w:rPr>
        <w:t>Shamir</w:t>
      </w:r>
      <w:r>
        <w:rPr>
          <w:rFonts w:hint="eastAsia"/>
        </w:rPr>
        <w:t>等人（</w:t>
      </w:r>
      <w:r>
        <w:rPr>
          <w:rFonts w:hint="eastAsia"/>
        </w:rPr>
        <w:t>2014</w:t>
      </w:r>
      <w:r>
        <w:rPr>
          <w:rFonts w:hint="eastAsia"/>
        </w:rPr>
        <w:t>）</w:t>
      </w:r>
      <w:r w:rsidR="00FE5ECC" w:rsidRPr="00233443">
        <w:rPr>
          <w:vertAlign w:val="superscript"/>
        </w:rPr>
        <w:fldChar w:fldCharType="begin"/>
      </w:r>
      <w:r w:rsidR="00FE5ECC" w:rsidRPr="00233443">
        <w:rPr>
          <w:vertAlign w:val="superscript"/>
        </w:rPr>
        <w:instrText xml:space="preserve"> </w:instrText>
      </w:r>
      <w:r w:rsidR="00FE5ECC" w:rsidRPr="00233443">
        <w:rPr>
          <w:rFonts w:hint="eastAsia"/>
          <w:vertAlign w:val="superscript"/>
        </w:rPr>
        <w:instrText>REF _Ref227837643 \r \h</w:instrText>
      </w:r>
      <w:r w:rsidR="00FE5ECC" w:rsidRPr="00233443">
        <w:rPr>
          <w:vertAlign w:val="superscript"/>
        </w:rPr>
        <w:instrText xml:space="preserve"> </w:instrText>
      </w:r>
      <w:r w:rsidR="00233443" w:rsidRPr="00233443">
        <w:rPr>
          <w:vertAlign w:val="superscript"/>
        </w:rPr>
        <w:instrText xml:space="preserve"> \* MERGEFORMAT </w:instrText>
      </w:r>
      <w:r w:rsidR="00FE5ECC" w:rsidRPr="00233443">
        <w:rPr>
          <w:vertAlign w:val="superscript"/>
        </w:rPr>
      </w:r>
      <w:r w:rsidR="00FE5ECC" w:rsidRPr="00233443">
        <w:rPr>
          <w:vertAlign w:val="superscript"/>
        </w:rPr>
        <w:fldChar w:fldCharType="separate"/>
      </w:r>
      <w:r w:rsidR="009D10D1">
        <w:rPr>
          <w:vertAlign w:val="superscript"/>
        </w:rPr>
        <w:t>[17]</w:t>
      </w:r>
      <w:r w:rsidR="00FE5ECC" w:rsidRPr="00233443">
        <w:rPr>
          <w:vertAlign w:val="superscript"/>
        </w:rPr>
        <w:fldChar w:fldCharType="end"/>
      </w:r>
      <w:r>
        <w:rPr>
          <w:rFonts w:hint="eastAsia"/>
        </w:rPr>
        <w:t>提出了一种近似牛顿型迭代算法。该方法的核心思想在于：以中心</w:t>
      </w:r>
      <w:proofErr w:type="gramStart"/>
      <w:r>
        <w:rPr>
          <w:rFonts w:hint="eastAsia"/>
        </w:rPr>
        <w:t>机器本地</w:t>
      </w:r>
      <w:proofErr w:type="gramEnd"/>
      <w:r>
        <w:rPr>
          <w:rFonts w:hint="eastAsia"/>
        </w:rPr>
        <w:t>的</w:t>
      </w:r>
      <w:r>
        <w:rPr>
          <w:rFonts w:hint="eastAsia"/>
        </w:rPr>
        <w:t>Hessian</w:t>
      </w:r>
      <w:r>
        <w:rPr>
          <w:rFonts w:hint="eastAsia"/>
        </w:rPr>
        <w:t>矩阵替代完整的</w:t>
      </w:r>
      <w:r>
        <w:rPr>
          <w:rFonts w:hint="eastAsia"/>
        </w:rPr>
        <w:t>Hessian</w:t>
      </w:r>
      <w:r>
        <w:rPr>
          <w:rFonts w:hint="eastAsia"/>
        </w:rPr>
        <w:t>矩阵，如此一来，局部机器仅需向中心机器传输梯度向量即可，大幅降低了通信开销。</w:t>
      </w:r>
    </w:p>
    <w:p w14:paraId="4D0C9D03" w14:textId="77777777" w:rsidR="00A23A12" w:rsidRDefault="00000000">
      <w:pPr>
        <w:pStyle w:val="a2"/>
        <w:adjustRightInd w:val="0"/>
        <w:snapToGrid w:val="0"/>
        <w:ind w:firstLine="482"/>
      </w:pPr>
      <w:r>
        <w:rPr>
          <w:rFonts w:hint="eastAsia"/>
          <w:b/>
          <w:bCs/>
        </w:rPr>
        <w:t>定理</w:t>
      </w:r>
      <w:r>
        <w:rPr>
          <w:rFonts w:hint="eastAsia"/>
          <w:b/>
          <w:bCs/>
        </w:rPr>
        <w:t>2.3</w:t>
      </w:r>
      <w:r>
        <w:rPr>
          <w:rFonts w:hint="eastAsia"/>
          <w:b/>
          <w:bCs/>
        </w:rPr>
        <w:t>（近似牛顿法的收敛速度）</w:t>
      </w:r>
      <w:r>
        <w:rPr>
          <w:rFonts w:hint="eastAsia"/>
        </w:rPr>
        <w:t>：在合理的正则假设下，近似牛顿法的迭代误差满足：</w:t>
      </w:r>
    </w:p>
    <w:p w14:paraId="77F052DB" w14:textId="4A699906" w:rsidR="00A23A12" w:rsidRDefault="00325996">
      <w:pPr>
        <w:pStyle w:val="affe"/>
      </w:pPr>
      <w:r w:rsidRPr="00325996">
        <w:rPr>
          <w:position w:val="-32"/>
        </w:rPr>
        <w:object w:dxaOrig="3579" w:dyaOrig="712" w14:anchorId="50297597">
          <v:shape id="_x0000_i1113" type="#_x0000_t75" style="width:178.55pt;height:35.65pt" o:ole="">
            <v:imagedata r:id="rId176" o:title=""/>
          </v:shape>
          <o:OLEObject Type="Embed" ProgID="Equation.AxMath" ShapeID="_x0000_i1113" DrawAspect="Content" ObjectID="_1840106722" r:id="rId177"/>
        </w:object>
      </w:r>
    </w:p>
    <w:p w14:paraId="59A7826F" w14:textId="033B495D" w:rsidR="00A23A12" w:rsidRDefault="00000000">
      <w:pPr>
        <w:pStyle w:val="a2"/>
        <w:adjustRightInd w:val="0"/>
        <w:snapToGrid w:val="0"/>
        <w:ind w:firstLine="480"/>
      </w:pPr>
      <w:r>
        <w:rPr>
          <w:rFonts w:hint="eastAsia"/>
        </w:rPr>
        <w:t>上述结果表明：每完成一轮迭代，当前估计量与全样本估计量（</w:t>
      </w:r>
      <w:r>
        <w:rPr>
          <w:rFonts w:hint="eastAsia"/>
        </w:rPr>
        <w:t>WSE</w:t>
      </w:r>
      <w:r>
        <w:rPr>
          <w:rFonts w:hint="eastAsia"/>
        </w:rPr>
        <w:t>）之间的偏差将以</w:t>
      </w:r>
      <w:r w:rsidR="00325996" w:rsidRPr="00325996">
        <w:rPr>
          <w:position w:val="-13"/>
        </w:rPr>
        <w:object w:dxaOrig="679" w:dyaOrig="414" w14:anchorId="61910CA0">
          <v:shape id="_x0000_i1114" type="#_x0000_t75" style="width:34.2pt;height:20.75pt" o:ole="">
            <v:imagedata r:id="rId178" o:title=""/>
          </v:shape>
          <o:OLEObject Type="Embed" ProgID="Equation.AxMath" ShapeID="_x0000_i1114" DrawAspect="Content" ObjectID="_1840106723" r:id="rId179"/>
        </w:object>
      </w:r>
      <w:r>
        <w:rPr>
          <w:rFonts w:hint="eastAsia"/>
        </w:rPr>
        <w:t>的比率衰减。</w:t>
      </w:r>
    </w:p>
    <w:p w14:paraId="0A43C54D" w14:textId="77777777" w:rsidR="00A23A12" w:rsidRDefault="00000000">
      <w:pPr>
        <w:pStyle w:val="2"/>
      </w:pPr>
      <w:bookmarkStart w:id="66" w:name="_Toc227751586"/>
      <w:r>
        <w:rPr>
          <w:rFonts w:hint="eastAsia"/>
        </w:rPr>
        <w:t>分布式计算方法对比</w:t>
      </w:r>
      <w:bookmarkEnd w:id="66"/>
    </w:p>
    <w:p w14:paraId="46CEDACE" w14:textId="5E223860" w:rsidR="00A2146A" w:rsidRPr="00A2146A" w:rsidRDefault="00A2146A" w:rsidP="00306531">
      <w:pPr>
        <w:pStyle w:val="a2"/>
        <w:adjustRightInd w:val="0"/>
        <w:snapToGrid w:val="0"/>
        <w:ind w:firstLine="480"/>
      </w:pPr>
      <w:r w:rsidRPr="00A2146A">
        <w:t>结合</w:t>
      </w:r>
      <w:r>
        <w:fldChar w:fldCharType="begin"/>
      </w:r>
      <w:r>
        <w:instrText xml:space="preserve"> </w:instrText>
      </w:r>
      <w:r>
        <w:rPr>
          <w:rFonts w:hint="eastAsia"/>
        </w:rPr>
        <w:instrText>REF _Ref227590894 \h</w:instrText>
      </w:r>
      <w:r>
        <w:instrText xml:space="preserve"> </w:instrText>
      </w:r>
      <w:r>
        <w:fldChar w:fldCharType="separate"/>
      </w:r>
      <w:r w:rsidR="009D10D1">
        <w:rPr>
          <w:rFonts w:hint="eastAsia"/>
        </w:rPr>
        <w:t>图</w:t>
      </w:r>
      <w:r w:rsidR="009D10D1">
        <w:rPr>
          <w:rFonts w:hint="eastAsia"/>
        </w:rPr>
        <w:t xml:space="preserve"> </w:t>
      </w:r>
      <w:r w:rsidR="009D10D1">
        <w:rPr>
          <w:noProof/>
        </w:rPr>
        <w:t>2</w:t>
      </w:r>
      <w:r w:rsidR="009D10D1">
        <w:noBreakHyphen/>
      </w:r>
      <w:r w:rsidR="009D10D1">
        <w:rPr>
          <w:noProof/>
        </w:rPr>
        <w:t>2</w:t>
      </w:r>
      <w:r>
        <w:fldChar w:fldCharType="end"/>
      </w:r>
      <w:r>
        <w:rPr>
          <w:rFonts w:hint="eastAsia"/>
        </w:rPr>
        <w:t xml:space="preserve"> </w:t>
      </w:r>
      <w:r w:rsidRPr="00A2146A">
        <w:t>的误差对比情况来看，一步估计</w:t>
      </w:r>
      <w:r w:rsidR="00306531">
        <w:rPr>
          <w:rFonts w:hint="eastAsia"/>
        </w:rPr>
        <w:t>(</w:t>
      </w:r>
      <w:r w:rsidR="00306531" w:rsidRPr="00A2146A">
        <w:t>One-step</w:t>
      </w:r>
      <w:r w:rsidR="00306531">
        <w:rPr>
          <w:rFonts w:hint="eastAsia"/>
        </w:rPr>
        <w:t>, OS)</w:t>
      </w:r>
      <w:r w:rsidRPr="00A2146A">
        <w:t>法与近似牛顿法在统计效率上表现优异，其相对误差曲线非常平缓，始终保持在极低水平，非常接近全样本估计的精度。相比之下，传统的</w:t>
      </w:r>
      <w:r>
        <w:rPr>
          <w:rFonts w:hint="eastAsia"/>
        </w:rPr>
        <w:t xml:space="preserve"> </w:t>
      </w:r>
      <w:r w:rsidRPr="00A2146A">
        <w:t>SAE</w:t>
      </w:r>
      <w:r>
        <w:rPr>
          <w:rFonts w:hint="eastAsia"/>
        </w:rPr>
        <w:t xml:space="preserve"> </w:t>
      </w:r>
      <w:r w:rsidRPr="00A2146A">
        <w:t>方法表现较差，当机器数量</w:t>
      </w:r>
      <w:r w:rsidR="00325996" w:rsidRPr="00325996">
        <w:rPr>
          <w:position w:val="-12"/>
        </w:rPr>
        <w:object w:dxaOrig="271" w:dyaOrig="357" w14:anchorId="176E5186">
          <v:shape id="_x0000_i1115" type="#_x0000_t75" style="width:13.45pt;height:17.45pt" o:ole="">
            <v:imagedata r:id="rId27" o:title=""/>
          </v:shape>
          <o:OLEObject Type="Embed" ProgID="Equation.AxMath" ShapeID="_x0000_i1115" DrawAspect="Content" ObjectID="_1840106724" r:id="rId180"/>
        </w:object>
      </w:r>
      <w:r w:rsidRPr="00A2146A">
        <w:t>从</w:t>
      </w:r>
      <w:r w:rsidRPr="00A2146A">
        <w:t xml:space="preserve"> 10 </w:t>
      </w:r>
      <w:r w:rsidRPr="00A2146A">
        <w:t>增加到</w:t>
      </w:r>
      <w:r w:rsidRPr="00A2146A">
        <w:t xml:space="preserve"> 100 </w:t>
      </w:r>
      <w:r w:rsidRPr="00A2146A">
        <w:t>时，其相对误差从</w:t>
      </w:r>
      <w:r w:rsidRPr="00A2146A">
        <w:t xml:space="preserve"> 0.08% </w:t>
      </w:r>
      <w:r w:rsidRPr="00A2146A">
        <w:t>剧增至</w:t>
      </w:r>
      <w:r w:rsidRPr="00A2146A">
        <w:t xml:space="preserve"> 4.56%</w:t>
      </w:r>
      <w:r w:rsidRPr="00A2146A">
        <w:t>。这种效率的断崖式下跌，主要是因为</w:t>
      </w:r>
      <w:r>
        <w:rPr>
          <w:rFonts w:hint="eastAsia"/>
        </w:rPr>
        <w:t xml:space="preserve"> </w:t>
      </w:r>
      <w:r w:rsidRPr="00A2146A">
        <w:t>SAE</w:t>
      </w:r>
      <w:r>
        <w:rPr>
          <w:rFonts w:hint="eastAsia"/>
        </w:rPr>
        <w:t xml:space="preserve"> </w:t>
      </w:r>
      <w:r w:rsidRPr="00A2146A">
        <w:t>仅简单依赖局部汇总统计量，在节点增多、单节点样本稀疏时，信息的聚合损失无法得到有效补偿。而一步估计法与近似牛顿法之所以能在节点扩展时保持稳定性，关键在于它们利用了局</w:t>
      </w:r>
      <w:proofErr w:type="gramStart"/>
      <w:r w:rsidRPr="00A2146A">
        <w:t>部数据</w:t>
      </w:r>
      <w:proofErr w:type="gramEnd"/>
      <w:r w:rsidRPr="00A2146A">
        <w:t>的二阶信息。通过泰</w:t>
      </w:r>
      <w:proofErr w:type="gramStart"/>
      <w:r w:rsidRPr="00A2146A">
        <w:t>勒展开</w:t>
      </w:r>
      <w:proofErr w:type="gramEnd"/>
      <w:r w:rsidRPr="00A2146A">
        <w:t>或迭代修正，这两种方法有效弥补了数据分割带来的精度损失。从具体数值看，近似牛顿法的误差</w:t>
      </w:r>
      <w:r w:rsidRPr="00A2146A">
        <w:lastRenderedPageBreak/>
        <w:t>虽然理论上略低于一步估计法，更贴近最优收敛速率，但两者的绝对差距微乎其微。</w:t>
      </w:r>
    </w:p>
    <w:p w14:paraId="1DA817B7" w14:textId="2BB4F78F" w:rsidR="00306531" w:rsidRPr="00A2146A" w:rsidRDefault="00A2146A" w:rsidP="00306531">
      <w:pPr>
        <w:pStyle w:val="a2"/>
        <w:adjustRightInd w:val="0"/>
        <w:snapToGrid w:val="0"/>
        <w:ind w:firstLine="480"/>
      </w:pPr>
      <w:r w:rsidRPr="00A2146A">
        <w:t>在分布式环境下，计算效率往往取决于通信次数与单次通信的载荷。</w:t>
      </w:r>
      <w:r w:rsidRPr="00A2146A">
        <w:t xml:space="preserve">SAE </w:t>
      </w:r>
      <w:r w:rsidRPr="00A2146A">
        <w:t>方法虽然单次通信开销极小，但由于其精度随节点数增加而迅速恶化，实际应用中可能需要通过堆砌样本量来弥补，隐性成本并不低。</w:t>
      </w:r>
      <w:r w:rsidR="00306531" w:rsidRPr="00A2146A">
        <w:t>近似牛顿法虽然精度最高，但其缺陷在于单轮通信需要传输</w:t>
      </w:r>
      <w:r w:rsidR="00306531">
        <w:rPr>
          <w:rFonts w:hint="eastAsia"/>
        </w:rPr>
        <w:t xml:space="preserve"> </w:t>
      </w:r>
      <w:r w:rsidR="00306531" w:rsidRPr="00A2146A">
        <w:t xml:space="preserve">Hessian </w:t>
      </w:r>
      <w:r w:rsidR="00306531">
        <w:rPr>
          <w:rFonts w:hint="eastAsia"/>
        </w:rPr>
        <w:t>矩阵</w:t>
      </w:r>
      <w:r w:rsidR="00306531" w:rsidRPr="00A2146A">
        <w:t>，且往往涉及多轮迭代通信，这在带宽受限的实际场景中会造成明显的延迟累积。值得注意的是，当</w:t>
      </w:r>
      <w:r w:rsidR="00306531" w:rsidRPr="00325996">
        <w:rPr>
          <w:position w:val="-12"/>
        </w:rPr>
        <w:object w:dxaOrig="935" w:dyaOrig="357" w14:anchorId="526C3E8A">
          <v:shape id="_x0000_i1116" type="#_x0000_t75" style="width:46.9pt;height:17.45pt" o:ole="">
            <v:imagedata r:id="rId181" o:title=""/>
          </v:shape>
          <o:OLEObject Type="Embed" ProgID="Equation.AxMath" ShapeID="_x0000_i1116" DrawAspect="Content" ObjectID="_1840106725" r:id="rId182"/>
        </w:object>
      </w:r>
      <w:r w:rsidR="00306531" w:rsidRPr="00A2146A">
        <w:t>时，近似牛顿法较一步估计法的精度增益仅为</w:t>
      </w:r>
      <w:r w:rsidR="00306531" w:rsidRPr="00A2146A">
        <w:t xml:space="preserve"> 0.017% </w:t>
      </w:r>
      <w:r w:rsidR="00306531" w:rsidRPr="00A2146A">
        <w:t>左右。</w:t>
      </w:r>
    </w:p>
    <w:p w14:paraId="37782CFB" w14:textId="54A28A51" w:rsidR="00A2146A" w:rsidRPr="00306531" w:rsidRDefault="00A2146A" w:rsidP="00A2146A">
      <w:pPr>
        <w:pStyle w:val="a2"/>
        <w:adjustRightInd w:val="0"/>
        <w:snapToGrid w:val="0"/>
        <w:ind w:firstLine="480"/>
      </w:pPr>
    </w:p>
    <w:p w14:paraId="08AF5252" w14:textId="61F430FC" w:rsidR="00A2146A" w:rsidRPr="00A2146A" w:rsidRDefault="00A2146A" w:rsidP="00A2146A">
      <w:pPr>
        <w:pStyle w:val="afff9"/>
      </w:pPr>
      <w:r>
        <w:rPr>
          <w:noProof/>
        </w:rPr>
        <w:drawing>
          <wp:inline distT="0" distB="0" distL="0" distR="0" wp14:anchorId="70082968" wp14:editId="04297EA9">
            <wp:extent cx="5478145" cy="3816985"/>
            <wp:effectExtent l="0" t="0" r="825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a:xfrm>
                      <a:off x="0" y="0"/>
                      <a:ext cx="5478145" cy="3816985"/>
                    </a:xfrm>
                    <a:prstGeom prst="rect">
                      <a:avLst/>
                    </a:prstGeom>
                    <a:noFill/>
                    <a:ln>
                      <a:noFill/>
                    </a:ln>
                  </pic:spPr>
                </pic:pic>
              </a:graphicData>
            </a:graphic>
          </wp:inline>
        </w:drawing>
      </w:r>
    </w:p>
    <w:p w14:paraId="41CAC71D" w14:textId="6CD98DB1" w:rsidR="00A2146A" w:rsidRPr="00A2146A" w:rsidRDefault="00A2146A" w:rsidP="00A2146A">
      <w:pPr>
        <w:pStyle w:val="afff5"/>
      </w:pPr>
      <w:bookmarkStart w:id="67" w:name="_Ref22759089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2</w:t>
      </w:r>
      <w:r>
        <w:fldChar w:fldCharType="end"/>
      </w:r>
      <w:bookmarkEnd w:id="67"/>
      <w:r>
        <w:rPr>
          <w:rFonts w:hint="eastAsia"/>
        </w:rPr>
        <w:t xml:space="preserve"> </w:t>
      </w:r>
      <w:r>
        <w:t>SAE</w:t>
      </w:r>
      <w:r>
        <w:rPr>
          <w:rFonts w:hint="eastAsia"/>
        </w:rPr>
        <w:t>、</w:t>
      </w:r>
      <w:r>
        <w:t>一步估计与</w:t>
      </w:r>
      <w:r>
        <w:rPr>
          <w:rFonts w:hint="eastAsia"/>
        </w:rPr>
        <w:t>近似牛顿迭代法</w:t>
      </w:r>
      <w:r>
        <w:t>误差对比</w:t>
      </w:r>
    </w:p>
    <w:p w14:paraId="26A5E362" w14:textId="49A93D1F" w:rsidR="00A23A12" w:rsidRDefault="00A2146A" w:rsidP="00A2146A">
      <w:pPr>
        <w:pStyle w:val="a2"/>
        <w:adjustRightInd w:val="0"/>
        <w:snapToGrid w:val="0"/>
        <w:ind w:firstLine="480"/>
      </w:pPr>
      <w:r w:rsidRPr="00A2146A">
        <w:t>综合</w:t>
      </w:r>
      <w:proofErr w:type="gramStart"/>
      <w:r w:rsidRPr="00A2146A">
        <w:t>考量</w:t>
      </w:r>
      <w:proofErr w:type="gramEnd"/>
      <w:r w:rsidRPr="00A2146A">
        <w:t>精度与效率的平衡，一步估计法展现出了最强的实用价值。它在仅需单轮通信的前提下，实现了与</w:t>
      </w:r>
      <w:r w:rsidR="00306531">
        <w:rPr>
          <w:rFonts w:hint="eastAsia"/>
        </w:rPr>
        <w:t>近似牛顿迭代法</w:t>
      </w:r>
      <w:r w:rsidRPr="00A2146A">
        <w:t>几乎相当的统计效率（</w:t>
      </w:r>
      <w:r w:rsidR="00306531">
        <w:rPr>
          <w:rFonts w:hint="eastAsia"/>
        </w:rPr>
        <w:t>两者</w:t>
      </w:r>
      <w:r w:rsidRPr="00A2146A">
        <w:t>误差差</w:t>
      </w:r>
      <w:r w:rsidR="00306531">
        <w:rPr>
          <w:rFonts w:hint="eastAsia"/>
        </w:rPr>
        <w:t>值</w:t>
      </w:r>
      <w:r w:rsidRPr="00A2146A">
        <w:t>小于</w:t>
      </w:r>
      <w:r w:rsidRPr="00A2146A">
        <w:t xml:space="preserve"> 0.02%</w:t>
      </w:r>
      <w:r w:rsidRPr="00A2146A">
        <w:t>），同时避免了</w:t>
      </w:r>
      <w:r w:rsidRPr="00A2146A">
        <w:t xml:space="preserve">Hessian </w:t>
      </w:r>
      <w:r w:rsidR="00306531">
        <w:rPr>
          <w:rFonts w:hint="eastAsia"/>
        </w:rPr>
        <w:t>矩阵的</w:t>
      </w:r>
      <w:r w:rsidRPr="00A2146A">
        <w:t>计算。因此，对于</w:t>
      </w:r>
      <w:r w:rsidR="00306531">
        <w:rPr>
          <w:rFonts w:hint="eastAsia"/>
        </w:rPr>
        <w:t>海量数据的</w:t>
      </w:r>
      <w:r w:rsidRPr="00A2146A">
        <w:t>分布式统计</w:t>
      </w:r>
      <w:r w:rsidR="00306531">
        <w:rPr>
          <w:rFonts w:hint="eastAsia"/>
        </w:rPr>
        <w:t>方法</w:t>
      </w:r>
      <w:r w:rsidRPr="00A2146A">
        <w:t>而言，一步估计法是实现高精度与低能耗平衡的最优选</w:t>
      </w:r>
      <w:proofErr w:type="gramStart"/>
      <w:r w:rsidRPr="00A2146A">
        <w:t>择</w:t>
      </w:r>
      <w:proofErr w:type="gramEnd"/>
      <w:r w:rsidRPr="00A2146A">
        <w:t>。</w:t>
      </w:r>
    </w:p>
    <w:p w14:paraId="6AA3918C" w14:textId="77777777" w:rsidR="00A23A12" w:rsidRDefault="00000000">
      <w:pPr>
        <w:pStyle w:val="2"/>
      </w:pPr>
      <w:bookmarkStart w:id="68" w:name="_Toc227751587"/>
      <w:bookmarkStart w:id="69" w:name="X1d2821b179de350f2f721f3a49a991589f342e0"/>
      <w:bookmarkEnd w:id="63"/>
      <w:bookmarkEnd w:id="65"/>
      <w:r>
        <w:rPr>
          <w:rFonts w:hint="eastAsia"/>
        </w:rPr>
        <w:t>本章小结</w:t>
      </w:r>
      <w:bookmarkEnd w:id="68"/>
    </w:p>
    <w:p w14:paraId="01E75E1B" w14:textId="501CF82B" w:rsidR="00A2146A" w:rsidRPr="00A2146A" w:rsidRDefault="00A2146A" w:rsidP="00A2146A">
      <w:pPr>
        <w:pStyle w:val="a2"/>
        <w:adjustRightInd w:val="0"/>
        <w:snapToGrid w:val="0"/>
        <w:ind w:firstLine="480"/>
      </w:pPr>
      <w:r w:rsidRPr="00A2146A">
        <w:t>本章对分布式</w:t>
      </w:r>
      <w:r w:rsidR="00306531">
        <w:rPr>
          <w:rFonts w:hint="eastAsia"/>
        </w:rPr>
        <w:t>统计</w:t>
      </w:r>
      <w:r w:rsidRPr="00A2146A">
        <w:t>计算的基本框架及几种主流估计算法进行了梳理。结合前文的理论与</w:t>
      </w:r>
      <w:r>
        <w:fldChar w:fldCharType="begin"/>
      </w:r>
      <w:r>
        <w:instrText xml:space="preserve"> REF _Ref227590894 \h </w:instrText>
      </w:r>
      <w:r>
        <w:fldChar w:fldCharType="separate"/>
      </w:r>
      <w:r w:rsidR="009D10D1">
        <w:rPr>
          <w:rFonts w:hint="eastAsia"/>
        </w:rPr>
        <w:t>图</w:t>
      </w:r>
      <w:r w:rsidR="009D10D1">
        <w:rPr>
          <w:rFonts w:hint="eastAsia"/>
        </w:rPr>
        <w:t xml:space="preserve"> </w:t>
      </w:r>
      <w:r w:rsidR="009D10D1">
        <w:rPr>
          <w:noProof/>
        </w:rPr>
        <w:t>2</w:t>
      </w:r>
      <w:r w:rsidR="009D10D1">
        <w:noBreakHyphen/>
      </w:r>
      <w:r w:rsidR="009D10D1">
        <w:rPr>
          <w:noProof/>
        </w:rPr>
        <w:t>2</w:t>
      </w:r>
      <w:r>
        <w:fldChar w:fldCharType="end"/>
      </w:r>
      <w:r>
        <w:rPr>
          <w:rFonts w:hint="eastAsia"/>
        </w:rPr>
        <w:t xml:space="preserve"> </w:t>
      </w:r>
      <w:r w:rsidRPr="00A2146A">
        <w:t>的仿真对比，本研究得出以下几点主要结论：</w:t>
      </w:r>
    </w:p>
    <w:p w14:paraId="2411EB21" w14:textId="211B3715" w:rsidR="00A2146A" w:rsidRPr="00A2146A" w:rsidRDefault="00A2146A" w:rsidP="00A2146A">
      <w:pPr>
        <w:pStyle w:val="a2"/>
        <w:adjustRightInd w:val="0"/>
        <w:snapToGrid w:val="0"/>
        <w:ind w:firstLine="480"/>
      </w:pPr>
      <w:r w:rsidRPr="00A2146A">
        <w:lastRenderedPageBreak/>
        <w:t>首先，以</w:t>
      </w:r>
      <w:r w:rsidRPr="00A2146A">
        <w:t xml:space="preserve"> SAE </w:t>
      </w:r>
      <w:r w:rsidRPr="00A2146A">
        <w:t>为代表的单轮型方法在通信效率上具有明显优势，其结构简单，易于在硬件资源受限的分布式环境中部署。然而，该方法的统计效率高度依赖于节点内的样本规模，一旦局部数据量不足，其估计精度会迅速恶化。因此，</w:t>
      </w:r>
      <w:r w:rsidRPr="00A2146A">
        <w:t xml:space="preserve">SAE </w:t>
      </w:r>
      <w:r w:rsidRPr="00A2146A">
        <w:t>更适用于局部样本量充裕（满足</w:t>
      </w:r>
      <w:r w:rsidR="00325996" w:rsidRPr="00325996">
        <w:rPr>
          <w:position w:val="-12"/>
        </w:rPr>
        <w:object w:dxaOrig="1044" w:dyaOrig="413" w14:anchorId="22EC2AC1">
          <v:shape id="_x0000_i1117" type="#_x0000_t75" style="width:52.35pt;height:20.75pt" o:ole="">
            <v:imagedata r:id="rId151" o:title=""/>
          </v:shape>
          <o:OLEObject Type="Embed" ProgID="Equation.AxMath" ShapeID="_x0000_i1117" DrawAspect="Content" ObjectID="_1840106726" r:id="rId184"/>
        </w:object>
      </w:r>
      <w:r w:rsidRPr="00A2146A">
        <w:t>）的特定场景。</w:t>
      </w:r>
    </w:p>
    <w:p w14:paraId="5E76291B" w14:textId="77777777" w:rsidR="00A2146A" w:rsidRPr="00A2146A" w:rsidRDefault="00A2146A" w:rsidP="00A2146A">
      <w:pPr>
        <w:pStyle w:val="a2"/>
        <w:adjustRightInd w:val="0"/>
        <w:snapToGrid w:val="0"/>
        <w:ind w:firstLine="480"/>
      </w:pPr>
      <w:r w:rsidRPr="00A2146A">
        <w:t>其次，为了弥补单轮聚合的信息损失，迭代型方法（如一步估计法、近似牛顿法）通过增加通信轮次，实现了节点间更深层次的信息交换。从实验数据来看，这类方法显著提升了估计的准确性。尤其是近似牛顿法，虽然其统计效率最接近全样本的最优解，但复杂的</w:t>
      </w:r>
      <w:r w:rsidRPr="00A2146A">
        <w:t xml:space="preserve"> Hessian </w:t>
      </w:r>
      <w:r w:rsidRPr="00A2146A">
        <w:t>矩阵计算往往会带来额外的计算负担。</w:t>
      </w:r>
    </w:p>
    <w:p w14:paraId="7613D2A9" w14:textId="77777777" w:rsidR="00A2146A" w:rsidRPr="00A2146A" w:rsidRDefault="00A2146A" w:rsidP="00A2146A">
      <w:pPr>
        <w:pStyle w:val="a2"/>
        <w:adjustRightInd w:val="0"/>
        <w:snapToGrid w:val="0"/>
        <w:ind w:firstLine="480"/>
      </w:pPr>
      <w:r w:rsidRPr="00A2146A">
        <w:t>最后，通过对几种典型方法的综合比对，本研究认为一步估计法在实际应用中表现最为均衡。它在</w:t>
      </w:r>
      <w:proofErr w:type="gramStart"/>
      <w:r w:rsidRPr="00A2146A">
        <w:t>仅需极小</w:t>
      </w:r>
      <w:proofErr w:type="gramEnd"/>
      <w:r w:rsidRPr="00A2146A">
        <w:t>通信成本的前提下，就能达到</w:t>
      </w:r>
      <w:proofErr w:type="gramStart"/>
      <w:r w:rsidRPr="00A2146A">
        <w:t>近似全</w:t>
      </w:r>
      <w:proofErr w:type="gramEnd"/>
      <w:r w:rsidRPr="00A2146A">
        <w:t>样本的统计精度，有效规避了近似牛顿法中繁琐的迭代过程。可以说，在目前的分布式统计计算框架下，一步估计法是兼顾计算速度与估计精度的一种较为理想的方案。</w:t>
      </w:r>
    </w:p>
    <w:p w14:paraId="726F4F95" w14:textId="77777777" w:rsidR="00A23A12" w:rsidRPr="00A2146A" w:rsidRDefault="00A23A12">
      <w:pPr>
        <w:pStyle w:val="a2"/>
        <w:adjustRightInd w:val="0"/>
        <w:snapToGrid w:val="0"/>
        <w:ind w:firstLine="480"/>
      </w:pPr>
    </w:p>
    <w:p w14:paraId="334CF5A6" w14:textId="77777777" w:rsidR="00A23A12" w:rsidRDefault="00A23A12">
      <w:pPr>
        <w:pStyle w:val="a2"/>
        <w:adjustRightInd w:val="0"/>
        <w:snapToGrid w:val="0"/>
        <w:ind w:firstLine="480"/>
      </w:pPr>
    </w:p>
    <w:p w14:paraId="2A78B826" w14:textId="77777777" w:rsidR="00A23A12" w:rsidRDefault="00A23A12">
      <w:pPr>
        <w:pStyle w:val="a2"/>
        <w:adjustRightInd w:val="0"/>
        <w:snapToGrid w:val="0"/>
        <w:ind w:firstLine="480"/>
        <w:sectPr w:rsidR="00A23A12">
          <w:footnotePr>
            <w:numRestart w:val="eachSect"/>
          </w:footnotePr>
          <w:pgSz w:w="12240" w:h="15840"/>
          <w:pgMar w:top="1440" w:right="1800" w:bottom="1440" w:left="1800" w:header="720" w:footer="720" w:gutter="0"/>
          <w:cols w:space="720"/>
        </w:sectPr>
      </w:pPr>
    </w:p>
    <w:p w14:paraId="743D5149" w14:textId="77777777" w:rsidR="00A23A12" w:rsidRDefault="00A23A12">
      <w:pPr>
        <w:pStyle w:val="a1"/>
      </w:pPr>
    </w:p>
    <w:bookmarkStart w:id="70" w:name="_Toc227751588"/>
    <w:bookmarkStart w:id="71" w:name="X0757ebbdef6c60b7db19368183ad5f9c04e9878"/>
    <w:bookmarkEnd w:id="50"/>
    <w:bookmarkEnd w:id="69"/>
    <w:p w14:paraId="6F64424C" w14:textId="06DE32CC" w:rsidR="00A23A12" w:rsidRDefault="00592303">
      <w:pPr>
        <w:pStyle w:val="1"/>
      </w:pPr>
      <w:r>
        <w:fldChar w:fldCharType="begin"/>
      </w:r>
      <w:r>
        <w:instrText xml:space="preserve"> MACROBUTTON AMEditEquationSection2 </w:instrText>
      </w:r>
      <w:r w:rsidRPr="00592303">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r>
        <w:rPr>
          <w:rFonts w:hint="eastAsia"/>
        </w:rPr>
        <w:t>子抽样方法</w:t>
      </w:r>
      <w:bookmarkEnd w:id="70"/>
    </w:p>
    <w:p w14:paraId="74504349" w14:textId="77777777" w:rsidR="00A23A12" w:rsidRDefault="00A23A12">
      <w:pPr>
        <w:pStyle w:val="a1"/>
      </w:pPr>
    </w:p>
    <w:p w14:paraId="46323417" w14:textId="77777777" w:rsidR="00A23A12" w:rsidRDefault="00000000">
      <w:pPr>
        <w:pStyle w:val="2"/>
      </w:pPr>
      <w:bookmarkStart w:id="72" w:name="_Toc227751589"/>
      <w:bookmarkStart w:id="73" w:name="X5142cf7d569cb75a50f860150a57616076cf024"/>
      <w:r>
        <w:rPr>
          <w:rFonts w:hint="eastAsia"/>
        </w:rPr>
        <w:t>子抽样方法的基本原理</w:t>
      </w:r>
      <w:bookmarkEnd w:id="72"/>
    </w:p>
    <w:p w14:paraId="3256E7C0" w14:textId="7DAE1BC6" w:rsidR="00B26ADF" w:rsidRPr="00B26ADF" w:rsidRDefault="00B26ADF" w:rsidP="00B26ADF">
      <w:pPr>
        <w:pStyle w:val="FirstParagraph"/>
        <w:adjustRightInd w:val="0"/>
        <w:snapToGrid w:val="0"/>
        <w:ind w:firstLine="480"/>
      </w:pPr>
      <w:r w:rsidRPr="00B26ADF">
        <w:t>从统计学原理上看，子抽样方法与传统的自助法在逻辑上一脉相承，本质上都是通过对样本的重采样来实现对总体的统计推断。然而，在分布式计算或大数据环境下，全样本自助法的计算开销往往大得惊人，因为它要求对整个数据集进行反复的随机抽样和计算，这在实际工程中很难落地。</w:t>
      </w:r>
    </w:p>
    <w:p w14:paraId="4B058977" w14:textId="77777777" w:rsidR="00B26ADF" w:rsidRPr="00B26ADF" w:rsidRDefault="00B26ADF" w:rsidP="00B26ADF">
      <w:pPr>
        <w:pStyle w:val="FirstParagraph"/>
        <w:adjustRightInd w:val="0"/>
        <w:snapToGrid w:val="0"/>
        <w:ind w:firstLine="480"/>
      </w:pPr>
      <w:r w:rsidRPr="00B26ADF">
        <w:t>考虑</w:t>
      </w:r>
      <w:proofErr w:type="gramStart"/>
      <w:r w:rsidRPr="00B26ADF">
        <w:t>到算力资源</w:t>
      </w:r>
      <w:proofErr w:type="gramEnd"/>
      <w:r w:rsidRPr="00B26ADF">
        <w:t>的限制，子抽样提供了一种更为务实的替代策略：不再纠结于对全体数据的实时处理，而是通过多次提取规模适中的子样本，在这些子样本上并行进行参数估计，最后再通过加权或平均的方式将结果整合。</w:t>
      </w:r>
    </w:p>
    <w:p w14:paraId="563BF2A5" w14:textId="315D392B" w:rsidR="00A23A12" w:rsidRDefault="00B26ADF" w:rsidP="00B26ADF">
      <w:pPr>
        <w:pStyle w:val="FirstParagraph"/>
        <w:adjustRightInd w:val="0"/>
        <w:snapToGrid w:val="0"/>
        <w:ind w:firstLine="480"/>
      </w:pPr>
      <w:r w:rsidRPr="00B26ADF">
        <w:t>这种方法的优势在</w:t>
      </w:r>
      <w:r>
        <w:rPr>
          <w:rFonts w:hint="eastAsia"/>
        </w:rPr>
        <w:t>“</w:t>
      </w:r>
      <w:r w:rsidRPr="00B26ADF">
        <w:t>内存受限</w:t>
      </w:r>
      <w:r>
        <w:rPr>
          <w:rFonts w:hint="eastAsia"/>
        </w:rPr>
        <w:t>”</w:t>
      </w:r>
      <w:r w:rsidRPr="00B26ADF">
        <w:t>的场景下表现得尤为明显。在处理一些</w:t>
      </w:r>
      <w:r w:rsidRPr="00B26ADF">
        <w:t xml:space="preserve"> TB </w:t>
      </w:r>
      <w:r w:rsidRPr="00B26ADF">
        <w:t>级的数据集时，数据虽然可以存储在磁盘中，但由于受单机内存容量的限制，无法实现一次性全量载入。如果此时强行运行传统算法，频繁的磁盘</w:t>
      </w:r>
      <w:r w:rsidRPr="00B26ADF">
        <w:t xml:space="preserve"> I/O </w:t>
      </w:r>
      <w:r w:rsidRPr="00B26ADF">
        <w:t>交换会产生巨大的计算压力。而子抽样通过</w:t>
      </w:r>
      <w:r w:rsidR="00306531">
        <w:rPr>
          <w:rFonts w:hint="eastAsia"/>
        </w:rPr>
        <w:t>“</w:t>
      </w:r>
      <w:r w:rsidR="00306531" w:rsidRPr="00B26ADF">
        <w:t>化整为零</w:t>
      </w:r>
      <w:r w:rsidR="00306531">
        <w:rPr>
          <w:rFonts w:hint="eastAsia"/>
        </w:rPr>
        <w:t>”</w:t>
      </w:r>
      <w:r w:rsidRPr="00B26ADF">
        <w:t>的思路，将大规模运算拆解为若干个可以在内存中流畅运行的小任务。这种方法不仅降低了对硬件的门槛要求，也极大地提升了统计推断的灵活性与可扩展性。</w:t>
      </w:r>
    </w:p>
    <w:p w14:paraId="54D87EFA" w14:textId="77777777" w:rsidR="00A23A12" w:rsidRDefault="00000000">
      <w:pPr>
        <w:pStyle w:val="2"/>
      </w:pPr>
      <w:bookmarkStart w:id="74" w:name="_Toc227751590"/>
      <w:bookmarkStart w:id="75" w:name="Xca7276b7cf5d6e5a8802ddd87d2027633176e9d"/>
      <w:bookmarkEnd w:id="73"/>
      <w:r>
        <w:rPr>
          <w:rFonts w:hint="eastAsia"/>
        </w:rPr>
        <w:t>经典自助法及其局限</w:t>
      </w:r>
      <w:bookmarkEnd w:id="74"/>
    </w:p>
    <w:p w14:paraId="108C3143" w14:textId="54CB71B5" w:rsidR="00A23A12" w:rsidRDefault="00000000">
      <w:pPr>
        <w:pStyle w:val="FirstParagraph"/>
        <w:adjustRightInd w:val="0"/>
        <w:snapToGrid w:val="0"/>
        <w:ind w:firstLine="480"/>
      </w:pPr>
      <w:r>
        <w:rPr>
          <w:rFonts w:hint="eastAsia"/>
        </w:rPr>
        <w:t>自助法由</w:t>
      </w:r>
      <w:r>
        <w:rPr>
          <w:rFonts w:hint="eastAsia"/>
        </w:rPr>
        <w:t>Efron</w:t>
      </w:r>
      <w:r>
        <w:rPr>
          <w:rFonts w:hint="eastAsia"/>
        </w:rPr>
        <w:t>于</w:t>
      </w:r>
      <w:r>
        <w:rPr>
          <w:rFonts w:hint="eastAsia"/>
        </w:rPr>
        <w:t>1979</w:t>
      </w:r>
      <w:r>
        <w:rPr>
          <w:rFonts w:hint="eastAsia"/>
        </w:rPr>
        <w:t>年首创，作为一种颇具影响力的重</w:t>
      </w:r>
      <w:r w:rsidR="009D10D1">
        <w:rPr>
          <w:rFonts w:hint="eastAsia"/>
        </w:rPr>
        <w:t>抽</w:t>
      </w:r>
      <w:r>
        <w:rPr>
          <w:rFonts w:hint="eastAsia"/>
        </w:rPr>
        <w:t>样技术，广泛应用于统计量分布估计、置信区间构造以及假设检验等领域。设观测样本为</w:t>
      </w:r>
      <w:bookmarkStart w:id="76" w:name="OLE_LINK1"/>
      <w:r w:rsidR="0036463F">
        <w:rPr>
          <w:rFonts w:hint="eastAsia"/>
        </w:rPr>
        <w:t xml:space="preserve"> </w:t>
      </w:r>
      <w:r w:rsidR="00325996" w:rsidRPr="00325996">
        <w:rPr>
          <w:position w:val="-12"/>
        </w:rPr>
        <w:object w:dxaOrig="1449" w:dyaOrig="359" w14:anchorId="375769A1">
          <v:shape id="_x0000_i1118" type="#_x0000_t75" style="width:72.35pt;height:18.2pt" o:ole="">
            <v:imagedata r:id="rId185" o:title=""/>
          </v:shape>
          <o:OLEObject Type="Embed" ProgID="Equation.AxMath" ShapeID="_x0000_i1118" DrawAspect="Content" ObjectID="_1840106727" r:id="rId186"/>
        </w:object>
      </w:r>
      <w:bookmarkEnd w:id="76"/>
      <w:r>
        <w:rPr>
          <w:rFonts w:hint="eastAsia"/>
        </w:rPr>
        <w:t>，自助法的实施流程如下：</w:t>
      </w:r>
    </w:p>
    <w:p w14:paraId="6D4A9527" w14:textId="6814091D" w:rsidR="00A23A12" w:rsidRDefault="00000000">
      <w:pPr>
        <w:pStyle w:val="a2"/>
        <w:adjustRightInd w:val="0"/>
        <w:snapToGrid w:val="0"/>
        <w:ind w:firstLine="480"/>
      </w:pPr>
      <w:r>
        <w:rPr>
          <w:rFonts w:hint="eastAsia"/>
        </w:rPr>
        <w:t>（</w:t>
      </w:r>
      <w:r>
        <w:rPr>
          <w:rFonts w:hint="eastAsia"/>
        </w:rPr>
        <w:t>1</w:t>
      </w:r>
      <w:r>
        <w:rPr>
          <w:rFonts w:hint="eastAsia"/>
        </w:rPr>
        <w:t>）从原始样本中有放回地抽取</w:t>
      </w:r>
      <w:r w:rsidR="00325996" w:rsidRPr="00325996">
        <w:rPr>
          <w:position w:val="-12"/>
        </w:rPr>
        <w:object w:dxaOrig="269" w:dyaOrig="357" w14:anchorId="4976B379">
          <v:shape id="_x0000_i1119" type="#_x0000_t75" style="width:13.45pt;height:17.8pt" o:ole="">
            <v:imagedata r:id="rId21" o:title=""/>
          </v:shape>
          <o:OLEObject Type="Embed" ProgID="Equation.AxMath" ShapeID="_x0000_i1119" DrawAspect="Content" ObjectID="_1840106728" r:id="rId187"/>
        </w:object>
      </w:r>
      <w:proofErr w:type="gramStart"/>
      <w:r>
        <w:rPr>
          <w:rFonts w:hint="eastAsia"/>
        </w:rPr>
        <w:t>个</w:t>
      </w:r>
      <w:proofErr w:type="gramEnd"/>
      <w:r>
        <w:rPr>
          <w:rFonts w:hint="eastAsia"/>
        </w:rPr>
        <w:t>观测值，构成一个自助样本；</w:t>
      </w:r>
    </w:p>
    <w:p w14:paraId="6148F3C0" w14:textId="77777777" w:rsidR="00A23A12" w:rsidRDefault="00000000">
      <w:pPr>
        <w:pStyle w:val="a2"/>
        <w:adjustRightInd w:val="0"/>
        <w:snapToGrid w:val="0"/>
        <w:ind w:firstLine="480"/>
      </w:pPr>
      <w:r>
        <w:rPr>
          <w:rFonts w:hint="eastAsia"/>
        </w:rPr>
        <w:t>（</w:t>
      </w:r>
      <w:r>
        <w:rPr>
          <w:rFonts w:hint="eastAsia"/>
        </w:rPr>
        <w:t>2</w:t>
      </w:r>
      <w:r>
        <w:rPr>
          <w:rFonts w:hint="eastAsia"/>
        </w:rPr>
        <w:t>）基于该自助样本计算目标统计量；</w:t>
      </w:r>
    </w:p>
    <w:p w14:paraId="46BBECE2" w14:textId="64266280" w:rsidR="00A23A12" w:rsidRDefault="00000000">
      <w:pPr>
        <w:pStyle w:val="a2"/>
        <w:adjustRightInd w:val="0"/>
        <w:snapToGrid w:val="0"/>
        <w:ind w:firstLine="480"/>
      </w:pPr>
      <w:r>
        <w:rPr>
          <w:rFonts w:hint="eastAsia"/>
        </w:rPr>
        <w:t>（</w:t>
      </w:r>
      <w:r>
        <w:rPr>
          <w:rFonts w:hint="eastAsia"/>
        </w:rPr>
        <w:t>3</w:t>
      </w:r>
      <w:r>
        <w:rPr>
          <w:rFonts w:hint="eastAsia"/>
        </w:rPr>
        <w:t>）将步骤</w:t>
      </w:r>
      <w:r w:rsidR="0036463F">
        <w:rPr>
          <w:rFonts w:hint="eastAsia"/>
        </w:rPr>
        <w:t xml:space="preserve"> </w:t>
      </w:r>
      <w:r>
        <w:rPr>
          <w:rFonts w:hint="eastAsia"/>
        </w:rPr>
        <w:t>1-2</w:t>
      </w:r>
      <w:r w:rsidR="0036463F">
        <w:rPr>
          <w:rFonts w:hint="eastAsia"/>
        </w:rPr>
        <w:t xml:space="preserve"> </w:t>
      </w:r>
      <w:r>
        <w:rPr>
          <w:rFonts w:hint="eastAsia"/>
        </w:rPr>
        <w:t>重复执行</w:t>
      </w:r>
      <w:r w:rsidR="00325996" w:rsidRPr="00325996">
        <w:rPr>
          <w:position w:val="-12"/>
        </w:rPr>
        <w:object w:dxaOrig="239" w:dyaOrig="357" w14:anchorId="10CEB2D9">
          <v:shape id="_x0000_i1120" type="#_x0000_t75" style="width:11.65pt;height:17.8pt" o:ole="">
            <v:imagedata r:id="rId74" o:title=""/>
          </v:shape>
          <o:OLEObject Type="Embed" ProgID="Equation.AxMath" ShapeID="_x0000_i1120" DrawAspect="Content" ObjectID="_1840106729" r:id="rId188"/>
        </w:object>
      </w:r>
      <w:r>
        <w:rPr>
          <w:rFonts w:hint="eastAsia"/>
        </w:rPr>
        <w:t>次，获得</w:t>
      </w:r>
      <w:r w:rsidR="00325996" w:rsidRPr="00325996">
        <w:rPr>
          <w:position w:val="-12"/>
        </w:rPr>
        <w:object w:dxaOrig="239" w:dyaOrig="357" w14:anchorId="3ED19987">
          <v:shape id="_x0000_i1121" type="#_x0000_t75" style="width:11.65pt;height:17.8pt" o:ole="">
            <v:imagedata r:id="rId74" o:title=""/>
          </v:shape>
          <o:OLEObject Type="Embed" ProgID="Equation.AxMath" ShapeID="_x0000_i1121" DrawAspect="Content" ObjectID="_1840106730" r:id="rId189"/>
        </w:object>
      </w:r>
      <w:proofErr w:type="gramStart"/>
      <w:r>
        <w:rPr>
          <w:rFonts w:hint="eastAsia"/>
        </w:rPr>
        <w:t>个</w:t>
      </w:r>
      <w:proofErr w:type="gramEnd"/>
      <w:r>
        <w:rPr>
          <w:rFonts w:hint="eastAsia"/>
        </w:rPr>
        <w:t>自助统计量；</w:t>
      </w:r>
    </w:p>
    <w:p w14:paraId="327B75AA" w14:textId="4A0DE8AE" w:rsidR="00A23A12" w:rsidRDefault="00000000">
      <w:pPr>
        <w:pStyle w:val="a2"/>
        <w:adjustRightInd w:val="0"/>
        <w:snapToGrid w:val="0"/>
        <w:ind w:firstLine="480"/>
      </w:pPr>
      <w:r>
        <w:rPr>
          <w:rFonts w:hint="eastAsia"/>
        </w:rPr>
        <w:t>（</w:t>
      </w:r>
      <w:r>
        <w:rPr>
          <w:rFonts w:hint="eastAsia"/>
        </w:rPr>
        <w:t>4</w:t>
      </w:r>
      <w:r>
        <w:rPr>
          <w:rFonts w:hint="eastAsia"/>
        </w:rPr>
        <w:t>）利用这</w:t>
      </w:r>
      <w:r w:rsidR="00325996" w:rsidRPr="00325996">
        <w:rPr>
          <w:position w:val="-12"/>
        </w:rPr>
        <w:object w:dxaOrig="239" w:dyaOrig="357" w14:anchorId="772D9BEF">
          <v:shape id="_x0000_i1122" type="#_x0000_t75" style="width:11.65pt;height:17.8pt" o:ole="">
            <v:imagedata r:id="rId74" o:title=""/>
          </v:shape>
          <o:OLEObject Type="Embed" ProgID="Equation.AxMath" ShapeID="_x0000_i1122" DrawAspect="Content" ObjectID="_1840106731" r:id="rId190"/>
        </w:object>
      </w:r>
      <w:proofErr w:type="gramStart"/>
      <w:r>
        <w:rPr>
          <w:rFonts w:hint="eastAsia"/>
        </w:rPr>
        <w:t>个</w:t>
      </w:r>
      <w:proofErr w:type="gramEnd"/>
      <w:r>
        <w:rPr>
          <w:rFonts w:hint="eastAsia"/>
        </w:rPr>
        <w:t>统计量的经验分布来</w:t>
      </w:r>
      <w:r w:rsidR="00306531">
        <w:rPr>
          <w:rFonts w:hint="eastAsia"/>
        </w:rPr>
        <w:t>近似</w:t>
      </w:r>
      <w:r>
        <w:rPr>
          <w:rFonts w:hint="eastAsia"/>
        </w:rPr>
        <w:t>原始统计量的抽样分布。</w:t>
      </w:r>
    </w:p>
    <w:p w14:paraId="455DD340" w14:textId="2D2195BE" w:rsidR="00A23A12" w:rsidRDefault="00000000">
      <w:pPr>
        <w:pStyle w:val="a2"/>
        <w:adjustRightInd w:val="0"/>
        <w:snapToGrid w:val="0"/>
        <w:ind w:firstLine="480"/>
      </w:pPr>
      <w:bookmarkStart w:id="77" w:name="_Hlk228790230"/>
      <w:r>
        <w:rPr>
          <w:rFonts w:hint="eastAsia"/>
        </w:rPr>
        <w:t>当样本容量</w:t>
      </w:r>
      <w:r w:rsidR="00325996" w:rsidRPr="00325996">
        <w:rPr>
          <w:position w:val="-12"/>
        </w:rPr>
        <w:object w:dxaOrig="269" w:dyaOrig="357" w14:anchorId="5A944C60">
          <v:shape id="_x0000_i1123" type="#_x0000_t75" style="width:13.45pt;height:17.8pt" o:ole="">
            <v:imagedata r:id="rId21" o:title=""/>
          </v:shape>
          <o:OLEObject Type="Embed" ProgID="Equation.AxMath" ShapeID="_x0000_i1123" DrawAspect="Content" ObjectID="_1840106732" r:id="rId191"/>
        </w:object>
      </w:r>
      <w:r>
        <w:rPr>
          <w:rFonts w:hint="eastAsia"/>
        </w:rPr>
        <w:t>达到相当规模时，自助法</w:t>
      </w:r>
      <w:r w:rsidR="0036463F">
        <w:rPr>
          <w:rFonts w:hint="eastAsia"/>
        </w:rPr>
        <w:t>在运算上会遇到困难</w:t>
      </w:r>
      <w:r>
        <w:rPr>
          <w:rFonts w:hint="eastAsia"/>
        </w:rPr>
        <w:t>：每一次重采样均需处理</w:t>
      </w:r>
      <w:r w:rsidR="00325996" w:rsidRPr="00325996">
        <w:rPr>
          <w:position w:val="-12"/>
        </w:rPr>
        <w:object w:dxaOrig="269" w:dyaOrig="357" w14:anchorId="27B5399C">
          <v:shape id="_x0000_i1124" type="#_x0000_t75" style="width:13.45pt;height:17.8pt" o:ole="">
            <v:imagedata r:id="rId21" o:title=""/>
          </v:shape>
          <o:OLEObject Type="Embed" ProgID="Equation.AxMath" ShapeID="_x0000_i1124" DrawAspect="Content" ObjectID="_1840106733" r:id="rId192"/>
        </w:object>
      </w:r>
      <w:proofErr w:type="gramStart"/>
      <w:r>
        <w:rPr>
          <w:rFonts w:hint="eastAsia"/>
        </w:rPr>
        <w:t>个</w:t>
      </w:r>
      <w:proofErr w:type="gramEnd"/>
      <w:r>
        <w:rPr>
          <w:rFonts w:hint="eastAsia"/>
        </w:rPr>
        <w:t>观测，而通常要求重复次数</w:t>
      </w:r>
      <w:r w:rsidR="00325996" w:rsidRPr="00325996">
        <w:rPr>
          <w:position w:val="-12"/>
        </w:rPr>
        <w:object w:dxaOrig="239" w:dyaOrig="357" w14:anchorId="2F7C1DAE">
          <v:shape id="_x0000_i1125" type="#_x0000_t75" style="width:12.75pt;height:18.55pt" o:ole="">
            <v:imagedata r:id="rId74" o:title=""/>
          </v:shape>
          <o:OLEObject Type="Embed" ProgID="Equation.AxMath" ShapeID="_x0000_i1125" DrawAspect="Content" ObjectID="_1840106734" r:id="rId193"/>
        </w:object>
      </w:r>
      <w:r>
        <w:rPr>
          <w:rFonts w:hint="eastAsia"/>
        </w:rPr>
        <w:t>达到</w:t>
      </w:r>
      <w:r w:rsidR="0036463F">
        <w:rPr>
          <w:rFonts w:hint="eastAsia"/>
        </w:rPr>
        <w:t xml:space="preserve"> </w:t>
      </w:r>
      <w:r>
        <w:rPr>
          <w:rFonts w:hint="eastAsia"/>
        </w:rPr>
        <w:t>1000</w:t>
      </w:r>
      <w:r w:rsidR="0036463F">
        <w:rPr>
          <w:rFonts w:hint="eastAsia"/>
        </w:rPr>
        <w:t xml:space="preserve"> </w:t>
      </w:r>
      <w:r>
        <w:rPr>
          <w:rFonts w:hint="eastAsia"/>
        </w:rPr>
        <w:t>次乃至更高，这使得</w:t>
      </w:r>
      <w:proofErr w:type="gramStart"/>
      <w:r>
        <w:rPr>
          <w:rFonts w:hint="eastAsia"/>
        </w:rPr>
        <w:t>总计算</w:t>
      </w:r>
      <w:proofErr w:type="gramEnd"/>
      <w:r>
        <w:rPr>
          <w:rFonts w:hint="eastAsia"/>
        </w:rPr>
        <w:t>复杂度攀升至</w:t>
      </w:r>
      <w:r w:rsidR="00325996" w:rsidRPr="00325996">
        <w:rPr>
          <w:rFonts w:hint="eastAsia"/>
          <w:position w:val="-12"/>
        </w:rPr>
        <w:object w:dxaOrig="1118" w:dyaOrig="357" w14:anchorId="10DA6D43">
          <v:shape id="_x0000_i1126" type="#_x0000_t75" style="width:55.65pt;height:17.8pt" o:ole="">
            <v:imagedata r:id="rId194" o:title=""/>
          </v:shape>
          <o:OLEObject Type="Embed" ProgID="Equation.AxMath" ShapeID="_x0000_i1126" DrawAspect="Content" ObjectID="_1840106735" r:id="rId195"/>
        </w:object>
      </w:r>
      <w:r>
        <w:rPr>
          <w:rFonts w:hint="eastAsia"/>
        </w:rPr>
        <w:t>的量级，对于海量数据场景显然难以为继。</w:t>
      </w:r>
    </w:p>
    <w:p w14:paraId="3B7E0595" w14:textId="30602E78" w:rsidR="00A23A12" w:rsidRDefault="00000000">
      <w:pPr>
        <w:pStyle w:val="2"/>
      </w:pPr>
      <w:bookmarkStart w:id="78" w:name="_Toc227751591"/>
      <w:bookmarkStart w:id="79" w:name="X2c4e9b5865eb1e503f006351ab50e06b5a26e2e"/>
      <w:bookmarkEnd w:id="75"/>
      <w:bookmarkEnd w:id="77"/>
      <w:r>
        <w:rPr>
          <w:rFonts w:hint="eastAsia"/>
        </w:rPr>
        <w:t>BLB</w:t>
      </w:r>
      <w:r w:rsidR="0036463F">
        <w:rPr>
          <w:rFonts w:hint="eastAsia"/>
        </w:rPr>
        <w:t xml:space="preserve"> </w:t>
      </w:r>
      <w:r>
        <w:rPr>
          <w:rFonts w:hint="eastAsia"/>
        </w:rPr>
        <w:t>方法</w:t>
      </w:r>
      <w:bookmarkEnd w:id="78"/>
    </w:p>
    <w:p w14:paraId="6CA8FBF8" w14:textId="2472B3EA" w:rsidR="00A23A12" w:rsidRDefault="00000000">
      <w:pPr>
        <w:pStyle w:val="FirstParagraph"/>
        <w:adjustRightInd w:val="0"/>
        <w:snapToGrid w:val="0"/>
        <w:ind w:firstLine="480"/>
      </w:pPr>
      <w:bookmarkStart w:id="80" w:name="X7fb5dfe664e20d0916052531e36bb83284d0450"/>
      <w:r>
        <w:rPr>
          <w:rFonts w:hint="eastAsia"/>
        </w:rPr>
        <w:t>Kleiner</w:t>
      </w:r>
      <w:r>
        <w:rPr>
          <w:rFonts w:hint="eastAsia"/>
        </w:rPr>
        <w:t>等研究者（</w:t>
      </w:r>
      <w:r>
        <w:rPr>
          <w:rFonts w:hint="eastAsia"/>
        </w:rPr>
        <w:t>2014</w:t>
      </w:r>
      <w:r>
        <w:rPr>
          <w:rFonts w:hint="eastAsia"/>
        </w:rPr>
        <w:t>）</w:t>
      </w:r>
      <w:r>
        <w:rPr>
          <w:vertAlign w:val="superscript"/>
        </w:rPr>
        <w:fldChar w:fldCharType="begin"/>
      </w:r>
      <w:r>
        <w:rPr>
          <w:vertAlign w:val="superscript"/>
        </w:rPr>
        <w:instrText xml:space="preserve"> </w:instrText>
      </w:r>
      <w:r>
        <w:rPr>
          <w:rFonts w:hint="eastAsia"/>
          <w:vertAlign w:val="superscript"/>
        </w:rPr>
        <w:instrText>REF _Ref226447681 \r \h</w:instrText>
      </w:r>
      <w:r>
        <w:rPr>
          <w:vertAlign w:val="superscript"/>
        </w:rPr>
        <w:instrText xml:space="preserve">  \* MERGEFORMAT </w:instrText>
      </w:r>
      <w:r>
        <w:rPr>
          <w:vertAlign w:val="superscript"/>
        </w:rPr>
      </w:r>
      <w:r>
        <w:rPr>
          <w:vertAlign w:val="superscript"/>
        </w:rPr>
        <w:fldChar w:fldCharType="separate"/>
      </w:r>
      <w:r w:rsidR="009D10D1">
        <w:rPr>
          <w:vertAlign w:val="superscript"/>
        </w:rPr>
        <w:t>[9]</w:t>
      </w:r>
      <w:r>
        <w:rPr>
          <w:vertAlign w:val="superscript"/>
        </w:rPr>
        <w:fldChar w:fldCharType="end"/>
      </w:r>
      <w:r>
        <w:rPr>
          <w:rFonts w:hint="eastAsia"/>
        </w:rPr>
        <w:t>提出了</w:t>
      </w:r>
      <w:r w:rsidR="0036463F">
        <w:rPr>
          <w:rFonts w:hint="eastAsia"/>
        </w:rPr>
        <w:t xml:space="preserve"> </w:t>
      </w:r>
      <w:r>
        <w:rPr>
          <w:rFonts w:hint="eastAsia"/>
        </w:rPr>
        <w:t>BLB</w:t>
      </w:r>
      <w:r w:rsidR="0036463F">
        <w:rPr>
          <w:rFonts w:hint="eastAsia"/>
        </w:rPr>
        <w:t xml:space="preserve"> </w:t>
      </w:r>
      <w:r>
        <w:rPr>
          <w:rFonts w:hint="eastAsia"/>
        </w:rPr>
        <w:t>方法，该方法融合了子抽样理念，能</w:t>
      </w:r>
      <w:r>
        <w:rPr>
          <w:rFonts w:hint="eastAsia"/>
        </w:rPr>
        <w:lastRenderedPageBreak/>
        <w:t>够在分布式环境中高效运行，且无需额外的校正环节。假设</w:t>
      </w:r>
      <w:r w:rsidR="00325996" w:rsidRPr="00325996">
        <w:rPr>
          <w:position w:val="-12"/>
        </w:rPr>
        <w:object w:dxaOrig="269" w:dyaOrig="357" w14:anchorId="01743CAA">
          <v:shape id="_x0000_i1127" type="#_x0000_t75" style="width:13.45pt;height:17.8pt" o:ole="">
            <v:imagedata r:id="rId21" o:title=""/>
          </v:shape>
          <o:OLEObject Type="Embed" ProgID="Equation.AxMath" ShapeID="_x0000_i1127" DrawAspect="Content" ObjectID="_1840106736" r:id="rId196"/>
        </w:object>
      </w:r>
      <w:proofErr w:type="gramStart"/>
      <w:r>
        <w:rPr>
          <w:rFonts w:hint="eastAsia"/>
        </w:rPr>
        <w:t>个</w:t>
      </w:r>
      <w:proofErr w:type="gramEnd"/>
      <w:r>
        <w:rPr>
          <w:rFonts w:hint="eastAsia"/>
        </w:rPr>
        <w:t>样本单元被随机均匀地分配至</w:t>
      </w:r>
      <w:r w:rsidR="00325996" w:rsidRPr="00325996">
        <w:rPr>
          <w:position w:val="-12"/>
        </w:rPr>
        <w:object w:dxaOrig="271" w:dyaOrig="357" w14:anchorId="1A434215">
          <v:shape id="_x0000_i1128" type="#_x0000_t75" style="width:13.45pt;height:17.8pt" o:ole="">
            <v:imagedata r:id="rId27" o:title=""/>
          </v:shape>
          <o:OLEObject Type="Embed" ProgID="Equation.AxMath" ShapeID="_x0000_i1128" DrawAspect="Content" ObjectID="_1840106737" r:id="rId197"/>
        </w:object>
      </w:r>
      <w:proofErr w:type="gramStart"/>
      <w:r>
        <w:rPr>
          <w:rFonts w:hint="eastAsia"/>
        </w:rPr>
        <w:t>台计算</w:t>
      </w:r>
      <w:proofErr w:type="gramEnd"/>
      <w:r>
        <w:rPr>
          <w:rFonts w:hint="eastAsia"/>
        </w:rPr>
        <w:t>节点。</w:t>
      </w:r>
      <w:r>
        <w:rPr>
          <w:rFonts w:hint="eastAsia"/>
        </w:rPr>
        <w:t>BLB</w:t>
      </w:r>
      <w:r w:rsidR="0036463F">
        <w:rPr>
          <w:rFonts w:hint="eastAsia"/>
        </w:rPr>
        <w:t xml:space="preserve"> </w:t>
      </w:r>
      <w:r>
        <w:rPr>
          <w:rFonts w:hint="eastAsia"/>
        </w:rPr>
        <w:t>算法的具体步骤如下：</w:t>
      </w:r>
    </w:p>
    <w:p w14:paraId="29D746F1" w14:textId="38EC2FA0" w:rsidR="00A23A12" w:rsidRDefault="00000000">
      <w:pPr>
        <w:pStyle w:val="a2"/>
        <w:adjustRightInd w:val="0"/>
        <w:snapToGrid w:val="0"/>
        <w:ind w:firstLine="480"/>
      </w:pPr>
      <w:r>
        <w:rPr>
          <w:rFonts w:hint="eastAsia"/>
        </w:rPr>
        <w:t>（</w:t>
      </w:r>
      <w:r>
        <w:rPr>
          <w:rFonts w:hint="eastAsia"/>
        </w:rPr>
        <w:t>1</w:t>
      </w:r>
      <w:r>
        <w:rPr>
          <w:rFonts w:hint="eastAsia"/>
        </w:rPr>
        <w:t>）针对每台机器</w:t>
      </w:r>
      <w:r w:rsidR="00325996" w:rsidRPr="00325996">
        <w:rPr>
          <w:position w:val="-12"/>
        </w:rPr>
        <w:object w:dxaOrig="179" w:dyaOrig="357" w14:anchorId="0F5B36EB">
          <v:shape id="_x0000_i1129" type="#_x0000_t75" style="width:8.75pt;height:17.8pt" o:ole="">
            <v:imagedata r:id="rId25" o:title=""/>
          </v:shape>
          <o:OLEObject Type="Embed" ProgID="Equation.AxMath" ShapeID="_x0000_i1129" DrawAspect="Content" ObjectID="_1840106738" r:id="rId198"/>
        </w:object>
      </w:r>
      <w:r>
        <w:rPr>
          <w:rFonts w:hint="eastAsia"/>
        </w:rPr>
        <w:t>，从本地子集</w:t>
      </w:r>
      <w:r w:rsidR="00325996" w:rsidRPr="00325996">
        <w:rPr>
          <w:position w:val="-12"/>
        </w:rPr>
        <w:object w:dxaOrig="287" w:dyaOrig="359" w14:anchorId="4B09103B">
          <v:shape id="_x0000_i1130" type="#_x0000_t75" style="width:13.8pt;height:18.2pt" o:ole="">
            <v:imagedata r:id="rId199" o:title=""/>
          </v:shape>
          <o:OLEObject Type="Embed" ProgID="Equation.AxMath" ShapeID="_x0000_i1130" DrawAspect="Content" ObjectID="_1840106739" r:id="rId200"/>
        </w:object>
      </w:r>
      <w:r>
        <w:rPr>
          <w:rFonts w:hint="eastAsia"/>
        </w:rPr>
        <w:t>中有放回抽取</w:t>
      </w:r>
      <w:r w:rsidR="00325996" w:rsidRPr="00325996">
        <w:rPr>
          <w:position w:val="-12"/>
        </w:rPr>
        <w:object w:dxaOrig="174" w:dyaOrig="357" w14:anchorId="73F46F17">
          <v:shape id="_x0000_i1131" type="#_x0000_t75" style="width:8.75pt;height:17.8pt" o:ole="">
            <v:imagedata r:id="rId56" o:title=""/>
          </v:shape>
          <o:OLEObject Type="Embed" ProgID="Equation.AxMath" ShapeID="_x0000_i1131" DrawAspect="Content" ObjectID="_1840106740" r:id="rId201"/>
        </w:object>
      </w:r>
      <w:proofErr w:type="gramStart"/>
      <w:r>
        <w:rPr>
          <w:rFonts w:hint="eastAsia"/>
        </w:rPr>
        <w:t>个</w:t>
      </w:r>
      <w:proofErr w:type="gramEnd"/>
      <w:r>
        <w:rPr>
          <w:rFonts w:hint="eastAsia"/>
        </w:rPr>
        <w:t>名义规模为</w:t>
      </w:r>
      <w:r w:rsidR="00325996" w:rsidRPr="00325996">
        <w:rPr>
          <w:position w:val="-12"/>
        </w:rPr>
        <w:object w:dxaOrig="269" w:dyaOrig="357" w14:anchorId="40E5932D">
          <v:shape id="_x0000_i1132" type="#_x0000_t75" style="width:13.45pt;height:17.8pt" o:ole="">
            <v:imagedata r:id="rId21" o:title=""/>
          </v:shape>
          <o:OLEObject Type="Embed" ProgID="Equation.AxMath" ShapeID="_x0000_i1132" DrawAspect="Content" ObjectID="_1840106741" r:id="rId202"/>
        </w:object>
      </w:r>
      <w:r>
        <w:rPr>
          <w:rFonts w:hint="eastAsia"/>
        </w:rPr>
        <w:t>的样本；</w:t>
      </w:r>
    </w:p>
    <w:p w14:paraId="42C94A1E" w14:textId="13409CDA" w:rsidR="00A23A12" w:rsidRDefault="00000000">
      <w:pPr>
        <w:pStyle w:val="a2"/>
        <w:adjustRightInd w:val="0"/>
        <w:snapToGrid w:val="0"/>
        <w:ind w:firstLine="480"/>
      </w:pPr>
      <w:r>
        <w:rPr>
          <w:rFonts w:hint="eastAsia"/>
        </w:rPr>
        <w:t>（</w:t>
      </w:r>
      <w:r>
        <w:rPr>
          <w:rFonts w:hint="eastAsia"/>
        </w:rPr>
        <w:t>2</w:t>
      </w:r>
      <w:r>
        <w:rPr>
          <w:rFonts w:hint="eastAsia"/>
        </w:rPr>
        <w:t>）基于这</w:t>
      </w:r>
      <w:r w:rsidR="00325996" w:rsidRPr="00325996">
        <w:rPr>
          <w:position w:val="-12"/>
        </w:rPr>
        <w:object w:dxaOrig="174" w:dyaOrig="357" w14:anchorId="35C093C8">
          <v:shape id="_x0000_i1133" type="#_x0000_t75" style="width:9.45pt;height:18.55pt" o:ole="">
            <v:imagedata r:id="rId56" o:title=""/>
          </v:shape>
          <o:OLEObject Type="Embed" ProgID="Equation.AxMath" ShapeID="_x0000_i1133" DrawAspect="Content" ObjectID="_1840106742" r:id="rId203"/>
        </w:object>
      </w:r>
      <w:proofErr w:type="gramStart"/>
      <w:r>
        <w:rPr>
          <w:rFonts w:hint="eastAsia"/>
        </w:rPr>
        <w:t>个</w:t>
      </w:r>
      <w:proofErr w:type="gramEnd"/>
      <w:r>
        <w:rPr>
          <w:rFonts w:hint="eastAsia"/>
        </w:rPr>
        <w:t>重样本分别计算</w:t>
      </w:r>
      <w:r w:rsidR="00325996" w:rsidRPr="00325996">
        <w:rPr>
          <w:position w:val="-12"/>
        </w:rPr>
        <w:object w:dxaOrig="174" w:dyaOrig="357" w14:anchorId="37F22C29">
          <v:shape id="_x0000_i1134" type="#_x0000_t75" style="width:9.45pt;height:18.55pt" o:ole="">
            <v:imagedata r:id="rId56" o:title=""/>
          </v:shape>
          <o:OLEObject Type="Embed" ProgID="Equation.AxMath" ShapeID="_x0000_i1134" DrawAspect="Content" ObjectID="_1840106743" r:id="rId204"/>
        </w:object>
      </w:r>
      <w:proofErr w:type="gramStart"/>
      <w:r>
        <w:rPr>
          <w:rFonts w:hint="eastAsia"/>
        </w:rPr>
        <w:t>个</w:t>
      </w:r>
      <w:proofErr w:type="gramEnd"/>
      <w:r>
        <w:rPr>
          <w:rFonts w:hint="eastAsia"/>
        </w:rPr>
        <w:t>参数</w:t>
      </w:r>
      <w:r w:rsidR="00325996" w:rsidRPr="00325996">
        <w:rPr>
          <w:position w:val="-12"/>
        </w:rPr>
        <w:object w:dxaOrig="176" w:dyaOrig="357" w14:anchorId="6094E5D4">
          <v:shape id="_x0000_i1135" type="#_x0000_t75" style="width:8.75pt;height:18.55pt" o:ole="">
            <v:imagedata r:id="rId36" o:title=""/>
          </v:shape>
          <o:OLEObject Type="Embed" ProgID="Equation.AxMath" ShapeID="_x0000_i1135" DrawAspect="Content" ObjectID="_1840106744" r:id="rId205"/>
        </w:object>
      </w:r>
      <w:r>
        <w:rPr>
          <w:rFonts w:hint="eastAsia"/>
        </w:rPr>
        <w:t>的估计值；</w:t>
      </w:r>
    </w:p>
    <w:p w14:paraId="3F2D2E13" w14:textId="7B35939F" w:rsidR="00A23A12" w:rsidRDefault="00000000">
      <w:pPr>
        <w:pStyle w:val="a2"/>
        <w:adjustRightInd w:val="0"/>
        <w:snapToGrid w:val="0"/>
        <w:ind w:firstLine="480"/>
      </w:pPr>
      <w:r>
        <w:rPr>
          <w:rFonts w:hint="eastAsia"/>
        </w:rPr>
        <w:t>（</w:t>
      </w:r>
      <w:r>
        <w:rPr>
          <w:rFonts w:hint="eastAsia"/>
        </w:rPr>
        <w:t>3</w:t>
      </w:r>
      <w:r>
        <w:rPr>
          <w:rFonts w:hint="eastAsia"/>
        </w:rPr>
        <w:t>）计算某种精度度量</w:t>
      </w:r>
      <w:r w:rsidR="00325996" w:rsidRPr="00325996">
        <w:rPr>
          <w:position w:val="-14"/>
        </w:rPr>
        <w:object w:dxaOrig="253" w:dyaOrig="445" w14:anchorId="4B41D40D">
          <v:shape id="_x0000_i1136" type="#_x0000_t75" style="width:13.1pt;height:22.2pt" o:ole="">
            <v:imagedata r:id="rId206" o:title=""/>
          </v:shape>
          <o:OLEObject Type="Embed" ProgID="Equation.AxMath" ShapeID="_x0000_i1136" DrawAspect="Content" ObjectID="_1840106745" r:id="rId207"/>
        </w:object>
      </w:r>
      <w:r>
        <w:rPr>
          <w:rFonts w:hint="eastAsia"/>
        </w:rPr>
        <w:t>（例如置信区域）；</w:t>
      </w:r>
    </w:p>
    <w:p w14:paraId="434D6C30" w14:textId="27874B72" w:rsidR="00A23A12" w:rsidRDefault="00000000">
      <w:pPr>
        <w:pStyle w:val="a2"/>
        <w:adjustRightInd w:val="0"/>
        <w:snapToGrid w:val="0"/>
        <w:ind w:firstLine="480"/>
      </w:pPr>
      <w:r>
        <w:rPr>
          <w:rFonts w:hint="eastAsia"/>
        </w:rPr>
        <w:t>（</w:t>
      </w:r>
      <w:r>
        <w:rPr>
          <w:rFonts w:hint="eastAsia"/>
        </w:rPr>
        <w:t>4</w:t>
      </w:r>
      <w:r>
        <w:rPr>
          <w:rFonts w:hint="eastAsia"/>
        </w:rPr>
        <w:t>）将</w:t>
      </w:r>
      <w:r w:rsidR="00325996" w:rsidRPr="00325996">
        <w:rPr>
          <w:position w:val="-14"/>
        </w:rPr>
        <w:object w:dxaOrig="253" w:dyaOrig="445" w14:anchorId="3770CEFD">
          <v:shape id="_x0000_i1137" type="#_x0000_t75" style="width:13.1pt;height:22.2pt" o:ole="">
            <v:imagedata r:id="rId206" o:title=""/>
          </v:shape>
          <o:OLEObject Type="Embed" ProgID="Equation.AxMath" ShapeID="_x0000_i1137" DrawAspect="Content" ObjectID="_1840106746" r:id="rId208"/>
        </w:object>
      </w:r>
      <w:r>
        <w:rPr>
          <w:rFonts w:hint="eastAsia"/>
        </w:rPr>
        <w:t>传输至中心节点；</w:t>
      </w:r>
    </w:p>
    <w:p w14:paraId="0C3C4CC0" w14:textId="77777777" w:rsidR="00A23A12" w:rsidRDefault="00000000">
      <w:pPr>
        <w:pStyle w:val="a2"/>
        <w:adjustRightInd w:val="0"/>
        <w:snapToGrid w:val="0"/>
        <w:ind w:firstLine="480"/>
      </w:pPr>
      <w:r>
        <w:rPr>
          <w:rFonts w:hint="eastAsia"/>
        </w:rPr>
        <w:t>（</w:t>
      </w:r>
      <w:r>
        <w:rPr>
          <w:rFonts w:hint="eastAsia"/>
        </w:rPr>
        <w:t>5</w:t>
      </w:r>
      <w:r>
        <w:rPr>
          <w:rFonts w:hint="eastAsia"/>
        </w:rPr>
        <w:t>）中心节点对各机器的精度度量进行聚合：</w:t>
      </w:r>
    </w:p>
    <w:p w14:paraId="00591707" w14:textId="14D0997E" w:rsidR="00A23A12" w:rsidRDefault="00325996">
      <w:pPr>
        <w:pStyle w:val="affe"/>
      </w:pPr>
      <w:r w:rsidRPr="00325996">
        <w:rPr>
          <w:position w:val="-31"/>
        </w:rPr>
        <w:object w:dxaOrig="1449" w:dyaOrig="759" w14:anchorId="7DC198B2">
          <v:shape id="_x0000_i1138" type="#_x0000_t75" style="width:72.35pt;height:37.8pt" o:ole="">
            <v:imagedata r:id="rId209" o:title=""/>
          </v:shape>
          <o:OLEObject Type="Embed" ProgID="Equation.AxMath" ShapeID="_x0000_i1138" DrawAspect="Content" ObjectID="_1840106747" r:id="rId210"/>
        </w:object>
      </w:r>
      <w:r>
        <w:rPr>
          <w:rFonts w:hint="eastAsia"/>
        </w:rPr>
        <w:t>.</w:t>
      </w:r>
    </w:p>
    <w:p w14:paraId="2F834E5B" w14:textId="7BAE0899" w:rsidR="00A23A12" w:rsidRDefault="00000000" w:rsidP="0036463F">
      <w:pPr>
        <w:pStyle w:val="a2"/>
        <w:adjustRightInd w:val="0"/>
        <w:snapToGrid w:val="0"/>
        <w:ind w:firstLine="480"/>
      </w:pPr>
      <w:r>
        <w:rPr>
          <w:rFonts w:hint="eastAsia"/>
        </w:rPr>
        <w:t>实际上各局部节点无需真正处理规模为</w:t>
      </w:r>
      <w:r w:rsidR="00325996" w:rsidRPr="00325996">
        <w:rPr>
          <w:position w:val="-12"/>
        </w:rPr>
        <w:object w:dxaOrig="269" w:dyaOrig="357" w14:anchorId="7F8C76E1">
          <v:shape id="_x0000_i1139" type="#_x0000_t75" style="width:13.45pt;height:17.45pt" o:ole="">
            <v:imagedata r:id="rId21" o:title=""/>
          </v:shape>
          <o:OLEObject Type="Embed" ProgID="Equation.AxMath" ShapeID="_x0000_i1139" DrawAspect="Content" ObjectID="_1840106748" r:id="rId211"/>
        </w:object>
      </w:r>
      <w:r>
        <w:rPr>
          <w:rFonts w:hint="eastAsia"/>
        </w:rPr>
        <w:t>的数据集。鉴于每台机器至多承载</w:t>
      </w:r>
      <w:r w:rsidR="00325996" w:rsidRPr="00325996">
        <w:rPr>
          <w:position w:val="-12"/>
        </w:rPr>
        <w:object w:dxaOrig="198" w:dyaOrig="357" w14:anchorId="6FBF3A27">
          <v:shape id="_x0000_i1140" type="#_x0000_t75" style="width:9.8pt;height:18.55pt" o:ole="">
            <v:imagedata r:id="rId212" o:title=""/>
          </v:shape>
          <o:OLEObject Type="Embed" ProgID="Equation.AxMath" ShapeID="_x0000_i1140" DrawAspect="Content" ObjectID="_1840106749" r:id="rId213"/>
        </w:object>
      </w:r>
      <w:proofErr w:type="gramStart"/>
      <w:r>
        <w:rPr>
          <w:rFonts w:hint="eastAsia"/>
        </w:rPr>
        <w:t>个</w:t>
      </w:r>
      <w:proofErr w:type="gramEnd"/>
      <w:r>
        <w:rPr>
          <w:rFonts w:hint="eastAsia"/>
        </w:rPr>
        <w:t>样本单元，仅需随机生成适当的权重向量，即可有效模拟重采样过程。</w:t>
      </w:r>
      <w:bookmarkStart w:id="81" w:name="Xd89e984b5693fc4c72ced24ccd95012eecd0ee5"/>
      <w:bookmarkEnd w:id="80"/>
      <w:r w:rsidR="0036463F">
        <w:rPr>
          <w:rFonts w:hint="eastAsia"/>
        </w:rPr>
        <w:t>此外</w:t>
      </w:r>
      <w:r w:rsidR="0036463F">
        <w:rPr>
          <w:rFonts w:hint="eastAsia"/>
        </w:rPr>
        <w:t xml:space="preserve"> </w:t>
      </w:r>
      <w:r w:rsidR="00E5643F">
        <w:rPr>
          <w:rFonts w:hint="eastAsia"/>
        </w:rPr>
        <w:t>BLB</w:t>
      </w:r>
      <w:r w:rsidR="0036463F">
        <w:rPr>
          <w:rFonts w:hint="eastAsia"/>
        </w:rPr>
        <w:t xml:space="preserve"> </w:t>
      </w:r>
      <w:r w:rsidR="0036463F">
        <w:rPr>
          <w:rFonts w:hint="eastAsia"/>
        </w:rPr>
        <w:t>还</w:t>
      </w:r>
      <w:r w:rsidR="00E5643F">
        <w:rPr>
          <w:rFonts w:hint="eastAsia"/>
        </w:rPr>
        <w:t>有三大显著优点。由于</w:t>
      </w:r>
      <w:r w:rsidR="0036463F">
        <w:rPr>
          <w:rFonts w:hint="eastAsia"/>
        </w:rPr>
        <w:t xml:space="preserve"> </w:t>
      </w:r>
      <w:r w:rsidR="00E5643F">
        <w:rPr>
          <w:rFonts w:hint="eastAsia"/>
        </w:rPr>
        <w:t>BLB</w:t>
      </w:r>
      <w:r w:rsidR="0036463F">
        <w:rPr>
          <w:rFonts w:hint="eastAsia"/>
        </w:rPr>
        <w:t xml:space="preserve"> </w:t>
      </w:r>
      <w:r w:rsidR="00E5643F">
        <w:rPr>
          <w:rFonts w:hint="eastAsia"/>
        </w:rPr>
        <w:t>方法各节点仅需处理本地数据，计算复杂度由</w:t>
      </w:r>
      <w:r w:rsidR="00325996" w:rsidRPr="00325996">
        <w:rPr>
          <w:position w:val="-12"/>
        </w:rPr>
        <w:object w:dxaOrig="841" w:dyaOrig="357" w14:anchorId="1626D984">
          <v:shape id="_x0000_i1141" type="#_x0000_t75" style="width:41.8pt;height:18.55pt" o:ole="">
            <v:imagedata r:id="rId214" o:title=""/>
          </v:shape>
          <o:OLEObject Type="Embed" ProgID="Equation.AxMath" ShapeID="_x0000_i1141" DrawAspect="Content" ObjectID="_1840106750" r:id="rId215"/>
        </w:object>
      </w:r>
      <w:r w:rsidR="00E5643F">
        <w:rPr>
          <w:rFonts w:hint="eastAsia"/>
        </w:rPr>
        <w:t>大幅降至</w:t>
      </w:r>
      <w:r w:rsidR="00325996" w:rsidRPr="00325996">
        <w:rPr>
          <w:position w:val="-12"/>
        </w:rPr>
        <w:object w:dxaOrig="907" w:dyaOrig="357" w14:anchorId="6B734D6E">
          <v:shape id="_x0000_i1142" type="#_x0000_t75" style="width:45.45pt;height:18.55pt" o:ole="">
            <v:imagedata r:id="rId216" o:title=""/>
          </v:shape>
          <o:OLEObject Type="Embed" ProgID="Equation.AxMath" ShapeID="_x0000_i1142" DrawAspect="Content" ObjectID="_1840106751" r:id="rId217"/>
        </w:object>
      </w:r>
      <w:r w:rsidR="00E5643F">
        <w:rPr>
          <w:rFonts w:hint="eastAsia"/>
        </w:rPr>
        <w:t>，所以大大提高了计算效率。在通信开销方面，</w:t>
      </w:r>
      <w:r w:rsidR="00E5643F">
        <w:rPr>
          <w:rFonts w:hint="eastAsia"/>
        </w:rPr>
        <w:t>BLB</w:t>
      </w:r>
      <w:r w:rsidR="0036463F">
        <w:rPr>
          <w:rFonts w:hint="eastAsia"/>
        </w:rPr>
        <w:t xml:space="preserve"> </w:t>
      </w:r>
      <w:r w:rsidR="00E5643F">
        <w:rPr>
          <w:rFonts w:hint="eastAsia"/>
        </w:rPr>
        <w:t>方法仅需传递精度度量结果，无需传输原始数据，大大节省了通信成本。在满足特定条件时，统计效能</w:t>
      </w:r>
      <w:r w:rsidR="00306531">
        <w:rPr>
          <w:rFonts w:hint="eastAsia"/>
        </w:rPr>
        <w:t>可</w:t>
      </w:r>
      <w:r w:rsidR="00E5643F">
        <w:rPr>
          <w:rFonts w:hint="eastAsia"/>
        </w:rPr>
        <w:t>与全样本自助法等价。</w:t>
      </w:r>
    </w:p>
    <w:p w14:paraId="7A92E49F" w14:textId="71FB2472" w:rsidR="00785C30" w:rsidRDefault="00000000" w:rsidP="00C2233C">
      <w:pPr>
        <w:pStyle w:val="2"/>
      </w:pPr>
      <w:bookmarkStart w:id="82" w:name="_Toc227751592"/>
      <w:r>
        <w:rPr>
          <w:rFonts w:hint="eastAsia"/>
        </w:rPr>
        <w:t>子抽样方法对比</w:t>
      </w:r>
      <w:bookmarkEnd w:id="82"/>
    </w:p>
    <w:p w14:paraId="591347B0" w14:textId="74C93D66" w:rsidR="00785C30" w:rsidRPr="00785C30" w:rsidRDefault="00785C30" w:rsidP="00785C30">
      <w:pPr>
        <w:pStyle w:val="a2"/>
        <w:ind w:firstLine="480"/>
      </w:pPr>
      <w:r w:rsidRPr="00785C30">
        <w:t>前面章节已经从理论层面讨论了子抽样方法。在现有的文献中，</w:t>
      </w:r>
      <w:r w:rsidRPr="00785C30">
        <w:t xml:space="preserve">BLB </w:t>
      </w:r>
      <w:r w:rsidRPr="00785C30">
        <w:t>方法被认为是一个比较理想的改进方案。它的优势在于，不仅能保持自助法</w:t>
      </w:r>
      <w:r>
        <w:rPr>
          <w:rFonts w:hint="eastAsia"/>
        </w:rPr>
        <w:t>的统计有效性</w:t>
      </w:r>
      <w:r w:rsidRPr="00785C30">
        <w:t>，还能通过对子样本的重采样，解决在大规模数据</w:t>
      </w:r>
      <w:proofErr w:type="gramStart"/>
      <w:r w:rsidRPr="00785C30">
        <w:t>下算力</w:t>
      </w:r>
      <w:proofErr w:type="gramEnd"/>
      <w:r w:rsidRPr="00785C30">
        <w:t>不足的问题。但理论上的优势并不代表在实际代码运行中一定能快很多，它的真实表现究竟如何，还需要通过具体的仿真实验来观察。</w:t>
      </w:r>
    </w:p>
    <w:p w14:paraId="177ABA23" w14:textId="58E21959" w:rsidR="00292039" w:rsidRDefault="00785C30" w:rsidP="00292039">
      <w:pPr>
        <w:pStyle w:val="a2"/>
        <w:ind w:firstLine="480"/>
      </w:pPr>
      <w:r w:rsidRPr="00785C30">
        <w:t>因此，接下来的实验部分将重点关注</w:t>
      </w:r>
      <w:r w:rsidR="00C2233C">
        <w:rPr>
          <w:rFonts w:hint="eastAsia"/>
        </w:rPr>
        <w:t>统计推断质量与计算效率</w:t>
      </w:r>
      <w:r w:rsidRPr="00785C30">
        <w:t>这两个核心指标。</w:t>
      </w:r>
      <w:r w:rsidR="00C2233C">
        <w:rPr>
          <w:rFonts w:hint="eastAsia"/>
        </w:rPr>
        <w:t>本部分</w:t>
      </w:r>
      <w:r w:rsidRPr="00785C30">
        <w:t>会把最原始的全样本自助法、两种不同设置下的</w:t>
      </w:r>
      <w:r w:rsidRPr="00785C30">
        <w:t xml:space="preserve"> BLB </w:t>
      </w:r>
      <w:r w:rsidRPr="00785C30">
        <w:t>方法，以及普通的随机子抽样放在一起进行对比</w:t>
      </w:r>
      <w:r w:rsidR="00292039">
        <w:rPr>
          <w:rFonts w:hint="eastAsia"/>
        </w:rPr>
        <w:t>，分析</w:t>
      </w:r>
      <w:r w:rsidR="006C2D2F">
        <w:rPr>
          <w:rFonts w:hint="eastAsia"/>
        </w:rPr>
        <w:t>这四组实验的置信区间覆盖率、区间宽度</w:t>
      </w:r>
      <w:r w:rsidR="00292039">
        <w:rPr>
          <w:rFonts w:hint="eastAsia"/>
        </w:rPr>
        <w:t>、计算时间以及加速比，找到</w:t>
      </w:r>
      <w:r w:rsidR="00292039" w:rsidRPr="00785C30">
        <w:t>最适合实际分布式环境的方法。</w:t>
      </w:r>
    </w:p>
    <w:p w14:paraId="14F209FF" w14:textId="5249FDF6" w:rsidR="00A23A12" w:rsidRDefault="00C2233C">
      <w:pPr>
        <w:pStyle w:val="a2"/>
        <w:ind w:firstLine="480"/>
      </w:pPr>
      <w:r>
        <w:rPr>
          <w:rFonts w:hint="eastAsia"/>
        </w:rPr>
        <w:t>如</w:t>
      </w:r>
      <w:r>
        <w:fldChar w:fldCharType="begin"/>
      </w:r>
      <w:r>
        <w:instrText xml:space="preserve"> </w:instrText>
      </w:r>
      <w:r>
        <w:rPr>
          <w:rFonts w:hint="eastAsia"/>
        </w:rPr>
        <w:instrText>REF _Ref227754565 \h</w:instrText>
      </w:r>
      <w:r>
        <w:instrText xml:space="preserve"> </w:instrText>
      </w:r>
      <w:r>
        <w:fldChar w:fldCharType="separate"/>
      </w:r>
      <w:r w:rsidR="009D10D1">
        <w:rPr>
          <w:rFonts w:hint="eastAsia"/>
        </w:rPr>
        <w:t>图</w:t>
      </w:r>
      <w:r w:rsidR="009D10D1">
        <w:rPr>
          <w:rFonts w:hint="eastAsia"/>
        </w:rPr>
        <w:t xml:space="preserve"> </w:t>
      </w:r>
      <w:r w:rsidR="009D10D1">
        <w:rPr>
          <w:noProof/>
        </w:rPr>
        <w:t>3</w:t>
      </w:r>
      <w:r w:rsidR="009D10D1">
        <w:noBreakHyphen/>
      </w:r>
      <w:r w:rsidR="009D10D1">
        <w:rPr>
          <w:noProof/>
        </w:rPr>
        <w:t>1</w:t>
      </w:r>
      <w:r>
        <w:fldChar w:fldCharType="end"/>
      </w:r>
      <w:r>
        <w:rPr>
          <w:rFonts w:hint="eastAsia"/>
        </w:rPr>
        <w:t xml:space="preserve"> </w:t>
      </w:r>
      <w:r>
        <w:rPr>
          <w:rFonts w:hint="eastAsia"/>
        </w:rPr>
        <w:t>所示，从置信区间覆盖率来看，四种方法的表现呈现出明显的梯度差异。全样本自助法的覆盖率约为</w:t>
      </w:r>
      <w:r>
        <w:rPr>
          <w:rFonts w:hint="eastAsia"/>
        </w:rPr>
        <w:t xml:space="preserve"> 94.8%</w:t>
      </w:r>
      <w:r>
        <w:rPr>
          <w:rFonts w:hint="eastAsia"/>
        </w:rPr>
        <w:t>，已非常接近</w:t>
      </w:r>
      <w:r>
        <w:rPr>
          <w:rFonts w:hint="eastAsia"/>
        </w:rPr>
        <w:t xml:space="preserve"> 95% </w:t>
      </w:r>
      <w:r>
        <w:rPr>
          <w:rFonts w:hint="eastAsia"/>
        </w:rPr>
        <w:t>的理论目标，区间宽度则控制在</w:t>
      </w:r>
      <w:r>
        <w:rPr>
          <w:rFonts w:hint="eastAsia"/>
        </w:rPr>
        <w:t xml:space="preserve"> 0.008 </w:t>
      </w:r>
      <w:r>
        <w:rPr>
          <w:rFonts w:hint="eastAsia"/>
        </w:rPr>
        <w:t>附近。这是因为全样本自助法直接对原始数据进行重采样，未</w:t>
      </w:r>
      <w:r w:rsidR="00292039">
        <w:rPr>
          <w:rFonts w:hint="eastAsia"/>
        </w:rPr>
        <w:t>进行</w:t>
      </w:r>
      <w:r>
        <w:rPr>
          <w:rFonts w:hint="eastAsia"/>
        </w:rPr>
        <w:t>任何近似</w:t>
      </w:r>
      <w:r w:rsidR="00292039">
        <w:rPr>
          <w:rFonts w:hint="eastAsia"/>
        </w:rPr>
        <w:t>计算</w:t>
      </w:r>
      <w:r>
        <w:rPr>
          <w:rFonts w:hint="eastAsia"/>
        </w:rPr>
        <w:t>，故其统计性质最</w:t>
      </w:r>
      <w:r w:rsidR="00292039">
        <w:rPr>
          <w:rFonts w:hint="eastAsia"/>
        </w:rPr>
        <w:t>好</w:t>
      </w:r>
      <w:r>
        <w:rPr>
          <w:rFonts w:hint="eastAsia"/>
        </w:rPr>
        <w:t>。然而，</w:t>
      </w:r>
      <w:r w:rsidR="00292039">
        <w:rPr>
          <w:rFonts w:hint="eastAsia"/>
        </w:rPr>
        <w:t>缺点</w:t>
      </w:r>
      <w:r>
        <w:rPr>
          <w:rFonts w:hint="eastAsia"/>
        </w:rPr>
        <w:t>是计算成本</w:t>
      </w:r>
      <w:r w:rsidR="00292039">
        <w:rPr>
          <w:rFonts w:hint="eastAsia"/>
        </w:rPr>
        <w:t>极高</w:t>
      </w:r>
      <w:r>
        <w:rPr>
          <w:rFonts w:hint="eastAsia"/>
        </w:rPr>
        <w:t>。</w:t>
      </w:r>
    </w:p>
    <w:p w14:paraId="7E608BA5" w14:textId="2F7E38E4" w:rsidR="00292039" w:rsidRDefault="00292039" w:rsidP="00292039">
      <w:pPr>
        <w:pStyle w:val="a2"/>
        <w:ind w:firstLine="480"/>
      </w:pPr>
      <w:r>
        <w:rPr>
          <w:rFonts w:hint="eastAsia"/>
        </w:rPr>
        <w:t>同时，</w:t>
      </w:r>
      <w:r>
        <w:fldChar w:fldCharType="begin"/>
      </w:r>
      <w:r>
        <w:instrText xml:space="preserve"> REF _Ref227754565 \h </w:instrText>
      </w:r>
      <w:r>
        <w:fldChar w:fldCharType="separate"/>
      </w:r>
      <w:r w:rsidR="009D10D1">
        <w:rPr>
          <w:rFonts w:hint="eastAsia"/>
        </w:rPr>
        <w:t>图</w:t>
      </w:r>
      <w:r w:rsidR="009D10D1">
        <w:rPr>
          <w:rFonts w:hint="eastAsia"/>
        </w:rPr>
        <w:t xml:space="preserve"> </w:t>
      </w:r>
      <w:r w:rsidR="009D10D1">
        <w:rPr>
          <w:noProof/>
        </w:rPr>
        <w:t>3</w:t>
      </w:r>
      <w:r w:rsidR="009D10D1">
        <w:noBreakHyphen/>
      </w:r>
      <w:r w:rsidR="009D10D1">
        <w:rPr>
          <w:noProof/>
        </w:rPr>
        <w:t>1</w:t>
      </w:r>
      <w:r>
        <w:fldChar w:fldCharType="end"/>
      </w:r>
      <w:r>
        <w:rPr>
          <w:rFonts w:hint="eastAsia"/>
        </w:rPr>
        <w:t xml:space="preserve"> </w:t>
      </w:r>
      <w:r>
        <w:rPr>
          <w:rFonts w:hint="eastAsia"/>
        </w:rPr>
        <w:t>也揭示了：</w:t>
      </w:r>
      <w:r w:rsidR="00C2233C">
        <w:rPr>
          <w:rFonts w:hint="eastAsia"/>
        </w:rPr>
        <w:t>子样本规模</w:t>
      </w:r>
      <w:r w:rsidR="00325996" w:rsidRPr="00325996">
        <w:rPr>
          <w:position w:val="-12"/>
        </w:rPr>
        <w:object w:dxaOrig="159" w:dyaOrig="357" w14:anchorId="653EBFE4">
          <v:shape id="_x0000_i1143" type="#_x0000_t75" style="width:7.25pt;height:17.45pt" o:ole="">
            <v:imagedata r:id="rId54" o:title=""/>
          </v:shape>
          <o:OLEObject Type="Embed" ProgID="Equation.AxMath" ShapeID="_x0000_i1143" DrawAspect="Content" ObjectID="_1840106752" r:id="rId218"/>
        </w:object>
      </w:r>
      <w:r w:rsidR="00C2233C">
        <w:rPr>
          <w:rFonts w:hint="eastAsia"/>
        </w:rPr>
        <w:t>的大小对</w:t>
      </w:r>
      <w:r w:rsidR="00C2233C">
        <w:rPr>
          <w:rFonts w:hint="eastAsia"/>
        </w:rPr>
        <w:t xml:space="preserve"> BLB </w:t>
      </w:r>
      <w:r w:rsidR="00C2233C">
        <w:rPr>
          <w:rFonts w:hint="eastAsia"/>
        </w:rPr>
        <w:t>方法的性能有影响。当取</w:t>
      </w:r>
      <w:r w:rsidR="00325996" w:rsidRPr="00325996">
        <w:rPr>
          <w:position w:val="-12"/>
        </w:rPr>
        <w:object w:dxaOrig="784" w:dyaOrig="359" w14:anchorId="6B3A4EFA">
          <v:shape id="_x0000_i1144" type="#_x0000_t75" style="width:39.25pt;height:17.45pt" o:ole="">
            <v:imagedata r:id="rId219" o:title=""/>
          </v:shape>
          <o:OLEObject Type="Embed" ProgID="Equation.AxMath" ShapeID="_x0000_i1144" DrawAspect="Content" ObjectID="_1840106753" r:id="rId220"/>
        </w:object>
      </w:r>
      <w:r w:rsidR="00C2233C">
        <w:rPr>
          <w:rFonts w:hint="eastAsia"/>
        </w:rPr>
        <w:t>时，</w:t>
      </w:r>
      <w:r w:rsidR="00C2233C">
        <w:rPr>
          <w:rFonts w:hint="eastAsia"/>
        </w:rPr>
        <w:t xml:space="preserve">BLB </w:t>
      </w:r>
      <w:r w:rsidR="00C2233C">
        <w:rPr>
          <w:rFonts w:hint="eastAsia"/>
        </w:rPr>
        <w:t>的覆盖率约为</w:t>
      </w:r>
      <w:r w:rsidR="00C2233C">
        <w:rPr>
          <w:rFonts w:hint="eastAsia"/>
        </w:rPr>
        <w:t xml:space="preserve"> 94.1% </w:t>
      </w:r>
      <w:r w:rsidR="00C2233C">
        <w:rPr>
          <w:rFonts w:hint="eastAsia"/>
        </w:rPr>
        <w:t>，与全样本自助法仅相差不到</w:t>
      </w:r>
      <w:r w:rsidR="00C2233C">
        <w:rPr>
          <w:rFonts w:hint="eastAsia"/>
        </w:rPr>
        <w:t xml:space="preserve"> 0.7 </w:t>
      </w:r>
      <w:proofErr w:type="gramStart"/>
      <w:r w:rsidR="00C2233C">
        <w:rPr>
          <w:rFonts w:hint="eastAsia"/>
        </w:rPr>
        <w:t>个</w:t>
      </w:r>
      <w:proofErr w:type="gramEnd"/>
      <w:r w:rsidR="00C2233C">
        <w:rPr>
          <w:rFonts w:hint="eastAsia"/>
        </w:rPr>
        <w:t>百分点，</w:t>
      </w:r>
      <w:r w:rsidR="00C2233C">
        <w:rPr>
          <w:rFonts w:hint="eastAsia"/>
        </w:rPr>
        <w:lastRenderedPageBreak/>
        <w:t>区间宽度约为</w:t>
      </w:r>
      <w:r w:rsidR="00C2233C">
        <w:rPr>
          <w:rFonts w:hint="eastAsia"/>
        </w:rPr>
        <w:t xml:space="preserve"> 0.009</w:t>
      </w:r>
      <w:r w:rsidR="00C2233C">
        <w:rPr>
          <w:rFonts w:hint="eastAsia"/>
        </w:rPr>
        <w:t>，处于理想区域的边界附近。</w:t>
      </w:r>
      <w:r>
        <w:rPr>
          <w:rFonts w:hint="eastAsia"/>
        </w:rPr>
        <w:t>然而，当子样本规模缩减至</w:t>
      </w:r>
      <w:r w:rsidR="00325996" w:rsidRPr="00325996">
        <w:rPr>
          <w:position w:val="-12"/>
        </w:rPr>
        <w:object w:dxaOrig="791" w:dyaOrig="359" w14:anchorId="0E07809B">
          <v:shape id="_x0000_i1145" type="#_x0000_t75" style="width:39.25pt;height:18.55pt" o:ole="">
            <v:imagedata r:id="rId221" o:title=""/>
          </v:shape>
          <o:OLEObject Type="Embed" ProgID="Equation.AxMath" ShapeID="_x0000_i1145" DrawAspect="Content" ObjectID="_1840106754" r:id="rId222"/>
        </w:object>
      </w:r>
      <w:r>
        <w:rPr>
          <w:rFonts w:hint="eastAsia"/>
        </w:rPr>
        <w:t>时，</w:t>
      </w:r>
      <w:r>
        <w:rPr>
          <w:rFonts w:hint="eastAsia"/>
        </w:rPr>
        <w:t xml:space="preserve">BLB </w:t>
      </w:r>
      <w:r>
        <w:rPr>
          <w:rFonts w:hint="eastAsia"/>
        </w:rPr>
        <w:t>的覆盖率下降至约</w:t>
      </w:r>
      <w:r>
        <w:rPr>
          <w:rFonts w:hint="eastAsia"/>
        </w:rPr>
        <w:t xml:space="preserve"> 91%</w:t>
      </w:r>
      <w:r>
        <w:rPr>
          <w:rFonts w:hint="eastAsia"/>
        </w:rPr>
        <w:t>，区间宽度也增大至</w:t>
      </w:r>
      <w:r>
        <w:rPr>
          <w:rFonts w:hint="eastAsia"/>
        </w:rPr>
        <w:t xml:space="preserve"> 0.018 </w:t>
      </w:r>
      <w:r>
        <w:rPr>
          <w:rFonts w:hint="eastAsia"/>
        </w:rPr>
        <w:t>左右，已明显偏离理想区域。</w:t>
      </w:r>
      <w:r w:rsidR="00C2233C">
        <w:rPr>
          <w:rFonts w:hint="eastAsia"/>
        </w:rPr>
        <w:t>这一结果</w:t>
      </w:r>
      <w:r>
        <w:rPr>
          <w:rFonts w:hint="eastAsia"/>
        </w:rPr>
        <w:t>的对比</w:t>
      </w:r>
      <w:r w:rsidR="00C2233C">
        <w:rPr>
          <w:rFonts w:hint="eastAsia"/>
        </w:rPr>
        <w:t>有力地印证了</w:t>
      </w:r>
      <w:r w:rsidR="00C2233C">
        <w:rPr>
          <w:rFonts w:hint="eastAsia"/>
        </w:rPr>
        <w:t>Kleiner</w:t>
      </w:r>
      <w:r w:rsidR="00C2233C">
        <w:rPr>
          <w:rFonts w:hint="eastAsia"/>
        </w:rPr>
        <w:t>等人（</w:t>
      </w:r>
      <w:r w:rsidR="00C2233C">
        <w:rPr>
          <w:rFonts w:hint="eastAsia"/>
        </w:rPr>
        <w:t>2014</w:t>
      </w:r>
      <w:r w:rsidR="00C2233C">
        <w:rPr>
          <w:rFonts w:hint="eastAsia"/>
        </w:rPr>
        <w:t>）的理论论断：在适当的子样本规模下，</w:t>
      </w:r>
      <w:r w:rsidR="00C2233C">
        <w:rPr>
          <w:rFonts w:hint="eastAsia"/>
        </w:rPr>
        <w:t>BLB</w:t>
      </w:r>
      <w:r w:rsidR="0069534A">
        <w:rPr>
          <w:rFonts w:hint="eastAsia"/>
        </w:rPr>
        <w:t xml:space="preserve"> </w:t>
      </w:r>
      <w:r w:rsidR="00C2233C">
        <w:rPr>
          <w:rFonts w:hint="eastAsia"/>
        </w:rPr>
        <w:t>能够与全样本自助法保持渐近等价。</w:t>
      </w:r>
      <w:r>
        <w:rPr>
          <w:rFonts w:hint="eastAsia"/>
        </w:rPr>
        <w:t>还说明了</w:t>
      </w:r>
      <w:r w:rsidR="00C2233C">
        <w:rPr>
          <w:rFonts w:hint="eastAsia"/>
        </w:rPr>
        <w:t>子样本规模过小会导致自助重采样无法充分刻画原始数据结构，进而使</w:t>
      </w:r>
      <w:r>
        <w:rPr>
          <w:rFonts w:hint="eastAsia"/>
        </w:rPr>
        <w:t>抽样</w:t>
      </w:r>
      <w:r w:rsidR="00C2233C">
        <w:rPr>
          <w:rFonts w:hint="eastAsia"/>
        </w:rPr>
        <w:t>分布产生偏差。</w:t>
      </w:r>
    </w:p>
    <w:p w14:paraId="6464C3EE" w14:textId="21A6A6B9" w:rsidR="00A23A12" w:rsidRDefault="00292039">
      <w:pPr>
        <w:pStyle w:val="a2"/>
        <w:ind w:firstLine="480"/>
      </w:pPr>
      <w:r>
        <w:rPr>
          <w:rFonts w:hint="eastAsia"/>
        </w:rPr>
        <w:t>由于简单随机子抽样仅依赖单次抽样估计及其渐近标准误来构造置信区间，未利用重采样来校准估计量的分布形态，因此在面对具有复杂分布特征的数据时，其推断可靠性显著下降，故而此方法的表现是三个实验结果中最差的一组，覆盖率仅约</w:t>
      </w:r>
      <w:r>
        <w:rPr>
          <w:rFonts w:hint="eastAsia"/>
        </w:rPr>
        <w:t xml:space="preserve"> 88.3%</w:t>
      </w:r>
      <w:r>
        <w:rPr>
          <w:rFonts w:hint="eastAsia"/>
        </w:rPr>
        <w:t>，区间宽度达到</w:t>
      </w:r>
      <w:r>
        <w:rPr>
          <w:rFonts w:hint="eastAsia"/>
        </w:rPr>
        <w:t xml:space="preserve"> 0.022 </w:t>
      </w:r>
      <w:r>
        <w:rPr>
          <w:rFonts w:hint="eastAsia"/>
        </w:rPr>
        <w:t>以上。</w:t>
      </w:r>
    </w:p>
    <w:p w14:paraId="08BD7155" w14:textId="64B5D159" w:rsidR="00A23A12" w:rsidRDefault="00000000">
      <w:pPr>
        <w:pStyle w:val="a2"/>
        <w:ind w:firstLine="480"/>
      </w:pPr>
      <w:r>
        <w:rPr>
          <w:rFonts w:hint="eastAsia"/>
        </w:rPr>
        <w:t>综合来看，</w:t>
      </w:r>
      <w:r w:rsidR="008E00BF">
        <w:fldChar w:fldCharType="begin"/>
      </w:r>
      <w:r w:rsidR="008E00BF">
        <w:instrText xml:space="preserve"> </w:instrText>
      </w:r>
      <w:r w:rsidR="008E00BF">
        <w:rPr>
          <w:rFonts w:hint="eastAsia"/>
        </w:rPr>
        <w:instrText>REF _Ref227754565 \h</w:instrText>
      </w:r>
      <w:r w:rsidR="008E00BF">
        <w:instrText xml:space="preserve"> </w:instrText>
      </w:r>
      <w:r w:rsidR="008E00BF">
        <w:fldChar w:fldCharType="separate"/>
      </w:r>
      <w:r w:rsidR="009D10D1">
        <w:rPr>
          <w:rFonts w:hint="eastAsia"/>
        </w:rPr>
        <w:t>图</w:t>
      </w:r>
      <w:r w:rsidR="009D10D1">
        <w:rPr>
          <w:rFonts w:hint="eastAsia"/>
        </w:rPr>
        <w:t xml:space="preserve"> </w:t>
      </w:r>
      <w:r w:rsidR="009D10D1">
        <w:rPr>
          <w:noProof/>
        </w:rPr>
        <w:t>3</w:t>
      </w:r>
      <w:r w:rsidR="009D10D1">
        <w:noBreakHyphen/>
      </w:r>
      <w:r w:rsidR="009D10D1">
        <w:rPr>
          <w:noProof/>
        </w:rPr>
        <w:t>1</w:t>
      </w:r>
      <w:r w:rsidR="008E00BF">
        <w:fldChar w:fldCharType="end"/>
      </w:r>
      <w:r w:rsidR="0069534A">
        <w:rPr>
          <w:rFonts w:hint="eastAsia"/>
        </w:rPr>
        <w:t xml:space="preserve"> </w:t>
      </w:r>
      <w:r w:rsidR="00257628">
        <w:rPr>
          <w:rFonts w:hint="eastAsia"/>
        </w:rPr>
        <w:t>表现出</w:t>
      </w:r>
      <w:r>
        <w:rPr>
          <w:rFonts w:hint="eastAsia"/>
        </w:rPr>
        <w:t>的核心信息是：</w:t>
      </w:r>
      <w:r>
        <w:rPr>
          <w:rFonts w:hint="eastAsia"/>
        </w:rPr>
        <w:t>BLB</w:t>
      </w:r>
      <w:r w:rsidR="0069534A">
        <w:rPr>
          <w:rFonts w:hint="eastAsia"/>
        </w:rPr>
        <w:t xml:space="preserve"> </w:t>
      </w:r>
      <w:r>
        <w:rPr>
          <w:rFonts w:hint="eastAsia"/>
        </w:rPr>
        <w:t>方法在子样本规模选取适当时，能够以极小的统计精度损失换取显著的计算效率提升，而简单子抽样虽然计算开销更低，但在统计推断质量上的损失过大，难以胜任</w:t>
      </w:r>
      <w:r w:rsidR="00306531">
        <w:rPr>
          <w:rFonts w:hint="eastAsia"/>
        </w:rPr>
        <w:t>对海量数据进行数据分析的</w:t>
      </w:r>
      <w:r>
        <w:rPr>
          <w:rFonts w:hint="eastAsia"/>
        </w:rPr>
        <w:t>任务。</w:t>
      </w:r>
    </w:p>
    <w:p w14:paraId="66B1849F" w14:textId="77777777" w:rsidR="00A23A12" w:rsidRDefault="00000000">
      <w:pPr>
        <w:pStyle w:val="afff9"/>
      </w:pPr>
      <w:r>
        <w:rPr>
          <w:rStyle w:val="afffa"/>
          <w:noProof/>
        </w:rPr>
        <w:drawing>
          <wp:inline distT="0" distB="0" distL="0" distR="0" wp14:anchorId="416E62CE" wp14:editId="42D15DC4">
            <wp:extent cx="5474970" cy="432498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a:xfrm>
                      <a:off x="0" y="0"/>
                      <a:ext cx="5480621" cy="4329884"/>
                    </a:xfrm>
                    <a:prstGeom prst="rect">
                      <a:avLst/>
                    </a:prstGeom>
                    <a:noFill/>
                    <a:ln>
                      <a:noFill/>
                    </a:ln>
                  </pic:spPr>
                </pic:pic>
              </a:graphicData>
            </a:graphic>
          </wp:inline>
        </w:drawing>
      </w:r>
    </w:p>
    <w:p w14:paraId="4339B130" w14:textId="4CC436F4" w:rsidR="00A23A12" w:rsidRDefault="00000000">
      <w:pPr>
        <w:pStyle w:val="afff5"/>
      </w:pPr>
      <w:bookmarkStart w:id="83" w:name="_Ref227754565"/>
      <w:bookmarkStart w:id="84" w:name="_Ref22879236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1</w:t>
      </w:r>
      <w:r>
        <w:fldChar w:fldCharType="end"/>
      </w:r>
      <w:bookmarkEnd w:id="83"/>
      <w:r w:rsidR="0036463F">
        <w:rPr>
          <w:rFonts w:hint="eastAsia"/>
        </w:rPr>
        <w:t xml:space="preserve"> </w:t>
      </w:r>
      <w:r>
        <w:rPr>
          <w:rFonts w:hint="eastAsia"/>
        </w:rPr>
        <w:t>置信区间覆盖率分析</w:t>
      </w:r>
      <w:bookmarkEnd w:id="84"/>
    </w:p>
    <w:p w14:paraId="174F47B8" w14:textId="396DCDBE" w:rsidR="00A23A12" w:rsidRDefault="0069534A">
      <w:pPr>
        <w:pStyle w:val="a2"/>
        <w:ind w:firstLine="480"/>
      </w:pPr>
      <w:r>
        <w:rPr>
          <w:rFonts w:hint="eastAsia"/>
        </w:rPr>
        <w:t>如</w:t>
      </w:r>
      <w:r>
        <w:fldChar w:fldCharType="begin"/>
      </w:r>
      <w:r>
        <w:instrText xml:space="preserve"> </w:instrText>
      </w:r>
      <w:r>
        <w:rPr>
          <w:rFonts w:hint="eastAsia"/>
        </w:rPr>
        <w:instrText>REF _Ref227697623 \h</w:instrText>
      </w:r>
      <w:r>
        <w:instrText xml:space="preserve">  \* MERGEFORMAT </w:instrText>
      </w:r>
      <w:r>
        <w:fldChar w:fldCharType="separate"/>
      </w:r>
      <w:r w:rsidR="009D10D1">
        <w:rPr>
          <w:rFonts w:hint="eastAsia"/>
        </w:rPr>
        <w:t>图</w:t>
      </w:r>
      <w:r w:rsidR="009D10D1">
        <w:rPr>
          <w:rFonts w:hint="eastAsia"/>
        </w:rPr>
        <w:t xml:space="preserve"> </w:t>
      </w:r>
      <w:r w:rsidR="009D10D1">
        <w:t>3</w:t>
      </w:r>
      <w:r w:rsidR="009D10D1">
        <w:noBreakHyphen/>
        <w:t>2</w:t>
      </w:r>
      <w:r>
        <w:fldChar w:fldCharType="end"/>
      </w:r>
      <w:r w:rsidR="00257628">
        <w:rPr>
          <w:rFonts w:hint="eastAsia"/>
        </w:rPr>
        <w:t xml:space="preserve"> </w:t>
      </w:r>
      <w:r>
        <w:rPr>
          <w:rFonts w:hint="eastAsia"/>
        </w:rPr>
        <w:t>所示，全样本自助法的计算时间高达</w:t>
      </w:r>
      <w:r>
        <w:rPr>
          <w:rFonts w:hint="eastAsia"/>
        </w:rPr>
        <w:t>510</w:t>
      </w:r>
      <w:r>
        <w:rPr>
          <w:rFonts w:hint="eastAsia"/>
        </w:rPr>
        <w:t>分钟，这意味着即便在性能</w:t>
      </w:r>
      <w:r>
        <w:rPr>
          <w:rFonts w:hint="eastAsia"/>
        </w:rPr>
        <w:lastRenderedPageBreak/>
        <w:t>较好的计算环境中，完成一次完整的自助推断也需要耗费超过</w:t>
      </w:r>
      <w:r>
        <w:rPr>
          <w:rFonts w:hint="eastAsia"/>
        </w:rPr>
        <w:t>8</w:t>
      </w:r>
      <w:r>
        <w:rPr>
          <w:rFonts w:hint="eastAsia"/>
        </w:rPr>
        <w:t>小时。</w:t>
      </w:r>
      <w:r w:rsidR="00257628">
        <w:rPr>
          <w:rFonts w:hint="eastAsia"/>
        </w:rPr>
        <w:t>这就</w:t>
      </w:r>
      <w:r>
        <w:rPr>
          <w:rFonts w:hint="eastAsia"/>
        </w:rPr>
        <w:t>使得全样本自助法在需要快速响应的应用场景中不</w:t>
      </w:r>
      <w:r w:rsidR="00257628">
        <w:rPr>
          <w:rFonts w:hint="eastAsia"/>
        </w:rPr>
        <w:t>太</w:t>
      </w:r>
      <w:r>
        <w:rPr>
          <w:rFonts w:hint="eastAsia"/>
        </w:rPr>
        <w:t>具备可行性，例如实时监控系统或在线决策平台等。</w:t>
      </w:r>
    </w:p>
    <w:p w14:paraId="577F2A0B" w14:textId="4F6637AE" w:rsidR="00A23A12" w:rsidRDefault="00000000">
      <w:pPr>
        <w:pStyle w:val="a2"/>
        <w:ind w:firstLine="480"/>
      </w:pPr>
      <w:r>
        <w:rPr>
          <w:rFonts w:hint="eastAsia"/>
        </w:rPr>
        <w:t>BLB</w:t>
      </w:r>
      <w:r w:rsidR="0069534A">
        <w:rPr>
          <w:rFonts w:hint="eastAsia"/>
        </w:rPr>
        <w:t xml:space="preserve"> </w:t>
      </w:r>
      <w:r>
        <w:rPr>
          <w:rFonts w:hint="eastAsia"/>
        </w:rPr>
        <w:t>方法在</w:t>
      </w:r>
      <w:r w:rsidRPr="00257628">
        <w:rPr>
          <w:rFonts w:hint="eastAsia"/>
          <w:b/>
          <w:bCs/>
        </w:rPr>
        <w:t>计算效率</w:t>
      </w:r>
      <w:r>
        <w:rPr>
          <w:rFonts w:hint="eastAsia"/>
        </w:rPr>
        <w:t>方面展现出压倒性优势。当子样本规模</w:t>
      </w:r>
      <w:r w:rsidR="00325996" w:rsidRPr="00325996">
        <w:rPr>
          <w:position w:val="-12"/>
        </w:rPr>
        <w:object w:dxaOrig="791" w:dyaOrig="359" w14:anchorId="28FC7515">
          <v:shape id="_x0000_i1146" type="#_x0000_t75" style="width:39.25pt;height:18.55pt" o:ole="">
            <v:imagedata r:id="rId221" o:title=""/>
          </v:shape>
          <o:OLEObject Type="Embed" ProgID="Equation.AxMath" ShapeID="_x0000_i1146" DrawAspect="Content" ObjectID="_1840106755" r:id="rId224"/>
        </w:object>
      </w:r>
      <w:r>
        <w:rPr>
          <w:rFonts w:hint="eastAsia"/>
        </w:rPr>
        <w:t>时，</w:t>
      </w:r>
      <w:r>
        <w:rPr>
          <w:rFonts w:hint="eastAsia"/>
        </w:rPr>
        <w:t>BLB</w:t>
      </w:r>
      <w:r>
        <w:rPr>
          <w:rFonts w:hint="eastAsia"/>
        </w:rPr>
        <w:t>的计算时间骤降至</w:t>
      </w:r>
      <w:r w:rsidR="0069534A">
        <w:rPr>
          <w:rFonts w:hint="eastAsia"/>
        </w:rPr>
        <w:t xml:space="preserve"> </w:t>
      </w:r>
      <w:r>
        <w:rPr>
          <w:rFonts w:hint="eastAsia"/>
        </w:rPr>
        <w:t>3.2</w:t>
      </w:r>
      <w:r w:rsidR="0069534A">
        <w:rPr>
          <w:rFonts w:hint="eastAsia"/>
        </w:rPr>
        <w:t xml:space="preserve"> </w:t>
      </w:r>
      <w:r>
        <w:rPr>
          <w:rFonts w:hint="eastAsia"/>
        </w:rPr>
        <w:t>分钟，加速比高达</w:t>
      </w:r>
      <w:r w:rsidR="0069534A">
        <w:rPr>
          <w:rFonts w:hint="eastAsia"/>
        </w:rPr>
        <w:t xml:space="preserve"> </w:t>
      </w:r>
      <w:r>
        <w:rPr>
          <w:rFonts w:hint="eastAsia"/>
        </w:rPr>
        <w:t>159</w:t>
      </w:r>
      <w:r w:rsidR="0069534A">
        <w:rPr>
          <w:rFonts w:hint="eastAsia"/>
        </w:rPr>
        <w:t xml:space="preserve"> </w:t>
      </w:r>
      <w:proofErr w:type="gramStart"/>
      <w:r>
        <w:rPr>
          <w:rFonts w:hint="eastAsia"/>
        </w:rPr>
        <w:t>倍</w:t>
      </w:r>
      <w:proofErr w:type="gramEnd"/>
      <w:r>
        <w:rPr>
          <w:rFonts w:hint="eastAsia"/>
        </w:rPr>
        <w:t>。这一</w:t>
      </w:r>
      <w:r w:rsidR="00257628">
        <w:rPr>
          <w:rFonts w:hint="eastAsia"/>
        </w:rPr>
        <w:t>计算</w:t>
      </w:r>
      <w:r>
        <w:rPr>
          <w:rFonts w:hint="eastAsia"/>
        </w:rPr>
        <w:t>效率</w:t>
      </w:r>
      <w:r w:rsidR="00257628">
        <w:rPr>
          <w:rFonts w:hint="eastAsia"/>
        </w:rPr>
        <w:t>的</w:t>
      </w:r>
      <w:r>
        <w:rPr>
          <w:rFonts w:hint="eastAsia"/>
        </w:rPr>
        <w:t>提升源于双重</w:t>
      </w:r>
      <w:r w:rsidR="0069534A">
        <w:rPr>
          <w:rFonts w:hint="eastAsia"/>
        </w:rPr>
        <w:t>压</w:t>
      </w:r>
      <w:r>
        <w:rPr>
          <w:rFonts w:hint="eastAsia"/>
        </w:rPr>
        <w:t>缩效应</w:t>
      </w:r>
      <w:r w:rsidR="00257628">
        <w:rPr>
          <w:rFonts w:hint="eastAsia"/>
        </w:rPr>
        <w:t>。</w:t>
      </w:r>
      <w:r>
        <w:rPr>
          <w:rFonts w:hint="eastAsia"/>
        </w:rPr>
        <w:t>一方面，子样本规模从</w:t>
      </w:r>
      <w:r w:rsidR="00325996" w:rsidRPr="00325996">
        <w:rPr>
          <w:position w:val="-12"/>
        </w:rPr>
        <w:object w:dxaOrig="269" w:dyaOrig="357" w14:anchorId="03280341">
          <v:shape id="_x0000_i1147" type="#_x0000_t75" style="width:13.45pt;height:17.45pt" o:ole="">
            <v:imagedata r:id="rId21" o:title=""/>
          </v:shape>
          <o:OLEObject Type="Embed" ProgID="Equation.AxMath" ShapeID="_x0000_i1147" DrawAspect="Content" ObjectID="_1840106756" r:id="rId225"/>
        </w:object>
      </w:r>
      <w:r>
        <w:rPr>
          <w:rFonts w:hint="eastAsia"/>
        </w:rPr>
        <w:t>缩减至</w:t>
      </w:r>
      <w:r w:rsidR="00325996" w:rsidRPr="00325996">
        <w:rPr>
          <w:position w:val="-12"/>
        </w:rPr>
        <w:object w:dxaOrig="450" w:dyaOrig="359" w14:anchorId="414EE3AF">
          <v:shape id="_x0000_i1148" type="#_x0000_t75" style="width:22.9pt;height:18.55pt" o:ole="">
            <v:imagedata r:id="rId226" o:title=""/>
          </v:shape>
          <o:OLEObject Type="Embed" ProgID="Equation.AxMath" ShapeID="_x0000_i1148" DrawAspect="Content" ObjectID="_1840106757" r:id="rId227"/>
        </w:object>
      </w:r>
      <w:r>
        <w:rPr>
          <w:rFonts w:hint="eastAsia"/>
        </w:rPr>
        <w:t>量级，单次自助重采样的计算量大幅降低；另一方面，每个子样本内的重采样次数可控制在较小范围内。然而，当子样本规模增大至</w:t>
      </w:r>
      <w:r w:rsidR="00325996" w:rsidRPr="00325996">
        <w:rPr>
          <w:position w:val="-12"/>
        </w:rPr>
        <w:object w:dxaOrig="784" w:dyaOrig="359" w14:anchorId="0EE8CF68">
          <v:shape id="_x0000_i1149" type="#_x0000_t75" style="width:39.25pt;height:18.55pt" o:ole="">
            <v:imagedata r:id="rId219" o:title=""/>
          </v:shape>
          <o:OLEObject Type="Embed" ProgID="Equation.AxMath" ShapeID="_x0000_i1149" DrawAspect="Content" ObjectID="_1840106758" r:id="rId228"/>
        </w:object>
      </w:r>
      <w:r>
        <w:rPr>
          <w:rFonts w:hint="eastAsia"/>
        </w:rPr>
        <w:t>时，</w:t>
      </w:r>
      <w:r>
        <w:rPr>
          <w:rFonts w:hint="eastAsia"/>
        </w:rPr>
        <w:t>BLB</w:t>
      </w:r>
      <w:r>
        <w:rPr>
          <w:rFonts w:hint="eastAsia"/>
        </w:rPr>
        <w:t>的计算时间上升至</w:t>
      </w:r>
      <w:r w:rsidR="0069534A">
        <w:rPr>
          <w:rFonts w:hint="eastAsia"/>
        </w:rPr>
        <w:t xml:space="preserve"> </w:t>
      </w:r>
      <w:r>
        <w:rPr>
          <w:rFonts w:hint="eastAsia"/>
        </w:rPr>
        <w:t>28.5</w:t>
      </w:r>
      <w:r w:rsidR="0069534A">
        <w:rPr>
          <w:rFonts w:hint="eastAsia"/>
        </w:rPr>
        <w:t xml:space="preserve"> </w:t>
      </w:r>
      <w:r>
        <w:rPr>
          <w:rFonts w:hint="eastAsia"/>
        </w:rPr>
        <w:t>分钟，加速比回落至</w:t>
      </w:r>
      <w:r w:rsidR="0069534A">
        <w:rPr>
          <w:rFonts w:hint="eastAsia"/>
        </w:rPr>
        <w:t xml:space="preserve"> </w:t>
      </w:r>
      <w:r>
        <w:rPr>
          <w:rFonts w:hint="eastAsia"/>
        </w:rPr>
        <w:t>18</w:t>
      </w:r>
      <w:r w:rsidR="0069534A">
        <w:rPr>
          <w:rFonts w:hint="eastAsia"/>
        </w:rPr>
        <w:t xml:space="preserve"> </w:t>
      </w:r>
      <w:proofErr w:type="gramStart"/>
      <w:r>
        <w:rPr>
          <w:rFonts w:hint="eastAsia"/>
        </w:rPr>
        <w:t>倍</w:t>
      </w:r>
      <w:proofErr w:type="gramEnd"/>
      <w:r>
        <w:rPr>
          <w:rFonts w:hint="eastAsia"/>
        </w:rPr>
        <w:t>。这一变化趋势与</w:t>
      </w:r>
      <w:r w:rsidR="0069534A">
        <w:fldChar w:fldCharType="begin"/>
      </w:r>
      <w:r w:rsidR="0069534A">
        <w:instrText xml:space="preserve"> REF _Ref227754565 \h </w:instrText>
      </w:r>
      <w:r w:rsidR="0069534A">
        <w:fldChar w:fldCharType="separate"/>
      </w:r>
      <w:r w:rsidR="009D10D1">
        <w:rPr>
          <w:rFonts w:hint="eastAsia"/>
        </w:rPr>
        <w:t>图</w:t>
      </w:r>
      <w:r w:rsidR="009D10D1">
        <w:rPr>
          <w:rFonts w:hint="eastAsia"/>
        </w:rPr>
        <w:t xml:space="preserve"> </w:t>
      </w:r>
      <w:r w:rsidR="009D10D1">
        <w:rPr>
          <w:noProof/>
        </w:rPr>
        <w:t>3</w:t>
      </w:r>
      <w:r w:rsidR="009D10D1">
        <w:noBreakHyphen/>
      </w:r>
      <w:r w:rsidR="009D10D1">
        <w:rPr>
          <w:noProof/>
        </w:rPr>
        <w:t>1</w:t>
      </w:r>
      <w:r w:rsidR="0069534A">
        <w:fldChar w:fldCharType="end"/>
      </w:r>
      <w:r w:rsidR="0069534A">
        <w:rPr>
          <w:rFonts w:hint="eastAsia"/>
        </w:rPr>
        <w:t xml:space="preserve"> </w:t>
      </w:r>
      <w:r>
        <w:rPr>
          <w:rFonts w:hint="eastAsia"/>
        </w:rPr>
        <w:t>中的统计精度表现形成了</w:t>
      </w:r>
      <w:r w:rsidR="00257628">
        <w:rPr>
          <w:rFonts w:hint="eastAsia"/>
        </w:rPr>
        <w:t>呼应</w:t>
      </w:r>
      <w:r>
        <w:rPr>
          <w:rFonts w:hint="eastAsia"/>
        </w:rPr>
        <w:t>：较大的子样本规模固然能够提升统计精度（覆盖率从</w:t>
      </w:r>
      <w:r w:rsidR="0069534A">
        <w:rPr>
          <w:rFonts w:hint="eastAsia"/>
        </w:rPr>
        <w:t xml:space="preserve"> </w:t>
      </w:r>
      <w:r>
        <w:rPr>
          <w:rFonts w:hint="eastAsia"/>
        </w:rPr>
        <w:t>91%</w:t>
      </w:r>
      <w:r w:rsidR="0069534A">
        <w:rPr>
          <w:rFonts w:hint="eastAsia"/>
        </w:rPr>
        <w:t xml:space="preserve"> </w:t>
      </w:r>
      <w:r>
        <w:rPr>
          <w:rFonts w:hint="eastAsia"/>
        </w:rPr>
        <w:t>提升至</w:t>
      </w:r>
      <w:r w:rsidR="0069534A">
        <w:rPr>
          <w:rFonts w:hint="eastAsia"/>
        </w:rPr>
        <w:t xml:space="preserve"> </w:t>
      </w:r>
      <w:r>
        <w:rPr>
          <w:rFonts w:hint="eastAsia"/>
        </w:rPr>
        <w:t>94.1%</w:t>
      </w:r>
      <w:r>
        <w:rPr>
          <w:rFonts w:hint="eastAsia"/>
        </w:rPr>
        <w:t>），但也显著削弱了计算优势，反映</w:t>
      </w:r>
      <w:proofErr w:type="gramStart"/>
      <w:r>
        <w:rPr>
          <w:rFonts w:hint="eastAsia"/>
        </w:rPr>
        <w:t>出统计</w:t>
      </w:r>
      <w:proofErr w:type="gramEnd"/>
      <w:r>
        <w:rPr>
          <w:rFonts w:hint="eastAsia"/>
        </w:rPr>
        <w:t>精度与计算效率</w:t>
      </w:r>
      <w:r w:rsidR="00424B59">
        <w:rPr>
          <w:rFonts w:hint="eastAsia"/>
        </w:rPr>
        <w:t>二者不可兼得，需权衡利弊</w:t>
      </w:r>
      <w:r>
        <w:rPr>
          <w:rFonts w:hint="eastAsia"/>
        </w:rPr>
        <w:t>。</w:t>
      </w:r>
    </w:p>
    <w:p w14:paraId="447CDDC9" w14:textId="778E30DB" w:rsidR="00A23A12" w:rsidRDefault="00000000">
      <w:pPr>
        <w:pStyle w:val="a2"/>
        <w:ind w:firstLine="480"/>
      </w:pPr>
      <w:r>
        <w:rPr>
          <w:rFonts w:hint="eastAsia"/>
        </w:rPr>
        <w:t>简单随机子抽样的计算时间为</w:t>
      </w:r>
      <w:r w:rsidR="0069534A">
        <w:rPr>
          <w:rFonts w:hint="eastAsia"/>
        </w:rPr>
        <w:t xml:space="preserve"> </w:t>
      </w:r>
      <w:r>
        <w:rPr>
          <w:rFonts w:hint="eastAsia"/>
        </w:rPr>
        <w:t>25.3</w:t>
      </w:r>
      <w:r w:rsidR="0069534A">
        <w:rPr>
          <w:rFonts w:hint="eastAsia"/>
        </w:rPr>
        <w:t xml:space="preserve"> </w:t>
      </w:r>
      <w:r>
        <w:rPr>
          <w:rFonts w:hint="eastAsia"/>
        </w:rPr>
        <w:t>分钟，加速比约为</w:t>
      </w:r>
      <w:r w:rsidR="0069534A">
        <w:rPr>
          <w:rFonts w:hint="eastAsia"/>
        </w:rPr>
        <w:t xml:space="preserve"> </w:t>
      </w:r>
      <w:r>
        <w:rPr>
          <w:rFonts w:hint="eastAsia"/>
        </w:rPr>
        <w:t>20</w:t>
      </w:r>
      <w:r w:rsidR="0069534A">
        <w:rPr>
          <w:rFonts w:hint="eastAsia"/>
        </w:rPr>
        <w:t xml:space="preserve"> </w:t>
      </w:r>
      <w:proofErr w:type="gramStart"/>
      <w:r>
        <w:rPr>
          <w:rFonts w:hint="eastAsia"/>
        </w:rPr>
        <w:t>倍</w:t>
      </w:r>
      <w:proofErr w:type="gramEnd"/>
      <w:r>
        <w:rPr>
          <w:rFonts w:hint="eastAsia"/>
        </w:rPr>
        <w:t>，与</w:t>
      </w:r>
      <w:r w:rsidR="0069534A">
        <w:rPr>
          <w:rFonts w:hint="eastAsia"/>
        </w:rPr>
        <w:t xml:space="preserve"> </w:t>
      </w:r>
      <w:r>
        <w:rPr>
          <w:rFonts w:hint="eastAsia"/>
        </w:rPr>
        <w:t>BLB</w:t>
      </w:r>
      <w:r>
        <w:rPr>
          <w:rFonts w:hint="eastAsia"/>
        </w:rPr>
        <w:t>（</w:t>
      </w:r>
      <w:r w:rsidR="00325996" w:rsidRPr="00325996">
        <w:rPr>
          <w:position w:val="-12"/>
        </w:rPr>
        <w:object w:dxaOrig="784" w:dyaOrig="359" w14:anchorId="1D38C449">
          <v:shape id="_x0000_i1150" type="#_x0000_t75" style="width:39.25pt;height:17.45pt" o:ole="">
            <v:imagedata r:id="rId219" o:title=""/>
          </v:shape>
          <o:OLEObject Type="Embed" ProgID="Equation.AxMath" ShapeID="_x0000_i1150" DrawAspect="Content" ObjectID="_1840106759" r:id="rId229"/>
        </w:object>
      </w:r>
      <w:r>
        <w:rPr>
          <w:rFonts w:hint="eastAsia"/>
        </w:rPr>
        <w:t>）处于同一数量级。但结合</w:t>
      </w:r>
      <w:r w:rsidR="0069534A">
        <w:fldChar w:fldCharType="begin"/>
      </w:r>
      <w:r w:rsidR="0069534A">
        <w:instrText xml:space="preserve"> </w:instrText>
      </w:r>
      <w:r w:rsidR="0069534A">
        <w:rPr>
          <w:rFonts w:hint="eastAsia"/>
        </w:rPr>
        <w:instrText>REF _Ref227754565 \h</w:instrText>
      </w:r>
      <w:r w:rsidR="0069534A">
        <w:instrText xml:space="preserve"> </w:instrText>
      </w:r>
      <w:r w:rsidR="0069534A">
        <w:fldChar w:fldCharType="separate"/>
      </w:r>
      <w:r w:rsidR="009D10D1">
        <w:rPr>
          <w:rFonts w:hint="eastAsia"/>
        </w:rPr>
        <w:t>图</w:t>
      </w:r>
      <w:r w:rsidR="009D10D1">
        <w:rPr>
          <w:rFonts w:hint="eastAsia"/>
        </w:rPr>
        <w:t xml:space="preserve"> </w:t>
      </w:r>
      <w:r w:rsidR="009D10D1">
        <w:rPr>
          <w:noProof/>
        </w:rPr>
        <w:t>3</w:t>
      </w:r>
      <w:r w:rsidR="009D10D1">
        <w:noBreakHyphen/>
      </w:r>
      <w:r w:rsidR="009D10D1">
        <w:rPr>
          <w:noProof/>
        </w:rPr>
        <w:t>1</w:t>
      </w:r>
      <w:r w:rsidR="0069534A">
        <w:fldChar w:fldCharType="end"/>
      </w:r>
      <w:r w:rsidR="0069534A">
        <w:rPr>
          <w:rFonts w:hint="eastAsia"/>
        </w:rPr>
        <w:t xml:space="preserve"> </w:t>
      </w:r>
      <w:r>
        <w:rPr>
          <w:rFonts w:hint="eastAsia"/>
        </w:rPr>
        <w:t>来看，</w:t>
      </w:r>
      <w:r w:rsidR="00424B59">
        <w:rPr>
          <w:rFonts w:hint="eastAsia"/>
        </w:rPr>
        <w:t>虽然</w:t>
      </w:r>
      <w:r>
        <w:rPr>
          <w:rFonts w:hint="eastAsia"/>
        </w:rPr>
        <w:t>计算成本</w:t>
      </w:r>
      <w:r w:rsidR="00424B59">
        <w:rPr>
          <w:rFonts w:hint="eastAsia"/>
        </w:rPr>
        <w:t>相近的</w:t>
      </w:r>
      <w:r>
        <w:rPr>
          <w:rFonts w:hint="eastAsia"/>
        </w:rPr>
        <w:t>，</w:t>
      </w:r>
      <w:r w:rsidR="00424B59">
        <w:rPr>
          <w:rFonts w:hint="eastAsia"/>
        </w:rPr>
        <w:t>但是统计推断质量</w:t>
      </w:r>
      <w:r>
        <w:rPr>
          <w:rFonts w:hint="eastAsia"/>
        </w:rPr>
        <w:t>远逊于</w:t>
      </w:r>
      <w:r w:rsidR="0069534A">
        <w:rPr>
          <w:rFonts w:hint="eastAsia"/>
        </w:rPr>
        <w:t xml:space="preserve"> </w:t>
      </w:r>
      <w:r>
        <w:rPr>
          <w:rFonts w:hint="eastAsia"/>
        </w:rPr>
        <w:t>BLB</w:t>
      </w:r>
      <w:r w:rsidR="0069534A">
        <w:rPr>
          <w:rFonts w:hint="eastAsia"/>
        </w:rPr>
        <w:t xml:space="preserve"> </w:t>
      </w:r>
      <w:r w:rsidR="00424B59">
        <w:rPr>
          <w:rFonts w:hint="eastAsia"/>
        </w:rPr>
        <w:t>方法</w:t>
      </w:r>
      <w:r>
        <w:rPr>
          <w:rFonts w:hint="eastAsia"/>
        </w:rPr>
        <w:t>（覆盖率</w:t>
      </w:r>
      <w:r w:rsidR="0069534A">
        <w:rPr>
          <w:rFonts w:hint="eastAsia"/>
        </w:rPr>
        <w:t xml:space="preserve"> </w:t>
      </w:r>
      <w:r>
        <w:rPr>
          <w:rFonts w:hint="eastAsia"/>
        </w:rPr>
        <w:t>88.3% vs. 94.1%</w:t>
      </w:r>
      <w:r>
        <w:rPr>
          <w:rFonts w:hint="eastAsia"/>
        </w:rPr>
        <w:t>），这表明</w:t>
      </w:r>
      <w:r w:rsidR="0069534A">
        <w:rPr>
          <w:rFonts w:hint="eastAsia"/>
        </w:rPr>
        <w:t xml:space="preserve"> </w:t>
      </w:r>
      <w:r>
        <w:rPr>
          <w:rFonts w:hint="eastAsia"/>
        </w:rPr>
        <w:t>BLB</w:t>
      </w:r>
      <w:r w:rsidR="0069534A">
        <w:rPr>
          <w:rFonts w:hint="eastAsia"/>
        </w:rPr>
        <w:t xml:space="preserve"> </w:t>
      </w:r>
      <w:r w:rsidR="00424B59">
        <w:rPr>
          <w:rFonts w:hint="eastAsia"/>
        </w:rPr>
        <w:t>方法</w:t>
      </w:r>
      <w:r>
        <w:rPr>
          <w:rFonts w:hint="eastAsia"/>
        </w:rPr>
        <w:t>的重采样结构</w:t>
      </w:r>
      <w:r w:rsidR="00424B59">
        <w:rPr>
          <w:rFonts w:hint="eastAsia"/>
        </w:rPr>
        <w:t>对</w:t>
      </w:r>
      <w:r>
        <w:rPr>
          <w:rFonts w:hint="eastAsia"/>
        </w:rPr>
        <w:t>维持统计有效性具有</w:t>
      </w:r>
      <w:r w:rsidR="00424B59">
        <w:rPr>
          <w:rFonts w:hint="eastAsia"/>
        </w:rPr>
        <w:t>很大的作用</w:t>
      </w:r>
      <w:r>
        <w:rPr>
          <w:rFonts w:hint="eastAsia"/>
        </w:rPr>
        <w:t>。</w:t>
      </w:r>
    </w:p>
    <w:p w14:paraId="0555302E" w14:textId="77777777" w:rsidR="00A23A12" w:rsidRDefault="00000000">
      <w:pPr>
        <w:pStyle w:val="afff9"/>
      </w:pPr>
      <w:r>
        <w:rPr>
          <w:rFonts w:hint="eastAsia"/>
          <w:noProof/>
        </w:rPr>
        <w:drawing>
          <wp:inline distT="0" distB="0" distL="0" distR="0" wp14:anchorId="7506F560" wp14:editId="27006787">
            <wp:extent cx="5486400" cy="377761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a:xfrm>
                      <a:off x="0" y="0"/>
                      <a:ext cx="5486400" cy="3777615"/>
                    </a:xfrm>
                    <a:prstGeom prst="rect">
                      <a:avLst/>
                    </a:prstGeom>
                    <a:noFill/>
                    <a:ln>
                      <a:noFill/>
                    </a:ln>
                  </pic:spPr>
                </pic:pic>
              </a:graphicData>
            </a:graphic>
          </wp:inline>
        </w:drawing>
      </w:r>
    </w:p>
    <w:p w14:paraId="3026051E" w14:textId="1A9699CE" w:rsidR="00A23A12" w:rsidRDefault="00000000">
      <w:pPr>
        <w:pStyle w:val="afff5"/>
      </w:pPr>
      <w:bookmarkStart w:id="85" w:name="_Ref22769762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2</w:t>
      </w:r>
      <w:r>
        <w:fldChar w:fldCharType="end"/>
      </w:r>
      <w:bookmarkEnd w:id="85"/>
      <w:r>
        <w:rPr>
          <w:rFonts w:hint="eastAsia"/>
        </w:rPr>
        <w:t xml:space="preserve"> </w:t>
      </w:r>
      <w:r>
        <w:t>BLB</w:t>
      </w:r>
      <w:r w:rsidR="006743C6">
        <w:rPr>
          <w:rFonts w:hint="eastAsia"/>
        </w:rPr>
        <w:t xml:space="preserve"> </w:t>
      </w:r>
      <w:r>
        <w:t>与全样本自助法计算时间对比</w:t>
      </w:r>
    </w:p>
    <w:p w14:paraId="3D9F106A" w14:textId="7D8562E2" w:rsidR="00A23A12" w:rsidRDefault="00000000">
      <w:pPr>
        <w:pStyle w:val="a2"/>
        <w:ind w:firstLine="480"/>
        <w:rPr>
          <w:rStyle w:val="a6"/>
        </w:rPr>
      </w:pPr>
      <w:r>
        <w:rPr>
          <w:rFonts w:hint="eastAsia"/>
        </w:rPr>
        <w:t>综合</w:t>
      </w:r>
      <w:r w:rsidR="008E00BF">
        <w:fldChar w:fldCharType="begin"/>
      </w:r>
      <w:r w:rsidR="008E00BF">
        <w:instrText xml:space="preserve"> </w:instrText>
      </w:r>
      <w:r w:rsidR="008E00BF">
        <w:rPr>
          <w:rFonts w:hint="eastAsia"/>
        </w:rPr>
        <w:instrText>REF _Ref227754565 \h</w:instrText>
      </w:r>
      <w:r w:rsidR="008E00BF">
        <w:instrText xml:space="preserve"> </w:instrText>
      </w:r>
      <w:r w:rsidR="008E00BF">
        <w:fldChar w:fldCharType="separate"/>
      </w:r>
      <w:r w:rsidR="009D10D1">
        <w:rPr>
          <w:rFonts w:hint="eastAsia"/>
        </w:rPr>
        <w:t>图</w:t>
      </w:r>
      <w:r w:rsidR="009D10D1">
        <w:rPr>
          <w:rFonts w:hint="eastAsia"/>
        </w:rPr>
        <w:t xml:space="preserve"> </w:t>
      </w:r>
      <w:r w:rsidR="009D10D1">
        <w:rPr>
          <w:noProof/>
        </w:rPr>
        <w:t>3</w:t>
      </w:r>
      <w:r w:rsidR="009D10D1">
        <w:noBreakHyphen/>
      </w:r>
      <w:r w:rsidR="009D10D1">
        <w:rPr>
          <w:noProof/>
        </w:rPr>
        <w:t>1</w:t>
      </w:r>
      <w:r w:rsidR="008E00BF">
        <w:fldChar w:fldCharType="end"/>
      </w:r>
      <w:r w:rsidR="0069534A">
        <w:rPr>
          <w:rFonts w:hint="eastAsia"/>
        </w:rPr>
        <w:t xml:space="preserve"> </w:t>
      </w:r>
      <w:r>
        <w:rPr>
          <w:rFonts w:hint="eastAsia"/>
        </w:rPr>
        <w:t>与</w:t>
      </w:r>
      <w:r>
        <w:fldChar w:fldCharType="begin"/>
      </w:r>
      <w:r>
        <w:instrText xml:space="preserve"> </w:instrText>
      </w:r>
      <w:r>
        <w:rPr>
          <w:rFonts w:hint="eastAsia"/>
        </w:rPr>
        <w:instrText>REF _Ref227697623 \h</w:instrText>
      </w:r>
      <w:r>
        <w:instrText xml:space="preserve">  \* MERGEFORMAT </w:instrText>
      </w:r>
      <w:r>
        <w:fldChar w:fldCharType="separate"/>
      </w:r>
      <w:r w:rsidR="009D10D1">
        <w:rPr>
          <w:rFonts w:hint="eastAsia"/>
        </w:rPr>
        <w:t>图</w:t>
      </w:r>
      <w:r w:rsidR="009D10D1">
        <w:rPr>
          <w:rFonts w:hint="eastAsia"/>
        </w:rPr>
        <w:t xml:space="preserve"> </w:t>
      </w:r>
      <w:r w:rsidR="009D10D1">
        <w:t>3</w:t>
      </w:r>
      <w:r w:rsidR="009D10D1">
        <w:noBreakHyphen/>
        <w:t>2</w:t>
      </w:r>
      <w:r>
        <w:fldChar w:fldCharType="end"/>
      </w:r>
      <w:r w:rsidR="0069534A">
        <w:rPr>
          <w:rFonts w:hint="eastAsia"/>
        </w:rPr>
        <w:t xml:space="preserve"> </w:t>
      </w:r>
      <w:r>
        <w:rPr>
          <w:rFonts w:hint="eastAsia"/>
        </w:rPr>
        <w:t>的分析结果，可以得出以下结论。第一，</w:t>
      </w:r>
      <w:r w:rsidR="0069534A">
        <w:rPr>
          <w:rFonts w:hint="eastAsia"/>
        </w:rPr>
        <w:t xml:space="preserve"> </w:t>
      </w:r>
      <w:r>
        <w:rPr>
          <w:rFonts w:hint="eastAsia"/>
        </w:rPr>
        <w:t>BLB</w:t>
      </w:r>
      <w:r w:rsidR="0069534A">
        <w:rPr>
          <w:rFonts w:hint="eastAsia"/>
        </w:rPr>
        <w:t xml:space="preserve"> </w:t>
      </w:r>
      <w:r>
        <w:rPr>
          <w:rFonts w:hint="eastAsia"/>
        </w:rPr>
        <w:t>方法在统计</w:t>
      </w:r>
      <w:r>
        <w:rPr>
          <w:rFonts w:hint="eastAsia"/>
        </w:rPr>
        <w:lastRenderedPageBreak/>
        <w:t>精度</w:t>
      </w:r>
      <w:r>
        <w:rPr>
          <w:rStyle w:val="a6"/>
          <w:rFonts w:hint="eastAsia"/>
        </w:rPr>
        <w:t>与计算效率之间实现了最优平衡：当子样本规模取</w:t>
      </w:r>
      <w:r w:rsidR="00306531" w:rsidRPr="000B4353">
        <w:rPr>
          <w:rFonts w:hint="eastAsia"/>
          <w:position w:val="-12"/>
        </w:rPr>
        <w:object w:dxaOrig="784" w:dyaOrig="359" w14:anchorId="1826EE1F">
          <v:shape id="_x0000_i1151" type="#_x0000_t75" style="width:39.25pt;height:18.2pt" o:ole="">
            <v:imagedata r:id="rId219" o:title=""/>
          </v:shape>
          <o:OLEObject Type="Embed" ProgID="Equation.AxMath" ShapeID="_x0000_i1151" DrawAspect="Content" ObjectID="_1840106760" r:id="rId231"/>
        </w:object>
      </w:r>
      <w:r>
        <w:rPr>
          <w:rStyle w:val="a6"/>
          <w:rFonts w:hint="eastAsia"/>
        </w:rPr>
        <w:t>时，</w:t>
      </w:r>
      <w:r>
        <w:rPr>
          <w:rStyle w:val="a6"/>
          <w:rFonts w:hint="eastAsia"/>
        </w:rPr>
        <w:t>BLB</w:t>
      </w:r>
      <w:r w:rsidR="0069534A">
        <w:rPr>
          <w:rStyle w:val="a6"/>
          <w:rFonts w:hint="eastAsia"/>
        </w:rPr>
        <w:t xml:space="preserve"> </w:t>
      </w:r>
      <w:r w:rsidR="006743C6">
        <w:rPr>
          <w:rStyle w:val="a6"/>
          <w:rFonts w:hint="eastAsia"/>
        </w:rPr>
        <w:t>方法</w:t>
      </w:r>
      <w:r>
        <w:rPr>
          <w:rStyle w:val="a6"/>
          <w:rFonts w:hint="eastAsia"/>
        </w:rPr>
        <w:t>以</w:t>
      </w:r>
      <w:r w:rsidR="0069534A">
        <w:rPr>
          <w:rStyle w:val="a6"/>
          <w:rFonts w:hint="eastAsia"/>
        </w:rPr>
        <w:t xml:space="preserve"> </w:t>
      </w:r>
      <w:r>
        <w:rPr>
          <w:rStyle w:val="a6"/>
          <w:rFonts w:hint="eastAsia"/>
        </w:rPr>
        <w:t>28.5</w:t>
      </w:r>
      <w:r w:rsidR="0069534A">
        <w:rPr>
          <w:rStyle w:val="a6"/>
          <w:rFonts w:hint="eastAsia"/>
        </w:rPr>
        <w:t xml:space="preserve"> </w:t>
      </w:r>
      <w:r>
        <w:rPr>
          <w:rStyle w:val="a6"/>
          <w:rFonts w:hint="eastAsia"/>
        </w:rPr>
        <w:t>分钟的计算时间（仅为全样本的</w:t>
      </w:r>
      <w:r w:rsidR="0069534A">
        <w:rPr>
          <w:rStyle w:val="a6"/>
          <w:rFonts w:hint="eastAsia"/>
        </w:rPr>
        <w:t xml:space="preserve"> </w:t>
      </w:r>
      <w:r>
        <w:rPr>
          <w:rStyle w:val="a6"/>
          <w:rFonts w:hint="eastAsia"/>
        </w:rPr>
        <w:t>1/18</w:t>
      </w:r>
      <w:r w:rsidR="0069534A">
        <w:rPr>
          <w:rStyle w:val="a6"/>
          <w:rFonts w:hint="eastAsia"/>
        </w:rPr>
        <w:t xml:space="preserve"> </w:t>
      </w:r>
      <w:r>
        <w:rPr>
          <w:rStyle w:val="a6"/>
          <w:rFonts w:hint="eastAsia"/>
        </w:rPr>
        <w:t>）获得了与全样本自助法几乎等价的覆盖率（</w:t>
      </w:r>
      <w:r w:rsidR="0069534A">
        <w:rPr>
          <w:rStyle w:val="a6"/>
          <w:rFonts w:hint="eastAsia"/>
        </w:rPr>
        <w:t xml:space="preserve"> </w:t>
      </w:r>
      <w:r>
        <w:rPr>
          <w:rStyle w:val="a6"/>
          <w:rFonts w:hint="eastAsia"/>
        </w:rPr>
        <w:t>94.1% vs 94.8%</w:t>
      </w:r>
      <w:r>
        <w:rPr>
          <w:rStyle w:val="a6"/>
          <w:rFonts w:hint="eastAsia"/>
        </w:rPr>
        <w:t>），是实际应用中的首选方案。第二，子样本规模的</w:t>
      </w:r>
      <w:r w:rsidR="00306531">
        <w:rPr>
          <w:rStyle w:val="a6"/>
          <w:rFonts w:hint="eastAsia"/>
        </w:rPr>
        <w:t>确定是</w:t>
      </w:r>
      <w:r w:rsidR="006743C6">
        <w:rPr>
          <w:rStyle w:val="a6"/>
          <w:rFonts w:hint="eastAsia"/>
        </w:rPr>
        <w:t>对</w:t>
      </w:r>
      <w:r>
        <w:rPr>
          <w:rStyle w:val="a6"/>
          <w:rFonts w:hint="eastAsia"/>
        </w:rPr>
        <w:t>统计精度和计算效率</w:t>
      </w:r>
      <w:r w:rsidR="00306531">
        <w:rPr>
          <w:rStyle w:val="a6"/>
          <w:rFonts w:hint="eastAsia"/>
        </w:rPr>
        <w:t>的取舍</w:t>
      </w:r>
      <w:r>
        <w:rPr>
          <w:rStyle w:val="a6"/>
          <w:rFonts w:hint="eastAsia"/>
        </w:rPr>
        <w:t>——过小的</w:t>
      </w:r>
      <w:r w:rsidR="00325996" w:rsidRPr="00325996">
        <w:rPr>
          <w:rFonts w:hint="eastAsia"/>
          <w:position w:val="-12"/>
        </w:rPr>
        <w:object w:dxaOrig="159" w:dyaOrig="357" w14:anchorId="34FE7525">
          <v:shape id="_x0000_i1152" type="#_x0000_t75" style="width:7.65pt;height:17.8pt" o:ole="">
            <v:imagedata r:id="rId54" o:title=""/>
          </v:shape>
          <o:OLEObject Type="Embed" ProgID="Equation.AxMath" ShapeID="_x0000_i1152" DrawAspect="Content" ObjectID="_1840106761" r:id="rId232"/>
        </w:object>
      </w:r>
      <w:r>
        <w:rPr>
          <w:rStyle w:val="a6"/>
          <w:rFonts w:hint="eastAsia"/>
        </w:rPr>
        <w:t>会损害推断质量，过大的</w:t>
      </w:r>
      <w:r w:rsidR="00325996" w:rsidRPr="00325996">
        <w:rPr>
          <w:rFonts w:hint="eastAsia"/>
          <w:position w:val="-12"/>
        </w:rPr>
        <w:object w:dxaOrig="159" w:dyaOrig="357" w14:anchorId="14378A7B">
          <v:shape id="_x0000_i1153" type="#_x0000_t75" style="width:7.65pt;height:17.8pt" o:ole="">
            <v:imagedata r:id="rId54" o:title=""/>
          </v:shape>
          <o:OLEObject Type="Embed" ProgID="Equation.AxMath" ShapeID="_x0000_i1153" DrawAspect="Content" ObjectID="_1840106762" r:id="rId233"/>
        </w:object>
      </w:r>
      <w:r>
        <w:rPr>
          <w:rStyle w:val="a6"/>
          <w:rFonts w:hint="eastAsia"/>
        </w:rPr>
        <w:t>则削弱计算优势，经验法则</w:t>
      </w:r>
      <w:r w:rsidR="00325996" w:rsidRPr="00325996">
        <w:rPr>
          <w:rFonts w:hint="eastAsia"/>
          <w:position w:val="-12"/>
        </w:rPr>
        <w:object w:dxaOrig="778" w:dyaOrig="359" w14:anchorId="286F1772">
          <v:shape id="_x0000_i1154" type="#_x0000_t75" style="width:38.55pt;height:17.45pt" o:ole="">
            <v:imagedata r:id="rId234" o:title=""/>
          </v:shape>
          <o:OLEObject Type="Embed" ProgID="Equation.AxMath" ShapeID="_x0000_i1154" DrawAspect="Content" ObjectID="_1840106763" r:id="rId235"/>
        </w:object>
      </w:r>
      <w:r>
        <w:rPr>
          <w:rStyle w:val="a6"/>
          <w:rFonts w:hint="eastAsia"/>
        </w:rPr>
        <w:t>中γ的取值建议在</w:t>
      </w:r>
      <w:r w:rsidR="0069534A">
        <w:rPr>
          <w:rStyle w:val="a6"/>
          <w:rFonts w:hint="eastAsia"/>
        </w:rPr>
        <w:t xml:space="preserve"> </w:t>
      </w:r>
      <w:r>
        <w:rPr>
          <w:rStyle w:val="a6"/>
          <w:rFonts w:hint="eastAsia"/>
        </w:rPr>
        <w:t>0.6</w:t>
      </w:r>
      <w:r w:rsidR="0069534A">
        <w:rPr>
          <w:rStyle w:val="a6"/>
          <w:rFonts w:hint="eastAsia"/>
        </w:rPr>
        <w:t xml:space="preserve"> </w:t>
      </w:r>
      <w:r>
        <w:rPr>
          <w:rStyle w:val="a6"/>
          <w:rFonts w:hint="eastAsia"/>
        </w:rPr>
        <w:t>至</w:t>
      </w:r>
      <w:r w:rsidR="0069534A">
        <w:rPr>
          <w:rStyle w:val="a6"/>
          <w:rFonts w:hint="eastAsia"/>
        </w:rPr>
        <w:t xml:space="preserve"> </w:t>
      </w:r>
      <w:r>
        <w:rPr>
          <w:rStyle w:val="a6"/>
          <w:rFonts w:hint="eastAsia"/>
        </w:rPr>
        <w:t>0.8</w:t>
      </w:r>
      <w:r w:rsidR="0069534A">
        <w:rPr>
          <w:rStyle w:val="a6"/>
          <w:rFonts w:hint="eastAsia"/>
        </w:rPr>
        <w:t xml:space="preserve"> </w:t>
      </w:r>
      <w:r>
        <w:rPr>
          <w:rStyle w:val="a6"/>
          <w:rFonts w:hint="eastAsia"/>
        </w:rPr>
        <w:t>之间。第三，简单随机子抽样虽然计算速度较快，但由于缺乏重采样校准机制，其置信区间的覆盖率偏低，仅适用于对精度要求不高的探索性分析场景。</w:t>
      </w:r>
    </w:p>
    <w:p w14:paraId="1A45750C" w14:textId="77777777" w:rsidR="00A23A12" w:rsidRDefault="00000000">
      <w:pPr>
        <w:pStyle w:val="2"/>
      </w:pPr>
      <w:bookmarkStart w:id="86" w:name="_Toc227751593"/>
      <w:bookmarkStart w:id="87" w:name="X0880e0451937aff0c53462741f25f153f748d9d"/>
      <w:bookmarkEnd w:id="79"/>
      <w:bookmarkEnd w:id="81"/>
      <w:r>
        <w:rPr>
          <w:rFonts w:hint="eastAsia"/>
        </w:rPr>
        <w:t>本章小结</w:t>
      </w:r>
      <w:bookmarkEnd w:id="86"/>
    </w:p>
    <w:p w14:paraId="75A80C39" w14:textId="3DB515C5" w:rsidR="00A23A12" w:rsidRDefault="00000000">
      <w:pPr>
        <w:pStyle w:val="FirstParagraph"/>
        <w:adjustRightInd w:val="0"/>
        <w:snapToGrid w:val="0"/>
        <w:ind w:firstLine="480"/>
      </w:pPr>
      <w:r>
        <w:rPr>
          <w:rFonts w:hint="eastAsia"/>
        </w:rPr>
        <w:t>本章对子抽样方法的</w:t>
      </w:r>
      <w:r w:rsidR="006743C6">
        <w:rPr>
          <w:rFonts w:hint="eastAsia"/>
        </w:rPr>
        <w:t>总结归纳如下所示</w:t>
      </w:r>
      <w:r>
        <w:rPr>
          <w:rFonts w:hint="eastAsia"/>
        </w:rPr>
        <w:t>：</w:t>
      </w:r>
    </w:p>
    <w:p w14:paraId="4AE9CFC2" w14:textId="3A1F6D88" w:rsidR="00A23A12" w:rsidRDefault="00000000">
      <w:pPr>
        <w:pStyle w:val="a2"/>
        <w:adjustRightInd w:val="0"/>
        <w:snapToGrid w:val="0"/>
        <w:ind w:firstLine="480"/>
      </w:pPr>
      <w:r>
        <w:rPr>
          <w:rFonts w:hint="eastAsia"/>
        </w:rPr>
        <w:t>（</w:t>
      </w:r>
      <w:r>
        <w:rPr>
          <w:rFonts w:hint="eastAsia"/>
        </w:rPr>
        <w:t>1</w:t>
      </w:r>
      <w:r>
        <w:rPr>
          <w:rFonts w:hint="eastAsia"/>
        </w:rPr>
        <w:t>）</w:t>
      </w:r>
      <w:r w:rsidR="006743C6">
        <w:rPr>
          <w:rFonts w:hint="eastAsia"/>
        </w:rPr>
        <w:t>在海量数据情境下，</w:t>
      </w:r>
      <w:r>
        <w:rPr>
          <w:rFonts w:hint="eastAsia"/>
        </w:rPr>
        <w:t>经典自助法面临计算瓶颈；</w:t>
      </w:r>
    </w:p>
    <w:p w14:paraId="42AAC35C" w14:textId="0AF77A97" w:rsidR="00A23A12" w:rsidRDefault="00000000" w:rsidP="006743C6">
      <w:pPr>
        <w:pStyle w:val="a2"/>
        <w:adjustRightInd w:val="0"/>
        <w:snapToGrid w:val="0"/>
        <w:ind w:firstLine="480"/>
      </w:pPr>
      <w:r>
        <w:rPr>
          <w:rFonts w:hint="eastAsia"/>
        </w:rPr>
        <w:t>（</w:t>
      </w:r>
      <w:r>
        <w:rPr>
          <w:rFonts w:hint="eastAsia"/>
        </w:rPr>
        <w:t>2</w:t>
      </w:r>
      <w:r>
        <w:rPr>
          <w:rFonts w:hint="eastAsia"/>
        </w:rPr>
        <w:t>）</w:t>
      </w:r>
      <w:r>
        <w:rPr>
          <w:rFonts w:hint="eastAsia"/>
        </w:rPr>
        <w:t>BLB</w:t>
      </w:r>
      <w:r w:rsidR="006743C6">
        <w:rPr>
          <w:rFonts w:hint="eastAsia"/>
        </w:rPr>
        <w:t xml:space="preserve"> </w:t>
      </w:r>
      <w:r>
        <w:rPr>
          <w:rFonts w:hint="eastAsia"/>
        </w:rPr>
        <w:t>方法</w:t>
      </w:r>
      <w:r w:rsidR="006743C6">
        <w:rPr>
          <w:rFonts w:hint="eastAsia"/>
        </w:rPr>
        <w:t>可以</w:t>
      </w:r>
      <w:r>
        <w:rPr>
          <w:rFonts w:hint="eastAsia"/>
        </w:rPr>
        <w:t>将计算复杂度降至</w:t>
      </w:r>
      <w:r w:rsidR="00325996" w:rsidRPr="00325996">
        <w:rPr>
          <w:position w:val="-12"/>
        </w:rPr>
        <w:object w:dxaOrig="907" w:dyaOrig="357" w14:anchorId="59D7A335">
          <v:shape id="_x0000_i1155" type="#_x0000_t75" style="width:45.45pt;height:18.55pt" o:ole="">
            <v:imagedata r:id="rId216" o:title=""/>
          </v:shape>
          <o:OLEObject Type="Embed" ProgID="Equation.AxMath" ShapeID="_x0000_i1155" DrawAspect="Content" ObjectID="_1840106764" r:id="rId236"/>
        </w:object>
      </w:r>
      <w:r>
        <w:rPr>
          <w:rFonts w:hint="eastAsia"/>
        </w:rPr>
        <w:t>，</w:t>
      </w:r>
      <w:r w:rsidR="006743C6">
        <w:rPr>
          <w:rFonts w:hint="eastAsia"/>
        </w:rPr>
        <w:t>当子样本规模达到</w:t>
      </w:r>
      <w:r w:rsidR="00325996" w:rsidRPr="00325996">
        <w:rPr>
          <w:position w:val="-12"/>
        </w:rPr>
        <w:object w:dxaOrig="784" w:dyaOrig="359" w14:anchorId="2F0D117F">
          <v:shape id="_x0000_i1156" type="#_x0000_t75" style="width:39.25pt;height:18.2pt" o:ole="">
            <v:imagedata r:id="rId219" o:title=""/>
          </v:shape>
          <o:OLEObject Type="Embed" ProgID="Equation.AxMath" ShapeID="_x0000_i1156" DrawAspect="Content" ObjectID="_1840106765" r:id="rId237"/>
        </w:object>
      </w:r>
      <w:r w:rsidR="006743C6">
        <w:rPr>
          <w:rFonts w:hint="eastAsia"/>
        </w:rPr>
        <w:t>时，实现了统计精度与计算效率的最优平衡</w:t>
      </w:r>
      <w:r w:rsidR="006743C6">
        <w:t xml:space="preserve"> </w:t>
      </w:r>
      <w:r w:rsidR="006743C6">
        <w:rPr>
          <w:rFonts w:hint="eastAsia"/>
        </w:rPr>
        <w:t>；</w:t>
      </w:r>
    </w:p>
    <w:p w14:paraId="32746D0F" w14:textId="69A9F1B8" w:rsidR="006743C6" w:rsidRPr="006743C6" w:rsidRDefault="006743C6" w:rsidP="006743C6">
      <w:pPr>
        <w:pStyle w:val="a2"/>
        <w:adjustRightInd w:val="0"/>
        <w:snapToGrid w:val="0"/>
        <w:ind w:firstLine="480"/>
        <w:rPr>
          <w:b/>
          <w:bCs/>
        </w:rPr>
      </w:pPr>
      <w:r>
        <w:rPr>
          <w:rFonts w:hint="eastAsia"/>
        </w:rPr>
        <w:t>（</w:t>
      </w:r>
      <w:r>
        <w:rPr>
          <w:rFonts w:hint="eastAsia"/>
        </w:rPr>
        <w:t>2</w:t>
      </w:r>
      <w:r>
        <w:rPr>
          <w:rFonts w:hint="eastAsia"/>
        </w:rPr>
        <w:t>）</w:t>
      </w:r>
      <w:r>
        <w:rPr>
          <w:rFonts w:hint="eastAsia"/>
        </w:rPr>
        <w:t xml:space="preserve">BLB </w:t>
      </w:r>
      <w:r>
        <w:rPr>
          <w:rFonts w:hint="eastAsia"/>
        </w:rPr>
        <w:t>方法中子样本规模的选取需要权衡利弊，要在统计精度与计算效率之间</w:t>
      </w:r>
      <w:r w:rsidR="00534A15">
        <w:rPr>
          <w:rFonts w:hint="eastAsia"/>
        </w:rPr>
        <w:t>适当地做出取舍</w:t>
      </w:r>
      <w:r w:rsidR="00306531">
        <w:rPr>
          <w:rFonts w:hint="eastAsia"/>
        </w:rPr>
        <w:t>，一般的标准为</w:t>
      </w:r>
      <w:r w:rsidR="00306531" w:rsidRPr="00306531">
        <w:rPr>
          <w:position w:val="-12"/>
        </w:rPr>
        <w:object w:dxaOrig="778" w:dyaOrig="359" w14:anchorId="1EED8047">
          <v:shape id="_x0000_i1157" type="#_x0000_t75" style="width:38.55pt;height:18.2pt" o:ole="">
            <v:imagedata r:id="rId238" o:title=""/>
          </v:shape>
          <o:OLEObject Type="Embed" ProgID="Equation.AxMath" ShapeID="_x0000_i1157" DrawAspect="Content" ObjectID="_1840106766" r:id="rId239"/>
        </w:object>
      </w:r>
      <w:r w:rsidR="00306531">
        <w:rPr>
          <w:rFonts w:hint="eastAsia"/>
        </w:rPr>
        <w:t>，</w:t>
      </w:r>
      <w:r w:rsidR="00306531" w:rsidRPr="00306531">
        <w:rPr>
          <w:position w:val="-12"/>
        </w:rPr>
        <w:object w:dxaOrig="1489" w:dyaOrig="371" w14:anchorId="2B1B00F3">
          <v:shape id="_x0000_i1158" type="#_x0000_t75" style="width:74.2pt;height:18.55pt" o:ole="">
            <v:imagedata r:id="rId240" o:title=""/>
          </v:shape>
          <o:OLEObject Type="Embed" ProgID="Equation.AxMath" ShapeID="_x0000_i1158" DrawAspect="Content" ObjectID="_1840106767" r:id="rId241"/>
        </w:object>
      </w:r>
      <w:r w:rsidR="00534A15">
        <w:rPr>
          <w:rFonts w:hint="eastAsia"/>
        </w:rPr>
        <w:t>。</w:t>
      </w:r>
    </w:p>
    <w:p w14:paraId="2C157B16" w14:textId="77777777" w:rsidR="00A23A12" w:rsidRDefault="00A23A12">
      <w:pPr>
        <w:pStyle w:val="a2"/>
        <w:adjustRightInd w:val="0"/>
        <w:snapToGrid w:val="0"/>
        <w:ind w:firstLine="480"/>
      </w:pPr>
    </w:p>
    <w:p w14:paraId="4F1FCC97" w14:textId="77777777" w:rsidR="00A23A12" w:rsidRDefault="00A23A12" w:rsidP="006743C6">
      <w:pPr>
        <w:pStyle w:val="a2"/>
        <w:adjustRightInd w:val="0"/>
        <w:snapToGrid w:val="0"/>
        <w:ind w:firstLineChars="0" w:firstLine="0"/>
        <w:sectPr w:rsidR="00A23A12">
          <w:footnotePr>
            <w:numRestart w:val="eachSect"/>
          </w:footnotePr>
          <w:pgSz w:w="12240" w:h="15840"/>
          <w:pgMar w:top="1440" w:right="1800" w:bottom="1440" w:left="1800" w:header="720" w:footer="720" w:gutter="0"/>
          <w:cols w:space="720"/>
        </w:sectPr>
      </w:pPr>
    </w:p>
    <w:p w14:paraId="11F88F48" w14:textId="77777777" w:rsidR="00A23A12" w:rsidRDefault="00A23A12">
      <w:pPr>
        <w:pStyle w:val="a1"/>
      </w:pPr>
    </w:p>
    <w:bookmarkStart w:id="88" w:name="_Toc227751594"/>
    <w:bookmarkEnd w:id="71"/>
    <w:bookmarkEnd w:id="87"/>
    <w:p w14:paraId="079D6925" w14:textId="63573DF0" w:rsidR="00A23A12" w:rsidRDefault="00592303">
      <w:pPr>
        <w:pStyle w:val="1"/>
      </w:pPr>
      <w:r>
        <w:fldChar w:fldCharType="begin"/>
      </w:r>
      <w:r>
        <w:instrText xml:space="preserve"> MACROBUTTON AMEditEquationSection2 </w:instrText>
      </w:r>
      <w:r w:rsidRPr="00592303">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r>
        <w:rPr>
          <w:rFonts w:hint="eastAsia"/>
        </w:rPr>
        <w:t>小批次技术</w:t>
      </w:r>
      <w:bookmarkEnd w:id="88"/>
    </w:p>
    <w:p w14:paraId="3CD75575" w14:textId="77777777" w:rsidR="00A23A12" w:rsidRDefault="00A23A12">
      <w:pPr>
        <w:pStyle w:val="a1"/>
      </w:pPr>
    </w:p>
    <w:p w14:paraId="2BF63901" w14:textId="77777777" w:rsidR="00A23A12" w:rsidRDefault="00000000">
      <w:pPr>
        <w:pStyle w:val="2"/>
      </w:pPr>
      <w:bookmarkStart w:id="89" w:name="_Toc227751595"/>
      <w:r>
        <w:rPr>
          <w:rFonts w:hint="eastAsia"/>
        </w:rPr>
        <w:t>小批次技术的背景与动机</w:t>
      </w:r>
      <w:bookmarkEnd w:id="89"/>
    </w:p>
    <w:p w14:paraId="1FF5AA7D" w14:textId="00F07E17" w:rsidR="00A23A12" w:rsidRDefault="00000000">
      <w:pPr>
        <w:pStyle w:val="FirstParagraph"/>
        <w:adjustRightInd w:val="0"/>
        <w:snapToGrid w:val="0"/>
        <w:ind w:firstLine="480"/>
      </w:pPr>
      <w:r>
        <w:rPr>
          <w:rFonts w:hint="eastAsia"/>
        </w:rPr>
        <w:t>大数据时代的来临，使得机器学习模型训练面临前所未有的计算压力。海量数据集的涌现，让传统优化方法捉襟见肘。考虑一个典型的经验风险最小化问题：</w:t>
      </w:r>
    </w:p>
    <w:p w14:paraId="2E9A500F" w14:textId="729E3925" w:rsidR="00A23A12" w:rsidRDefault="00325996">
      <w:pPr>
        <w:pStyle w:val="affe"/>
      </w:pPr>
      <w:r w:rsidRPr="00325996">
        <w:rPr>
          <w:position w:val="-31"/>
        </w:rPr>
        <w:object w:dxaOrig="2919" w:dyaOrig="759" w14:anchorId="409D1234">
          <v:shape id="_x0000_i1159" type="#_x0000_t75" style="width:145.8pt;height:37.8pt" o:ole="">
            <v:imagedata r:id="rId242" o:title=""/>
          </v:shape>
          <o:OLEObject Type="Embed" ProgID="Equation.AxMath" ShapeID="_x0000_i1159" DrawAspect="Content" ObjectID="_1840106768" r:id="rId243"/>
        </w:object>
      </w:r>
      <w:r>
        <w:rPr>
          <w:rFonts w:hint="eastAsia"/>
        </w:rPr>
        <w:t>,</w:t>
      </w:r>
    </w:p>
    <w:p w14:paraId="70FE1056" w14:textId="63F472AB" w:rsidR="00A23A12" w:rsidRDefault="00000000">
      <w:pPr>
        <w:pStyle w:val="a2"/>
        <w:adjustRightInd w:val="0"/>
        <w:snapToGrid w:val="0"/>
        <w:ind w:firstLineChars="0" w:firstLine="0"/>
      </w:pPr>
      <w:r>
        <w:rPr>
          <w:rFonts w:hint="eastAsia"/>
        </w:rPr>
        <w:t>式中，</w:t>
      </w:r>
      <w:r w:rsidR="00325996" w:rsidRPr="00325996">
        <w:rPr>
          <w:position w:val="-12"/>
        </w:rPr>
        <w:object w:dxaOrig="198" w:dyaOrig="357" w14:anchorId="64D02895">
          <v:shape id="_x0000_i1160" type="#_x0000_t75" style="width:9.8pt;height:18.55pt" o:ole="">
            <v:imagedata r:id="rId212" o:title=""/>
          </v:shape>
          <o:OLEObject Type="Embed" ProgID="Equation.AxMath" ShapeID="_x0000_i1160" DrawAspect="Content" ObjectID="_1840106769" r:id="rId244"/>
        </w:object>
      </w:r>
      <w:r>
        <w:rPr>
          <w:rFonts w:hint="eastAsia"/>
        </w:rPr>
        <w:t>代表训练样本总量，</w:t>
      </w:r>
      <w:r w:rsidR="00325996" w:rsidRPr="00325996">
        <w:rPr>
          <w:position w:val="-12"/>
        </w:rPr>
        <w:object w:dxaOrig="597" w:dyaOrig="359" w14:anchorId="20B1D836">
          <v:shape id="_x0000_i1161" type="#_x0000_t75" style="width:30.2pt;height:18.2pt" o:ole="">
            <v:imagedata r:id="rId245" o:title=""/>
          </v:shape>
          <o:OLEObject Type="Embed" ProgID="Equation.AxMath" ShapeID="_x0000_i1161" DrawAspect="Content" ObjectID="_1840106770" r:id="rId246"/>
        </w:object>
      </w:r>
      <w:r>
        <w:rPr>
          <w:rFonts w:hint="eastAsia"/>
        </w:rPr>
        <w:t>对应第</w:t>
      </w:r>
      <w:r w:rsidR="00325996" w:rsidRPr="00325996">
        <w:rPr>
          <w:position w:val="-12"/>
        </w:rPr>
        <w:object w:dxaOrig="135" w:dyaOrig="357" w14:anchorId="61C061A9">
          <v:shape id="_x0000_i1162" type="#_x0000_t75" style="width:6.2pt;height:18.55pt" o:ole="">
            <v:imagedata r:id="rId31" o:title=""/>
          </v:shape>
          <o:OLEObject Type="Embed" ProgID="Equation.AxMath" ShapeID="_x0000_i1162" DrawAspect="Content" ObjectID="_1840106771" r:id="rId247"/>
        </w:object>
      </w:r>
      <w:proofErr w:type="gramStart"/>
      <w:r>
        <w:rPr>
          <w:rFonts w:hint="eastAsia"/>
        </w:rPr>
        <w:t>个</w:t>
      </w:r>
      <w:proofErr w:type="gramEnd"/>
      <w:r>
        <w:rPr>
          <w:rFonts w:hint="eastAsia"/>
        </w:rPr>
        <w:t>样本的损失函数，</w:t>
      </w:r>
      <w:r w:rsidR="00325996" w:rsidRPr="00325996">
        <w:rPr>
          <w:position w:val="-12"/>
        </w:rPr>
        <w:object w:dxaOrig="729" w:dyaOrig="377" w14:anchorId="2C6F8CA1">
          <v:shape id="_x0000_i1163" type="#_x0000_t75" style="width:36.35pt;height:18.9pt" o:ole="">
            <v:imagedata r:id="rId248" o:title=""/>
          </v:shape>
          <o:OLEObject Type="Embed" ProgID="Equation.AxMath" ShapeID="_x0000_i1163" DrawAspect="Content" ObjectID="_1840106772" r:id="rId249"/>
        </w:object>
      </w:r>
      <w:r>
        <w:rPr>
          <w:rFonts w:hint="eastAsia"/>
        </w:rPr>
        <w:t>为待优化的模型参数。</w:t>
      </w:r>
    </w:p>
    <w:p w14:paraId="007CDC77" w14:textId="1A88BFB2" w:rsidR="00A23A12" w:rsidRDefault="00592303" w:rsidP="00592303">
      <w:pPr>
        <w:pStyle w:val="a2"/>
        <w:adjustRightInd w:val="0"/>
        <w:snapToGrid w:val="0"/>
        <w:ind w:firstLine="480"/>
      </w:pPr>
      <w:r>
        <w:rPr>
          <w:rFonts w:hint="eastAsia"/>
        </w:rPr>
        <w:t>对于全批次梯度下降</w:t>
      </w:r>
      <w:r>
        <w:rPr>
          <w:rFonts w:hint="eastAsia"/>
        </w:rPr>
        <w:t>(Full-batch</w:t>
      </w:r>
      <w:r>
        <w:t xml:space="preserve"> Gradient </w:t>
      </w:r>
      <w:r>
        <w:rPr>
          <w:rFonts w:hint="eastAsia"/>
        </w:rPr>
        <w:t>Descent)</w:t>
      </w:r>
      <w:r>
        <w:rPr>
          <w:rFonts w:hint="eastAsia"/>
        </w:rPr>
        <w:t>来说，此方法要求每次迭代遍历全部样本以计算梯度：</w:t>
      </w:r>
    </w:p>
    <w:p w14:paraId="306C3B17" w14:textId="5463AE3E" w:rsidR="00592303" w:rsidRPr="00592303" w:rsidRDefault="00592303" w:rsidP="00592303">
      <w:pPr>
        <w:pStyle w:val="AMDisplayEquation"/>
        <w:rPr>
          <w:rFonts w:eastAsiaTheme="minorEastAsia"/>
        </w:rPr>
      </w:pPr>
      <w:r>
        <w:tab/>
      </w:r>
      <w:r w:rsidR="00325996" w:rsidRPr="00325996">
        <w:rPr>
          <w:position w:val="-31"/>
        </w:rPr>
        <w:object w:dxaOrig="2487" w:dyaOrig="759" w14:anchorId="4EA6DBA0">
          <v:shape id="_x0000_i1164" type="#_x0000_t75" style="width:124.35pt;height:37.8pt" o:ole="">
            <v:imagedata r:id="rId250" o:title=""/>
          </v:shape>
          <o:OLEObject Type="Embed" ProgID="Equation.AxMath" ShapeID="_x0000_i1164" DrawAspect="Content" ObjectID="_1840106773" r:id="rId251"/>
        </w:object>
      </w:r>
      <w:r>
        <w:rPr>
          <w:rFonts w:eastAsiaTheme="minorEastAsia" w:hint="eastAsia"/>
        </w:rPr>
        <w:t>.</w: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90" w:name="ZEqnNum407572"/>
      <w:r>
        <w:instrText>(</w:instrText>
      </w:r>
      <w:fldSimple w:instr=" SEQ AMChap \c \* Arabic \* MERGEFORMAT ">
        <w:r w:rsidR="009D10D1">
          <w:rPr>
            <w:noProof/>
          </w:rPr>
          <w:instrText>4</w:instrText>
        </w:r>
      </w:fldSimple>
      <w:r>
        <w:instrText>-</w:instrText>
      </w:r>
      <w:fldSimple w:instr=" SEQ AMEqn \c \* Arabic \* MERGEFORMAT ">
        <w:r w:rsidR="009D10D1">
          <w:rPr>
            <w:noProof/>
          </w:rPr>
          <w:instrText>1</w:instrText>
        </w:r>
      </w:fldSimple>
      <w:r>
        <w:instrText>)</w:instrText>
      </w:r>
      <w:bookmarkEnd w:id="90"/>
      <w:r>
        <w:fldChar w:fldCharType="end"/>
      </w:r>
    </w:p>
    <w:p w14:paraId="211A7498" w14:textId="7ECB93A2" w:rsidR="00592303" w:rsidRDefault="00592303" w:rsidP="008B3FE7">
      <w:pPr>
        <w:pStyle w:val="a2"/>
        <w:adjustRightInd w:val="0"/>
        <w:snapToGrid w:val="0"/>
        <w:ind w:firstLine="480"/>
      </w:pPr>
      <w:r>
        <w:rPr>
          <w:rFonts w:hint="eastAsia"/>
        </w:rPr>
        <w:t>由公式</w:t>
      </w:r>
      <w:r>
        <w:fldChar w:fldCharType="begin"/>
      </w:r>
      <w:r>
        <w:instrText xml:space="preserve"> GOTOBUTTON ZEqnNum407572  \* MERGEFORMAT </w:instrText>
      </w:r>
      <w:r>
        <w:fldChar w:fldCharType="begin"/>
      </w:r>
      <w:r>
        <w:instrText xml:space="preserve"> REF ZEqnNum407572 \* Charformat \! \* MERGEFORMAT </w:instrText>
      </w:r>
      <w:r>
        <w:fldChar w:fldCharType="separate"/>
      </w:r>
      <w:r w:rsidR="009D10D1">
        <w:instrText>(4-1)</w:instrText>
      </w:r>
      <w:r>
        <w:fldChar w:fldCharType="end"/>
      </w:r>
      <w:r>
        <w:fldChar w:fldCharType="end"/>
      </w:r>
      <w:r>
        <w:rPr>
          <w:rFonts w:hint="eastAsia"/>
        </w:rPr>
        <w:t>可知，当样本量</w:t>
      </w:r>
      <w:r w:rsidR="00325996" w:rsidRPr="00325996">
        <w:rPr>
          <w:position w:val="-12"/>
        </w:rPr>
        <w:object w:dxaOrig="198" w:dyaOrig="357" w14:anchorId="21C11DCD">
          <v:shape id="_x0000_i1165" type="#_x0000_t75" style="width:9.8pt;height:18.55pt" o:ole="">
            <v:imagedata r:id="rId212" o:title=""/>
          </v:shape>
          <o:OLEObject Type="Embed" ProgID="Equation.AxMath" ShapeID="_x0000_i1165" DrawAspect="Content" ObjectID="_1840106774" r:id="rId252"/>
        </w:object>
      </w:r>
      <w:proofErr w:type="gramStart"/>
      <w:r>
        <w:rPr>
          <w:rFonts w:hint="eastAsia"/>
        </w:rPr>
        <w:t>充分大</w:t>
      </w:r>
      <w:proofErr w:type="gramEnd"/>
      <w:r>
        <w:rPr>
          <w:rFonts w:hint="eastAsia"/>
        </w:rPr>
        <w:t>时，会出现很多与计算有关的</w:t>
      </w:r>
      <w:r w:rsidR="0021237D">
        <w:rPr>
          <w:rFonts w:hint="eastAsia"/>
        </w:rPr>
        <w:t>问题</w:t>
      </w:r>
      <w:r>
        <w:rPr>
          <w:rFonts w:hint="eastAsia"/>
        </w:rPr>
        <w:t>：首先就是计算开销惊人，单次迭代即需扫描完整数据集，这会降低大规模数据的计算效率，大幅提高计算时间。</w:t>
      </w:r>
      <w:r w:rsidR="008B3FE7">
        <w:rPr>
          <w:rFonts w:hint="eastAsia"/>
        </w:rPr>
        <w:t>如果解决了计算效率问题，那么随之而来的问题就是内存大小，由于海量数据的存储的</w:t>
      </w:r>
      <w:r>
        <w:rPr>
          <w:rFonts w:hint="eastAsia"/>
        </w:rPr>
        <w:t>内存需求庞大</w:t>
      </w:r>
      <w:r w:rsidR="008B3FE7">
        <w:rPr>
          <w:rFonts w:hint="eastAsia"/>
        </w:rPr>
        <w:t>且要</w:t>
      </w:r>
      <w:r>
        <w:rPr>
          <w:rFonts w:hint="eastAsia"/>
        </w:rPr>
        <w:t>将全部数据载入内存，这</w:t>
      </w:r>
      <w:r w:rsidR="008B3FE7">
        <w:rPr>
          <w:rFonts w:hint="eastAsia"/>
        </w:rPr>
        <w:t>种情况在现实中</w:t>
      </w:r>
      <w:r>
        <w:rPr>
          <w:rFonts w:hint="eastAsia"/>
        </w:rPr>
        <w:t>往往难以实现。</w:t>
      </w:r>
      <w:r w:rsidR="008B3FE7">
        <w:rPr>
          <w:rFonts w:hint="eastAsia"/>
        </w:rPr>
        <w:t>此外，从统计效率方面看，该方法</w:t>
      </w:r>
      <w:r>
        <w:rPr>
          <w:rFonts w:hint="eastAsia"/>
        </w:rPr>
        <w:t>收敛效率欠佳，尽管迭代方向精确，但单次计算成本</w:t>
      </w:r>
      <w:r w:rsidR="008B3FE7">
        <w:rPr>
          <w:rFonts w:hint="eastAsia"/>
        </w:rPr>
        <w:t>高昂，</w:t>
      </w:r>
      <w:r>
        <w:rPr>
          <w:rFonts w:hint="eastAsia"/>
        </w:rPr>
        <w:t>拖累了整体收敛效率。</w:t>
      </w:r>
      <w:r w:rsidR="008B3FE7">
        <w:rPr>
          <w:rFonts w:hint="eastAsia"/>
        </w:rPr>
        <w:t>而且此方法的</w:t>
      </w:r>
      <w:r>
        <w:rPr>
          <w:rFonts w:hint="eastAsia"/>
        </w:rPr>
        <w:t>在线学习适配性差，无法处理持续流入的数据流，难以胜任在线学习任务。</w:t>
      </w:r>
      <w:bookmarkStart w:id="91" w:name="X4e4b5f7c479c6eaede91a723f80d95ed8d0cf8e"/>
    </w:p>
    <w:p w14:paraId="2FBF0E21" w14:textId="7F776435" w:rsidR="00A23A12" w:rsidRDefault="008B3FE7" w:rsidP="00C919C1">
      <w:pPr>
        <w:pStyle w:val="a2"/>
        <w:adjustRightInd w:val="0"/>
        <w:snapToGrid w:val="0"/>
        <w:ind w:firstLine="480"/>
      </w:pPr>
      <w:r>
        <w:rPr>
          <w:rFonts w:hint="eastAsia"/>
        </w:rPr>
        <w:t>于是，小批次</w:t>
      </w:r>
      <w:r>
        <w:rPr>
          <w:rFonts w:hint="eastAsia"/>
        </w:rPr>
        <w:t>(Mini-batch)</w:t>
      </w:r>
      <w:r>
        <w:rPr>
          <w:rFonts w:hint="eastAsia"/>
        </w:rPr>
        <w:t>技术提出了一种新的方案：每次</w:t>
      </w:r>
      <w:proofErr w:type="gramStart"/>
      <w:r>
        <w:rPr>
          <w:rFonts w:hint="eastAsia"/>
        </w:rPr>
        <w:t>迭代仅</w:t>
      </w:r>
      <w:proofErr w:type="gramEnd"/>
      <w:r>
        <w:rPr>
          <w:rFonts w:hint="eastAsia"/>
        </w:rPr>
        <w:t>采样数据的一个子集来估计梯度，从而在计算效率与统计精度之间寻求最优平衡点。设小批次容量为</w:t>
      </w:r>
      <w:r w:rsidR="00325996" w:rsidRPr="00325996">
        <w:rPr>
          <w:position w:val="-12"/>
        </w:rPr>
        <w:object w:dxaOrig="159" w:dyaOrig="357" w14:anchorId="08A0FBD8">
          <v:shape id="_x0000_i1166" type="#_x0000_t75" style="width:8pt;height:18.55pt" o:ole="">
            <v:imagedata r:id="rId54" o:title=""/>
          </v:shape>
          <o:OLEObject Type="Embed" ProgID="Equation.AxMath" ShapeID="_x0000_i1166" DrawAspect="Content" ObjectID="_1840106775" r:id="rId253"/>
        </w:object>
      </w:r>
      <w:r>
        <w:rPr>
          <w:rFonts w:hint="eastAsia"/>
        </w:rPr>
        <w:t>（满足</w:t>
      </w:r>
      <w:r w:rsidR="00325996" w:rsidRPr="00325996">
        <w:rPr>
          <w:position w:val="-12"/>
        </w:rPr>
        <w:object w:dxaOrig="1005" w:dyaOrig="357" w14:anchorId="22EA540E">
          <v:shape id="_x0000_i1167" type="#_x0000_t75" style="width:49.8pt;height:18.55pt" o:ole="">
            <v:imagedata r:id="rId254" o:title=""/>
          </v:shape>
          <o:OLEObject Type="Embed" ProgID="Equation.AxMath" ShapeID="_x0000_i1167" DrawAspect="Content" ObjectID="_1840106776" r:id="rId255"/>
        </w:object>
      </w:r>
      <w:r>
        <w:rPr>
          <w:rFonts w:hint="eastAsia"/>
        </w:rPr>
        <w:t>），从</w:t>
      </w:r>
      <w:r w:rsidR="00325996" w:rsidRPr="00325996">
        <w:rPr>
          <w:position w:val="-12"/>
        </w:rPr>
        <w:object w:dxaOrig="198" w:dyaOrig="357" w14:anchorId="12A7549C">
          <v:shape id="_x0000_i1168" type="#_x0000_t75" style="width:9.8pt;height:18.55pt" o:ole="">
            <v:imagedata r:id="rId212" o:title=""/>
          </v:shape>
          <o:OLEObject Type="Embed" ProgID="Equation.AxMath" ShapeID="_x0000_i1168" DrawAspect="Content" ObjectID="_1840106777" r:id="rId256"/>
        </w:object>
      </w:r>
      <w:proofErr w:type="gramStart"/>
      <w:r>
        <w:rPr>
          <w:rFonts w:hint="eastAsia"/>
        </w:rPr>
        <w:t>个</w:t>
      </w:r>
      <w:proofErr w:type="gramEnd"/>
      <w:r>
        <w:rPr>
          <w:rFonts w:hint="eastAsia"/>
        </w:rPr>
        <w:t>样本中随机抽取</w:t>
      </w:r>
      <w:r w:rsidR="00325996" w:rsidRPr="00325996">
        <w:rPr>
          <w:position w:val="-12"/>
        </w:rPr>
        <w:object w:dxaOrig="159" w:dyaOrig="357" w14:anchorId="3865AF00">
          <v:shape id="_x0000_i1169" type="#_x0000_t75" style="width:8pt;height:18.55pt" o:ole="">
            <v:imagedata r:id="rId54" o:title=""/>
          </v:shape>
          <o:OLEObject Type="Embed" ProgID="Equation.AxMath" ShapeID="_x0000_i1169" DrawAspect="Content" ObjectID="_1840106778" r:id="rId257"/>
        </w:object>
      </w:r>
      <w:proofErr w:type="gramStart"/>
      <w:r>
        <w:rPr>
          <w:rFonts w:hint="eastAsia"/>
        </w:rPr>
        <w:t>个</w:t>
      </w:r>
      <w:proofErr w:type="gramEnd"/>
      <w:r>
        <w:rPr>
          <w:rFonts w:hint="eastAsia"/>
        </w:rPr>
        <w:t>构成小批次</w:t>
      </w:r>
      <w:r w:rsidR="00325996" w:rsidRPr="00325996">
        <w:rPr>
          <w:position w:val="-12"/>
        </w:rPr>
        <w:object w:dxaOrig="232" w:dyaOrig="377" w14:anchorId="2FF77409">
          <v:shape id="_x0000_i1170" type="#_x0000_t75" style="width:11.25pt;height:18.9pt" o:ole="">
            <v:imagedata r:id="rId258" o:title=""/>
          </v:shape>
          <o:OLEObject Type="Embed" ProgID="Equation.AxMath" ShapeID="_x0000_i1170" DrawAspect="Content" ObjectID="_1840106779" r:id="rId259"/>
        </w:object>
      </w:r>
      <w:r>
        <w:rPr>
          <w:rFonts w:hint="eastAsia"/>
        </w:rPr>
        <w:t>，则</w:t>
      </w:r>
      <w:r w:rsidR="00C919C1">
        <w:rPr>
          <w:rFonts w:hint="eastAsia"/>
        </w:rPr>
        <w:t>小批次梯度</w:t>
      </w:r>
      <w:r>
        <w:rPr>
          <w:rFonts w:hint="eastAsia"/>
        </w:rPr>
        <w:t>估计表达式为：</w:t>
      </w:r>
    </w:p>
    <w:p w14:paraId="4F8DDA55" w14:textId="2395AFB5" w:rsidR="00A23A12" w:rsidRDefault="00325996">
      <w:pPr>
        <w:pStyle w:val="affe"/>
      </w:pPr>
      <w:r w:rsidRPr="00325996">
        <w:rPr>
          <w:position w:val="-33"/>
        </w:rPr>
        <w:object w:dxaOrig="2346" w:dyaOrig="719" w14:anchorId="432B395D">
          <v:shape id="_x0000_i1171" type="#_x0000_t75" style="width:117.45pt;height:36pt" o:ole="">
            <v:imagedata r:id="rId260" o:title=""/>
          </v:shape>
          <o:OLEObject Type="Embed" ProgID="Equation.AxMath" ShapeID="_x0000_i1171" DrawAspect="Content" ObjectID="_1840106780" r:id="rId261"/>
        </w:object>
      </w:r>
      <w:r w:rsidR="008B3FE7">
        <w:rPr>
          <w:rFonts w:hint="eastAsia"/>
        </w:rPr>
        <w:t>,</w:t>
      </w:r>
    </w:p>
    <w:p w14:paraId="3FB393A0" w14:textId="5E00BDAE" w:rsidR="00A23A12" w:rsidRDefault="008B3FE7" w:rsidP="00C919C1">
      <w:r>
        <w:rPr>
          <w:rFonts w:hint="eastAsia"/>
        </w:rPr>
        <w:t>其中，</w:t>
      </w:r>
      <w:r w:rsidR="00325996" w:rsidRPr="00325996">
        <w:rPr>
          <w:position w:val="-13"/>
        </w:rPr>
        <w:object w:dxaOrig="655" w:dyaOrig="371" w14:anchorId="6C44722F">
          <v:shape id="_x0000_i1172" type="#_x0000_t75" style="width:32.75pt;height:19.25pt" o:ole="">
            <v:imagedata r:id="rId262" o:title=""/>
          </v:shape>
          <o:OLEObject Type="Embed" ProgID="Equation.AxMath" ShapeID="_x0000_i1172" DrawAspect="Content" ObjectID="_1840106781" r:id="rId263"/>
        </w:object>
      </w:r>
      <w:r>
        <w:rPr>
          <w:rFonts w:hint="eastAsia"/>
        </w:rPr>
        <w:t>构成真实梯度</w:t>
      </w:r>
      <w:r w:rsidR="00325996" w:rsidRPr="00325996">
        <w:rPr>
          <w:position w:val="-12"/>
        </w:rPr>
        <w:object w:dxaOrig="756" w:dyaOrig="357" w14:anchorId="18DD6745">
          <v:shape id="_x0000_i1173" type="#_x0000_t75" style="width:37.8pt;height:18.55pt" o:ole="">
            <v:imagedata r:id="rId264" o:title=""/>
          </v:shape>
          <o:OLEObject Type="Embed" ProgID="Equation.AxMath" ShapeID="_x0000_i1173" DrawAspect="Content" ObjectID="_1840106782" r:id="rId265"/>
        </w:object>
      </w:r>
      <w:r>
        <w:rPr>
          <w:rFonts w:hint="eastAsia"/>
        </w:rPr>
        <w:t>的无偏估计且满足</w:t>
      </w:r>
      <w:r w:rsidR="00325996" w:rsidRPr="00325996">
        <w:rPr>
          <w:position w:val="-13"/>
        </w:rPr>
        <w:object w:dxaOrig="2183" w:dyaOrig="381" w14:anchorId="00CF6EA7">
          <v:shape id="_x0000_i1174" type="#_x0000_t75" style="width:109.45pt;height:18.9pt" o:ole="">
            <v:imagedata r:id="rId266" o:title=""/>
          </v:shape>
          <o:OLEObject Type="Embed" ProgID="Equation.AxMath" ShapeID="_x0000_i1174" DrawAspect="Content" ObjectID="_1840106783" r:id="rId267"/>
        </w:object>
      </w:r>
      <w:r>
        <w:rPr>
          <w:rFonts w:hint="eastAsia"/>
        </w:rPr>
        <w:t>其方差可表示为</w:t>
      </w:r>
      <w:r w:rsidR="00325996" w:rsidRPr="00325996">
        <w:rPr>
          <w:position w:val="-13"/>
        </w:rPr>
        <w:object w:dxaOrig="3108" w:dyaOrig="371" w14:anchorId="30D4B311">
          <v:shape id="_x0000_i1175" type="#_x0000_t75" style="width:154.9pt;height:18.55pt" o:ole="">
            <v:imagedata r:id="rId268" o:title=""/>
          </v:shape>
          <o:OLEObject Type="Embed" ProgID="Equation.AxMath" ShapeID="_x0000_i1175" DrawAspect="Content" ObjectID="_1840106784" r:id="rId269"/>
        </w:object>
      </w:r>
      <w:r w:rsidR="00C919C1">
        <w:rPr>
          <w:rFonts w:hint="eastAsia"/>
        </w:rPr>
        <w:t>，</w:t>
      </w:r>
      <w:r>
        <w:rPr>
          <w:rFonts w:hint="eastAsia"/>
        </w:rPr>
        <w:t>该式</w:t>
      </w:r>
      <w:r w:rsidR="00C919C1">
        <w:rPr>
          <w:rFonts w:hint="eastAsia"/>
        </w:rPr>
        <w:t>表明，随着</w:t>
      </w:r>
      <w:r>
        <w:rPr>
          <w:rFonts w:hint="eastAsia"/>
        </w:rPr>
        <w:t>小批次规模</w:t>
      </w:r>
      <w:r w:rsidR="00325996" w:rsidRPr="00325996">
        <w:rPr>
          <w:position w:val="-12"/>
        </w:rPr>
        <w:object w:dxaOrig="159" w:dyaOrig="357" w14:anchorId="6AE66812">
          <v:shape id="_x0000_i1176" type="#_x0000_t75" style="width:8pt;height:18.55pt" o:ole="">
            <v:imagedata r:id="rId54" o:title=""/>
          </v:shape>
          <o:OLEObject Type="Embed" ProgID="Equation.AxMath" ShapeID="_x0000_i1176" DrawAspect="Content" ObjectID="_1840106785" r:id="rId270"/>
        </w:object>
      </w:r>
      <w:r>
        <w:rPr>
          <w:rFonts w:hint="eastAsia"/>
        </w:rPr>
        <w:t>的增大，梯度估计方差</w:t>
      </w:r>
      <w:r w:rsidR="00C919C1">
        <w:rPr>
          <w:rFonts w:hint="eastAsia"/>
        </w:rPr>
        <w:t>将线性减小</w:t>
      </w:r>
      <w:r>
        <w:rPr>
          <w:rFonts w:hint="eastAsia"/>
        </w:rPr>
        <w:t>。</w:t>
      </w:r>
      <w:bookmarkStart w:id="92" w:name="Xa83b10fb31a4a22b8d41577430b8d28ba494cd4"/>
      <w:bookmarkEnd w:id="91"/>
    </w:p>
    <w:p w14:paraId="67334680" w14:textId="6A856B2A" w:rsidR="00A23A12" w:rsidRDefault="00C919C1" w:rsidP="005341D7">
      <w:pPr>
        <w:pStyle w:val="FirstParagraph"/>
        <w:adjustRightInd w:val="0"/>
        <w:snapToGrid w:val="0"/>
        <w:ind w:firstLine="480"/>
      </w:pPr>
      <w:r>
        <w:rPr>
          <w:rFonts w:hint="eastAsia"/>
        </w:rPr>
        <w:t>对于单样本</w:t>
      </w:r>
      <w:r w:rsidR="005341D7">
        <w:rPr>
          <w:rFonts w:hint="eastAsia"/>
        </w:rPr>
        <w:t>S</w:t>
      </w:r>
      <w:r>
        <w:rPr>
          <w:rFonts w:hint="eastAsia"/>
        </w:rPr>
        <w:t>GD</w:t>
      </w:r>
      <w:r>
        <w:rPr>
          <w:rFonts w:hint="eastAsia"/>
        </w:rPr>
        <w:t>（</w:t>
      </w:r>
      <w:r w:rsidR="00325996" w:rsidRPr="00325996">
        <w:rPr>
          <w:position w:val="-12"/>
        </w:rPr>
        <w:object w:dxaOrig="554" w:dyaOrig="357" w14:anchorId="2433582A">
          <v:shape id="_x0000_i1177" type="#_x0000_t75" style="width:26.9pt;height:18.55pt" o:ole="">
            <v:imagedata r:id="rId271" o:title=""/>
          </v:shape>
          <o:OLEObject Type="Embed" ProgID="Equation.AxMath" ShapeID="_x0000_i1177" DrawAspect="Content" ObjectID="_1840106786" r:id="rId272"/>
        </w:object>
      </w:r>
      <w:r>
        <w:rPr>
          <w:rFonts w:hint="eastAsia"/>
        </w:rPr>
        <w:t>）来说，它的每轮</w:t>
      </w:r>
      <w:proofErr w:type="gramStart"/>
      <w:r>
        <w:rPr>
          <w:rFonts w:hint="eastAsia"/>
        </w:rPr>
        <w:t>迭代仅</w:t>
      </w:r>
      <w:proofErr w:type="gramEnd"/>
      <w:r>
        <w:rPr>
          <w:rFonts w:hint="eastAsia"/>
        </w:rPr>
        <w:t>调用单个样本计算梯度。其</w:t>
      </w:r>
      <w:r>
        <w:rPr>
          <w:rFonts w:hint="eastAsia"/>
        </w:rPr>
        <w:lastRenderedPageBreak/>
        <w:t>优势在于计算成本最低，适合在线学习场景；然而该方法的缺点是梯度估计方差过大，会导致收敛速率受限。小批次</w:t>
      </w:r>
      <w:r>
        <w:rPr>
          <w:rFonts w:hint="eastAsia"/>
        </w:rPr>
        <w:t>GD</w:t>
      </w:r>
      <w:r>
        <w:rPr>
          <w:rFonts w:hint="eastAsia"/>
        </w:rPr>
        <w:t>（</w:t>
      </w:r>
      <w:r w:rsidR="00325996" w:rsidRPr="00325996">
        <w:rPr>
          <w:position w:val="-12"/>
        </w:rPr>
        <w:object w:dxaOrig="1005" w:dyaOrig="357" w14:anchorId="60CA086A">
          <v:shape id="_x0000_i1178" type="#_x0000_t75" style="width:49.8pt;height:18.55pt" o:ole="">
            <v:imagedata r:id="rId273" o:title=""/>
          </v:shape>
          <o:OLEObject Type="Embed" ProgID="Equation.AxMath" ShapeID="_x0000_i1178" DrawAspect="Content" ObjectID="_1840106787" r:id="rId274"/>
        </w:object>
      </w:r>
      <w:r>
        <w:rPr>
          <w:rFonts w:hint="eastAsia"/>
        </w:rPr>
        <w:t>）的优势在于既能考虑到梯度估计方差也能照顾到计算效率。通过一些原则选取</w:t>
      </w:r>
      <w:r w:rsidR="00325996" w:rsidRPr="00325996">
        <w:rPr>
          <w:position w:val="-12"/>
        </w:rPr>
        <w:object w:dxaOrig="159" w:dyaOrig="357" w14:anchorId="41B1BD73">
          <v:shape id="_x0000_i1179" type="#_x0000_t75" style="width:8pt;height:18.55pt" o:ole="">
            <v:imagedata r:id="rId54" o:title=""/>
          </v:shape>
          <o:OLEObject Type="Embed" ProgID="Equation.AxMath" ShapeID="_x0000_i1179" DrawAspect="Content" ObjectID="_1840106788" r:id="rId275"/>
        </w:object>
      </w:r>
      <w:r>
        <w:rPr>
          <w:rFonts w:hint="eastAsia"/>
        </w:rPr>
        <w:t>的取值，可以维持较快的收敛速度并充分发挥</w:t>
      </w:r>
      <w:r>
        <w:rPr>
          <w:rFonts w:hint="eastAsia"/>
        </w:rPr>
        <w:t>GPU</w:t>
      </w:r>
      <w:r>
        <w:rPr>
          <w:rFonts w:hint="eastAsia"/>
        </w:rPr>
        <w:t>硬件的潜能。与之相对，全批次</w:t>
      </w:r>
      <w:r>
        <w:rPr>
          <w:rFonts w:hint="eastAsia"/>
        </w:rPr>
        <w:t>GD</w:t>
      </w:r>
      <w:r>
        <w:rPr>
          <w:rFonts w:hint="eastAsia"/>
        </w:rPr>
        <w:t>（</w:t>
      </w:r>
      <w:r w:rsidR="00325996" w:rsidRPr="00325996">
        <w:rPr>
          <w:position w:val="-12"/>
        </w:rPr>
        <w:object w:dxaOrig="593" w:dyaOrig="357" w14:anchorId="5ABDB0AE">
          <v:shape id="_x0000_i1180" type="#_x0000_t75" style="width:29.8pt;height:18.55pt" o:ole="">
            <v:imagedata r:id="rId276" o:title=""/>
          </v:shape>
          <o:OLEObject Type="Embed" ProgID="Equation.AxMath" ShapeID="_x0000_i1180" DrawAspect="Content" ObjectID="_1840106789" r:id="rId277"/>
        </w:object>
      </w:r>
      <w:r>
        <w:rPr>
          <w:rFonts w:hint="eastAsia"/>
        </w:rPr>
        <w:t>）梯度估计</w:t>
      </w:r>
      <w:proofErr w:type="gramStart"/>
      <w:r>
        <w:rPr>
          <w:rFonts w:hint="eastAsia"/>
        </w:rPr>
        <w:t>无偏且收敛</w:t>
      </w:r>
      <w:proofErr w:type="gramEnd"/>
      <w:r>
        <w:rPr>
          <w:rFonts w:hint="eastAsia"/>
        </w:rPr>
        <w:t>稳健，但单次迭代代价过高，难以应对大规模数据集的挑战。</w:t>
      </w:r>
      <w:r w:rsidR="005341D7">
        <w:rPr>
          <w:rFonts w:hint="eastAsia"/>
        </w:rPr>
        <w:t>因此在理论上小批次</w:t>
      </w:r>
      <w:r w:rsidR="005341D7">
        <w:rPr>
          <w:rFonts w:hint="eastAsia"/>
        </w:rPr>
        <w:t>GD</w:t>
      </w:r>
      <w:r w:rsidR="005341D7">
        <w:rPr>
          <w:rFonts w:hint="eastAsia"/>
        </w:rPr>
        <w:t>比单样本</w:t>
      </w:r>
      <w:r w:rsidR="005341D7">
        <w:rPr>
          <w:rFonts w:hint="eastAsia"/>
        </w:rPr>
        <w:t>GD</w:t>
      </w:r>
      <w:r w:rsidR="005341D7">
        <w:rPr>
          <w:rFonts w:hint="eastAsia"/>
        </w:rPr>
        <w:t>和全样本</w:t>
      </w:r>
      <w:r w:rsidR="005341D7">
        <w:rPr>
          <w:rFonts w:hint="eastAsia"/>
        </w:rPr>
        <w:t>GD</w:t>
      </w:r>
      <w:r w:rsidR="005341D7">
        <w:rPr>
          <w:rFonts w:hint="eastAsia"/>
        </w:rPr>
        <w:t>更适合处理分析海量数据。</w:t>
      </w:r>
    </w:p>
    <w:p w14:paraId="3524937D" w14:textId="77777777" w:rsidR="00A23A12" w:rsidRDefault="00000000">
      <w:pPr>
        <w:pStyle w:val="2"/>
      </w:pPr>
      <w:bookmarkStart w:id="93" w:name="_Toc227751596"/>
      <w:bookmarkStart w:id="94" w:name="Xf26094312768f33a608cad8bcae30133b1275c9"/>
      <w:bookmarkEnd w:id="92"/>
      <w:r>
        <w:rPr>
          <w:rFonts w:hint="eastAsia"/>
        </w:rPr>
        <w:t>小批次梯度下降</w:t>
      </w:r>
      <w:bookmarkEnd w:id="93"/>
    </w:p>
    <w:p w14:paraId="573AE6F8" w14:textId="3213D7E9" w:rsidR="00A23A12" w:rsidRDefault="00000000">
      <w:pPr>
        <w:pStyle w:val="FirstParagraph"/>
        <w:adjustRightInd w:val="0"/>
        <w:snapToGrid w:val="0"/>
        <w:ind w:firstLine="480"/>
      </w:pPr>
      <w:bookmarkStart w:id="95" w:name="Xec4215ff269f3b7adc202fb316e3a6ce86df748"/>
      <w:r>
        <w:rPr>
          <w:rFonts w:hint="eastAsia"/>
        </w:rPr>
        <w:t>随机梯度下降</w:t>
      </w:r>
      <w:r w:rsidR="005341D7">
        <w:rPr>
          <w:rFonts w:hint="eastAsia"/>
        </w:rPr>
        <w:t>(Stochastic</w:t>
      </w:r>
      <w:r w:rsidR="005341D7">
        <w:t xml:space="preserve"> Gradient Descent, </w:t>
      </w:r>
      <w:r w:rsidR="005341D7">
        <w:rPr>
          <w:rFonts w:hint="eastAsia"/>
        </w:rPr>
        <w:t>SGD)</w:t>
      </w:r>
      <w:r>
        <w:rPr>
          <w:rFonts w:hint="eastAsia"/>
        </w:rPr>
        <w:t>可视作小批次技术的极端情形</w:t>
      </w:r>
      <w:r w:rsidR="005341D7">
        <w:rPr>
          <w:rFonts w:hint="eastAsia"/>
        </w:rPr>
        <w:t>，即</w:t>
      </w:r>
      <w:r>
        <w:rPr>
          <w:rFonts w:hint="eastAsia"/>
        </w:rPr>
        <w:t>每轮</w:t>
      </w:r>
      <w:proofErr w:type="gramStart"/>
      <w:r>
        <w:rPr>
          <w:rFonts w:hint="eastAsia"/>
        </w:rPr>
        <w:t>迭代仅</w:t>
      </w:r>
      <w:proofErr w:type="gramEnd"/>
      <w:r>
        <w:rPr>
          <w:rFonts w:hint="eastAsia"/>
        </w:rPr>
        <w:t>利用单个样本计算梯度。</w:t>
      </w:r>
      <w:r>
        <w:rPr>
          <w:rFonts w:hint="eastAsia"/>
        </w:rPr>
        <w:t>SGD</w:t>
      </w:r>
      <w:r>
        <w:rPr>
          <w:rFonts w:hint="eastAsia"/>
        </w:rPr>
        <w:t>的迭代更新公式如下：</w:t>
      </w:r>
    </w:p>
    <w:p w14:paraId="09BB99A7" w14:textId="65520C97" w:rsidR="00A23A12" w:rsidRDefault="00325996">
      <w:pPr>
        <w:pStyle w:val="affe"/>
      </w:pPr>
      <w:r w:rsidRPr="00325996">
        <w:rPr>
          <w:position w:val="-12"/>
        </w:rPr>
        <w:object w:dxaOrig="2360" w:dyaOrig="360" w14:anchorId="3A2FDD20">
          <v:shape id="_x0000_i1181" type="#_x0000_t75" style="width:118.2pt;height:18.2pt" o:ole="">
            <v:imagedata r:id="rId278" o:title=""/>
          </v:shape>
          <o:OLEObject Type="Embed" ProgID="Equation.AxMath" ShapeID="_x0000_i1181" DrawAspect="Content" ObjectID="_1840106790" r:id="rId279"/>
        </w:object>
      </w:r>
      <w:r>
        <w:rPr>
          <w:rFonts w:hint="eastAsia"/>
        </w:rPr>
        <w:t>,</w:t>
      </w:r>
    </w:p>
    <w:p w14:paraId="7D02622C" w14:textId="0543456E" w:rsidR="00A23A12" w:rsidRDefault="00000000">
      <w:pPr>
        <w:pStyle w:val="a2"/>
        <w:adjustRightInd w:val="0"/>
        <w:snapToGrid w:val="0"/>
        <w:ind w:firstLineChars="0" w:firstLine="0"/>
      </w:pPr>
      <w:r>
        <w:rPr>
          <w:rFonts w:hint="eastAsia"/>
        </w:rPr>
        <w:t>其中</w:t>
      </w:r>
      <w:r w:rsidR="00325996" w:rsidRPr="00325996">
        <w:rPr>
          <w:position w:val="-12"/>
        </w:rPr>
        <w:object w:dxaOrig="210" w:dyaOrig="359" w14:anchorId="5942ED44">
          <v:shape id="_x0000_i1182" type="#_x0000_t75" style="width:10.9pt;height:18.2pt" o:ole="">
            <v:imagedata r:id="rId280" o:title=""/>
          </v:shape>
          <o:OLEObject Type="Embed" ProgID="Equation.AxMath" ShapeID="_x0000_i1182" DrawAspect="Content" ObjectID="_1840106791" r:id="rId281"/>
        </w:object>
      </w:r>
      <w:r>
        <w:rPr>
          <w:rFonts w:hint="eastAsia"/>
        </w:rPr>
        <w:t>从</w:t>
      </w:r>
      <w:r w:rsidR="00325996" w:rsidRPr="00325996">
        <w:rPr>
          <w:position w:val="-12"/>
        </w:rPr>
        <w:object w:dxaOrig="1306" w:dyaOrig="357" w14:anchorId="77951EF8">
          <v:shape id="_x0000_i1183" type="#_x0000_t75" style="width:65.1pt;height:18.55pt" o:ole="">
            <v:imagedata r:id="rId282" o:title=""/>
          </v:shape>
          <o:OLEObject Type="Embed" ProgID="Equation.AxMath" ShapeID="_x0000_i1183" DrawAspect="Content" ObjectID="_1840106792" r:id="rId283"/>
        </w:object>
      </w:r>
      <w:r>
        <w:rPr>
          <w:rFonts w:hint="eastAsia"/>
        </w:rPr>
        <w:t>中依均匀分布随机抽取</w:t>
      </w:r>
      <w:r w:rsidR="005341D7">
        <w:rPr>
          <w:rFonts w:hint="eastAsia"/>
        </w:rPr>
        <w:t>，</w:t>
      </w:r>
      <w:r w:rsidR="00325996" w:rsidRPr="00325996">
        <w:rPr>
          <w:position w:val="-12"/>
        </w:rPr>
        <w:object w:dxaOrig="690" w:dyaOrig="359" w14:anchorId="2ED2050F">
          <v:shape id="_x0000_i1184" type="#_x0000_t75" style="width:34.2pt;height:18.2pt" o:ole="">
            <v:imagedata r:id="rId284" o:title=""/>
          </v:shape>
          <o:OLEObject Type="Embed" ProgID="Equation.AxMath" ShapeID="_x0000_i1184" DrawAspect="Content" ObjectID="_1840106793" r:id="rId285"/>
        </w:object>
      </w:r>
      <w:r>
        <w:rPr>
          <w:rFonts w:hint="eastAsia"/>
        </w:rPr>
        <w:t>为学习率。</w:t>
      </w:r>
    </w:p>
    <w:p w14:paraId="5F7D2F43" w14:textId="387FF104" w:rsidR="00A23A12" w:rsidRDefault="00000000">
      <w:pPr>
        <w:pStyle w:val="a2"/>
        <w:adjustRightInd w:val="0"/>
        <w:snapToGrid w:val="0"/>
        <w:ind w:firstLine="480"/>
      </w:pPr>
      <w:r>
        <w:rPr>
          <w:rFonts w:hint="eastAsia"/>
        </w:rPr>
        <w:t>针对</w:t>
      </w:r>
      <w:proofErr w:type="gramStart"/>
      <w:r>
        <w:rPr>
          <w:rFonts w:hint="eastAsia"/>
        </w:rPr>
        <w:t>凸</w:t>
      </w:r>
      <w:proofErr w:type="gramEnd"/>
      <w:r>
        <w:rPr>
          <w:rFonts w:hint="eastAsia"/>
        </w:rPr>
        <w:t>优化问题，若各</w:t>
      </w:r>
      <w:r w:rsidR="00325996" w:rsidRPr="00325996">
        <w:rPr>
          <w:position w:val="-12"/>
        </w:rPr>
        <w:object w:dxaOrig="192" w:dyaOrig="357" w14:anchorId="4A18D8C1">
          <v:shape id="_x0000_i1185" type="#_x0000_t75" style="width:9.45pt;height:18.55pt" o:ole="">
            <v:imagedata r:id="rId286" o:title=""/>
          </v:shape>
          <o:OLEObject Type="Embed" ProgID="Equation.AxMath" ShapeID="_x0000_i1185" DrawAspect="Content" ObjectID="_1840106794" r:id="rId287"/>
        </w:object>
      </w:r>
      <w:r>
        <w:rPr>
          <w:rFonts w:hint="eastAsia"/>
        </w:rPr>
        <w:t>满足</w:t>
      </w:r>
      <w:r w:rsidR="005341D7">
        <w:rPr>
          <w:rFonts w:hint="eastAsia"/>
        </w:rPr>
        <w:t xml:space="preserve"> </w:t>
      </w:r>
      <w:r w:rsidR="00325996" w:rsidRPr="00325996">
        <w:rPr>
          <w:position w:val="-12"/>
        </w:rPr>
        <w:object w:dxaOrig="213" w:dyaOrig="357" w14:anchorId="364048D1">
          <v:shape id="_x0000_i1186" type="#_x0000_t75" style="width:10.9pt;height:18.55pt" o:ole="">
            <v:imagedata r:id="rId288" o:title=""/>
          </v:shape>
          <o:OLEObject Type="Embed" ProgID="Equation.AxMath" ShapeID="_x0000_i1186" DrawAspect="Content" ObjectID="_1840106795" r:id="rId289"/>
        </w:object>
      </w:r>
      <w:r>
        <w:rPr>
          <w:rFonts w:hint="eastAsia"/>
        </w:rPr>
        <w:t>-</w:t>
      </w:r>
      <w:r w:rsidR="005341D7">
        <w:rPr>
          <w:rFonts w:hint="eastAsia"/>
        </w:rPr>
        <w:t xml:space="preserve"> </w:t>
      </w:r>
      <w:r>
        <w:rPr>
          <w:rFonts w:hint="eastAsia"/>
        </w:rPr>
        <w:t>光滑性，且</w:t>
      </w:r>
      <w:r w:rsidR="00325996" w:rsidRPr="00325996">
        <w:rPr>
          <w:position w:val="-12"/>
        </w:rPr>
        <w:object w:dxaOrig="575" w:dyaOrig="357" w14:anchorId="5B36588F">
          <v:shape id="_x0000_i1187" type="#_x0000_t75" style="width:28.35pt;height:18.55pt" o:ole="">
            <v:imagedata r:id="rId290" o:title=""/>
          </v:shape>
          <o:OLEObject Type="Embed" ProgID="Equation.AxMath" ShapeID="_x0000_i1187" DrawAspect="Content" ObjectID="_1840106796" r:id="rId291"/>
        </w:object>
      </w:r>
      <w:r>
        <w:rPr>
          <w:rFonts w:hint="eastAsia"/>
        </w:rPr>
        <w:t>具备</w:t>
      </w:r>
      <w:r w:rsidR="005341D7">
        <w:rPr>
          <w:rFonts w:hint="eastAsia"/>
        </w:rPr>
        <w:t xml:space="preserve"> </w:t>
      </w:r>
      <w:r w:rsidR="00325996" w:rsidRPr="00325996">
        <w:rPr>
          <w:position w:val="-12"/>
        </w:rPr>
        <w:object w:dxaOrig="208" w:dyaOrig="357" w14:anchorId="4EF04F99">
          <v:shape id="_x0000_i1188" type="#_x0000_t75" style="width:9.8pt;height:18.55pt" o:ole="">
            <v:imagedata r:id="rId292" o:title=""/>
          </v:shape>
          <o:OLEObject Type="Embed" ProgID="Equation.AxMath" ShapeID="_x0000_i1188" DrawAspect="Content" ObjectID="_1840106797" r:id="rId293"/>
        </w:object>
      </w:r>
      <w:r>
        <w:rPr>
          <w:rFonts w:hint="eastAsia"/>
        </w:rPr>
        <w:t>-</w:t>
      </w:r>
      <w:r w:rsidR="005341D7">
        <w:rPr>
          <w:rFonts w:hint="eastAsia"/>
        </w:rPr>
        <w:t xml:space="preserve"> </w:t>
      </w:r>
      <w:r>
        <w:rPr>
          <w:rFonts w:hint="eastAsia"/>
        </w:rPr>
        <w:t>强凸性，采用衰减学习率</w:t>
      </w:r>
      <w:r w:rsidR="00325996" w:rsidRPr="00325996">
        <w:rPr>
          <w:position w:val="-12"/>
        </w:rPr>
        <w:object w:dxaOrig="1045" w:dyaOrig="359" w14:anchorId="742A7EC4">
          <v:shape id="_x0000_i1189" type="#_x0000_t75" style="width:52.35pt;height:18.2pt" o:ole="">
            <v:imagedata r:id="rId294" o:title=""/>
          </v:shape>
          <o:OLEObject Type="Embed" ProgID="Equation.AxMath" ShapeID="_x0000_i1189" DrawAspect="Content" ObjectID="_1840106798" r:id="rId295"/>
        </w:object>
      </w:r>
      <w:r>
        <w:rPr>
          <w:rFonts w:hint="eastAsia"/>
        </w:rPr>
        <w:t>，则</w:t>
      </w:r>
      <w:r>
        <w:rPr>
          <w:rFonts w:hint="eastAsia"/>
        </w:rPr>
        <w:t>SGD</w:t>
      </w:r>
      <w:r>
        <w:rPr>
          <w:rFonts w:hint="eastAsia"/>
        </w:rPr>
        <w:t>的收敛速度为：</w:t>
      </w:r>
    </w:p>
    <w:p w14:paraId="608B1227" w14:textId="2519567A" w:rsidR="00A23A12" w:rsidRDefault="00325996">
      <w:pPr>
        <w:pStyle w:val="affe"/>
      </w:pPr>
      <w:r w:rsidRPr="00325996">
        <w:rPr>
          <w:position w:val="-27"/>
        </w:rPr>
        <w:object w:dxaOrig="2888" w:dyaOrig="670" w14:anchorId="1D4E0B68">
          <v:shape id="_x0000_i1190" type="#_x0000_t75" style="width:144.75pt;height:33.8pt" o:ole="">
            <v:imagedata r:id="rId296" o:title=""/>
          </v:shape>
          <o:OLEObject Type="Embed" ProgID="Equation.AxMath" ShapeID="_x0000_i1190" DrawAspect="Content" ObjectID="_1840106799" r:id="rId297"/>
        </w:object>
      </w:r>
      <w:bookmarkStart w:id="96" w:name="Xb86b68c0c15f1ff0aa1a46c829dca7d58c90a03"/>
      <w:bookmarkEnd w:id="95"/>
      <w:r>
        <w:rPr>
          <w:rFonts w:hint="eastAsia"/>
        </w:rPr>
        <w:t>.</w:t>
      </w:r>
    </w:p>
    <w:p w14:paraId="524442D3" w14:textId="30F2789C" w:rsidR="00A23A12" w:rsidRDefault="00000000">
      <w:pPr>
        <w:pStyle w:val="FirstParagraph"/>
        <w:adjustRightInd w:val="0"/>
        <w:snapToGrid w:val="0"/>
        <w:ind w:firstLine="480"/>
      </w:pPr>
      <w:r>
        <w:rPr>
          <w:rFonts w:hint="eastAsia"/>
        </w:rPr>
        <w:t>小批次梯度下降</w:t>
      </w:r>
      <w:r w:rsidR="005341D7">
        <w:rPr>
          <w:rFonts w:hint="eastAsia"/>
        </w:rPr>
        <w:t>(Mini-batch</w:t>
      </w:r>
      <w:r w:rsidR="005341D7">
        <w:t xml:space="preserve"> Gradient </w:t>
      </w:r>
      <w:r w:rsidR="005341D7">
        <w:rPr>
          <w:rFonts w:hint="eastAsia"/>
        </w:rPr>
        <w:t>Descent)</w:t>
      </w:r>
      <w:r>
        <w:rPr>
          <w:rFonts w:hint="eastAsia"/>
        </w:rPr>
        <w:t>是</w:t>
      </w:r>
      <w:r>
        <w:rPr>
          <w:rFonts w:hint="eastAsia"/>
        </w:rPr>
        <w:t>SGD</w:t>
      </w:r>
      <w:r>
        <w:rPr>
          <w:rFonts w:hint="eastAsia"/>
        </w:rPr>
        <w:t>向大批量方向的拓展与延伸。每轮迭代中，随机采样小批次样本</w:t>
      </w:r>
      <w:r w:rsidR="00325996" w:rsidRPr="00325996">
        <w:rPr>
          <w:position w:val="-12"/>
        </w:rPr>
        <w:object w:dxaOrig="1867" w:dyaOrig="377" w14:anchorId="56186554">
          <v:shape id="_x0000_i1191" type="#_x0000_t75" style="width:93.45pt;height:18.9pt" o:ole="">
            <v:imagedata r:id="rId298" o:title=""/>
          </v:shape>
          <o:OLEObject Type="Embed" ProgID="Equation.AxMath" ShapeID="_x0000_i1191" DrawAspect="Content" ObjectID="_1840106800" r:id="rId299"/>
        </w:object>
      </w:r>
      <w:r>
        <w:rPr>
          <w:rFonts w:hint="eastAsia"/>
        </w:rPr>
        <w:t>，其中</w:t>
      </w:r>
      <w:r w:rsidR="00325996" w:rsidRPr="00325996">
        <w:rPr>
          <w:position w:val="-12"/>
        </w:rPr>
        <w:object w:dxaOrig="851" w:dyaOrig="377" w14:anchorId="00F42B79">
          <v:shape id="_x0000_i1192" type="#_x0000_t75" style="width:43.25pt;height:18.9pt" o:ole="">
            <v:imagedata r:id="rId300" o:title=""/>
          </v:shape>
          <o:OLEObject Type="Embed" ProgID="Equation.AxMath" ShapeID="_x0000_i1192" DrawAspect="Content" ObjectID="_1840106801" r:id="rId301"/>
        </w:object>
      </w:r>
      <w:r>
        <w:rPr>
          <w:rFonts w:hint="eastAsia"/>
        </w:rPr>
        <w:t>，参数更新规则为：</w:t>
      </w:r>
    </w:p>
    <w:p w14:paraId="1FC47EA2" w14:textId="37B8D6F1" w:rsidR="00A23A12" w:rsidRDefault="00325996">
      <w:pPr>
        <w:pStyle w:val="affe"/>
      </w:pPr>
      <w:r w:rsidRPr="00325996">
        <w:rPr>
          <w:position w:val="-33"/>
        </w:rPr>
        <w:object w:dxaOrig="3142" w:dyaOrig="719" w14:anchorId="32348046">
          <v:shape id="_x0000_i1193" type="#_x0000_t75" style="width:157.1pt;height:36pt" o:ole="">
            <v:imagedata r:id="rId302" o:title=""/>
          </v:shape>
          <o:OLEObject Type="Embed" ProgID="Equation.AxMath" ShapeID="_x0000_i1193" DrawAspect="Content" ObjectID="_1840106802" r:id="rId303"/>
        </w:object>
      </w:r>
      <w:r>
        <w:rPr>
          <w:rFonts w:hint="eastAsia"/>
        </w:rPr>
        <w:t>.</w:t>
      </w:r>
    </w:p>
    <w:p w14:paraId="503AC87E" w14:textId="063C6FC3" w:rsidR="00A23A12" w:rsidRDefault="00000000">
      <w:pPr>
        <w:pStyle w:val="a2"/>
        <w:adjustRightInd w:val="0"/>
        <w:snapToGrid w:val="0"/>
        <w:ind w:firstLine="480"/>
      </w:pPr>
      <w:r>
        <w:rPr>
          <w:rFonts w:hint="eastAsia"/>
        </w:rPr>
        <w:t>对于满足</w:t>
      </w:r>
      <w:r w:rsidR="005341D7">
        <w:rPr>
          <w:rFonts w:hint="eastAsia"/>
        </w:rPr>
        <w:t xml:space="preserve"> </w:t>
      </w:r>
      <w:r w:rsidR="00325996" w:rsidRPr="00325996">
        <w:rPr>
          <w:position w:val="-12"/>
        </w:rPr>
        <w:object w:dxaOrig="213" w:dyaOrig="357" w14:anchorId="2329C391">
          <v:shape id="_x0000_i1194" type="#_x0000_t75" style="width:10.9pt;height:18.55pt" o:ole="">
            <v:imagedata r:id="rId288" o:title=""/>
          </v:shape>
          <o:OLEObject Type="Embed" ProgID="Equation.AxMath" ShapeID="_x0000_i1194" DrawAspect="Content" ObjectID="_1840106803" r:id="rId304"/>
        </w:object>
      </w:r>
      <w:r>
        <w:rPr>
          <w:rFonts w:hint="eastAsia"/>
        </w:rPr>
        <w:t>-</w:t>
      </w:r>
      <w:r w:rsidR="005341D7">
        <w:rPr>
          <w:rFonts w:hint="eastAsia"/>
        </w:rPr>
        <w:t xml:space="preserve"> </w:t>
      </w:r>
      <w:r>
        <w:rPr>
          <w:rFonts w:hint="eastAsia"/>
        </w:rPr>
        <w:t>光滑且</w:t>
      </w:r>
      <w:r w:rsidR="005341D7">
        <w:rPr>
          <w:rFonts w:hint="eastAsia"/>
        </w:rPr>
        <w:t xml:space="preserve"> </w:t>
      </w:r>
      <w:r w:rsidR="00325996" w:rsidRPr="00325996">
        <w:rPr>
          <w:position w:val="-12"/>
        </w:rPr>
        <w:object w:dxaOrig="208" w:dyaOrig="357" w14:anchorId="14405141">
          <v:shape id="_x0000_i1195" type="#_x0000_t75" style="width:9.8pt;height:18.55pt" o:ole="">
            <v:imagedata r:id="rId292" o:title=""/>
          </v:shape>
          <o:OLEObject Type="Embed" ProgID="Equation.AxMath" ShapeID="_x0000_i1195" DrawAspect="Content" ObjectID="_1840106804" r:id="rId305"/>
        </w:object>
      </w:r>
      <w:r>
        <w:rPr>
          <w:rFonts w:hint="eastAsia"/>
        </w:rPr>
        <w:t>-</w:t>
      </w:r>
      <w:r w:rsidR="005341D7">
        <w:rPr>
          <w:rFonts w:hint="eastAsia"/>
        </w:rPr>
        <w:t xml:space="preserve"> </w:t>
      </w:r>
      <w:r>
        <w:rPr>
          <w:rFonts w:hint="eastAsia"/>
        </w:rPr>
        <w:t>强</w:t>
      </w:r>
      <w:proofErr w:type="gramStart"/>
      <w:r>
        <w:rPr>
          <w:rFonts w:hint="eastAsia"/>
        </w:rPr>
        <w:t>凸</w:t>
      </w:r>
      <w:proofErr w:type="gramEnd"/>
      <w:r>
        <w:rPr>
          <w:rFonts w:hint="eastAsia"/>
        </w:rPr>
        <w:t>条件的问题，若采用固定学习率</w:t>
      </w:r>
      <w:r w:rsidR="00325996" w:rsidRPr="00325996">
        <w:rPr>
          <w:position w:val="-26"/>
        </w:rPr>
        <w:object w:dxaOrig="723" w:dyaOrig="655" w14:anchorId="0279F5F5">
          <v:shape id="_x0000_i1196" type="#_x0000_t75" style="width:36pt;height:32.75pt" o:ole="">
            <v:imagedata r:id="rId306" o:title=""/>
          </v:shape>
          <o:OLEObject Type="Embed" ProgID="Equation.AxMath" ShapeID="_x0000_i1196" DrawAspect="Content" ObjectID="_1840106805" r:id="rId307"/>
        </w:object>
      </w:r>
      <w:r>
        <w:rPr>
          <w:rFonts w:hint="eastAsia"/>
        </w:rPr>
        <w:t>，小批次</w:t>
      </w:r>
      <w:r>
        <w:rPr>
          <w:rFonts w:hint="eastAsia"/>
        </w:rPr>
        <w:t>GD</w:t>
      </w:r>
      <w:r>
        <w:rPr>
          <w:rFonts w:hint="eastAsia"/>
        </w:rPr>
        <w:t>的收敛速度满足：</w:t>
      </w:r>
    </w:p>
    <w:p w14:paraId="7A2A7A16" w14:textId="386039D8" w:rsidR="00A23A12" w:rsidRDefault="00325996">
      <w:pPr>
        <w:pStyle w:val="affe"/>
      </w:pPr>
      <w:r w:rsidRPr="00325996">
        <w:rPr>
          <w:position w:val="-27"/>
        </w:rPr>
        <w:object w:dxaOrig="5712" w:dyaOrig="681" w14:anchorId="1BDD70D7">
          <v:shape id="_x0000_i1197" type="#_x0000_t75" style="width:285.45pt;height:34.55pt" o:ole="">
            <v:imagedata r:id="rId308" o:title=""/>
          </v:shape>
          <o:OLEObject Type="Embed" ProgID="Equation.AxMath" ShapeID="_x0000_i1197" DrawAspect="Content" ObjectID="_1840106806" r:id="rId309"/>
        </w:object>
      </w:r>
      <w:r>
        <w:rPr>
          <w:rFonts w:hint="eastAsia"/>
        </w:rPr>
        <w:t>.</w:t>
      </w:r>
    </w:p>
    <w:p w14:paraId="2A4EC37E" w14:textId="0A793005" w:rsidR="00A23A12" w:rsidRDefault="00000000" w:rsidP="005341D7">
      <w:pPr>
        <w:pStyle w:val="FirstParagraph"/>
        <w:adjustRightInd w:val="0"/>
        <w:snapToGrid w:val="0"/>
        <w:ind w:firstLine="480"/>
      </w:pPr>
      <w:bookmarkStart w:id="97" w:name="Xc497f9c1464451b44bc352d914aa457b2610b85"/>
      <w:bookmarkEnd w:id="96"/>
      <w:r>
        <w:rPr>
          <w:rFonts w:hint="eastAsia"/>
        </w:rPr>
        <w:t>小批次容量</w:t>
      </w:r>
      <w:r w:rsidR="00325996" w:rsidRPr="00325996">
        <w:rPr>
          <w:position w:val="-12"/>
        </w:rPr>
        <w:object w:dxaOrig="159" w:dyaOrig="357" w14:anchorId="193EA61D">
          <v:shape id="_x0000_i1198" type="#_x0000_t75" style="width:8pt;height:18.55pt" o:ole="">
            <v:imagedata r:id="rId54" o:title=""/>
          </v:shape>
          <o:OLEObject Type="Embed" ProgID="Equation.AxMath" ShapeID="_x0000_i1198" DrawAspect="Content" ObjectID="_1840106807" r:id="rId310"/>
        </w:object>
      </w:r>
      <w:r>
        <w:rPr>
          <w:rFonts w:hint="eastAsia"/>
        </w:rPr>
        <w:t>的选取对算法性能具有决定性影响。从理论视角分析，设达到精度</w:t>
      </w:r>
      <w:r w:rsidR="00325996" w:rsidRPr="00325996">
        <w:rPr>
          <w:position w:val="-12"/>
        </w:rPr>
        <w:object w:dxaOrig="173" w:dyaOrig="357" w14:anchorId="137769A3">
          <v:shape id="_x0000_i1199" type="#_x0000_t75" style="width:8.75pt;height:18.55pt" o:ole="">
            <v:imagedata r:id="rId311" o:title=""/>
          </v:shape>
          <o:OLEObject Type="Embed" ProgID="Equation.AxMath" ShapeID="_x0000_i1199" DrawAspect="Content" ObjectID="_1840106808" r:id="rId312"/>
        </w:object>
      </w:r>
      <w:r>
        <w:rPr>
          <w:rFonts w:hint="eastAsia"/>
        </w:rPr>
        <w:t>所需的</w:t>
      </w:r>
      <w:proofErr w:type="gramStart"/>
      <w:r>
        <w:rPr>
          <w:rFonts w:hint="eastAsia"/>
        </w:rPr>
        <w:t>总计算</w:t>
      </w:r>
      <w:proofErr w:type="gramEnd"/>
      <w:r>
        <w:rPr>
          <w:rFonts w:hint="eastAsia"/>
        </w:rPr>
        <w:t>量为：</w:t>
      </w:r>
    </w:p>
    <w:p w14:paraId="06C2C07B" w14:textId="426DE602" w:rsidR="005341D7" w:rsidRPr="005341D7" w:rsidRDefault="005341D7" w:rsidP="005341D7">
      <w:pPr>
        <w:pStyle w:val="AMDisplayEquation"/>
      </w:pPr>
      <w:r>
        <w:tab/>
      </w:r>
      <w:r w:rsidR="00325996" w:rsidRPr="00325996">
        <w:rPr>
          <w:position w:val="-26"/>
        </w:rPr>
        <w:object w:dxaOrig="2070" w:dyaOrig="657" w14:anchorId="2C3E5440">
          <v:shape id="_x0000_i1200" type="#_x0000_t75" style="width:102.9pt;height:32.75pt" o:ole="">
            <v:imagedata r:id="rId313" o:title=""/>
          </v:shape>
          <o:OLEObject Type="Embed" ProgID="Equation.AxMath" ShapeID="_x0000_i1200" DrawAspect="Content" ObjectID="_1840106809" r:id="rId314"/>
        </w:object>
      </w:r>
      <w:r>
        <w:rPr>
          <w:rFonts w:eastAsiaTheme="minorEastAsia" w:hint="eastAsia"/>
        </w:rPr>
        <w:t>,</w: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98" w:name="ZEqnNum365326"/>
      <w:r>
        <w:instrText>(</w:instrText>
      </w:r>
      <w:fldSimple w:instr=" SEQ AMChap \c \* Arabic \* MERGEFORMAT ">
        <w:r w:rsidR="009D10D1">
          <w:rPr>
            <w:noProof/>
          </w:rPr>
          <w:instrText>4</w:instrText>
        </w:r>
      </w:fldSimple>
      <w:r>
        <w:instrText>-</w:instrText>
      </w:r>
      <w:fldSimple w:instr=" SEQ AMEqn \c \* Arabic \* MERGEFORMAT ">
        <w:r w:rsidR="009D10D1">
          <w:rPr>
            <w:noProof/>
          </w:rPr>
          <w:instrText>2</w:instrText>
        </w:r>
      </w:fldSimple>
      <w:r>
        <w:instrText>)</w:instrText>
      </w:r>
      <w:bookmarkEnd w:id="98"/>
      <w:r>
        <w:fldChar w:fldCharType="end"/>
      </w:r>
    </w:p>
    <w:p w14:paraId="2AAE923D" w14:textId="68A34329" w:rsidR="00A23A12" w:rsidRDefault="00000000">
      <w:pPr>
        <w:pStyle w:val="affe"/>
        <w:jc w:val="both"/>
      </w:pPr>
      <w:r>
        <w:rPr>
          <w:rFonts w:hint="eastAsia"/>
        </w:rPr>
        <w:t>对</w:t>
      </w:r>
      <w:r w:rsidR="005341D7">
        <w:rPr>
          <w:rFonts w:hint="eastAsia"/>
        </w:rPr>
        <w:t>公式</w:t>
      </w:r>
      <w:r w:rsidR="005341D7">
        <w:fldChar w:fldCharType="begin"/>
      </w:r>
      <w:r w:rsidR="005341D7">
        <w:instrText xml:space="preserve"> GOTOBUTTON ZEqnNum365326  \* MERGEFORMAT </w:instrText>
      </w:r>
      <w:r w:rsidR="005341D7">
        <w:fldChar w:fldCharType="begin"/>
      </w:r>
      <w:r w:rsidR="005341D7">
        <w:instrText xml:space="preserve"> REF ZEqnNum365326 \* Charformat \! \* MERGEFORMAT </w:instrText>
      </w:r>
      <w:r w:rsidR="005341D7">
        <w:fldChar w:fldCharType="separate"/>
      </w:r>
      <w:r w:rsidR="009D10D1">
        <w:instrText>(4-2)</w:instrText>
      </w:r>
      <w:r w:rsidR="005341D7">
        <w:fldChar w:fldCharType="end"/>
      </w:r>
      <w:r w:rsidR="005341D7">
        <w:fldChar w:fldCharType="end"/>
      </w:r>
      <w:r>
        <w:rPr>
          <w:rFonts w:hint="eastAsia"/>
        </w:rPr>
        <w:t>求导并令</w:t>
      </w:r>
      <w:r w:rsidR="005341D7">
        <w:rPr>
          <w:rFonts w:hint="eastAsia"/>
        </w:rPr>
        <w:t>其</w:t>
      </w:r>
      <w:r>
        <w:rPr>
          <w:rFonts w:hint="eastAsia"/>
        </w:rPr>
        <w:t>导数为零，可导出理论最优批次规模：</w:t>
      </w:r>
    </w:p>
    <w:p w14:paraId="062D035C" w14:textId="1E126DBA" w:rsidR="00A23A12" w:rsidRDefault="00325996">
      <w:pPr>
        <w:pStyle w:val="affe"/>
      </w:pPr>
      <w:r w:rsidRPr="00325996">
        <w:rPr>
          <w:position w:val="-27"/>
        </w:rPr>
        <w:object w:dxaOrig="1106" w:dyaOrig="714" w14:anchorId="39F4A7E6">
          <v:shape id="_x0000_i1201" type="#_x0000_t75" style="width:55.25pt;height:35.65pt" o:ole="">
            <v:imagedata r:id="rId315" o:title=""/>
          </v:shape>
          <o:OLEObject Type="Embed" ProgID="Equation.AxMath" ShapeID="_x0000_i1201" DrawAspect="Content" ObjectID="_1840106810" r:id="rId316"/>
        </w:object>
      </w:r>
      <w:r>
        <w:rPr>
          <w:rFonts w:hint="eastAsia"/>
        </w:rPr>
        <w:t>.</w:t>
      </w:r>
    </w:p>
    <w:p w14:paraId="310A2FA7" w14:textId="77777777" w:rsidR="00A23A12" w:rsidRDefault="00000000">
      <w:pPr>
        <w:pStyle w:val="2"/>
      </w:pPr>
      <w:bookmarkStart w:id="99" w:name="_Toc227751597"/>
      <w:bookmarkStart w:id="100" w:name="X6dbb6ad9aae58fe85c5265dd18680cd004869b4"/>
      <w:bookmarkEnd w:id="94"/>
      <w:bookmarkEnd w:id="97"/>
      <w:r>
        <w:rPr>
          <w:rFonts w:hint="eastAsia"/>
        </w:rPr>
        <w:lastRenderedPageBreak/>
        <w:t>方差缩减技术</w:t>
      </w:r>
      <w:bookmarkEnd w:id="99"/>
    </w:p>
    <w:p w14:paraId="6ED2F707" w14:textId="77777777" w:rsidR="00A23A12" w:rsidRDefault="00000000">
      <w:pPr>
        <w:pStyle w:val="FirstParagraph"/>
        <w:adjustRightInd w:val="0"/>
        <w:snapToGrid w:val="0"/>
        <w:ind w:firstLine="480"/>
      </w:pPr>
      <w:r>
        <w:rPr>
          <w:rFonts w:hint="eastAsia"/>
        </w:rPr>
        <w:t>小批次技术虽在一定程度上抑制了梯度估计方差，但对于有限和形式的目标函数，仍存在进一步压缩方差的改进空间。方差缩减</w:t>
      </w:r>
      <w:r>
        <w:rPr>
          <w:rFonts w:hint="eastAsia"/>
        </w:rPr>
        <w:t>(Variance</w:t>
      </w:r>
      <w:r>
        <w:t xml:space="preserve"> </w:t>
      </w:r>
      <w:r>
        <w:rPr>
          <w:rFonts w:hint="eastAsia"/>
        </w:rPr>
        <w:t>Reduction)</w:t>
      </w:r>
      <w:r>
        <w:rPr>
          <w:rFonts w:hint="eastAsia"/>
        </w:rPr>
        <w:t>技术借助历史梯度信息或周期性全梯度计算，显著提升了随机优化算法的收敛效能。</w:t>
      </w:r>
    </w:p>
    <w:p w14:paraId="2E5BADD2" w14:textId="77777777" w:rsidR="00A23A12" w:rsidRDefault="00000000">
      <w:pPr>
        <w:pStyle w:val="FirstParagraph"/>
        <w:adjustRightInd w:val="0"/>
        <w:snapToGrid w:val="0"/>
        <w:ind w:firstLine="480"/>
      </w:pPr>
      <w:bookmarkStart w:id="101" w:name="Xc84afe9d7a9472094b484712eacbe315b7a4041"/>
      <w:r>
        <w:rPr>
          <w:rFonts w:hint="eastAsia"/>
        </w:rPr>
        <w:t>随机方差缩减梯度</w:t>
      </w:r>
      <w:r>
        <w:rPr>
          <w:rFonts w:hint="eastAsia"/>
        </w:rPr>
        <w:t>(Stochastic</w:t>
      </w:r>
      <w:r>
        <w:t xml:space="preserve"> Variance Reduced Gradient, </w:t>
      </w:r>
      <w:r>
        <w:rPr>
          <w:rFonts w:hint="eastAsia"/>
        </w:rPr>
        <w:t>SVRG)</w:t>
      </w:r>
      <w:r>
        <w:rPr>
          <w:rFonts w:hint="eastAsia"/>
        </w:rPr>
        <w:t>算法由</w:t>
      </w:r>
      <w:r>
        <w:rPr>
          <w:rFonts w:hint="eastAsia"/>
        </w:rPr>
        <w:t>Johnson</w:t>
      </w:r>
      <w:r>
        <w:rPr>
          <w:rFonts w:hint="eastAsia"/>
        </w:rPr>
        <w:t>与</w:t>
      </w:r>
      <w:r>
        <w:rPr>
          <w:rFonts w:hint="eastAsia"/>
        </w:rPr>
        <w:t>Zhang</w:t>
      </w:r>
      <w:r>
        <w:rPr>
          <w:rFonts w:hint="eastAsia"/>
        </w:rPr>
        <w:t>于</w:t>
      </w:r>
      <w:r>
        <w:rPr>
          <w:rFonts w:hint="eastAsia"/>
        </w:rPr>
        <w:t>2013</w:t>
      </w:r>
      <w:r>
        <w:rPr>
          <w:rFonts w:hint="eastAsia"/>
        </w:rPr>
        <w:t>年提出，其核心创新在于周期性计算全梯度，并以此为基准校正随机梯度的偏差。</w:t>
      </w:r>
    </w:p>
    <w:p w14:paraId="0E2828E2" w14:textId="77777777" w:rsidR="00A23A12" w:rsidRDefault="00000000">
      <w:pPr>
        <w:pStyle w:val="a2"/>
        <w:adjustRightInd w:val="0"/>
        <w:snapToGrid w:val="0"/>
        <w:ind w:firstLine="480"/>
      </w:pPr>
      <w:r>
        <w:rPr>
          <w:rFonts w:hint="eastAsia"/>
        </w:rPr>
        <w:t>SVRG</w:t>
      </w:r>
      <w:r>
        <w:rPr>
          <w:rFonts w:hint="eastAsia"/>
        </w:rPr>
        <w:t>的梯度估计表达式为：</w:t>
      </w:r>
    </w:p>
    <w:p w14:paraId="35B5268A" w14:textId="13AC3229" w:rsidR="00A23A12" w:rsidRDefault="00325996">
      <w:pPr>
        <w:pStyle w:val="affe"/>
      </w:pPr>
      <w:r w:rsidRPr="00325996">
        <w:rPr>
          <w:position w:val="-14"/>
        </w:rPr>
        <w:object w:dxaOrig="2820" w:dyaOrig="387" w14:anchorId="79D9F8A5">
          <v:shape id="_x0000_i1202" type="#_x0000_t75" style="width:140.35pt;height:19.65pt" o:ole="">
            <v:imagedata r:id="rId317" o:title=""/>
          </v:shape>
          <o:OLEObject Type="Embed" ProgID="Equation.AxMath" ShapeID="_x0000_i1202" DrawAspect="Content" ObjectID="_1840106811" r:id="rId318"/>
        </w:object>
      </w:r>
      <w:r>
        <w:rPr>
          <w:rFonts w:hint="eastAsia"/>
        </w:rPr>
        <w:t>,</w:t>
      </w:r>
    </w:p>
    <w:p w14:paraId="01945E11" w14:textId="426F4BCE" w:rsidR="00A23A12" w:rsidRDefault="00000000">
      <w:pPr>
        <w:pStyle w:val="a2"/>
        <w:adjustRightInd w:val="0"/>
        <w:snapToGrid w:val="0"/>
        <w:ind w:firstLineChars="0" w:firstLine="0"/>
      </w:pPr>
      <w:r>
        <w:rPr>
          <w:rFonts w:hint="eastAsia"/>
        </w:rPr>
        <w:t>式中，</w:t>
      </w:r>
      <w:r w:rsidR="00325996" w:rsidRPr="00325996">
        <w:rPr>
          <w:position w:val="-12"/>
        </w:rPr>
        <w:object w:dxaOrig="189" w:dyaOrig="358" w14:anchorId="3A24C6D5">
          <v:shape id="_x0000_i1203" type="#_x0000_t75" style="width:9.45pt;height:18.2pt" o:ole="">
            <v:imagedata r:id="rId319" o:title=""/>
          </v:shape>
          <o:OLEObject Type="Embed" ProgID="Equation.AxMath" ShapeID="_x0000_i1203" DrawAspect="Content" ObjectID="_1840106812" r:id="rId320"/>
        </w:object>
      </w:r>
      <w:r>
        <w:rPr>
          <w:rFonts w:hint="eastAsia"/>
        </w:rPr>
        <w:t>表示上一轮外循环的迭代点（亦称快照点），</w:t>
      </w:r>
      <w:r w:rsidR="00325996" w:rsidRPr="00325996">
        <w:rPr>
          <w:position w:val="-14"/>
        </w:rPr>
        <w:object w:dxaOrig="1200" w:dyaOrig="387" w14:anchorId="2FEC9AA5">
          <v:shape id="_x0000_i1204" type="#_x0000_t75" style="width:59.25pt;height:19.65pt" o:ole="">
            <v:imagedata r:id="rId321" o:title=""/>
          </v:shape>
          <o:OLEObject Type="Embed" ProgID="Equation.AxMath" ShapeID="_x0000_i1204" DrawAspect="Content" ObjectID="_1840106813" r:id="rId322"/>
        </w:object>
      </w:r>
      <w:r>
        <w:rPr>
          <w:rFonts w:hint="eastAsia"/>
        </w:rPr>
        <w:t>为</w:t>
      </w:r>
      <w:r w:rsidR="00325996" w:rsidRPr="00325996">
        <w:rPr>
          <w:position w:val="-12"/>
        </w:rPr>
        <w:object w:dxaOrig="189" w:dyaOrig="358" w14:anchorId="062C8C0B">
          <v:shape id="_x0000_i1205" type="#_x0000_t75" style="width:9.45pt;height:18.2pt" o:ole="">
            <v:imagedata r:id="rId319" o:title=""/>
          </v:shape>
          <o:OLEObject Type="Embed" ProgID="Equation.AxMath" ShapeID="_x0000_i1205" DrawAspect="Content" ObjectID="_1840106814" r:id="rId323"/>
        </w:object>
      </w:r>
      <w:r>
        <w:rPr>
          <w:rFonts w:hint="eastAsia"/>
        </w:rPr>
        <w:t>在</w:t>
      </w:r>
      <w:proofErr w:type="gramStart"/>
      <w:r>
        <w:rPr>
          <w:rFonts w:hint="eastAsia"/>
        </w:rPr>
        <w:t>处计算</w:t>
      </w:r>
      <w:proofErr w:type="gramEnd"/>
      <w:r>
        <w:rPr>
          <w:rFonts w:hint="eastAsia"/>
        </w:rPr>
        <w:t>的全梯度。</w:t>
      </w:r>
    </w:p>
    <w:p w14:paraId="33E9752A" w14:textId="2E83298C" w:rsidR="00A23A12" w:rsidRDefault="00000000">
      <w:pPr>
        <w:pStyle w:val="a2"/>
        <w:adjustRightInd w:val="0"/>
        <w:snapToGrid w:val="0"/>
        <w:ind w:firstLine="480"/>
      </w:pPr>
      <w:r>
        <w:rPr>
          <w:rFonts w:hint="eastAsia"/>
        </w:rPr>
        <w:t>对于</w:t>
      </w:r>
      <w:r>
        <w:t xml:space="preserve"> </w:t>
      </w:r>
      <w:r w:rsidR="00325996" w:rsidRPr="00325996">
        <w:rPr>
          <w:position w:val="-12"/>
        </w:rPr>
        <w:object w:dxaOrig="213" w:dyaOrig="357" w14:anchorId="3B8DEFB5">
          <v:shape id="_x0000_i1206" type="#_x0000_t75" style="width:10.9pt;height:18.55pt" o:ole="">
            <v:imagedata r:id="rId288" o:title=""/>
          </v:shape>
          <o:OLEObject Type="Embed" ProgID="Equation.AxMath" ShapeID="_x0000_i1206" DrawAspect="Content" ObjectID="_1840106815" r:id="rId324"/>
        </w:object>
      </w:r>
      <w:r>
        <w:rPr>
          <w:rFonts w:hint="eastAsia"/>
        </w:rPr>
        <w:t>-</w:t>
      </w:r>
      <w:r w:rsidR="005341D7">
        <w:rPr>
          <w:rFonts w:hint="eastAsia"/>
        </w:rPr>
        <w:t xml:space="preserve"> </w:t>
      </w:r>
      <w:r>
        <w:rPr>
          <w:rFonts w:hint="eastAsia"/>
        </w:rPr>
        <w:t>光滑且</w:t>
      </w:r>
      <w:r>
        <w:t xml:space="preserve"> </w:t>
      </w:r>
      <w:r w:rsidR="00325996" w:rsidRPr="00325996">
        <w:rPr>
          <w:position w:val="-12"/>
        </w:rPr>
        <w:object w:dxaOrig="208" w:dyaOrig="357" w14:anchorId="4F31B930">
          <v:shape id="_x0000_i1207" type="#_x0000_t75" style="width:9.8pt;height:18.55pt" o:ole="">
            <v:imagedata r:id="rId292" o:title=""/>
          </v:shape>
          <o:OLEObject Type="Embed" ProgID="Equation.AxMath" ShapeID="_x0000_i1207" DrawAspect="Content" ObjectID="_1840106816" r:id="rId325"/>
        </w:object>
      </w:r>
      <w:r>
        <w:rPr>
          <w:rFonts w:hint="eastAsia"/>
        </w:rPr>
        <w:t>-</w:t>
      </w:r>
      <w:r w:rsidR="005341D7">
        <w:rPr>
          <w:rFonts w:hint="eastAsia"/>
        </w:rPr>
        <w:t xml:space="preserve"> </w:t>
      </w:r>
      <w:r>
        <w:rPr>
          <w:rFonts w:hint="eastAsia"/>
        </w:rPr>
        <w:t>强</w:t>
      </w:r>
      <w:proofErr w:type="gramStart"/>
      <w:r>
        <w:rPr>
          <w:rFonts w:hint="eastAsia"/>
        </w:rPr>
        <w:t>凸</w:t>
      </w:r>
      <w:proofErr w:type="gramEnd"/>
      <w:r>
        <w:rPr>
          <w:rFonts w:hint="eastAsia"/>
        </w:rPr>
        <w:t>的优化问题，</w:t>
      </w:r>
      <w:r>
        <w:rPr>
          <w:rFonts w:hint="eastAsia"/>
        </w:rPr>
        <w:t>SVRG</w:t>
      </w:r>
      <w:r>
        <w:rPr>
          <w:rFonts w:hint="eastAsia"/>
        </w:rPr>
        <w:t>展现出线性收敛特性：</w:t>
      </w:r>
    </w:p>
    <w:p w14:paraId="1E408E93" w14:textId="1C59A198" w:rsidR="00A23A12" w:rsidRDefault="00325996">
      <w:pPr>
        <w:pStyle w:val="affe"/>
      </w:pPr>
      <w:r w:rsidRPr="00325996">
        <w:rPr>
          <w:position w:val="-12"/>
        </w:rPr>
        <w:object w:dxaOrig="4227" w:dyaOrig="377" w14:anchorId="419A3663">
          <v:shape id="_x0000_i1208" type="#_x0000_t75" style="width:211.65pt;height:18.9pt" o:ole="">
            <v:imagedata r:id="rId326" o:title=""/>
          </v:shape>
          <o:OLEObject Type="Embed" ProgID="Equation.AxMath" ShapeID="_x0000_i1208" DrawAspect="Content" ObjectID="_1840106817" r:id="rId327"/>
        </w:object>
      </w:r>
      <w:r>
        <w:rPr>
          <w:rFonts w:hint="eastAsia"/>
        </w:rPr>
        <w:t>.</w:t>
      </w:r>
    </w:p>
    <w:p w14:paraId="2DAA52DD" w14:textId="77777777" w:rsidR="00A23A12" w:rsidRDefault="00000000">
      <w:pPr>
        <w:pStyle w:val="FirstParagraph"/>
        <w:adjustRightInd w:val="0"/>
        <w:snapToGrid w:val="0"/>
        <w:ind w:firstLine="480"/>
      </w:pPr>
      <w:bookmarkStart w:id="102" w:name="X91f0c9d30715e093cb0b2ad70c045d119ceca40"/>
      <w:bookmarkEnd w:id="101"/>
      <w:r>
        <w:rPr>
          <w:rFonts w:hint="eastAsia"/>
        </w:rPr>
        <w:t>SAGA</w:t>
      </w:r>
      <w:r>
        <w:rPr>
          <w:rFonts w:hint="eastAsia"/>
        </w:rPr>
        <w:t>是</w:t>
      </w:r>
      <w:proofErr w:type="spellStart"/>
      <w:r>
        <w:rPr>
          <w:rFonts w:hint="eastAsia"/>
        </w:rPr>
        <w:t>Defazio</w:t>
      </w:r>
      <w:proofErr w:type="spellEnd"/>
      <w:r>
        <w:rPr>
          <w:rFonts w:hint="eastAsia"/>
        </w:rPr>
        <w:t>等人于</w:t>
      </w:r>
      <w:r>
        <w:rPr>
          <w:rFonts w:hint="eastAsia"/>
        </w:rPr>
        <w:t>2014</w:t>
      </w:r>
      <w:r>
        <w:rPr>
          <w:rFonts w:hint="eastAsia"/>
        </w:rPr>
        <w:t>年提出的另一种方差缩减范式。与</w:t>
      </w:r>
      <w:r>
        <w:rPr>
          <w:rFonts w:hint="eastAsia"/>
        </w:rPr>
        <w:t>SVRG</w:t>
      </w:r>
      <w:r>
        <w:rPr>
          <w:rFonts w:hint="eastAsia"/>
        </w:rPr>
        <w:t>的周期性策略不同，</w:t>
      </w:r>
      <w:r>
        <w:rPr>
          <w:rFonts w:hint="eastAsia"/>
        </w:rPr>
        <w:t>SAGA</w:t>
      </w:r>
      <w:r>
        <w:rPr>
          <w:rFonts w:hint="eastAsia"/>
        </w:rPr>
        <w:t>采用增量</w:t>
      </w:r>
      <w:proofErr w:type="gramStart"/>
      <w:r>
        <w:rPr>
          <w:rFonts w:hint="eastAsia"/>
        </w:rPr>
        <w:t>式机制</w:t>
      </w:r>
      <w:proofErr w:type="gramEnd"/>
      <w:r>
        <w:rPr>
          <w:rFonts w:hint="eastAsia"/>
        </w:rPr>
        <w:t>维护各样本的历史梯度。</w:t>
      </w:r>
      <w:r>
        <w:rPr>
          <w:rFonts w:hint="eastAsia"/>
        </w:rPr>
        <w:t>SAGA</w:t>
      </w:r>
      <w:r>
        <w:rPr>
          <w:rFonts w:hint="eastAsia"/>
        </w:rPr>
        <w:t>的梯度估计公式如下：</w:t>
      </w:r>
    </w:p>
    <w:p w14:paraId="7A39C5FB" w14:textId="19C64105" w:rsidR="00A23A12" w:rsidRDefault="00325996">
      <w:pPr>
        <w:pStyle w:val="affe"/>
      </w:pPr>
      <w:r w:rsidRPr="00325996">
        <w:rPr>
          <w:position w:val="-31"/>
        </w:rPr>
        <w:object w:dxaOrig="3067" w:dyaOrig="759" w14:anchorId="54254689">
          <v:shape id="_x0000_i1209" type="#_x0000_t75" style="width:153.45pt;height:37.8pt" o:ole="">
            <v:imagedata r:id="rId328" o:title=""/>
          </v:shape>
          <o:OLEObject Type="Embed" ProgID="Equation.AxMath" ShapeID="_x0000_i1209" DrawAspect="Content" ObjectID="_1840106818" r:id="rId329"/>
        </w:object>
      </w:r>
      <w:r>
        <w:rPr>
          <w:rFonts w:hint="eastAsia"/>
        </w:rPr>
        <w:t>,</w:t>
      </w:r>
    </w:p>
    <w:p w14:paraId="156D20A4" w14:textId="7B5CE040" w:rsidR="00A23A12" w:rsidRDefault="00000000">
      <w:pPr>
        <w:pStyle w:val="a2"/>
        <w:adjustRightInd w:val="0"/>
        <w:snapToGrid w:val="0"/>
        <w:ind w:firstLineChars="0" w:firstLine="0"/>
      </w:pPr>
      <w:r>
        <w:rPr>
          <w:rFonts w:hint="eastAsia"/>
        </w:rPr>
        <w:t>其中</w:t>
      </w:r>
      <w:r w:rsidR="00325996" w:rsidRPr="00325996">
        <w:rPr>
          <w:position w:val="-12"/>
        </w:rPr>
        <w:object w:dxaOrig="302" w:dyaOrig="360" w14:anchorId="350FD60E">
          <v:shape id="_x0000_i1210" type="#_x0000_t75" style="width:15.25pt;height:18.2pt" o:ole="">
            <v:imagedata r:id="rId330" o:title=""/>
          </v:shape>
          <o:OLEObject Type="Embed" ProgID="Equation.AxMath" ShapeID="_x0000_i1210" DrawAspect="Content" ObjectID="_1840106819" r:id="rId331"/>
        </w:object>
      </w:r>
      <w:r w:rsidR="007C68F3">
        <w:rPr>
          <w:rFonts w:hint="eastAsia"/>
        </w:rPr>
        <w:t>是</w:t>
      </w:r>
      <w:r>
        <w:rPr>
          <w:rFonts w:hint="eastAsia"/>
        </w:rPr>
        <w:t>第</w:t>
      </w:r>
      <w:r w:rsidR="00325996" w:rsidRPr="00325996">
        <w:rPr>
          <w:position w:val="-12"/>
        </w:rPr>
        <w:object w:dxaOrig="171" w:dyaOrig="357" w14:anchorId="3B939A39">
          <v:shape id="_x0000_i1211" type="#_x0000_t75" style="width:8.75pt;height:18.55pt" o:ole="">
            <v:imagedata r:id="rId332" o:title=""/>
          </v:shape>
          <o:OLEObject Type="Embed" ProgID="Equation.AxMath" ShapeID="_x0000_i1211" DrawAspect="Content" ObjectID="_1840106820" r:id="rId333"/>
        </w:object>
      </w:r>
      <w:proofErr w:type="gramStart"/>
      <w:r>
        <w:rPr>
          <w:rFonts w:hint="eastAsia"/>
        </w:rPr>
        <w:t>个</w:t>
      </w:r>
      <w:proofErr w:type="gramEnd"/>
      <w:r>
        <w:rPr>
          <w:rFonts w:hint="eastAsia"/>
        </w:rPr>
        <w:t>样本在第</w:t>
      </w:r>
      <w:r w:rsidR="00325996" w:rsidRPr="00325996">
        <w:rPr>
          <w:position w:val="-12"/>
        </w:rPr>
        <w:object w:dxaOrig="179" w:dyaOrig="357" w14:anchorId="28904CF5">
          <v:shape id="_x0000_i1212" type="#_x0000_t75" style="width:8.75pt;height:18.55pt" o:ole="">
            <v:imagedata r:id="rId25" o:title=""/>
          </v:shape>
          <o:OLEObject Type="Embed" ProgID="Equation.AxMath" ShapeID="_x0000_i1212" DrawAspect="Content" ObjectID="_1840106821" r:id="rId334"/>
        </w:object>
      </w:r>
      <w:r>
        <w:rPr>
          <w:rFonts w:hint="eastAsia"/>
        </w:rPr>
        <w:t>次迭代时的历史梯度值。</w:t>
      </w:r>
    </w:p>
    <w:p w14:paraId="1689E569" w14:textId="77777777" w:rsidR="00A23A12" w:rsidRDefault="00000000">
      <w:pPr>
        <w:pStyle w:val="2"/>
      </w:pPr>
      <w:bookmarkStart w:id="103" w:name="_Toc227751598"/>
      <w:bookmarkStart w:id="104" w:name="X872100bbf5a85a6bb5ca8f6e66b4a0cab41d335"/>
      <w:bookmarkEnd w:id="100"/>
      <w:bookmarkEnd w:id="102"/>
      <w:r>
        <w:rPr>
          <w:rFonts w:hint="eastAsia"/>
        </w:rPr>
        <w:t>分布式小批次训练</w:t>
      </w:r>
      <w:bookmarkEnd w:id="103"/>
    </w:p>
    <w:p w14:paraId="4332989A" w14:textId="77777777" w:rsidR="00A23A12" w:rsidRDefault="00000000">
      <w:pPr>
        <w:pStyle w:val="FirstParagraph"/>
        <w:adjustRightInd w:val="0"/>
        <w:snapToGrid w:val="0"/>
        <w:ind w:firstLine="480"/>
      </w:pPr>
      <w:r>
        <w:rPr>
          <w:rFonts w:hint="eastAsia"/>
        </w:rPr>
        <w:t>数据规模的爆炸式增长与模型复杂度的持续攀升，使得单机训练模式难以为继，分布式训练由此成为大势所趋。小批次技术与分布式计算的深度融合，为大尺度机器学习任务的训练加速开辟了新途径。</w:t>
      </w:r>
      <w:bookmarkStart w:id="105" w:name="X58a144f4c75edfcf81c038038dffa72554dfa14"/>
    </w:p>
    <w:p w14:paraId="07153346" w14:textId="77777777" w:rsidR="00A23A12" w:rsidRDefault="00000000">
      <w:pPr>
        <w:pStyle w:val="FirstParagraph"/>
        <w:adjustRightInd w:val="0"/>
        <w:snapToGrid w:val="0"/>
        <w:ind w:firstLine="480"/>
      </w:pPr>
      <w:r>
        <w:rPr>
          <w:rFonts w:hint="eastAsia"/>
        </w:rPr>
        <w:t>数据并行是当前分布式训练领域的主流策略。其基本思想是将数据集切分至多</w:t>
      </w:r>
      <w:proofErr w:type="gramStart"/>
      <w:r>
        <w:rPr>
          <w:rFonts w:hint="eastAsia"/>
        </w:rPr>
        <w:t>个</w:t>
      </w:r>
      <w:proofErr w:type="gramEnd"/>
      <w:r>
        <w:rPr>
          <w:rFonts w:hint="eastAsia"/>
        </w:rPr>
        <w:t>计算节点，各节点独立计算本地小批次梯度，继而通过聚合操作合成全局梯度。</w:t>
      </w:r>
    </w:p>
    <w:p w14:paraId="535CCA69" w14:textId="10A0A2A7" w:rsidR="00A23A12" w:rsidRDefault="00000000">
      <w:pPr>
        <w:pStyle w:val="a2"/>
        <w:adjustRightInd w:val="0"/>
        <w:snapToGrid w:val="0"/>
        <w:ind w:firstLine="480"/>
      </w:pPr>
      <w:r>
        <w:rPr>
          <w:rFonts w:hint="eastAsia"/>
        </w:rPr>
        <w:t>设有</w:t>
      </w:r>
      <w:r w:rsidR="00325996" w:rsidRPr="00325996">
        <w:rPr>
          <w:position w:val="-12"/>
        </w:rPr>
        <w:object w:dxaOrig="238" w:dyaOrig="357" w14:anchorId="42E51B16">
          <v:shape id="_x0000_i1213" type="#_x0000_t75" style="width:12.75pt;height:18.55pt" o:ole="">
            <v:imagedata r:id="rId335" o:title=""/>
          </v:shape>
          <o:OLEObject Type="Embed" ProgID="Equation.AxMath" ShapeID="_x0000_i1213" DrawAspect="Content" ObjectID="_1840106822" r:id="rId336"/>
        </w:object>
      </w:r>
      <w:proofErr w:type="gramStart"/>
      <w:r>
        <w:rPr>
          <w:rFonts w:hint="eastAsia"/>
        </w:rPr>
        <w:t>个</w:t>
      </w:r>
      <w:proofErr w:type="gramEnd"/>
      <w:r>
        <w:rPr>
          <w:rFonts w:hint="eastAsia"/>
        </w:rPr>
        <w:t>工作节点，第</w:t>
      </w:r>
      <w:r w:rsidR="00325996" w:rsidRPr="00325996">
        <w:rPr>
          <w:position w:val="-12"/>
        </w:rPr>
        <w:object w:dxaOrig="238" w:dyaOrig="357" w14:anchorId="6A4CEACA">
          <v:shape id="_x0000_i1214" type="#_x0000_t75" style="width:12.75pt;height:18.55pt" o:ole="">
            <v:imagedata r:id="rId335" o:title=""/>
          </v:shape>
          <o:OLEObject Type="Embed" ProgID="Equation.AxMath" ShapeID="_x0000_i1214" DrawAspect="Content" ObjectID="_1840106823" r:id="rId337"/>
        </w:object>
      </w:r>
      <w:proofErr w:type="gramStart"/>
      <w:r>
        <w:rPr>
          <w:rFonts w:hint="eastAsia"/>
        </w:rPr>
        <w:t>个</w:t>
      </w:r>
      <w:proofErr w:type="gramEnd"/>
      <w:r>
        <w:rPr>
          <w:rFonts w:hint="eastAsia"/>
        </w:rPr>
        <w:t>节点对应的小批次记为</w:t>
      </w:r>
      <w:r w:rsidR="00325996" w:rsidRPr="00325996">
        <w:rPr>
          <w:position w:val="-12"/>
        </w:rPr>
        <w:object w:dxaOrig="330" w:dyaOrig="377" w14:anchorId="23D83262">
          <v:shape id="_x0000_i1215" type="#_x0000_t75" style="width:17.1pt;height:18.9pt" o:ole="">
            <v:imagedata r:id="rId338" o:title=""/>
          </v:shape>
          <o:OLEObject Type="Embed" ProgID="Equation.AxMath" ShapeID="_x0000_i1215" DrawAspect="Content" ObjectID="_1840106824" r:id="rId339"/>
        </w:object>
      </w:r>
      <w:r>
        <w:rPr>
          <w:rFonts w:hint="eastAsia"/>
        </w:rPr>
        <w:t>，</w:t>
      </w:r>
      <w:proofErr w:type="gramStart"/>
      <w:r>
        <w:rPr>
          <w:rFonts w:hint="eastAsia"/>
        </w:rPr>
        <w:t>则数据</w:t>
      </w:r>
      <w:proofErr w:type="gramEnd"/>
      <w:r>
        <w:rPr>
          <w:rFonts w:hint="eastAsia"/>
        </w:rPr>
        <w:t>并行的梯度聚合公式为：</w:t>
      </w:r>
    </w:p>
    <w:p w14:paraId="29CE1103" w14:textId="40422180" w:rsidR="00A23A12" w:rsidRDefault="00325996">
      <w:pPr>
        <w:pStyle w:val="affe"/>
      </w:pPr>
      <w:r w:rsidRPr="00325996">
        <w:rPr>
          <w:position w:val="-31"/>
        </w:rPr>
        <w:object w:dxaOrig="1858" w:dyaOrig="759" w14:anchorId="38119BC4">
          <v:shape id="_x0000_i1216" type="#_x0000_t75" style="width:92.75pt;height:37.8pt" o:ole="">
            <v:imagedata r:id="rId340" o:title=""/>
          </v:shape>
          <o:OLEObject Type="Embed" ProgID="Equation.AxMath" ShapeID="_x0000_i1216" DrawAspect="Content" ObjectID="_1840106825" r:id="rId341"/>
        </w:object>
      </w:r>
      <w:bookmarkStart w:id="106" w:name="X60cb289ddf347a2956e96ca74c8fd3bc4c0cf3d"/>
      <w:bookmarkEnd w:id="105"/>
      <w:r>
        <w:rPr>
          <w:rFonts w:hint="eastAsia"/>
        </w:rPr>
        <w:t>.</w:t>
      </w:r>
    </w:p>
    <w:p w14:paraId="616F6506" w14:textId="77777777" w:rsidR="00A23A12" w:rsidRDefault="00000000">
      <w:pPr>
        <w:pStyle w:val="2"/>
      </w:pPr>
      <w:bookmarkStart w:id="107" w:name="_Toc227751599"/>
      <w:bookmarkStart w:id="108" w:name="Xadcfe8e857f1bd8484d48c56bc6dfd831480c1d"/>
      <w:bookmarkEnd w:id="104"/>
      <w:bookmarkEnd w:id="106"/>
      <w:r>
        <w:rPr>
          <w:rFonts w:hint="eastAsia"/>
        </w:rPr>
        <w:t>小批次技术方法对比</w:t>
      </w:r>
      <w:bookmarkEnd w:id="107"/>
    </w:p>
    <w:p w14:paraId="09837538" w14:textId="79A74CB8" w:rsidR="00A23A12" w:rsidRDefault="005341D7" w:rsidP="007C68F3">
      <w:pPr>
        <w:pStyle w:val="a2"/>
        <w:ind w:firstLine="480"/>
      </w:pPr>
      <w:r>
        <w:rPr>
          <w:rFonts w:hint="eastAsia"/>
        </w:rPr>
        <w:lastRenderedPageBreak/>
        <w:t>本章前四节主要从理论层面介绍了</w:t>
      </w:r>
      <w:r w:rsidR="005517F7">
        <w:rPr>
          <w:rFonts w:hint="eastAsia"/>
        </w:rPr>
        <w:t>小批次梯度下降和</w:t>
      </w:r>
      <w:r w:rsidR="005517F7">
        <w:rPr>
          <w:rFonts w:hint="eastAsia"/>
        </w:rPr>
        <w:t>SVRG</w:t>
      </w:r>
      <w:r w:rsidR="005517F7">
        <w:rPr>
          <w:rFonts w:hint="eastAsia"/>
        </w:rPr>
        <w:t>、</w:t>
      </w:r>
      <w:r w:rsidR="005517F7">
        <w:rPr>
          <w:rFonts w:hint="eastAsia"/>
        </w:rPr>
        <w:t>SAGA</w:t>
      </w:r>
      <w:r w:rsidR="007C68F3">
        <w:rPr>
          <w:rFonts w:hint="eastAsia"/>
        </w:rPr>
        <w:t>两种</w:t>
      </w:r>
      <w:r w:rsidR="005517F7">
        <w:rPr>
          <w:rFonts w:hint="eastAsia"/>
        </w:rPr>
        <w:t>方差缩减技术，并说明了其收敛速率。</w:t>
      </w:r>
      <w:r>
        <w:rPr>
          <w:rFonts w:hint="eastAsia"/>
        </w:rPr>
        <w:t>然而，</w:t>
      </w:r>
      <w:r w:rsidR="005517F7">
        <w:rPr>
          <w:rFonts w:hint="eastAsia"/>
        </w:rPr>
        <w:t>由于理论都是理想化的</w:t>
      </w:r>
      <w:r>
        <w:rPr>
          <w:rFonts w:hint="eastAsia"/>
        </w:rPr>
        <w:t>，其在实际计算中的表现如何</w:t>
      </w:r>
      <w:r w:rsidR="005517F7">
        <w:rPr>
          <w:rFonts w:hint="eastAsia"/>
        </w:rPr>
        <w:t>依旧是个问题。所以要进行数值模拟实验来探究</w:t>
      </w:r>
      <w:r>
        <w:rPr>
          <w:rFonts w:hint="eastAsia"/>
        </w:rPr>
        <w:t>批次规模的选择在何种程度上影响收敛，</w:t>
      </w:r>
      <w:r w:rsidR="005517F7">
        <w:rPr>
          <w:rFonts w:hint="eastAsia"/>
        </w:rPr>
        <w:t>量化</w:t>
      </w:r>
      <w:r>
        <w:rPr>
          <w:rFonts w:hint="eastAsia"/>
        </w:rPr>
        <w:t>方差缩减技术带来的实质性改进。本节</w:t>
      </w:r>
      <w:r w:rsidR="005517F7">
        <w:rPr>
          <w:rFonts w:hint="eastAsia"/>
        </w:rPr>
        <w:t>选择</w:t>
      </w:r>
      <w:r>
        <w:rPr>
          <w:rFonts w:hint="eastAsia"/>
        </w:rPr>
        <w:t>收敛稳定性、估计精度和计算时间三个</w:t>
      </w:r>
      <w:r w:rsidR="005517F7">
        <w:rPr>
          <w:rFonts w:hint="eastAsia"/>
        </w:rPr>
        <w:t>指标来评价</w:t>
      </w:r>
      <w:r>
        <w:rPr>
          <w:rFonts w:hint="eastAsia"/>
        </w:rPr>
        <w:t>不同批次规模的小批次梯度下降</w:t>
      </w:r>
      <w:r w:rsidR="005517F7">
        <w:rPr>
          <w:rFonts w:hint="eastAsia"/>
        </w:rPr>
        <w:t>和</w:t>
      </w:r>
      <w:r w:rsidR="005517F7">
        <w:rPr>
          <w:rFonts w:hint="eastAsia"/>
        </w:rPr>
        <w:t>SVRG</w:t>
      </w:r>
      <w:r w:rsidR="005517F7">
        <w:rPr>
          <w:rFonts w:hint="eastAsia"/>
        </w:rPr>
        <w:t>、</w:t>
      </w:r>
      <w:r w:rsidR="005517F7">
        <w:rPr>
          <w:rFonts w:hint="eastAsia"/>
        </w:rPr>
        <w:t>SAGA</w:t>
      </w:r>
      <w:r>
        <w:rPr>
          <w:rFonts w:hint="eastAsia"/>
        </w:rPr>
        <w:t>方法。</w:t>
      </w:r>
    </w:p>
    <w:p w14:paraId="13349740" w14:textId="77777777" w:rsidR="00A23A12" w:rsidRPr="00721699" w:rsidRDefault="00000000">
      <w:pPr>
        <w:pStyle w:val="a2"/>
        <w:ind w:firstLine="482"/>
        <w:rPr>
          <w:b/>
        </w:rPr>
      </w:pPr>
      <w:r w:rsidRPr="00721699">
        <w:rPr>
          <w:rFonts w:hint="eastAsia"/>
          <w:b/>
        </w:rPr>
        <w:t>（</w:t>
      </w:r>
      <w:r w:rsidRPr="00721699">
        <w:rPr>
          <w:rFonts w:hint="eastAsia"/>
          <w:b/>
        </w:rPr>
        <w:t>1</w:t>
      </w:r>
      <w:r w:rsidRPr="00721699">
        <w:rPr>
          <w:rFonts w:hint="eastAsia"/>
          <w:b/>
        </w:rPr>
        <w:t>）不同批次大小的收敛行为</w:t>
      </w:r>
    </w:p>
    <w:p w14:paraId="2E93B818" w14:textId="77777777" w:rsidR="005517F7" w:rsidRDefault="005517F7" w:rsidP="005517F7">
      <w:pPr>
        <w:pStyle w:val="afff9"/>
      </w:pPr>
      <w:r>
        <w:rPr>
          <w:noProof/>
        </w:rPr>
        <w:drawing>
          <wp:inline distT="0" distB="0" distL="0" distR="0" wp14:anchorId="49B5C34D" wp14:editId="5D1249A5">
            <wp:extent cx="5474970" cy="381762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a:xfrm>
                      <a:off x="0" y="0"/>
                      <a:ext cx="5474970" cy="3817620"/>
                    </a:xfrm>
                    <a:prstGeom prst="rect">
                      <a:avLst/>
                    </a:prstGeom>
                    <a:noFill/>
                    <a:ln>
                      <a:noFill/>
                    </a:ln>
                  </pic:spPr>
                </pic:pic>
              </a:graphicData>
            </a:graphic>
          </wp:inline>
        </w:drawing>
      </w:r>
    </w:p>
    <w:p w14:paraId="37CC2AD3" w14:textId="51DF18B1" w:rsidR="005517F7" w:rsidRPr="005517F7" w:rsidRDefault="005517F7" w:rsidP="005517F7">
      <w:pPr>
        <w:pStyle w:val="afff5"/>
      </w:pPr>
      <w:bookmarkStart w:id="109" w:name="_Ref227743664"/>
      <w:r>
        <w:rPr>
          <w:rFonts w:hint="eastAsia"/>
        </w:rPr>
        <w:t>图</w:t>
      </w:r>
      <w:r>
        <w:t xml:space="preserve"> </w:t>
      </w:r>
      <w:r>
        <w:fldChar w:fldCharType="begin"/>
      </w:r>
      <w:r>
        <w:instrText xml:space="preserve"> STYLEREF 1 \s </w:instrText>
      </w:r>
      <w:r>
        <w:fldChar w:fldCharType="separate"/>
      </w:r>
      <w:r w:rsidR="009D10D1">
        <w:rPr>
          <w:noProof/>
        </w:rPr>
        <w:t>4</w:t>
      </w:r>
      <w:r>
        <w:fldChar w:fldCharType="end"/>
      </w:r>
      <w:r>
        <w:noBreakHyphen/>
      </w:r>
      <w:r>
        <w:fldChar w:fldCharType="begin"/>
      </w:r>
      <w:r>
        <w:instrText xml:space="preserve"> SEQ </w:instrText>
      </w:r>
      <w:r>
        <w:instrText>图</w:instrText>
      </w:r>
      <w:r>
        <w:instrText xml:space="preserve"> \* ARABIC \s 1 </w:instrText>
      </w:r>
      <w:r>
        <w:fldChar w:fldCharType="separate"/>
      </w:r>
      <w:r w:rsidR="009D10D1">
        <w:rPr>
          <w:noProof/>
        </w:rPr>
        <w:t>1</w:t>
      </w:r>
      <w:r>
        <w:fldChar w:fldCharType="end"/>
      </w:r>
      <w:bookmarkEnd w:id="109"/>
      <w:r>
        <w:t xml:space="preserve"> </w:t>
      </w:r>
      <w:r>
        <w:rPr>
          <w:rFonts w:hint="eastAsia"/>
        </w:rPr>
        <w:t>不同批次大小的收敛曲线</w:t>
      </w:r>
    </w:p>
    <w:p w14:paraId="7A1F91A7" w14:textId="33CD8A65" w:rsidR="003430DC" w:rsidRDefault="005517F7" w:rsidP="003430DC">
      <w:pPr>
        <w:pStyle w:val="a2"/>
        <w:ind w:firstLine="480"/>
      </w:pPr>
      <w:r>
        <w:rPr>
          <w:rFonts w:hint="eastAsia"/>
        </w:rPr>
        <w:t>如</w:t>
      </w:r>
      <w:r>
        <w:fldChar w:fldCharType="begin"/>
      </w:r>
      <w:r>
        <w:instrText xml:space="preserve"> </w:instrText>
      </w:r>
      <w:r>
        <w:rPr>
          <w:rFonts w:hint="eastAsia"/>
        </w:rPr>
        <w:instrText>REF _Ref227743664 \h</w:instrText>
      </w:r>
      <w:r>
        <w:instrText xml:space="preserve"> </w:instrText>
      </w:r>
      <w:r>
        <w:fldChar w:fldCharType="separate"/>
      </w:r>
      <w:r w:rsidR="009D10D1">
        <w:rPr>
          <w:rFonts w:hint="eastAsia"/>
        </w:rPr>
        <w:t>图</w:t>
      </w:r>
      <w:r w:rsidR="009D10D1">
        <w:t xml:space="preserve"> </w:t>
      </w:r>
      <w:r w:rsidR="009D10D1">
        <w:rPr>
          <w:noProof/>
        </w:rPr>
        <w:t>4</w:t>
      </w:r>
      <w:r w:rsidR="009D10D1">
        <w:noBreakHyphen/>
      </w:r>
      <w:r w:rsidR="009D10D1">
        <w:rPr>
          <w:noProof/>
        </w:rPr>
        <w:t>1</w:t>
      </w:r>
      <w:r>
        <w:fldChar w:fldCharType="end"/>
      </w:r>
      <w:r w:rsidR="00721699">
        <w:rPr>
          <w:rFonts w:hint="eastAsia"/>
        </w:rPr>
        <w:t xml:space="preserve"> </w:t>
      </w:r>
      <w:r>
        <w:rPr>
          <w:rFonts w:hint="eastAsia"/>
        </w:rPr>
        <w:t>所示，五种批次规模（</w:t>
      </w:r>
      <w:r w:rsidR="00325996" w:rsidRPr="00325996">
        <w:rPr>
          <w:position w:val="-12"/>
        </w:rPr>
        <w:object w:dxaOrig="2662" w:dyaOrig="357" w14:anchorId="5FE8727B">
          <v:shape id="_x0000_i1217" type="#_x0000_t75" style="width:132.75pt;height:17.8pt" o:ole="">
            <v:imagedata r:id="rId343" o:title=""/>
          </v:shape>
          <o:OLEObject Type="Embed" ProgID="Equation.AxMath" ShapeID="_x0000_i1217" DrawAspect="Content" ObjectID="_1840106826" r:id="rId344"/>
        </w:object>
      </w:r>
      <w:r>
        <w:rPr>
          <w:rFonts w:hint="eastAsia"/>
        </w:rPr>
        <w:t>）的损失函数均呈现单调递减态势，最终收敛至</w:t>
      </w:r>
      <w:r>
        <w:rPr>
          <w:rFonts w:hint="eastAsia"/>
        </w:rPr>
        <w:t>0.51</w:t>
      </w:r>
      <w:r>
        <w:rPr>
          <w:rFonts w:hint="eastAsia"/>
        </w:rPr>
        <w:t>附近，但收敛过程中的行为特征存在</w:t>
      </w:r>
      <w:r w:rsidR="00721699">
        <w:rPr>
          <w:rFonts w:hint="eastAsia"/>
        </w:rPr>
        <w:t>显著差别</w:t>
      </w:r>
      <w:r>
        <w:rPr>
          <w:rFonts w:hint="eastAsia"/>
        </w:rPr>
        <w:t>。单样本</w:t>
      </w:r>
      <w:r>
        <w:rPr>
          <w:rFonts w:hint="eastAsia"/>
        </w:rPr>
        <w:t>SGD</w:t>
      </w:r>
      <w:r>
        <w:rPr>
          <w:rFonts w:hint="eastAsia"/>
        </w:rPr>
        <w:t>的收敛轨迹</w:t>
      </w:r>
      <w:r w:rsidR="00B64D15">
        <w:rPr>
          <w:rFonts w:hint="eastAsia"/>
        </w:rPr>
        <w:t>是最</w:t>
      </w:r>
      <w:r>
        <w:rPr>
          <w:rFonts w:hint="eastAsia"/>
        </w:rPr>
        <w:t>特殊</w:t>
      </w:r>
      <w:r w:rsidR="00B64D15">
        <w:rPr>
          <w:rFonts w:hint="eastAsia"/>
        </w:rPr>
        <w:t>的，</w:t>
      </w:r>
      <w:r>
        <w:rPr>
          <w:rFonts w:hint="eastAsia"/>
        </w:rPr>
        <w:t>在前</w:t>
      </w:r>
      <w:r>
        <w:rPr>
          <w:rFonts w:hint="eastAsia"/>
        </w:rPr>
        <w:t>200</w:t>
      </w:r>
      <w:r>
        <w:rPr>
          <w:rFonts w:hint="eastAsia"/>
        </w:rPr>
        <w:t>次迭代中，其损失下降速度落后于其他配置，且在</w:t>
      </w:r>
      <w:r>
        <w:rPr>
          <w:rFonts w:hint="eastAsia"/>
        </w:rPr>
        <w:t>400</w:t>
      </w:r>
      <w:r>
        <w:rPr>
          <w:rFonts w:hint="eastAsia"/>
        </w:rPr>
        <w:t>至</w:t>
      </w:r>
      <w:r>
        <w:rPr>
          <w:rFonts w:hint="eastAsia"/>
        </w:rPr>
        <w:t>800</w:t>
      </w:r>
      <w:r>
        <w:rPr>
          <w:rFonts w:hint="eastAsia"/>
        </w:rPr>
        <w:t>次区间内出现了多次明显回弹，损失值在</w:t>
      </w:r>
      <w:r>
        <w:rPr>
          <w:rFonts w:hint="eastAsia"/>
        </w:rPr>
        <w:t>0.53</w:t>
      </w:r>
      <w:r>
        <w:rPr>
          <w:rFonts w:hint="eastAsia"/>
        </w:rPr>
        <w:t>至</w:t>
      </w:r>
      <w:r>
        <w:rPr>
          <w:rFonts w:hint="eastAsia"/>
        </w:rPr>
        <w:t>0.58</w:t>
      </w:r>
      <w:r>
        <w:rPr>
          <w:rFonts w:hint="eastAsia"/>
        </w:rPr>
        <w:t>之间反复波动。</w:t>
      </w:r>
      <w:r w:rsidR="00721699">
        <w:rPr>
          <w:rFonts w:hint="eastAsia"/>
        </w:rPr>
        <w:t>这是因为</w:t>
      </w:r>
      <w:r>
        <w:rPr>
          <w:rFonts w:hint="eastAsia"/>
        </w:rPr>
        <w:t>单样本梯度估计</w:t>
      </w:r>
      <w:r w:rsidR="00721699">
        <w:rPr>
          <w:rFonts w:hint="eastAsia"/>
        </w:rPr>
        <w:t>具有</w:t>
      </w:r>
      <w:r>
        <w:rPr>
          <w:rFonts w:hint="eastAsia"/>
        </w:rPr>
        <w:t>高方差</w:t>
      </w:r>
      <w:r w:rsidR="00721699">
        <w:rPr>
          <w:rFonts w:hint="eastAsia"/>
        </w:rPr>
        <w:t>特征</w:t>
      </w:r>
      <w:r w:rsidR="00B64D15">
        <w:rPr>
          <w:rFonts w:hint="eastAsia"/>
        </w:rPr>
        <w:t>。结合本章第</w:t>
      </w:r>
      <w:r w:rsidR="00B64D15">
        <w:rPr>
          <w:rFonts w:hint="eastAsia"/>
        </w:rPr>
        <w:t>2</w:t>
      </w:r>
      <w:r w:rsidR="00B64D15">
        <w:rPr>
          <w:rFonts w:hint="eastAsia"/>
        </w:rPr>
        <w:t>节可知，</w:t>
      </w:r>
      <w:r w:rsidR="00721699">
        <w:rPr>
          <w:rFonts w:hint="eastAsia"/>
        </w:rPr>
        <w:t>该方法</w:t>
      </w:r>
      <w:r>
        <w:rPr>
          <w:rFonts w:hint="eastAsia"/>
        </w:rPr>
        <w:t>每次</w:t>
      </w:r>
      <w:r w:rsidR="00721699">
        <w:rPr>
          <w:rFonts w:hint="eastAsia"/>
        </w:rPr>
        <w:t>的</w:t>
      </w:r>
      <w:r>
        <w:rPr>
          <w:rFonts w:hint="eastAsia"/>
        </w:rPr>
        <w:t>参数更新</w:t>
      </w:r>
      <w:r w:rsidR="00721699">
        <w:rPr>
          <w:rFonts w:hint="eastAsia"/>
        </w:rPr>
        <w:t>只</w:t>
      </w:r>
      <w:r>
        <w:rPr>
          <w:rFonts w:hint="eastAsia"/>
        </w:rPr>
        <w:t>依赖一个样本的梯度信息，</w:t>
      </w:r>
      <w:r w:rsidR="00721699">
        <w:rPr>
          <w:rFonts w:hint="eastAsia"/>
        </w:rPr>
        <w:t>所以</w:t>
      </w:r>
      <w:r>
        <w:rPr>
          <w:rFonts w:hint="eastAsia"/>
        </w:rPr>
        <w:t>单个样本的随机性导致</w:t>
      </w:r>
      <w:r w:rsidR="00721699">
        <w:rPr>
          <w:rFonts w:hint="eastAsia"/>
        </w:rPr>
        <w:t>了</w:t>
      </w:r>
      <w:r>
        <w:rPr>
          <w:rFonts w:hint="eastAsia"/>
        </w:rPr>
        <w:t>梯度方向</w:t>
      </w:r>
      <w:r w:rsidR="00721699">
        <w:rPr>
          <w:rFonts w:hint="eastAsia"/>
        </w:rPr>
        <w:t>会产生明显偏移</w:t>
      </w:r>
      <w:r>
        <w:rPr>
          <w:rFonts w:hint="eastAsia"/>
        </w:rPr>
        <w:t>。尽管经过</w:t>
      </w:r>
      <w:r>
        <w:rPr>
          <w:rFonts w:hint="eastAsia"/>
        </w:rPr>
        <w:t>1000</w:t>
      </w:r>
      <w:r>
        <w:rPr>
          <w:rFonts w:hint="eastAsia"/>
        </w:rPr>
        <w:t>次迭代后，</w:t>
      </w:r>
      <w:r w:rsidR="00B64D15">
        <w:rPr>
          <w:rFonts w:hint="eastAsia"/>
        </w:rPr>
        <w:t>单样本</w:t>
      </w:r>
      <w:r w:rsidR="00B64D15">
        <w:rPr>
          <w:rFonts w:hint="eastAsia"/>
        </w:rPr>
        <w:t>SGD</w:t>
      </w:r>
      <w:r>
        <w:rPr>
          <w:rFonts w:hint="eastAsia"/>
        </w:rPr>
        <w:t>最终也能逼近最优值，但其收敛过程的稳定性极差，这是一个不容忽视的缺陷。</w:t>
      </w:r>
    </w:p>
    <w:p w14:paraId="1E363974" w14:textId="667C9F68" w:rsidR="003430DC" w:rsidRDefault="00B64D15" w:rsidP="003430DC">
      <w:pPr>
        <w:pStyle w:val="a2"/>
        <w:ind w:firstLine="480"/>
      </w:pPr>
      <w:r w:rsidRPr="00B64D15">
        <w:t>批次规模增大</w:t>
      </w:r>
      <w:r>
        <w:rPr>
          <w:rFonts w:hint="eastAsia"/>
        </w:rPr>
        <w:t>至</w:t>
      </w:r>
      <w:r w:rsidR="00325996" w:rsidRPr="00325996">
        <w:rPr>
          <w:position w:val="-12"/>
        </w:rPr>
        <w:object w:dxaOrig="708" w:dyaOrig="357" w14:anchorId="3F935221">
          <v:shape id="_x0000_i1218" type="#_x0000_t75" style="width:35.65pt;height:17.8pt" o:ole="">
            <v:imagedata r:id="rId345" o:title=""/>
          </v:shape>
          <o:OLEObject Type="Embed" ProgID="Equation.AxMath" ShapeID="_x0000_i1218" DrawAspect="Content" ObjectID="_1840106827" r:id="rId346"/>
        </w:object>
      </w:r>
      <w:r w:rsidRPr="00B64D15">
        <w:t>后，收敛情况有较大改善。损失曲线大约在</w:t>
      </w:r>
      <w:r w:rsidR="003430DC">
        <w:rPr>
          <w:rFonts w:hint="eastAsia"/>
        </w:rPr>
        <w:t xml:space="preserve"> </w:t>
      </w:r>
      <w:r w:rsidRPr="00B64D15">
        <w:t>100</w:t>
      </w:r>
      <w:r w:rsidR="003430DC">
        <w:rPr>
          <w:rFonts w:hint="eastAsia"/>
        </w:rPr>
        <w:t xml:space="preserve"> </w:t>
      </w:r>
      <w:r w:rsidRPr="00B64D15">
        <w:t>次迭代</w:t>
      </w:r>
      <w:r w:rsidRPr="00B64D15">
        <w:lastRenderedPageBreak/>
        <w:t>之后就一直平稳下降，没有出现剧烈波动，最终损失比</w:t>
      </w:r>
      <w:r w:rsidR="00325996" w:rsidRPr="00325996">
        <w:rPr>
          <w:position w:val="-12"/>
        </w:rPr>
        <w:object w:dxaOrig="554" w:dyaOrig="357" w14:anchorId="234EC1F6">
          <v:shape id="_x0000_i1219" type="#_x0000_t75" style="width:27.25pt;height:17.8pt" o:ole="">
            <v:imagedata r:id="rId271" o:title=""/>
          </v:shape>
          <o:OLEObject Type="Embed" ProgID="Equation.AxMath" ShapeID="_x0000_i1219" DrawAspect="Content" ObjectID="_1840106828" r:id="rId347"/>
        </w:object>
      </w:r>
      <w:r w:rsidRPr="00B64D15">
        <w:t>时要小一点。</w:t>
      </w:r>
      <w:r w:rsidR="007C68F3">
        <w:rPr>
          <w:rFonts w:hint="eastAsia"/>
        </w:rPr>
        <w:t>这是因为</w:t>
      </w:r>
      <w:r w:rsidRPr="00B64D15">
        <w:t>小批次梯度方差与批次大小成反比关系，在</w:t>
      </w:r>
      <w:r w:rsidR="00325996" w:rsidRPr="00325996">
        <w:rPr>
          <w:position w:val="-12"/>
        </w:rPr>
        <w:object w:dxaOrig="708" w:dyaOrig="357" w14:anchorId="6986240B">
          <v:shape id="_x0000_i1220" type="#_x0000_t75" style="width:35.65pt;height:17.8pt" o:ole="">
            <v:imagedata r:id="rId345" o:title=""/>
          </v:shape>
          <o:OLEObject Type="Embed" ProgID="Equation.AxMath" ShapeID="_x0000_i1220" DrawAspect="Content" ObjectID="_1840106829" r:id="rId348"/>
        </w:object>
      </w:r>
      <w:r w:rsidRPr="00B64D15">
        <w:t>的情况下，梯度方差是单个样本情况下</w:t>
      </w:r>
      <w:r w:rsidR="003430DC">
        <w:rPr>
          <w:rFonts w:hint="eastAsia"/>
        </w:rPr>
        <w:t xml:space="preserve"> </w:t>
      </w:r>
      <w:r w:rsidRPr="00B64D15">
        <w:t>1/32</w:t>
      </w:r>
      <w:r w:rsidR="003430DC">
        <w:rPr>
          <w:rFonts w:hint="eastAsia"/>
        </w:rPr>
        <w:t xml:space="preserve"> </w:t>
      </w:r>
      <w:r w:rsidRPr="00B64D15">
        <w:t>，因此参数更新方向更准确。</w:t>
      </w:r>
    </w:p>
    <w:p w14:paraId="0FE2659D" w14:textId="638A662B" w:rsidR="003430DC" w:rsidRDefault="003430DC" w:rsidP="003430DC">
      <w:pPr>
        <w:pStyle w:val="a2"/>
        <w:ind w:firstLine="480"/>
      </w:pPr>
      <w:r w:rsidRPr="003430DC">
        <w:t>当批次大小达到</w:t>
      </w:r>
      <w:r w:rsidR="00325996" w:rsidRPr="00325996">
        <w:rPr>
          <w:position w:val="-12"/>
        </w:rPr>
        <w:object w:dxaOrig="823" w:dyaOrig="357" w14:anchorId="0C94F06F">
          <v:shape id="_x0000_i1221" type="#_x0000_t75" style="width:41.1pt;height:17.8pt" o:ole="">
            <v:imagedata r:id="rId349" o:title=""/>
          </v:shape>
          <o:OLEObject Type="Embed" ProgID="Equation.AxMath" ShapeID="_x0000_i1221" DrawAspect="Content" ObjectID="_1840106830" r:id="rId350"/>
        </w:object>
      </w:r>
      <w:r w:rsidRPr="003430DC">
        <w:t>及以上时，所有收敛曲线几乎完全一致，在大约</w:t>
      </w:r>
      <w:r>
        <w:rPr>
          <w:rFonts w:hint="eastAsia"/>
        </w:rPr>
        <w:t xml:space="preserve"> </w:t>
      </w:r>
      <w:r w:rsidRPr="003430DC">
        <w:t>50</w:t>
      </w:r>
      <w:r>
        <w:rPr>
          <w:rFonts w:hint="eastAsia"/>
        </w:rPr>
        <w:t xml:space="preserve"> </w:t>
      </w:r>
      <w:r w:rsidRPr="003430DC">
        <w:t>次迭代左右快速降到</w:t>
      </w:r>
      <w:r>
        <w:rPr>
          <w:rFonts w:hint="eastAsia"/>
        </w:rPr>
        <w:t xml:space="preserve"> </w:t>
      </w:r>
      <w:r w:rsidRPr="003430DC">
        <w:t>0.51</w:t>
      </w:r>
      <w:r>
        <w:rPr>
          <w:rFonts w:hint="eastAsia"/>
        </w:rPr>
        <w:t xml:space="preserve"> </w:t>
      </w:r>
      <w:r w:rsidRPr="003430DC">
        <w:t>左右并保持不变。但是</w:t>
      </w:r>
      <w:r w:rsidR="00325996" w:rsidRPr="00325996">
        <w:rPr>
          <w:position w:val="-12"/>
        </w:rPr>
        <w:object w:dxaOrig="833" w:dyaOrig="357" w14:anchorId="6590E9B2">
          <v:shape id="_x0000_i1222" type="#_x0000_t75" style="width:41.8pt;height:17.8pt" o:ole="">
            <v:imagedata r:id="rId351" o:title=""/>
          </v:shape>
          <o:OLEObject Type="Embed" ProgID="Equation.AxMath" ShapeID="_x0000_i1222" DrawAspect="Content" ObjectID="_1840106831" r:id="rId352"/>
        </w:object>
      </w:r>
      <w:r w:rsidRPr="003430DC">
        <w:t>以及</w:t>
      </w:r>
      <w:r w:rsidR="00325996" w:rsidRPr="00325996">
        <w:rPr>
          <w:position w:val="-12"/>
        </w:rPr>
        <w:object w:dxaOrig="949" w:dyaOrig="357" w14:anchorId="733BAD6F">
          <v:shape id="_x0000_i1223" type="#_x0000_t75" style="width:47.65pt;height:17.8pt" o:ole="">
            <v:imagedata r:id="rId353" o:title=""/>
          </v:shape>
          <o:OLEObject Type="Embed" ProgID="Equation.AxMath" ShapeID="_x0000_i1223" DrawAspect="Content" ObjectID="_1840106832" r:id="rId354"/>
        </w:object>
      </w:r>
      <w:r w:rsidRPr="003430DC">
        <w:t>的收敛速度并没有比</w:t>
      </w:r>
      <w:r w:rsidR="00325996" w:rsidRPr="00325996">
        <w:rPr>
          <w:position w:val="-12"/>
        </w:rPr>
        <w:object w:dxaOrig="823" w:dyaOrig="357" w14:anchorId="794FF34F">
          <v:shape id="_x0000_i1224" type="#_x0000_t75" style="width:41.1pt;height:17.8pt" o:ole="">
            <v:imagedata r:id="rId349" o:title=""/>
          </v:shape>
          <o:OLEObject Type="Embed" ProgID="Equation.AxMath" ShapeID="_x0000_i1224" DrawAspect="Content" ObjectID="_1840106833" r:id="rId355"/>
        </w:object>
      </w:r>
      <w:r w:rsidRPr="003430DC">
        <w:t>更快，甚至最后的损失值还稍微大一些。这说明一个很现实的问题就是当批次大小大于某个值之后，再增大</w:t>
      </w:r>
      <w:r>
        <w:rPr>
          <w:rFonts w:hint="eastAsia"/>
        </w:rPr>
        <w:t>批次大小</w:t>
      </w:r>
      <w:r w:rsidRPr="003430DC">
        <w:t>对于收敛精度的提升已经很小，但是由于每次迭代所处理的数据量变大，所以每次迭代所需的时间也会相应地增加，从而导致总的训练时间变长。</w:t>
      </w:r>
    </w:p>
    <w:p w14:paraId="0B205540" w14:textId="77777777" w:rsidR="00A23A12" w:rsidRDefault="00000000">
      <w:pPr>
        <w:pStyle w:val="a2"/>
        <w:ind w:firstLine="482"/>
        <w:rPr>
          <w:b/>
        </w:rPr>
      </w:pPr>
      <w:r>
        <w:rPr>
          <w:rFonts w:hint="eastAsia"/>
          <w:b/>
        </w:rPr>
        <w:t>（</w:t>
      </w:r>
      <w:r>
        <w:rPr>
          <w:rFonts w:hint="eastAsia"/>
          <w:b/>
        </w:rPr>
        <w:t>2</w:t>
      </w:r>
      <w:r>
        <w:rPr>
          <w:rFonts w:hint="eastAsia"/>
          <w:b/>
        </w:rPr>
        <w:t>）批次规模与估计精度的权衡</w:t>
      </w:r>
    </w:p>
    <w:p w14:paraId="6ECF356D" w14:textId="77777777" w:rsidR="003430DC" w:rsidRDefault="003430DC" w:rsidP="003430DC">
      <w:pPr>
        <w:pStyle w:val="afff9"/>
      </w:pPr>
      <w:r>
        <w:rPr>
          <w:noProof/>
        </w:rPr>
        <w:drawing>
          <wp:inline distT="0" distB="0" distL="0" distR="0" wp14:anchorId="528E4776" wp14:editId="37585CEC">
            <wp:extent cx="5486400" cy="3275330"/>
            <wp:effectExtent l="0" t="0" r="0" b="12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a:xfrm>
                      <a:off x="0" y="0"/>
                      <a:ext cx="5486400" cy="3275330"/>
                    </a:xfrm>
                    <a:prstGeom prst="rect">
                      <a:avLst/>
                    </a:prstGeom>
                    <a:noFill/>
                    <a:ln>
                      <a:noFill/>
                    </a:ln>
                  </pic:spPr>
                </pic:pic>
              </a:graphicData>
            </a:graphic>
          </wp:inline>
        </w:drawing>
      </w:r>
    </w:p>
    <w:p w14:paraId="4529C74A" w14:textId="2A983354" w:rsidR="003430DC" w:rsidRPr="003430DC" w:rsidRDefault="003430DC" w:rsidP="003430DC">
      <w:pPr>
        <w:pStyle w:val="afff5"/>
      </w:pPr>
      <w:bookmarkStart w:id="110" w:name="_Ref228803547"/>
      <w:bookmarkStart w:id="111" w:name="_Ref227743522"/>
      <w:r>
        <w:rPr>
          <w:rFonts w:hint="eastAsia"/>
        </w:rPr>
        <w:t>图</w:t>
      </w:r>
      <w:r>
        <w:t xml:space="preserve"> </w:t>
      </w:r>
      <w:r>
        <w:fldChar w:fldCharType="begin"/>
      </w:r>
      <w:r>
        <w:instrText xml:space="preserve"> STYLEREF 1 \s </w:instrText>
      </w:r>
      <w:r>
        <w:fldChar w:fldCharType="separate"/>
      </w:r>
      <w:r w:rsidR="009D10D1">
        <w:rPr>
          <w:noProof/>
        </w:rPr>
        <w:t>4</w:t>
      </w:r>
      <w:r>
        <w:fldChar w:fldCharType="end"/>
      </w:r>
      <w:r>
        <w:noBreakHyphen/>
      </w:r>
      <w:r>
        <w:fldChar w:fldCharType="begin"/>
      </w:r>
      <w:r>
        <w:instrText xml:space="preserve"> SEQ </w:instrText>
      </w:r>
      <w:r>
        <w:instrText>图</w:instrText>
      </w:r>
      <w:r>
        <w:instrText xml:space="preserve"> \* ARABIC \s 1 </w:instrText>
      </w:r>
      <w:r>
        <w:fldChar w:fldCharType="separate"/>
      </w:r>
      <w:r w:rsidR="009D10D1">
        <w:rPr>
          <w:noProof/>
        </w:rPr>
        <w:t>2</w:t>
      </w:r>
      <w:r>
        <w:fldChar w:fldCharType="end"/>
      </w:r>
      <w:bookmarkEnd w:id="110"/>
      <w:r>
        <w:t xml:space="preserve"> </w:t>
      </w:r>
      <w:r>
        <w:rPr>
          <w:rFonts w:hint="eastAsia"/>
        </w:rPr>
        <w:t>批次大小与</w:t>
      </w:r>
      <w:r>
        <w:t>MSE</w:t>
      </w:r>
      <w:r>
        <w:rPr>
          <w:rFonts w:hint="eastAsia"/>
        </w:rPr>
        <w:t>权衡分析</w:t>
      </w:r>
      <w:bookmarkEnd w:id="111"/>
    </w:p>
    <w:p w14:paraId="7E3FF8B4" w14:textId="04A893A2" w:rsidR="00325996" w:rsidRDefault="003430DC" w:rsidP="009E0B82">
      <w:pPr>
        <w:pStyle w:val="a2"/>
        <w:ind w:firstLine="480"/>
      </w:pPr>
      <w:r>
        <w:fldChar w:fldCharType="begin"/>
      </w:r>
      <w:r>
        <w:instrText xml:space="preserve"> </w:instrText>
      </w:r>
      <w:r>
        <w:rPr>
          <w:rFonts w:hint="eastAsia"/>
        </w:rPr>
        <w:instrText>REF _Ref228803547 \h</w:instrText>
      </w:r>
      <w:r>
        <w:instrText xml:space="preserve"> </w:instrText>
      </w:r>
      <w:r>
        <w:fldChar w:fldCharType="separate"/>
      </w:r>
      <w:r w:rsidR="009D10D1">
        <w:rPr>
          <w:rFonts w:hint="eastAsia"/>
        </w:rPr>
        <w:t>图</w:t>
      </w:r>
      <w:r w:rsidR="009D10D1">
        <w:t xml:space="preserve"> </w:t>
      </w:r>
      <w:r w:rsidR="009D10D1">
        <w:rPr>
          <w:noProof/>
        </w:rPr>
        <w:t>4</w:t>
      </w:r>
      <w:r w:rsidR="009D10D1">
        <w:noBreakHyphen/>
      </w:r>
      <w:r w:rsidR="009D10D1">
        <w:rPr>
          <w:noProof/>
        </w:rPr>
        <w:t>2</w:t>
      </w:r>
      <w:r>
        <w:fldChar w:fldCharType="end"/>
      </w:r>
      <w:r>
        <w:rPr>
          <w:rFonts w:hint="eastAsia"/>
        </w:rPr>
        <w:t xml:space="preserve"> </w:t>
      </w:r>
      <w:r w:rsidRPr="003430DC">
        <w:t>用双轴图的方式展示了测试集</w:t>
      </w:r>
      <w:r w:rsidRPr="003430DC">
        <w:t>MSE</w:t>
      </w:r>
      <w:r w:rsidRPr="003430DC">
        <w:t>以及收敛时间随着批次大小变化情况，</w:t>
      </w:r>
      <w:r w:rsidR="007C68F3">
        <w:rPr>
          <w:rFonts w:hint="eastAsia"/>
        </w:rPr>
        <w:t>给出了小批次规模最优值为</w:t>
      </w:r>
      <w:r w:rsidR="007C68F3" w:rsidRPr="00325996">
        <w:rPr>
          <w:position w:val="-12"/>
        </w:rPr>
        <w:object w:dxaOrig="823" w:dyaOrig="357" w14:anchorId="3BF0A85C">
          <v:shape id="_x0000_i1225" type="#_x0000_t75" style="width:41.1pt;height:17.8pt" o:ole="">
            <v:imagedata r:id="rId349" o:title=""/>
          </v:shape>
          <o:OLEObject Type="Embed" ProgID="Equation.AxMath" ShapeID="_x0000_i1225" DrawAspect="Content" ObjectID="_1840106834" r:id="rId357"/>
        </w:object>
      </w:r>
      <w:r w:rsidRPr="003430DC">
        <w:t>。</w:t>
      </w:r>
    </w:p>
    <w:p w14:paraId="7B7FEA50" w14:textId="19F18374" w:rsidR="00325996" w:rsidRDefault="00325996" w:rsidP="009E0B82">
      <w:pPr>
        <w:pStyle w:val="a2"/>
        <w:ind w:firstLine="480"/>
      </w:pPr>
      <w:r w:rsidRPr="00325996">
        <w:rPr>
          <w:rFonts w:ascii="宋体" w:hAnsi="宋体" w:cs="宋体" w:hint="eastAsia"/>
        </w:rPr>
        <w:t>从</w:t>
      </w:r>
      <w:r w:rsidRPr="00325996">
        <w:t>MSE</w:t>
      </w:r>
      <w:r w:rsidRPr="00325996">
        <w:rPr>
          <w:rFonts w:ascii="宋体" w:hAnsi="宋体" w:cs="宋体" w:hint="eastAsia"/>
        </w:rPr>
        <w:t>的变化可以看出，误差呈现一个先下降再上升的</w:t>
      </w:r>
      <w:r>
        <w:rPr>
          <w:rFonts w:hint="eastAsia"/>
        </w:rPr>
        <w:t xml:space="preserve"> U </w:t>
      </w:r>
      <w:r>
        <w:rPr>
          <w:rFonts w:ascii="宋体" w:hAnsi="宋体" w:cs="宋体" w:hint="eastAsia"/>
        </w:rPr>
        <w:t>型曲线</w:t>
      </w:r>
      <w:r w:rsidRPr="00325996">
        <w:rPr>
          <w:rFonts w:ascii="宋体" w:hAnsi="宋体" w:cs="宋体" w:hint="eastAsia"/>
        </w:rPr>
        <w:t>。当</w:t>
      </w:r>
      <w:r w:rsidRPr="00325996">
        <w:rPr>
          <w:position w:val="-12"/>
        </w:rPr>
        <w:object w:dxaOrig="554" w:dyaOrig="357" w14:anchorId="15BFDEF0">
          <v:shape id="_x0000_i1226" type="#_x0000_t75" style="width:27.25pt;height:17.8pt" o:ole="">
            <v:imagedata r:id="rId271" o:title=""/>
          </v:shape>
          <o:OLEObject Type="Embed" ProgID="Equation.AxMath" ShapeID="_x0000_i1226" DrawAspect="Content" ObjectID="_1840106835" r:id="rId358"/>
        </w:object>
      </w:r>
      <w:r w:rsidRPr="00325996">
        <w:rPr>
          <w:rFonts w:ascii="宋体" w:hAnsi="宋体" w:cs="宋体" w:hint="eastAsia"/>
        </w:rPr>
        <w:t>时，</w:t>
      </w:r>
      <w:r w:rsidRPr="00325996">
        <w:t>MSE</w:t>
      </w:r>
      <w:r w:rsidRPr="00325996">
        <w:rPr>
          <w:rFonts w:ascii="宋体" w:hAnsi="宋体" w:cs="宋体" w:hint="eastAsia"/>
        </w:rPr>
        <w:t>最大（约为</w:t>
      </w:r>
      <w:r w:rsidRPr="00325996">
        <w:t>0.529</w:t>
      </w:r>
      <w:r w:rsidRPr="00325996">
        <w:rPr>
          <w:rFonts w:ascii="宋体" w:hAnsi="宋体" w:cs="宋体" w:hint="eastAsia"/>
        </w:rPr>
        <w:t>），这也与</w:t>
      </w:r>
      <w:r>
        <w:fldChar w:fldCharType="begin"/>
      </w:r>
      <w:r>
        <w:instrText xml:space="preserve"> REF _Ref227743664 \h </w:instrText>
      </w:r>
      <w:r>
        <w:fldChar w:fldCharType="separate"/>
      </w:r>
      <w:r w:rsidR="009D10D1">
        <w:rPr>
          <w:rFonts w:hint="eastAsia"/>
        </w:rPr>
        <w:t>图</w:t>
      </w:r>
      <w:r w:rsidR="009D10D1">
        <w:t xml:space="preserve"> </w:t>
      </w:r>
      <w:r w:rsidR="009D10D1">
        <w:rPr>
          <w:noProof/>
        </w:rPr>
        <w:t>4</w:t>
      </w:r>
      <w:r w:rsidR="009D10D1">
        <w:noBreakHyphen/>
      </w:r>
      <w:r w:rsidR="009D10D1">
        <w:rPr>
          <w:noProof/>
        </w:rPr>
        <w:t>1</w:t>
      </w:r>
      <w:r>
        <w:fldChar w:fldCharType="end"/>
      </w:r>
      <w:r>
        <w:rPr>
          <w:rFonts w:hint="eastAsia"/>
        </w:rPr>
        <w:t xml:space="preserve"> </w:t>
      </w:r>
      <w:r w:rsidRPr="00325996">
        <w:rPr>
          <w:rFonts w:ascii="宋体" w:hAnsi="宋体" w:cs="宋体" w:hint="eastAsia"/>
        </w:rPr>
        <w:t>中所看到的单样本</w:t>
      </w:r>
      <w:r>
        <w:rPr>
          <w:rFonts w:hint="eastAsia"/>
        </w:rPr>
        <w:t xml:space="preserve"> </w:t>
      </w:r>
      <w:r w:rsidRPr="00325996">
        <w:t>SGD</w:t>
      </w:r>
      <w:r>
        <w:rPr>
          <w:rFonts w:hint="eastAsia"/>
        </w:rPr>
        <w:t xml:space="preserve"> </w:t>
      </w:r>
      <w:r w:rsidRPr="00325996">
        <w:rPr>
          <w:rFonts w:ascii="宋体" w:hAnsi="宋体" w:cs="宋体" w:hint="eastAsia"/>
        </w:rPr>
        <w:t>高方差一致：由于梯度估计的不确定性，导致参数估计不能很好地找到最优解，从而影响模型的泛化能力。而随着批次大小增加到</w:t>
      </w:r>
      <w:r>
        <w:rPr>
          <w:rFonts w:hint="eastAsia"/>
        </w:rPr>
        <w:t xml:space="preserve"> </w:t>
      </w:r>
      <w:r w:rsidRPr="00325996">
        <w:t>32</w:t>
      </w:r>
      <w:r w:rsidRPr="00325996">
        <w:rPr>
          <w:rFonts w:ascii="宋体" w:hAnsi="宋体" w:cs="宋体" w:hint="eastAsia"/>
        </w:rPr>
        <w:t>、</w:t>
      </w:r>
      <w:r w:rsidRPr="00325996">
        <w:t>64</w:t>
      </w:r>
      <w:r>
        <w:rPr>
          <w:rFonts w:hint="eastAsia"/>
        </w:rPr>
        <w:t xml:space="preserve"> </w:t>
      </w:r>
      <w:r w:rsidRPr="00325996">
        <w:rPr>
          <w:rFonts w:ascii="宋体" w:hAnsi="宋体" w:cs="宋体" w:hint="eastAsia"/>
        </w:rPr>
        <w:t>以及</w:t>
      </w:r>
      <w:r>
        <w:rPr>
          <w:rFonts w:hint="eastAsia"/>
        </w:rPr>
        <w:t xml:space="preserve"> </w:t>
      </w:r>
      <w:r w:rsidRPr="00325996">
        <w:t>128</w:t>
      </w:r>
      <w:r>
        <w:rPr>
          <w:rFonts w:hint="eastAsia"/>
        </w:rPr>
        <w:t xml:space="preserve"> </w:t>
      </w:r>
      <w:r w:rsidRPr="00325996">
        <w:rPr>
          <w:rFonts w:ascii="宋体" w:hAnsi="宋体" w:cs="宋体" w:hint="eastAsia"/>
        </w:rPr>
        <w:t>时，</w:t>
      </w:r>
      <w:r w:rsidRPr="00325996">
        <w:t>MSE</w:t>
      </w:r>
      <w:r>
        <w:rPr>
          <w:rFonts w:hint="eastAsia"/>
        </w:rPr>
        <w:t xml:space="preserve"> </w:t>
      </w:r>
      <w:r w:rsidRPr="00325996">
        <w:rPr>
          <w:rFonts w:ascii="宋体" w:hAnsi="宋体" w:cs="宋体" w:hint="eastAsia"/>
        </w:rPr>
        <w:t>逐渐减小为</w:t>
      </w:r>
      <w:r>
        <w:rPr>
          <w:rFonts w:hint="eastAsia"/>
        </w:rPr>
        <w:t xml:space="preserve"> </w:t>
      </w:r>
      <w:r w:rsidRPr="00325996">
        <w:t>0.518</w:t>
      </w:r>
      <w:r w:rsidRPr="00325996">
        <w:rPr>
          <w:rFonts w:ascii="宋体" w:hAnsi="宋体" w:cs="宋体" w:hint="eastAsia"/>
        </w:rPr>
        <w:t>、</w:t>
      </w:r>
      <w:r w:rsidRPr="00325996">
        <w:t>0.514</w:t>
      </w:r>
      <w:r>
        <w:rPr>
          <w:rFonts w:hint="eastAsia"/>
        </w:rPr>
        <w:t xml:space="preserve"> </w:t>
      </w:r>
      <w:r w:rsidRPr="00325996">
        <w:rPr>
          <w:rFonts w:ascii="宋体" w:hAnsi="宋体" w:cs="宋体" w:hint="eastAsia"/>
        </w:rPr>
        <w:t>以及</w:t>
      </w:r>
      <w:r>
        <w:rPr>
          <w:rFonts w:hint="eastAsia"/>
        </w:rPr>
        <w:t xml:space="preserve"> </w:t>
      </w:r>
      <w:r w:rsidRPr="00325996">
        <w:t>0.5128</w:t>
      </w:r>
      <w:r w:rsidRPr="00325996">
        <w:rPr>
          <w:rFonts w:ascii="宋体" w:hAnsi="宋体" w:cs="宋体" w:hint="eastAsia"/>
        </w:rPr>
        <w:t>，在</w:t>
      </w:r>
      <w:r w:rsidRPr="00325996">
        <w:rPr>
          <w:position w:val="-12"/>
        </w:rPr>
        <w:object w:dxaOrig="823" w:dyaOrig="357" w14:anchorId="20B99335">
          <v:shape id="_x0000_i1227" type="#_x0000_t75" style="width:41.1pt;height:17.8pt" o:ole="">
            <v:imagedata r:id="rId349" o:title=""/>
          </v:shape>
          <o:OLEObject Type="Embed" ProgID="Equation.AxMath" ShapeID="_x0000_i1227" DrawAspect="Content" ObjectID="_1840106836" r:id="rId359"/>
        </w:object>
      </w:r>
      <w:r w:rsidRPr="00325996">
        <w:rPr>
          <w:rFonts w:ascii="宋体" w:hAnsi="宋体" w:cs="宋体" w:hint="eastAsia"/>
        </w:rPr>
        <w:t>时取得全局最小值。这个</w:t>
      </w:r>
      <w:proofErr w:type="gramStart"/>
      <w:r w:rsidRPr="00325996">
        <w:rPr>
          <w:rFonts w:ascii="宋体" w:hAnsi="宋体" w:cs="宋体" w:hint="eastAsia"/>
        </w:rPr>
        <w:t>最</w:t>
      </w:r>
      <w:proofErr w:type="gramEnd"/>
      <w:r w:rsidRPr="00325996">
        <w:rPr>
          <w:rFonts w:ascii="宋体" w:hAnsi="宋体" w:cs="宋体" w:hint="eastAsia"/>
        </w:rPr>
        <w:t>优点并不是偶然出现的：适当大的批次大小可以很好地减少梯度方差，同时又可以保持一定的随机性来防止陷入</w:t>
      </w:r>
      <w:r w:rsidRPr="00325996">
        <w:rPr>
          <w:rFonts w:ascii="宋体" w:hAnsi="宋体" w:cs="宋体" w:hint="eastAsia"/>
        </w:rPr>
        <w:lastRenderedPageBreak/>
        <w:t>局部极小或者过拟合。但是当批次大小进一步增大到</w:t>
      </w:r>
      <w:r w:rsidRPr="00325996">
        <w:t>256</w:t>
      </w:r>
      <w:r w:rsidRPr="00325996">
        <w:rPr>
          <w:rFonts w:ascii="宋体" w:hAnsi="宋体" w:cs="宋体" w:hint="eastAsia"/>
        </w:rPr>
        <w:t>、</w:t>
      </w:r>
      <w:r w:rsidRPr="00325996">
        <w:t>512</w:t>
      </w:r>
      <w:r w:rsidRPr="00325996">
        <w:rPr>
          <w:rFonts w:ascii="宋体" w:hAnsi="宋体" w:cs="宋体" w:hint="eastAsia"/>
        </w:rPr>
        <w:t>以及</w:t>
      </w:r>
      <w:r w:rsidRPr="00325996">
        <w:t>1024</w:t>
      </w:r>
      <w:r w:rsidRPr="00325996">
        <w:rPr>
          <w:rFonts w:ascii="宋体" w:hAnsi="宋体" w:cs="宋体" w:hint="eastAsia"/>
        </w:rPr>
        <w:t>时，</w:t>
      </w:r>
      <w:r w:rsidRPr="00325996">
        <w:t>MSE</w:t>
      </w:r>
      <w:r w:rsidRPr="00325996">
        <w:rPr>
          <w:rFonts w:ascii="宋体" w:hAnsi="宋体" w:cs="宋体" w:hint="eastAsia"/>
        </w:rPr>
        <w:t>又开始上升到</w:t>
      </w:r>
      <w:r w:rsidRPr="00325996">
        <w:t>0.514</w:t>
      </w:r>
      <w:r w:rsidRPr="00325996">
        <w:rPr>
          <w:rFonts w:ascii="宋体" w:hAnsi="宋体" w:cs="宋体" w:hint="eastAsia"/>
        </w:rPr>
        <w:t>、</w:t>
      </w:r>
      <w:r w:rsidRPr="00325996">
        <w:t>0.518</w:t>
      </w:r>
      <w:r w:rsidRPr="00325996">
        <w:rPr>
          <w:rFonts w:ascii="宋体" w:hAnsi="宋体" w:cs="宋体" w:hint="eastAsia"/>
        </w:rPr>
        <w:t>以及</w:t>
      </w:r>
      <w:r w:rsidRPr="00325996">
        <w:t>0.528</w:t>
      </w:r>
      <w:r w:rsidRPr="00325996">
        <w:rPr>
          <w:rFonts w:ascii="宋体" w:hAnsi="宋体" w:cs="宋体" w:hint="eastAsia"/>
        </w:rPr>
        <w:t>。这是由于较大的批次大小导致每一步的梯度估计非常平滑，使得算法对于损失函数局部曲率不够敏感，在鞍点或者平坦的地方容易停止，最终只能收敛到一个次优解。</w:t>
      </w:r>
    </w:p>
    <w:p w14:paraId="3B2A927F" w14:textId="04BC8FDA" w:rsidR="00325996" w:rsidRPr="009E0B82" w:rsidRDefault="00325996" w:rsidP="009E0B82">
      <w:pPr>
        <w:pStyle w:val="a2"/>
        <w:ind w:firstLine="480"/>
      </w:pPr>
      <w:r w:rsidRPr="00325996">
        <w:t>收敛时间的变化趋势是单调递减。当</w:t>
      </w:r>
      <w:r w:rsidR="009E0B82" w:rsidRPr="009E0B82">
        <w:rPr>
          <w:position w:val="-12"/>
        </w:rPr>
        <w:object w:dxaOrig="554" w:dyaOrig="357" w14:anchorId="6C73FD73">
          <v:shape id="_x0000_i1228" type="#_x0000_t75" style="width:27.25pt;height:17.8pt" o:ole="">
            <v:imagedata r:id="rId271" o:title=""/>
          </v:shape>
          <o:OLEObject Type="Embed" ProgID="Equation.AxMath" ShapeID="_x0000_i1228" DrawAspect="Content" ObjectID="_1840106837" r:id="rId360"/>
        </w:object>
      </w:r>
      <w:r w:rsidRPr="00325996">
        <w:t>时，收敛时间最长（约为</w:t>
      </w:r>
      <w:r w:rsidR="009E0B82">
        <w:rPr>
          <w:rFonts w:hint="eastAsia"/>
        </w:rPr>
        <w:t xml:space="preserve"> </w:t>
      </w:r>
      <w:r w:rsidRPr="00325996">
        <w:t>250</w:t>
      </w:r>
      <w:r w:rsidR="009E0B82">
        <w:rPr>
          <w:rFonts w:hint="eastAsia"/>
        </w:rPr>
        <w:t xml:space="preserve"> </w:t>
      </w:r>
      <w:r w:rsidRPr="00325996">
        <w:t>秒），之后随着批次规模增大而迅速减少，在</w:t>
      </w:r>
      <w:r w:rsidR="009E0B82" w:rsidRPr="009E0B82">
        <w:rPr>
          <w:position w:val="-12"/>
        </w:rPr>
        <w:object w:dxaOrig="823" w:dyaOrig="357" w14:anchorId="3AE1F48F">
          <v:shape id="_x0000_i1229" type="#_x0000_t75" style="width:41.1pt;height:17.8pt" o:ole="">
            <v:imagedata r:id="rId361" o:title=""/>
          </v:shape>
          <o:OLEObject Type="Embed" ProgID="Equation.AxMath" ShapeID="_x0000_i1229" DrawAspect="Content" ObjectID="_1840106838" r:id="rId362"/>
        </w:object>
      </w:r>
      <w:r w:rsidRPr="00325996">
        <w:t>时下降到约</w:t>
      </w:r>
      <w:r w:rsidR="009E0B82">
        <w:rPr>
          <w:rFonts w:hint="eastAsia"/>
        </w:rPr>
        <w:t xml:space="preserve"> </w:t>
      </w:r>
      <w:r w:rsidRPr="00325996">
        <w:t>22.1</w:t>
      </w:r>
      <w:r w:rsidR="009E0B82">
        <w:rPr>
          <w:rFonts w:hint="eastAsia"/>
        </w:rPr>
        <w:t xml:space="preserve"> </w:t>
      </w:r>
      <w:r w:rsidRPr="00325996">
        <w:t>秒，在</w:t>
      </w:r>
      <w:r w:rsidR="009E0B82" w:rsidRPr="009E0B82">
        <w:rPr>
          <w:position w:val="-12"/>
        </w:rPr>
        <w:object w:dxaOrig="949" w:dyaOrig="357" w14:anchorId="534021AE">
          <v:shape id="_x0000_i1230" type="#_x0000_t75" style="width:47.65pt;height:17.8pt" o:ole="">
            <v:imagedata r:id="rId363" o:title=""/>
          </v:shape>
          <o:OLEObject Type="Embed" ProgID="Equation.AxMath" ShapeID="_x0000_i1230" DrawAspect="Content" ObjectID="_1840106839" r:id="rId364"/>
        </w:object>
      </w:r>
      <w:r w:rsidRPr="00325996">
        <w:t>时进一步下降到约</w:t>
      </w:r>
      <w:r w:rsidR="009E0B82">
        <w:rPr>
          <w:rFonts w:hint="eastAsia"/>
        </w:rPr>
        <w:t xml:space="preserve"> </w:t>
      </w:r>
      <w:r w:rsidRPr="00325996">
        <w:t>10</w:t>
      </w:r>
      <w:r w:rsidR="009E0B82">
        <w:rPr>
          <w:rFonts w:hint="eastAsia"/>
        </w:rPr>
        <w:t xml:space="preserve"> </w:t>
      </w:r>
      <w:r w:rsidRPr="00325996">
        <w:t>秒以下。造成这种现象的原因是较大的批次规模可以更好地发挥</w:t>
      </w:r>
      <w:r w:rsidR="009E0B82">
        <w:rPr>
          <w:rFonts w:hint="eastAsia"/>
        </w:rPr>
        <w:t xml:space="preserve"> </w:t>
      </w:r>
      <w:r w:rsidRPr="00325996">
        <w:t>GPU</w:t>
      </w:r>
      <w:r w:rsidR="009E0B82">
        <w:rPr>
          <w:rFonts w:hint="eastAsia"/>
        </w:rPr>
        <w:t xml:space="preserve"> </w:t>
      </w:r>
      <w:r w:rsidRPr="00325996">
        <w:t>等硬件并行计算的优势，每次迭代的向量化计算速度大大加快。</w:t>
      </w:r>
    </w:p>
    <w:p w14:paraId="24311833" w14:textId="632D7047" w:rsidR="00325996" w:rsidRPr="009E0B82" w:rsidRDefault="00325996" w:rsidP="009E0B82">
      <w:pPr>
        <w:pStyle w:val="a2"/>
        <w:ind w:firstLine="480"/>
      </w:pPr>
      <w:r w:rsidRPr="00325996">
        <w:t>图中用虚线</w:t>
      </w:r>
      <w:proofErr w:type="gramStart"/>
      <w:r w:rsidRPr="00325996">
        <w:t>框以及</w:t>
      </w:r>
      <w:proofErr w:type="gramEnd"/>
      <w:r w:rsidRPr="00325996">
        <w:t>星号标出的最佳批次</w:t>
      </w:r>
      <w:r w:rsidR="009E0B82" w:rsidRPr="009E0B82">
        <w:rPr>
          <w:position w:val="-12"/>
        </w:rPr>
        <w:object w:dxaOrig="823" w:dyaOrig="357" w14:anchorId="6A31B697">
          <v:shape id="_x0000_i1231" type="#_x0000_t75" style="width:41.1pt;height:17.8pt" o:ole="">
            <v:imagedata r:id="rId361" o:title=""/>
          </v:shape>
          <o:OLEObject Type="Embed" ProgID="Equation.AxMath" ShapeID="_x0000_i1231" DrawAspect="Content" ObjectID="_1840106840" r:id="rId365"/>
        </w:object>
      </w:r>
      <w:r w:rsidRPr="00325996">
        <w:t>是</w:t>
      </w:r>
      <w:r w:rsidR="009E0B82">
        <w:rPr>
          <w:rFonts w:hint="eastAsia"/>
        </w:rPr>
        <w:t xml:space="preserve"> </w:t>
      </w:r>
      <w:r w:rsidRPr="00325996">
        <w:t>MSE</w:t>
      </w:r>
      <w:r w:rsidR="009E0B82">
        <w:rPr>
          <w:rFonts w:hint="eastAsia"/>
        </w:rPr>
        <w:t xml:space="preserve"> </w:t>
      </w:r>
      <w:r w:rsidRPr="00325996">
        <w:t>和收敛时间之间的一个折中点，在这个点上测试误差已经非常接近最优解，同时收敛时间只有单样本</w:t>
      </w:r>
      <w:r w:rsidRPr="00325996">
        <w:t>SGD</w:t>
      </w:r>
      <w:r w:rsidRPr="00325996">
        <w:t>的</w:t>
      </w:r>
      <w:r w:rsidR="009E0B82">
        <w:rPr>
          <w:rFonts w:hint="eastAsia"/>
        </w:rPr>
        <w:t xml:space="preserve"> </w:t>
      </w:r>
      <w:r w:rsidRPr="00325996">
        <w:t>1/11</w:t>
      </w:r>
      <w:r w:rsidR="009E0B82">
        <w:rPr>
          <w:rFonts w:hint="eastAsia"/>
        </w:rPr>
        <w:t xml:space="preserve"> </w:t>
      </w:r>
      <w:r w:rsidRPr="00325996">
        <w:t>左右，比</w:t>
      </w:r>
      <w:r w:rsidR="009E0B82" w:rsidRPr="009E0B82">
        <w:rPr>
          <w:position w:val="-12"/>
        </w:rPr>
        <w:object w:dxaOrig="949" w:dyaOrig="357" w14:anchorId="37CA89F7">
          <v:shape id="_x0000_i1232" type="#_x0000_t75" style="width:47.65pt;height:17.8pt" o:ole="">
            <v:imagedata r:id="rId363" o:title=""/>
          </v:shape>
          <o:OLEObject Type="Embed" ProgID="Equation.AxMath" ShapeID="_x0000_i1232" DrawAspect="Content" ObjectID="_1840106841" r:id="rId366"/>
        </w:object>
      </w:r>
      <w:r w:rsidRPr="00325996">
        <w:t>要慢</w:t>
      </w:r>
      <w:proofErr w:type="gramStart"/>
      <w:r w:rsidRPr="00325996">
        <w:t>一些但是</w:t>
      </w:r>
      <w:proofErr w:type="gramEnd"/>
      <w:r w:rsidR="009E0B82">
        <w:rPr>
          <w:rFonts w:hint="eastAsia"/>
        </w:rPr>
        <w:t xml:space="preserve"> </w:t>
      </w:r>
      <w:r w:rsidRPr="00325996">
        <w:t>MSE</w:t>
      </w:r>
      <w:r w:rsidR="009E0B82">
        <w:rPr>
          <w:rFonts w:hint="eastAsia"/>
        </w:rPr>
        <w:t xml:space="preserve"> </w:t>
      </w:r>
      <w:r w:rsidRPr="00325996">
        <w:t>要小很多。这也符合人们在实践中常用的默认设置（如</w:t>
      </w:r>
      <w:r w:rsidR="009E0B82">
        <w:rPr>
          <w:rFonts w:hint="eastAsia"/>
        </w:rPr>
        <w:t xml:space="preserve"> </w:t>
      </w:r>
      <w:r w:rsidRPr="00325996">
        <w:t>128</w:t>
      </w:r>
      <w:r w:rsidR="009E0B82">
        <w:rPr>
          <w:rFonts w:hint="eastAsia"/>
        </w:rPr>
        <w:t xml:space="preserve"> </w:t>
      </w:r>
      <w:r w:rsidRPr="00325996">
        <w:t>或者</w:t>
      </w:r>
      <w:r w:rsidR="009E0B82">
        <w:rPr>
          <w:rFonts w:hint="eastAsia"/>
        </w:rPr>
        <w:t xml:space="preserve"> </w:t>
      </w:r>
      <w:r w:rsidRPr="00325996">
        <w:t>256</w:t>
      </w:r>
      <w:r w:rsidRPr="00325996">
        <w:t>）并且也给出了理论支持。</w:t>
      </w:r>
    </w:p>
    <w:p w14:paraId="117C3303" w14:textId="77777777" w:rsidR="00A23A12" w:rsidRDefault="00000000">
      <w:pPr>
        <w:pStyle w:val="a2"/>
        <w:ind w:firstLine="482"/>
        <w:rPr>
          <w:b/>
        </w:rPr>
      </w:pPr>
      <w:r>
        <w:rPr>
          <w:rFonts w:hint="eastAsia"/>
          <w:b/>
        </w:rPr>
        <w:t>（</w:t>
      </w:r>
      <w:r>
        <w:rPr>
          <w:rFonts w:hint="eastAsia"/>
          <w:b/>
        </w:rPr>
        <w:t>3</w:t>
      </w:r>
      <w:r>
        <w:rPr>
          <w:rFonts w:hint="eastAsia"/>
          <w:b/>
        </w:rPr>
        <w:t>）方差缩减方法的效果</w:t>
      </w:r>
    </w:p>
    <w:p w14:paraId="47EF1462" w14:textId="77777777" w:rsidR="009E0B82" w:rsidRDefault="009E0B82" w:rsidP="009E0B82">
      <w:pPr>
        <w:pStyle w:val="afff9"/>
      </w:pPr>
      <w:r>
        <w:rPr>
          <w:noProof/>
        </w:rPr>
        <w:drawing>
          <wp:inline distT="0" distB="0" distL="0" distR="0" wp14:anchorId="73FA8DB1" wp14:editId="6E1ABF6D">
            <wp:extent cx="5474970" cy="381762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a:xfrm>
                      <a:off x="0" y="0"/>
                      <a:ext cx="5474970" cy="3817620"/>
                    </a:xfrm>
                    <a:prstGeom prst="rect">
                      <a:avLst/>
                    </a:prstGeom>
                    <a:noFill/>
                    <a:ln>
                      <a:noFill/>
                    </a:ln>
                  </pic:spPr>
                </pic:pic>
              </a:graphicData>
            </a:graphic>
          </wp:inline>
        </w:drawing>
      </w:r>
    </w:p>
    <w:p w14:paraId="054F229A" w14:textId="51009388" w:rsidR="009E0B82" w:rsidRPr="009E0B82" w:rsidRDefault="009E0B82" w:rsidP="009E0B82">
      <w:pPr>
        <w:pStyle w:val="afff5"/>
      </w:pPr>
      <w:bookmarkStart w:id="112" w:name="_Ref227743635"/>
      <w:bookmarkStart w:id="113" w:name="_Ref227743630"/>
      <w:r>
        <w:rPr>
          <w:rFonts w:hint="eastAsia"/>
        </w:rPr>
        <w:t>图</w:t>
      </w:r>
      <w:r>
        <w:t xml:space="preserve"> </w:t>
      </w:r>
      <w:r>
        <w:fldChar w:fldCharType="begin"/>
      </w:r>
      <w:r>
        <w:instrText xml:space="preserve"> STYLEREF 1 \s </w:instrText>
      </w:r>
      <w:r>
        <w:fldChar w:fldCharType="separate"/>
      </w:r>
      <w:r w:rsidR="009D10D1">
        <w:rPr>
          <w:noProof/>
        </w:rPr>
        <w:t>4</w:t>
      </w:r>
      <w:r>
        <w:fldChar w:fldCharType="end"/>
      </w:r>
      <w:r>
        <w:noBreakHyphen/>
      </w:r>
      <w:r>
        <w:fldChar w:fldCharType="begin"/>
      </w:r>
      <w:r>
        <w:instrText xml:space="preserve"> SEQ </w:instrText>
      </w:r>
      <w:r>
        <w:instrText>图</w:instrText>
      </w:r>
      <w:r>
        <w:instrText xml:space="preserve"> \* ARABIC \s 1 </w:instrText>
      </w:r>
      <w:r>
        <w:fldChar w:fldCharType="separate"/>
      </w:r>
      <w:r w:rsidR="009D10D1">
        <w:rPr>
          <w:noProof/>
        </w:rPr>
        <w:t>3</w:t>
      </w:r>
      <w:r>
        <w:fldChar w:fldCharType="end"/>
      </w:r>
      <w:bookmarkEnd w:id="112"/>
      <w:r>
        <w:t xml:space="preserve"> </w:t>
      </w:r>
      <w:r>
        <w:rPr>
          <w:rFonts w:hint="eastAsia"/>
        </w:rPr>
        <w:t>方差缩减方法收敛对比</w:t>
      </w:r>
      <w:bookmarkEnd w:id="113"/>
    </w:p>
    <w:p w14:paraId="743363D5" w14:textId="27BFE5C7" w:rsidR="0017685C" w:rsidRDefault="00000000" w:rsidP="0017685C">
      <w:pPr>
        <w:pStyle w:val="a2"/>
        <w:ind w:firstLine="480"/>
      </w:pPr>
      <w:r>
        <w:fldChar w:fldCharType="begin"/>
      </w:r>
      <w:r>
        <w:instrText xml:space="preserve"> REF _Ref227743635 \h </w:instrText>
      </w:r>
      <w:r>
        <w:fldChar w:fldCharType="separate"/>
      </w:r>
      <w:r w:rsidR="009D10D1">
        <w:rPr>
          <w:rFonts w:hint="eastAsia"/>
        </w:rPr>
        <w:t>图</w:t>
      </w:r>
      <w:r w:rsidR="009D10D1">
        <w:t xml:space="preserve"> </w:t>
      </w:r>
      <w:r w:rsidR="009D10D1">
        <w:rPr>
          <w:noProof/>
        </w:rPr>
        <w:t>4</w:t>
      </w:r>
      <w:r w:rsidR="009D10D1">
        <w:noBreakHyphen/>
      </w:r>
      <w:r w:rsidR="009D10D1">
        <w:rPr>
          <w:noProof/>
        </w:rPr>
        <w:t>3</w:t>
      </w:r>
      <w:r>
        <w:fldChar w:fldCharType="end"/>
      </w:r>
      <w:r>
        <w:rPr>
          <w:rFonts w:hint="eastAsia"/>
        </w:rPr>
        <w:t>对比了</w:t>
      </w:r>
      <w:r>
        <w:rPr>
          <w:rFonts w:hint="eastAsia"/>
        </w:rPr>
        <w:t>SGD</w:t>
      </w:r>
      <w:r>
        <w:rPr>
          <w:rFonts w:hint="eastAsia"/>
        </w:rPr>
        <w:t>、</w:t>
      </w:r>
      <w:r>
        <w:rPr>
          <w:rFonts w:hint="eastAsia"/>
        </w:rPr>
        <w:t>SVRG</w:t>
      </w:r>
      <w:r>
        <w:rPr>
          <w:rFonts w:hint="eastAsia"/>
        </w:rPr>
        <w:t>和</w:t>
      </w:r>
      <w:r>
        <w:rPr>
          <w:rFonts w:hint="eastAsia"/>
        </w:rPr>
        <w:t>SAGA</w:t>
      </w:r>
      <w:r>
        <w:rPr>
          <w:rFonts w:hint="eastAsia"/>
        </w:rPr>
        <w:t>三种方法在</w:t>
      </w:r>
      <w:r>
        <w:rPr>
          <w:rFonts w:hint="eastAsia"/>
        </w:rPr>
        <w:t>400</w:t>
      </w:r>
      <w:r>
        <w:rPr>
          <w:rFonts w:hint="eastAsia"/>
        </w:rPr>
        <w:t>次迭代内的收敛曲线。</w:t>
      </w:r>
      <w:r w:rsidR="009E0B82">
        <w:rPr>
          <w:rFonts w:hint="eastAsia"/>
        </w:rPr>
        <w:t>为控制变量，</w:t>
      </w:r>
      <w:r>
        <w:rPr>
          <w:rFonts w:hint="eastAsia"/>
        </w:rPr>
        <w:t>三种方法</w:t>
      </w:r>
      <w:r w:rsidR="009E0B82">
        <w:rPr>
          <w:rFonts w:hint="eastAsia"/>
        </w:rPr>
        <w:t>的批次大小</w:t>
      </w:r>
      <w:r>
        <w:rPr>
          <w:rFonts w:hint="eastAsia"/>
        </w:rPr>
        <w:t>均</w:t>
      </w:r>
      <w:r w:rsidR="009E0B82" w:rsidRPr="009E0B82">
        <w:rPr>
          <w:position w:val="-12"/>
        </w:rPr>
        <w:object w:dxaOrig="1116" w:dyaOrig="357" w14:anchorId="31D156C5">
          <v:shape id="_x0000_i1233" type="#_x0000_t75" style="width:55.65pt;height:17.8pt" o:ole="">
            <v:imagedata r:id="rId368" o:title=""/>
          </v:shape>
          <o:OLEObject Type="Embed" ProgID="Equation.AxMath" ShapeID="_x0000_i1233" DrawAspect="Content" ObjectID="_1840106842" r:id="rId369"/>
        </w:object>
      </w:r>
      <w:r>
        <w:rPr>
          <w:rFonts w:hint="eastAsia"/>
        </w:rPr>
        <w:t>。</w:t>
      </w:r>
      <w:r w:rsidR="0017685C">
        <w:rPr>
          <w:rFonts w:hint="eastAsia"/>
        </w:rPr>
        <w:t>其中，</w:t>
      </w:r>
      <w:r w:rsidR="0017685C" w:rsidRPr="0017685C">
        <w:t>SGD</w:t>
      </w:r>
      <w:r w:rsidR="0017685C" w:rsidRPr="0017685C">
        <w:t>收敛最慢，在前</w:t>
      </w:r>
      <w:r w:rsidR="0017685C" w:rsidRPr="0017685C">
        <w:t>50</w:t>
      </w:r>
      <w:r w:rsidR="0017685C" w:rsidRPr="0017685C">
        <w:t>次迭代中，</w:t>
      </w:r>
      <w:r w:rsidR="0017685C" w:rsidRPr="0017685C">
        <w:t>SGD</w:t>
      </w:r>
      <w:r w:rsidR="0017685C" w:rsidRPr="0017685C">
        <w:t>损失从</w:t>
      </w:r>
      <w:r w:rsidR="0017685C" w:rsidRPr="0017685C">
        <w:t>1.0</w:t>
      </w:r>
      <w:r w:rsidR="0017685C" w:rsidRPr="0017685C">
        <w:t>降到约</w:t>
      </w:r>
      <w:r w:rsidR="0017685C" w:rsidRPr="0017685C">
        <w:t>0.65</w:t>
      </w:r>
      <w:r w:rsidR="0017685C" w:rsidRPr="0017685C">
        <w:t>之后下降速度变慢，在</w:t>
      </w:r>
      <w:r w:rsidR="0017685C" w:rsidRPr="0017685C">
        <w:t>200</w:t>
      </w:r>
      <w:r w:rsidR="0017685C" w:rsidRPr="0017685C">
        <w:t>次迭代之后基本维</w:t>
      </w:r>
      <w:r w:rsidR="0017685C" w:rsidRPr="0017685C">
        <w:lastRenderedPageBreak/>
        <w:t>持在</w:t>
      </w:r>
      <w:r w:rsidR="0017685C" w:rsidRPr="0017685C">
        <w:t>0.52</w:t>
      </w:r>
      <w:r w:rsidR="0017685C" w:rsidRPr="0017685C">
        <w:t>左右。</w:t>
      </w:r>
      <w:r w:rsidR="0017685C">
        <w:rPr>
          <w:rFonts w:hint="eastAsia"/>
        </w:rPr>
        <w:t>“</w:t>
      </w:r>
      <w:r w:rsidR="0017685C" w:rsidRPr="0017685C">
        <w:t>先快后慢</w:t>
      </w:r>
      <w:r w:rsidR="0017685C">
        <w:rPr>
          <w:rFonts w:hint="eastAsia"/>
        </w:rPr>
        <w:t>”</w:t>
      </w:r>
      <w:r w:rsidR="0017685C" w:rsidRPr="0017685C">
        <w:t>的收敛是</w:t>
      </w:r>
      <w:r w:rsidR="0017685C" w:rsidRPr="0017685C">
        <w:t>SGD</w:t>
      </w:r>
      <w:r w:rsidR="0017685C" w:rsidRPr="0017685C">
        <w:t>的一个缺点：当远离最优解时，</w:t>
      </w:r>
      <w:r w:rsidR="0017685C" w:rsidRPr="0017685C">
        <w:t>SGD</w:t>
      </w:r>
      <w:r w:rsidR="0017685C" w:rsidRPr="0017685C">
        <w:t>可以利用随机梯度的噪声快速下降，但是当接近最优解时，梯度本身变小，而随机噪声并没有相应减少，因此有效信号被噪声掩盖，无法继续下降。</w:t>
      </w:r>
    </w:p>
    <w:p w14:paraId="352FEF09" w14:textId="3B80D735" w:rsidR="0017685C" w:rsidRDefault="00000000" w:rsidP="007C68F3">
      <w:pPr>
        <w:pStyle w:val="a2"/>
        <w:ind w:firstLine="480"/>
      </w:pPr>
      <w:r>
        <w:rPr>
          <w:rFonts w:hint="eastAsia"/>
        </w:rPr>
        <w:t>SVRG</w:t>
      </w:r>
      <w:r>
        <w:rPr>
          <w:rFonts w:hint="eastAsia"/>
        </w:rPr>
        <w:t>展现出显著改善的收敛特性。其损失曲线在</w:t>
      </w:r>
      <w:r>
        <w:rPr>
          <w:rFonts w:hint="eastAsia"/>
        </w:rPr>
        <w:t>50</w:t>
      </w:r>
      <w:r>
        <w:rPr>
          <w:rFonts w:hint="eastAsia"/>
        </w:rPr>
        <w:t>次迭代后即降至约</w:t>
      </w:r>
      <w:r>
        <w:rPr>
          <w:rFonts w:hint="eastAsia"/>
        </w:rPr>
        <w:t>0.55</w:t>
      </w:r>
      <w:r>
        <w:rPr>
          <w:rFonts w:hint="eastAsia"/>
        </w:rPr>
        <w:t>，最终收敛至约</w:t>
      </w:r>
      <w:r>
        <w:rPr>
          <w:rFonts w:hint="eastAsia"/>
        </w:rPr>
        <w:t>0.395</w:t>
      </w:r>
      <w:r>
        <w:rPr>
          <w:rFonts w:hint="eastAsia"/>
        </w:rPr>
        <w:t>附近，较</w:t>
      </w:r>
      <w:r>
        <w:rPr>
          <w:rFonts w:hint="eastAsia"/>
        </w:rPr>
        <w:t>SGD</w:t>
      </w:r>
      <w:r>
        <w:rPr>
          <w:rFonts w:hint="eastAsia"/>
        </w:rPr>
        <w:t>降低了约</w:t>
      </w:r>
      <w:r>
        <w:rPr>
          <w:rFonts w:hint="eastAsia"/>
        </w:rPr>
        <w:t>24%</w:t>
      </w:r>
      <w:r>
        <w:rPr>
          <w:rFonts w:hint="eastAsia"/>
        </w:rPr>
        <w:t>。</w:t>
      </w:r>
      <w:r>
        <w:rPr>
          <w:rFonts w:hint="eastAsia"/>
        </w:rPr>
        <w:t>SVRG</w:t>
      </w:r>
      <w:r>
        <w:rPr>
          <w:rFonts w:hint="eastAsia"/>
        </w:rPr>
        <w:t>的核心优势在于其周期性引入的全梯度信息：每经过一轮外循环，算法在快照点</w:t>
      </w:r>
      <w:proofErr w:type="gramStart"/>
      <w:r>
        <w:rPr>
          <w:rFonts w:hint="eastAsia"/>
        </w:rPr>
        <w:t>处计算</w:t>
      </w:r>
      <w:proofErr w:type="gramEnd"/>
      <w:r>
        <w:rPr>
          <w:rFonts w:hint="eastAsia"/>
        </w:rPr>
        <w:t>全梯度，并以此为基准校正随机梯度的偏差，从而有效抑制了方差随迭代进行而累积的趋势。然而，</w:t>
      </w:r>
      <w:r>
        <w:rPr>
          <w:rFonts w:hint="eastAsia"/>
        </w:rPr>
        <w:t>SVRG</w:t>
      </w:r>
      <w:r>
        <w:rPr>
          <w:rFonts w:hint="eastAsia"/>
        </w:rPr>
        <w:t>的收敛过程仍存在轻微的波动，这与其</w:t>
      </w:r>
      <w:r w:rsidR="007C68F3">
        <w:rPr>
          <w:rFonts w:hint="eastAsia"/>
        </w:rPr>
        <w:t>“周期性刷新”</w:t>
      </w:r>
      <w:r>
        <w:rPr>
          <w:rFonts w:hint="eastAsia"/>
        </w:rPr>
        <w:t>的工作机制有关——在每次外循环切换时，梯度估计的统计特性发生突变，导致损失曲线出现小幅震荡。</w:t>
      </w:r>
    </w:p>
    <w:p w14:paraId="5D126853" w14:textId="00BFE9A1" w:rsidR="0017685C" w:rsidRDefault="0017685C" w:rsidP="0017685C">
      <w:pPr>
        <w:pStyle w:val="a2"/>
        <w:ind w:firstLine="480"/>
      </w:pPr>
      <w:r w:rsidRPr="0017685C">
        <w:rPr>
          <w:rFonts w:hint="eastAsia"/>
        </w:rPr>
        <w:t>SAGA</w:t>
      </w:r>
      <w:r>
        <w:rPr>
          <w:rFonts w:hint="eastAsia"/>
        </w:rPr>
        <w:t xml:space="preserve"> </w:t>
      </w:r>
      <w:r>
        <w:rPr>
          <w:rFonts w:hint="eastAsia"/>
        </w:rPr>
        <w:t>的</w:t>
      </w:r>
      <w:r w:rsidRPr="0017685C">
        <w:rPr>
          <w:rFonts w:hint="eastAsia"/>
        </w:rPr>
        <w:t>效果最好。它的损失函数值一直是最小的，最后收敛到大约</w:t>
      </w:r>
      <w:r w:rsidRPr="0017685C">
        <w:rPr>
          <w:rFonts w:hint="eastAsia"/>
        </w:rPr>
        <w:t>0.37</w:t>
      </w:r>
      <w:r w:rsidRPr="0017685C">
        <w:rPr>
          <w:rFonts w:hint="eastAsia"/>
        </w:rPr>
        <w:t>，比</w:t>
      </w:r>
      <w:r w:rsidRPr="0017685C">
        <w:rPr>
          <w:rFonts w:hint="eastAsia"/>
        </w:rPr>
        <w:t>SVRG</w:t>
      </w:r>
      <w:r w:rsidRPr="0017685C">
        <w:rPr>
          <w:rFonts w:hint="eastAsia"/>
        </w:rPr>
        <w:t>少约</w:t>
      </w:r>
      <w:r w:rsidRPr="0017685C">
        <w:rPr>
          <w:rFonts w:hint="eastAsia"/>
        </w:rPr>
        <w:t>6%</w:t>
      </w:r>
      <w:r w:rsidRPr="0017685C">
        <w:rPr>
          <w:rFonts w:hint="eastAsia"/>
        </w:rPr>
        <w:t>，比</w:t>
      </w:r>
      <w:r w:rsidRPr="0017685C">
        <w:rPr>
          <w:rFonts w:hint="eastAsia"/>
        </w:rPr>
        <w:t>SGD</w:t>
      </w:r>
      <w:r w:rsidRPr="0017685C">
        <w:rPr>
          <w:rFonts w:hint="eastAsia"/>
        </w:rPr>
        <w:t>少约</w:t>
      </w:r>
      <w:r w:rsidRPr="0017685C">
        <w:rPr>
          <w:rFonts w:hint="eastAsia"/>
        </w:rPr>
        <w:t>29%</w:t>
      </w:r>
      <w:r w:rsidRPr="0017685C">
        <w:rPr>
          <w:rFonts w:hint="eastAsia"/>
        </w:rPr>
        <w:t>。</w:t>
      </w:r>
      <w:r w:rsidRPr="0017685C">
        <w:rPr>
          <w:rFonts w:hint="eastAsia"/>
        </w:rPr>
        <w:t>SAGA</w:t>
      </w:r>
      <w:r w:rsidRPr="0017685C">
        <w:rPr>
          <w:rFonts w:hint="eastAsia"/>
        </w:rPr>
        <w:t>采用增量式梯度更新方法，能够充分利用之前的信息：每一步都用当前梯度加上之前保存下来的梯度得到一个更准确的真实梯度。相比于</w:t>
      </w:r>
      <w:r w:rsidRPr="0017685C">
        <w:rPr>
          <w:rFonts w:hint="eastAsia"/>
        </w:rPr>
        <w:t>SVRG</w:t>
      </w:r>
      <w:r w:rsidRPr="0017685C">
        <w:rPr>
          <w:rFonts w:hint="eastAsia"/>
        </w:rPr>
        <w:t>，</w:t>
      </w:r>
      <w:r w:rsidRPr="0017685C">
        <w:rPr>
          <w:rFonts w:hint="eastAsia"/>
        </w:rPr>
        <w:t>SAGA</w:t>
      </w:r>
      <w:r w:rsidRPr="0017685C">
        <w:rPr>
          <w:rFonts w:hint="eastAsia"/>
        </w:rPr>
        <w:t>不需要外层循环，所以在梯度更新上更为平滑，因此在收敛过程中抖动较小。</w:t>
      </w:r>
    </w:p>
    <w:p w14:paraId="10D10C13" w14:textId="7FE30B91" w:rsidR="00A23A12" w:rsidRDefault="00000000" w:rsidP="0017685C">
      <w:pPr>
        <w:pStyle w:val="a2"/>
        <w:ind w:firstLine="480"/>
      </w:pPr>
      <w:r>
        <w:rPr>
          <w:rFonts w:hint="eastAsia"/>
        </w:rPr>
        <w:t>综合</w:t>
      </w:r>
      <w:r>
        <w:fldChar w:fldCharType="begin"/>
      </w:r>
      <w:r>
        <w:instrText xml:space="preserve"> </w:instrText>
      </w:r>
      <w:r>
        <w:rPr>
          <w:rFonts w:hint="eastAsia"/>
        </w:rPr>
        <w:instrText>REF _Ref227743635 \h</w:instrText>
      </w:r>
      <w:r>
        <w:instrText xml:space="preserve"> </w:instrText>
      </w:r>
      <w:r>
        <w:fldChar w:fldCharType="separate"/>
      </w:r>
      <w:r w:rsidR="009D10D1">
        <w:rPr>
          <w:rFonts w:hint="eastAsia"/>
        </w:rPr>
        <w:t>图</w:t>
      </w:r>
      <w:r w:rsidR="009D10D1">
        <w:t xml:space="preserve"> </w:t>
      </w:r>
      <w:r w:rsidR="009D10D1">
        <w:rPr>
          <w:noProof/>
        </w:rPr>
        <w:t>4</w:t>
      </w:r>
      <w:r w:rsidR="009D10D1">
        <w:noBreakHyphen/>
      </w:r>
      <w:r w:rsidR="009D10D1">
        <w:rPr>
          <w:noProof/>
        </w:rPr>
        <w:t>3</w:t>
      </w:r>
      <w:r>
        <w:fldChar w:fldCharType="end"/>
      </w:r>
      <w:r>
        <w:rPr>
          <w:rFonts w:hint="eastAsia"/>
        </w:rPr>
        <w:t>的分析，方差缩减技术的价值是显而易见的：在相同的批次规模和迭代次数条件下，</w:t>
      </w:r>
      <w:r>
        <w:rPr>
          <w:rFonts w:hint="eastAsia"/>
        </w:rPr>
        <w:t>SVRG</w:t>
      </w:r>
      <w:r>
        <w:rPr>
          <w:rFonts w:hint="eastAsia"/>
        </w:rPr>
        <w:t>和</w:t>
      </w:r>
      <w:r>
        <w:rPr>
          <w:rFonts w:hint="eastAsia"/>
        </w:rPr>
        <w:t>SAGA</w:t>
      </w:r>
      <w:r>
        <w:rPr>
          <w:rFonts w:hint="eastAsia"/>
        </w:rPr>
        <w:t>不仅收敛速度更快，而且最终达到的优化精度也显著高于标准</w:t>
      </w:r>
      <w:r>
        <w:rPr>
          <w:rFonts w:hint="eastAsia"/>
        </w:rPr>
        <w:t>SGD</w:t>
      </w:r>
      <w:r>
        <w:rPr>
          <w:rFonts w:hint="eastAsia"/>
        </w:rPr>
        <w:t>。这一优势在需要高精度参数估计的统计学习任务中尤为关键。</w:t>
      </w:r>
    </w:p>
    <w:p w14:paraId="47B2BD60" w14:textId="77777777" w:rsidR="00A23A12" w:rsidRDefault="00000000">
      <w:pPr>
        <w:pStyle w:val="a2"/>
        <w:ind w:firstLine="482"/>
        <w:rPr>
          <w:b/>
        </w:rPr>
      </w:pPr>
      <w:r>
        <w:rPr>
          <w:rFonts w:hint="eastAsia"/>
          <w:b/>
        </w:rPr>
        <w:t>（</w:t>
      </w:r>
      <w:r>
        <w:rPr>
          <w:rFonts w:hint="eastAsia"/>
          <w:b/>
        </w:rPr>
        <w:t>4</w:t>
      </w:r>
      <w:r>
        <w:rPr>
          <w:rFonts w:hint="eastAsia"/>
          <w:b/>
        </w:rPr>
        <w:t>）小结</w:t>
      </w:r>
    </w:p>
    <w:p w14:paraId="04D54878" w14:textId="13A7E3BC" w:rsidR="006E2498" w:rsidRPr="006E2498" w:rsidRDefault="006E2498" w:rsidP="007C68F3">
      <w:pPr>
        <w:pStyle w:val="a2"/>
        <w:ind w:firstLine="480"/>
        <w:rPr>
          <w:bCs/>
        </w:rPr>
      </w:pPr>
      <w:r w:rsidRPr="006E2498">
        <w:rPr>
          <w:bCs/>
        </w:rPr>
        <w:t>从</w:t>
      </w:r>
      <w:r>
        <w:fldChar w:fldCharType="begin"/>
      </w:r>
      <w:r>
        <w:instrText xml:space="preserve"> </w:instrText>
      </w:r>
      <w:r>
        <w:rPr>
          <w:rFonts w:hint="eastAsia"/>
        </w:rPr>
        <w:instrText>REF _Ref227743664 \h</w:instrText>
      </w:r>
      <w:r>
        <w:instrText xml:space="preserve"> </w:instrText>
      </w:r>
      <w:r>
        <w:fldChar w:fldCharType="separate"/>
      </w:r>
      <w:r w:rsidR="009D10D1">
        <w:rPr>
          <w:rFonts w:hint="eastAsia"/>
        </w:rPr>
        <w:t>图</w:t>
      </w:r>
      <w:r w:rsidR="009D10D1">
        <w:t xml:space="preserve"> </w:t>
      </w:r>
      <w:r w:rsidR="009D10D1">
        <w:rPr>
          <w:noProof/>
        </w:rPr>
        <w:t>4</w:t>
      </w:r>
      <w:r w:rsidR="009D10D1">
        <w:noBreakHyphen/>
      </w:r>
      <w:r w:rsidR="009D10D1">
        <w:rPr>
          <w:noProof/>
        </w:rPr>
        <w:t>1</w:t>
      </w:r>
      <w:r>
        <w:fldChar w:fldCharType="end"/>
      </w:r>
      <w:r>
        <w:rPr>
          <w:rFonts w:hint="eastAsia"/>
        </w:rPr>
        <w:t xml:space="preserve"> </w:t>
      </w:r>
      <w:r>
        <w:rPr>
          <w:rFonts w:hint="eastAsia"/>
        </w:rPr>
        <w:t>到</w:t>
      </w:r>
      <w:r>
        <w:fldChar w:fldCharType="begin"/>
      </w:r>
      <w:r>
        <w:instrText xml:space="preserve"> </w:instrText>
      </w:r>
      <w:r>
        <w:rPr>
          <w:rFonts w:hint="eastAsia"/>
        </w:rPr>
        <w:instrText>REF _Ref227743635 \h</w:instrText>
      </w:r>
      <w:r>
        <w:instrText xml:space="preserve"> </w:instrText>
      </w:r>
      <w:r>
        <w:fldChar w:fldCharType="separate"/>
      </w:r>
      <w:r w:rsidR="009D10D1">
        <w:rPr>
          <w:rFonts w:hint="eastAsia"/>
        </w:rPr>
        <w:t>图</w:t>
      </w:r>
      <w:r w:rsidR="009D10D1">
        <w:t xml:space="preserve"> </w:t>
      </w:r>
      <w:r w:rsidR="009D10D1">
        <w:rPr>
          <w:noProof/>
        </w:rPr>
        <w:t>4</w:t>
      </w:r>
      <w:r w:rsidR="009D10D1">
        <w:noBreakHyphen/>
      </w:r>
      <w:r w:rsidR="009D10D1">
        <w:rPr>
          <w:noProof/>
        </w:rPr>
        <w:t>3</w:t>
      </w:r>
      <w:r>
        <w:fldChar w:fldCharType="end"/>
      </w:r>
      <w:r>
        <w:rPr>
          <w:rFonts w:hint="eastAsia"/>
        </w:rPr>
        <w:t xml:space="preserve"> </w:t>
      </w:r>
      <w:r w:rsidRPr="006E2498">
        <w:rPr>
          <w:bCs/>
        </w:rPr>
        <w:t>主要有以下几点发现。首先，小批量大小对于小批量梯度下降的影响较大，在测试集</w:t>
      </w:r>
      <w:r>
        <w:rPr>
          <w:rFonts w:hint="eastAsia"/>
          <w:bCs/>
        </w:rPr>
        <w:t xml:space="preserve"> </w:t>
      </w:r>
      <w:r w:rsidRPr="006E2498">
        <w:rPr>
          <w:bCs/>
        </w:rPr>
        <w:t>MSE</w:t>
      </w:r>
      <w:r>
        <w:rPr>
          <w:rFonts w:hint="eastAsia"/>
          <w:bCs/>
        </w:rPr>
        <w:t xml:space="preserve"> </w:t>
      </w:r>
      <w:r w:rsidRPr="006E2498">
        <w:rPr>
          <w:bCs/>
        </w:rPr>
        <w:t>以及收敛速度上，</w:t>
      </w:r>
      <w:r w:rsidRPr="006E2498">
        <w:rPr>
          <w:bCs/>
          <w:position w:val="-12"/>
        </w:rPr>
        <w:object w:dxaOrig="823" w:dyaOrig="357" w14:anchorId="6E1E651C">
          <v:shape id="_x0000_i1234" type="#_x0000_t75" style="width:41.1pt;height:17.8pt" o:ole="">
            <v:imagedata r:id="rId361" o:title=""/>
          </v:shape>
          <o:OLEObject Type="Embed" ProgID="Equation.AxMath" ShapeID="_x0000_i1234" DrawAspect="Content" ObjectID="_1840106843" r:id="rId370"/>
        </w:object>
      </w:r>
      <w:r w:rsidRPr="006E2498">
        <w:rPr>
          <w:bCs/>
        </w:rPr>
        <w:t>是最优的选择，也是最常用的小批量大小。其次，过大的小批量大小（比如</w:t>
      </w:r>
      <w:r w:rsidRPr="006E2498">
        <w:rPr>
          <w:bCs/>
          <w:position w:val="-12"/>
        </w:rPr>
        <w:object w:dxaOrig="949" w:dyaOrig="357" w14:anchorId="7891BEDF">
          <v:shape id="_x0000_i1235" type="#_x0000_t75" style="width:47.65pt;height:17.8pt" o:ole="">
            <v:imagedata r:id="rId363" o:title=""/>
          </v:shape>
          <o:OLEObject Type="Embed" ProgID="Equation.AxMath" ShapeID="_x0000_i1235" DrawAspect="Content" ObjectID="_1840106844" r:id="rId371"/>
        </w:object>
      </w:r>
      <w:r w:rsidRPr="006E2498">
        <w:rPr>
          <w:bCs/>
        </w:rPr>
        <w:t>），虽然可以节省每次迭代的时间，但是由于梯度估计过于平滑，导致最终收敛精度不高，</w:t>
      </w:r>
      <w:r w:rsidR="007C68F3">
        <w:rPr>
          <w:rFonts w:hint="eastAsia"/>
          <w:bCs/>
        </w:rPr>
        <w:t>“</w:t>
      </w:r>
      <w:r w:rsidR="007C68F3" w:rsidRPr="006E2498">
        <w:rPr>
          <w:bCs/>
        </w:rPr>
        <w:t>快而不准</w:t>
      </w:r>
      <w:r w:rsidR="007C68F3">
        <w:rPr>
          <w:rFonts w:hint="eastAsia"/>
          <w:bCs/>
        </w:rPr>
        <w:t>”</w:t>
      </w:r>
      <w:r w:rsidRPr="006E2498">
        <w:rPr>
          <w:bCs/>
        </w:rPr>
        <w:t>。再次，方差</w:t>
      </w:r>
      <w:r>
        <w:rPr>
          <w:rFonts w:hint="eastAsia"/>
          <w:bCs/>
        </w:rPr>
        <w:t>缩减</w:t>
      </w:r>
      <w:r w:rsidRPr="006E2498">
        <w:rPr>
          <w:bCs/>
        </w:rPr>
        <w:t>方法（</w:t>
      </w:r>
      <w:r w:rsidRPr="006E2498">
        <w:rPr>
          <w:bCs/>
        </w:rPr>
        <w:t>SVRG</w:t>
      </w:r>
      <w:r>
        <w:rPr>
          <w:rFonts w:hint="eastAsia"/>
          <w:bCs/>
        </w:rPr>
        <w:t xml:space="preserve"> </w:t>
      </w:r>
      <w:r w:rsidRPr="006E2498">
        <w:rPr>
          <w:bCs/>
        </w:rPr>
        <w:t>和</w:t>
      </w:r>
      <w:r>
        <w:rPr>
          <w:rFonts w:hint="eastAsia"/>
          <w:bCs/>
        </w:rPr>
        <w:t xml:space="preserve"> </w:t>
      </w:r>
      <w:r w:rsidRPr="006E2498">
        <w:rPr>
          <w:bCs/>
        </w:rPr>
        <w:t>SAGA</w:t>
      </w:r>
      <w:r w:rsidRPr="006E2498">
        <w:rPr>
          <w:bCs/>
        </w:rPr>
        <w:t>）可以很好地解决</w:t>
      </w:r>
      <w:r>
        <w:rPr>
          <w:rFonts w:hint="eastAsia"/>
          <w:bCs/>
        </w:rPr>
        <w:t xml:space="preserve"> </w:t>
      </w:r>
      <w:r w:rsidRPr="006E2498">
        <w:rPr>
          <w:bCs/>
        </w:rPr>
        <w:t>SGD</w:t>
      </w:r>
      <w:r>
        <w:rPr>
          <w:rFonts w:hint="eastAsia"/>
          <w:bCs/>
        </w:rPr>
        <w:t xml:space="preserve"> </w:t>
      </w:r>
      <w:r w:rsidRPr="006E2498">
        <w:rPr>
          <w:bCs/>
        </w:rPr>
        <w:t>在最后阶段无法继续下降的问题，在相同的计算资源下可以获得更好的估计结果，而</w:t>
      </w:r>
      <w:r>
        <w:rPr>
          <w:rFonts w:hint="eastAsia"/>
          <w:bCs/>
        </w:rPr>
        <w:t xml:space="preserve"> </w:t>
      </w:r>
      <w:r w:rsidRPr="006E2498">
        <w:rPr>
          <w:bCs/>
        </w:rPr>
        <w:t>SAGA</w:t>
      </w:r>
      <w:r>
        <w:rPr>
          <w:rFonts w:hint="eastAsia"/>
          <w:bCs/>
        </w:rPr>
        <w:t xml:space="preserve"> </w:t>
      </w:r>
      <w:r w:rsidRPr="006E2498">
        <w:rPr>
          <w:bCs/>
        </w:rPr>
        <w:t>的效果最好。这对实际应用中如何选择小批量训练策略有一定的参考价值。</w:t>
      </w:r>
    </w:p>
    <w:p w14:paraId="41A3BCDC" w14:textId="77777777" w:rsidR="00A23A12" w:rsidRDefault="00000000">
      <w:pPr>
        <w:pStyle w:val="2"/>
      </w:pPr>
      <w:bookmarkStart w:id="114" w:name="_Toc227751600"/>
      <w:r>
        <w:rPr>
          <w:rFonts w:hint="eastAsia"/>
        </w:rPr>
        <w:t>本章小结</w:t>
      </w:r>
      <w:bookmarkEnd w:id="114"/>
    </w:p>
    <w:p w14:paraId="2E11A859" w14:textId="2DC5F936" w:rsidR="006E2498" w:rsidRDefault="006E2498" w:rsidP="006E2498">
      <w:pPr>
        <w:pStyle w:val="a2"/>
        <w:adjustRightInd w:val="0"/>
        <w:snapToGrid w:val="0"/>
        <w:ind w:leftChars="100" w:left="240" w:firstLineChars="100" w:firstLine="240"/>
      </w:pPr>
      <w:r w:rsidRPr="006E2498">
        <w:t>本章主要介绍</w:t>
      </w:r>
      <w:r>
        <w:rPr>
          <w:rFonts w:hint="eastAsia"/>
        </w:rPr>
        <w:t>了</w:t>
      </w:r>
      <w:r w:rsidRPr="006E2498">
        <w:t>小批次技术在</w:t>
      </w:r>
      <w:r w:rsidR="007C68F3">
        <w:rPr>
          <w:rFonts w:hint="eastAsia"/>
        </w:rPr>
        <w:t>海</w:t>
      </w:r>
      <w:r>
        <w:rPr>
          <w:rFonts w:hint="eastAsia"/>
        </w:rPr>
        <w:t>量数据中的</w:t>
      </w:r>
      <w:r w:rsidRPr="006E2498">
        <w:t>统计计算的应用，</w:t>
      </w:r>
      <w:r>
        <w:rPr>
          <w:rFonts w:hint="eastAsia"/>
        </w:rPr>
        <w:t>核心内容</w:t>
      </w:r>
      <w:r w:rsidRPr="006E2498">
        <w:t>包括：</w:t>
      </w:r>
    </w:p>
    <w:p w14:paraId="45B828D6" w14:textId="1D91D41A" w:rsidR="006E2498" w:rsidRDefault="00000000" w:rsidP="006E2498">
      <w:pPr>
        <w:pStyle w:val="a2"/>
        <w:adjustRightInd w:val="0"/>
        <w:snapToGrid w:val="0"/>
        <w:ind w:leftChars="100" w:left="240" w:firstLineChars="100" w:firstLine="240"/>
      </w:pPr>
      <w:r>
        <w:rPr>
          <w:rFonts w:hint="eastAsia"/>
        </w:rPr>
        <w:t>（</w:t>
      </w:r>
      <w:r>
        <w:rPr>
          <w:rFonts w:hint="eastAsia"/>
        </w:rPr>
        <w:t>1</w:t>
      </w:r>
      <w:r>
        <w:rPr>
          <w:rFonts w:hint="eastAsia"/>
        </w:rPr>
        <w:t>）</w:t>
      </w:r>
      <w:r w:rsidR="006E2498" w:rsidRPr="006E2498">
        <w:t>小批次技术产生的背景及原因</w:t>
      </w:r>
      <w:r w:rsidR="007C68F3">
        <w:rPr>
          <w:rFonts w:hint="eastAsia"/>
        </w:rPr>
        <w:t>是</w:t>
      </w:r>
      <w:r w:rsidR="006E2498" w:rsidRPr="006E2498">
        <w:t>因为</w:t>
      </w:r>
      <w:r w:rsidR="007C68F3">
        <w:rPr>
          <w:rFonts w:hint="eastAsia"/>
        </w:rPr>
        <w:t>海量</w:t>
      </w:r>
      <w:r w:rsidR="006E2498" w:rsidRPr="006E2498">
        <w:t>数据带来的计算问题，</w:t>
      </w:r>
      <w:r>
        <w:rPr>
          <w:rFonts w:hint="eastAsia"/>
        </w:rPr>
        <w:t>小批次技术成功</w:t>
      </w:r>
      <w:r w:rsidR="006E2498">
        <w:rPr>
          <w:rFonts w:hint="eastAsia"/>
        </w:rPr>
        <w:t>地</w:t>
      </w:r>
      <w:r>
        <w:rPr>
          <w:rFonts w:hint="eastAsia"/>
        </w:rPr>
        <w:t>实现了计算效率与收敛精度的有效</w:t>
      </w:r>
      <w:r w:rsidR="007C68F3">
        <w:rPr>
          <w:rFonts w:hint="eastAsia"/>
        </w:rPr>
        <w:t>平</w:t>
      </w:r>
      <w:r>
        <w:rPr>
          <w:rFonts w:hint="eastAsia"/>
        </w:rPr>
        <w:t>衡。</w:t>
      </w:r>
    </w:p>
    <w:p w14:paraId="2C0A4CFD" w14:textId="7E829E0B" w:rsidR="00A23A12" w:rsidRDefault="00000000" w:rsidP="006E2498">
      <w:pPr>
        <w:pStyle w:val="a2"/>
        <w:adjustRightInd w:val="0"/>
        <w:snapToGrid w:val="0"/>
        <w:ind w:leftChars="100" w:left="240" w:firstLineChars="100" w:firstLine="240"/>
      </w:pPr>
      <w:r>
        <w:rPr>
          <w:rFonts w:hint="eastAsia"/>
        </w:rPr>
        <w:t>（</w:t>
      </w:r>
      <w:r>
        <w:rPr>
          <w:rFonts w:hint="eastAsia"/>
        </w:rPr>
        <w:t>2</w:t>
      </w:r>
      <w:r>
        <w:rPr>
          <w:rFonts w:hint="eastAsia"/>
        </w:rPr>
        <w:t>）</w:t>
      </w:r>
      <w:r w:rsidR="006E2498" w:rsidRPr="006E2498">
        <w:t>讲解了</w:t>
      </w:r>
      <w:r w:rsidR="006E2498" w:rsidRPr="006E2498">
        <w:t>SGD</w:t>
      </w:r>
      <w:r w:rsidR="006E2498" w:rsidRPr="006E2498">
        <w:t>、小批量</w:t>
      </w:r>
      <w:r w:rsidR="006E2498" w:rsidRPr="006E2498">
        <w:t>GD</w:t>
      </w:r>
      <w:r w:rsidR="006E2498" w:rsidRPr="006E2498">
        <w:t>的基本思想以及其收敛性</w:t>
      </w:r>
      <w:r>
        <w:rPr>
          <w:rFonts w:hint="eastAsia"/>
        </w:rPr>
        <w:t>。</w:t>
      </w:r>
    </w:p>
    <w:p w14:paraId="654B769D" w14:textId="3442705C" w:rsidR="00A23A12" w:rsidRDefault="00000000" w:rsidP="007C68F3">
      <w:pPr>
        <w:pStyle w:val="a2"/>
        <w:adjustRightInd w:val="0"/>
        <w:snapToGrid w:val="0"/>
        <w:ind w:firstLine="480"/>
      </w:pPr>
      <w:r>
        <w:rPr>
          <w:rFonts w:hint="eastAsia"/>
        </w:rPr>
        <w:t>（</w:t>
      </w:r>
      <w:r>
        <w:rPr>
          <w:rFonts w:hint="eastAsia"/>
        </w:rPr>
        <w:t>3</w:t>
      </w:r>
      <w:r>
        <w:rPr>
          <w:rFonts w:hint="eastAsia"/>
        </w:rPr>
        <w:t>）</w:t>
      </w:r>
      <w:r w:rsidR="006E2498" w:rsidRPr="006E2498">
        <w:t>对</w:t>
      </w:r>
      <w:r w:rsidR="006E2498" w:rsidRPr="006E2498">
        <w:t>SVRG</w:t>
      </w:r>
      <w:r w:rsidR="006E2498" w:rsidRPr="006E2498">
        <w:t>和</w:t>
      </w:r>
      <w:r w:rsidR="006E2498" w:rsidRPr="006E2498">
        <w:t>SAGA</w:t>
      </w:r>
      <w:r w:rsidR="006E2498" w:rsidRPr="006E2498">
        <w:t>两种方差缩减方法</w:t>
      </w:r>
      <w:r w:rsidR="007C68F3">
        <w:rPr>
          <w:rFonts w:hint="eastAsia"/>
        </w:rPr>
        <w:t>的</w:t>
      </w:r>
      <w:r w:rsidR="007C68F3" w:rsidRPr="006E2498">
        <w:t>基本思想以及收敛性</w:t>
      </w:r>
      <w:r w:rsidR="006E2498" w:rsidRPr="006E2498">
        <w:t>进行说明</w:t>
      </w:r>
      <w:r w:rsidR="007C68F3">
        <w:rPr>
          <w:rFonts w:hint="eastAsia"/>
        </w:rPr>
        <w:t>。</w:t>
      </w:r>
    </w:p>
    <w:p w14:paraId="1B124E76" w14:textId="77777777" w:rsidR="00A23A12" w:rsidRDefault="00A23A12">
      <w:pPr>
        <w:pStyle w:val="a2"/>
        <w:adjustRightInd w:val="0"/>
        <w:snapToGrid w:val="0"/>
        <w:ind w:firstLine="480"/>
        <w:sectPr w:rsidR="00A23A12">
          <w:footnotePr>
            <w:numRestart w:val="eachSect"/>
          </w:footnotePr>
          <w:pgSz w:w="12240" w:h="15840"/>
          <w:pgMar w:top="1440" w:right="1800" w:bottom="1440" w:left="1800" w:header="720" w:footer="720" w:gutter="0"/>
          <w:cols w:space="720"/>
        </w:sectPr>
      </w:pPr>
    </w:p>
    <w:p w14:paraId="2858CE26" w14:textId="77777777" w:rsidR="00A23A12" w:rsidRDefault="00A23A12">
      <w:pPr>
        <w:pStyle w:val="a2"/>
        <w:adjustRightInd w:val="0"/>
        <w:snapToGrid w:val="0"/>
        <w:ind w:firstLine="480"/>
      </w:pPr>
    </w:p>
    <w:p w14:paraId="71E95401" w14:textId="77777777" w:rsidR="00A23A12" w:rsidRDefault="00000000">
      <w:pPr>
        <w:pStyle w:val="1"/>
      </w:pPr>
      <w:bookmarkStart w:id="115" w:name="_Toc227751601"/>
      <w:bookmarkStart w:id="116" w:name="第4章-数值模拟"/>
      <w:bookmarkStart w:id="117" w:name="三种方法的综合比较"/>
      <w:bookmarkStart w:id="118" w:name="X6b6e5aa28967e715a12041c534d4e5fc8a3db02"/>
      <w:bookmarkEnd w:id="108"/>
      <w:r>
        <w:rPr>
          <w:rFonts w:hint="eastAsia"/>
        </w:rPr>
        <w:t>数值模拟</w:t>
      </w:r>
      <w:bookmarkEnd w:id="115"/>
    </w:p>
    <w:p w14:paraId="1F48A027" w14:textId="77777777" w:rsidR="00A23A12" w:rsidRDefault="00A23A12">
      <w:pPr>
        <w:pStyle w:val="a1"/>
      </w:pPr>
    </w:p>
    <w:p w14:paraId="5EC7BED5" w14:textId="367DAD14" w:rsidR="00461527" w:rsidRDefault="00000000" w:rsidP="00461527">
      <w:pPr>
        <w:pStyle w:val="2"/>
      </w:pPr>
      <w:bookmarkStart w:id="119" w:name="_Toc227751602"/>
      <w:bookmarkStart w:id="120" w:name="Xe433fc0548d2422b74d3e46b818421818802675"/>
      <w:r>
        <w:rPr>
          <w:rFonts w:hint="eastAsia"/>
        </w:rPr>
        <w:t>实验设计与数据生成</w:t>
      </w:r>
      <w:bookmarkEnd w:id="119"/>
      <w:r w:rsidR="00813D6C">
        <w:rPr>
          <w:rFonts w:hint="eastAsia"/>
        </w:rPr>
        <w:t>juicy</w:t>
      </w:r>
    </w:p>
    <w:p w14:paraId="30627564" w14:textId="0E65AA77" w:rsidR="00461527" w:rsidRDefault="00461527" w:rsidP="00942876">
      <w:pPr>
        <w:pStyle w:val="a2"/>
        <w:ind w:firstLine="480"/>
      </w:pPr>
      <w:r w:rsidRPr="00461527">
        <w:t>前三章分别从理论上介绍了分布式计算、子抽样以及小批</w:t>
      </w:r>
      <w:r>
        <w:rPr>
          <w:rFonts w:hint="eastAsia"/>
        </w:rPr>
        <w:t>次技术的原理与</w:t>
      </w:r>
      <w:r w:rsidRPr="00461527">
        <w:t>统计性质，但是这些理论的结果是否能</w:t>
      </w:r>
      <w:r>
        <w:rPr>
          <w:rFonts w:hint="eastAsia"/>
        </w:rPr>
        <w:t>转化为实际计算中的性能优势</w:t>
      </w:r>
      <w:r w:rsidRPr="00461527">
        <w:t>还需要进一步检验。所以在这一</w:t>
      </w:r>
      <w:r>
        <w:rPr>
          <w:rFonts w:hint="eastAsia"/>
        </w:rPr>
        <w:t>章</w:t>
      </w:r>
      <w:r w:rsidRPr="00461527">
        <w:t>里，</w:t>
      </w:r>
      <w:r>
        <w:rPr>
          <w:rFonts w:hint="eastAsia"/>
        </w:rPr>
        <w:t>本文</w:t>
      </w:r>
      <w:r w:rsidRPr="00461527">
        <w:t>基于已知的真实数据生成过程，在不同的方法下比较它们的估计精度、计算时间和统计推断质量，为后面的实证分析做铺垫。为了保证实验的可重复性，所有的模拟都在</w:t>
      </w:r>
      <w:r w:rsidRPr="00461527">
        <w:t>R</w:t>
      </w:r>
      <w:r w:rsidRPr="00461527">
        <w:t>中完成，用相同的随机种子，并且重复三次取平均值以降低</w:t>
      </w:r>
      <w:r>
        <w:rPr>
          <w:rFonts w:hint="eastAsia"/>
        </w:rPr>
        <w:t>蒙特卡洛</w:t>
      </w:r>
      <w:r w:rsidRPr="00461527">
        <w:t>误差。</w:t>
      </w:r>
    </w:p>
    <w:p w14:paraId="4455E08F" w14:textId="653F1C59" w:rsidR="00461527" w:rsidRDefault="00461527" w:rsidP="00813D6C">
      <w:pPr>
        <w:pStyle w:val="a2"/>
        <w:ind w:firstLine="480"/>
      </w:pPr>
      <w:r w:rsidRPr="00461527">
        <w:t>模拟数据生成方式如下。样本量</w:t>
      </w:r>
      <w:r w:rsidRPr="00461527">
        <w:rPr>
          <w:position w:val="-12"/>
        </w:rPr>
        <w:object w:dxaOrig="1001" w:dyaOrig="357" w14:anchorId="52CA6ECA">
          <v:shape id="_x0000_i1236" type="#_x0000_t75" style="width:49.8pt;height:17.8pt" o:ole="">
            <v:imagedata r:id="rId372" o:title=""/>
          </v:shape>
          <o:OLEObject Type="Embed" ProgID="Equation.AxMath" ShapeID="_x0000_i1236" DrawAspect="Content" ObjectID="_1840106845" r:id="rId373"/>
        </w:object>
      </w:r>
      <w:r w:rsidRPr="00461527">
        <w:t>，特征数</w:t>
      </w:r>
      <w:r w:rsidRPr="00461527">
        <w:rPr>
          <w:position w:val="-12"/>
        </w:rPr>
        <w:object w:dxaOrig="613" w:dyaOrig="357" w14:anchorId="0B319EE6">
          <v:shape id="_x0000_i1237" type="#_x0000_t75" style="width:30.55pt;height:17.8pt" o:ole="">
            <v:imagedata r:id="rId374" o:title=""/>
          </v:shape>
          <o:OLEObject Type="Embed" ProgID="Equation.AxMath" ShapeID="_x0000_i1237" DrawAspect="Content" ObjectID="_1840106846" r:id="rId375"/>
        </w:object>
      </w:r>
      <w:r w:rsidRPr="00461527">
        <w:t>，自变量矩阵</w:t>
      </w:r>
      <w:r w:rsidRPr="00461527">
        <w:rPr>
          <w:position w:val="-12"/>
        </w:rPr>
        <w:object w:dxaOrig="265" w:dyaOrig="357" w14:anchorId="0B994690">
          <v:shape id="_x0000_i1238" type="#_x0000_t75" style="width:13.1pt;height:17.8pt" o:ole="">
            <v:imagedata r:id="rId376" o:title=""/>
          </v:shape>
          <o:OLEObject Type="Embed" ProgID="Equation.AxMath" ShapeID="_x0000_i1238" DrawAspect="Content" ObjectID="_1840106847" r:id="rId377"/>
        </w:object>
      </w:r>
      <w:r w:rsidRPr="00461527">
        <w:t>每一行都是</w:t>
      </w:r>
      <w:r w:rsidRPr="00461527">
        <w:rPr>
          <w:position w:val="-12"/>
        </w:rPr>
        <w:object w:dxaOrig="197" w:dyaOrig="357" w14:anchorId="7E15F729">
          <v:shape id="_x0000_i1239" type="#_x0000_t75" style="width:9.8pt;height:17.8pt" o:ole="">
            <v:imagedata r:id="rId64" o:title=""/>
          </v:shape>
          <o:OLEObject Type="Embed" ProgID="Equation.AxMath" ShapeID="_x0000_i1239" DrawAspect="Content" ObjectID="_1840106848" r:id="rId378"/>
        </w:object>
      </w:r>
      <w:r w:rsidRPr="00461527">
        <w:t>维正态分布，协方差结构是</w:t>
      </w:r>
      <w:r w:rsidR="003F6D57">
        <w:rPr>
          <w:rFonts w:hint="eastAsia"/>
        </w:rPr>
        <w:t xml:space="preserve"> </w:t>
      </w:r>
      <w:r w:rsidRPr="00461527">
        <w:t>AR(1)</w:t>
      </w:r>
      <w:r w:rsidRPr="00461527">
        <w:t>，自相关系数</w:t>
      </w:r>
      <w:r w:rsidRPr="00461527">
        <w:rPr>
          <w:position w:val="-12"/>
        </w:rPr>
        <w:object w:dxaOrig="855" w:dyaOrig="357" w14:anchorId="597330C8">
          <v:shape id="_x0000_i1240" type="#_x0000_t75" style="width:42.9pt;height:17.8pt" o:ole="">
            <v:imagedata r:id="rId379" o:title=""/>
          </v:shape>
          <o:OLEObject Type="Embed" ProgID="Equation.AxMath" ShapeID="_x0000_i1240" DrawAspect="Content" ObjectID="_1840106849" r:id="rId380"/>
        </w:object>
      </w:r>
      <w:r w:rsidR="00813D6C">
        <w:rPr>
          <w:rFonts w:hint="eastAsia"/>
        </w:rPr>
        <w:t>。</w:t>
      </w:r>
      <w:r w:rsidRPr="00461527">
        <w:t>真实的回归系数是</w:t>
      </w:r>
      <w:r w:rsidR="003F6D57" w:rsidRPr="003F6D57">
        <w:rPr>
          <w:position w:val="-12"/>
        </w:rPr>
        <w:object w:dxaOrig="5944" w:dyaOrig="359" w14:anchorId="6325C4AF">
          <v:shape id="_x0000_i1241" type="#_x0000_t75" style="width:296.75pt;height:18.2pt" o:ole="">
            <v:imagedata r:id="rId381" o:title=""/>
          </v:shape>
          <o:OLEObject Type="Embed" ProgID="Equation.AxMath" ShapeID="_x0000_i1241" DrawAspect="Content" ObjectID="_1840106850" r:id="rId382"/>
        </w:object>
      </w:r>
      <w:r w:rsidRPr="00461527">
        <w:t>，第一个分量是截距项。响应变量根据</w:t>
      </w:r>
      <w:r w:rsidR="00942876" w:rsidRPr="003F6D57">
        <w:rPr>
          <w:position w:val="-12"/>
        </w:rPr>
        <w:object w:dxaOrig="3700" w:dyaOrig="377" w14:anchorId="1F974280">
          <v:shape id="_x0000_i1242" type="#_x0000_t75" style="width:185.45pt;height:18.9pt" o:ole="">
            <v:imagedata r:id="rId383" o:title=""/>
          </v:shape>
          <o:OLEObject Type="Embed" ProgID="Equation.AxMath" ShapeID="_x0000_i1242" DrawAspect="Content" ObjectID="_1840106851" r:id="rId384"/>
        </w:object>
      </w:r>
      <w:r w:rsidRPr="00461527">
        <w:t>得到，这里加入大小为</w:t>
      </w:r>
      <w:r w:rsidR="00942876">
        <w:rPr>
          <w:rFonts w:hint="eastAsia"/>
        </w:rPr>
        <w:t xml:space="preserve"> </w:t>
      </w:r>
      <w:r w:rsidRPr="00461527">
        <w:t>0.2</w:t>
      </w:r>
      <w:r w:rsidR="00942876">
        <w:rPr>
          <w:rFonts w:hint="eastAsia"/>
        </w:rPr>
        <w:t xml:space="preserve"> </w:t>
      </w:r>
      <w:r w:rsidRPr="00461527">
        <w:t>非线性项是为了检验各种方法</w:t>
      </w:r>
      <w:r w:rsidR="00867E0C">
        <w:rPr>
          <w:rFonts w:hint="eastAsia"/>
        </w:rPr>
        <w:t xml:space="preserve"> </w:t>
      </w:r>
      <w:r w:rsidRPr="00461527">
        <w:t>对于轻微模型误设鲁棒性</w:t>
      </w:r>
      <w:r w:rsidR="00813D6C">
        <w:rPr>
          <w:rFonts w:hint="eastAsia"/>
        </w:rPr>
        <w:t>，</w:t>
      </w:r>
      <w:r w:rsidRPr="00461527">
        <w:rPr>
          <w:position w:val="-12"/>
        </w:rPr>
        <w:object w:dxaOrig="1463" w:dyaOrig="360" w14:anchorId="1393D68E">
          <v:shape id="_x0000_i1243" type="#_x0000_t75" style="width:73.1pt;height:18.2pt" o:ole="">
            <v:imagedata r:id="rId385" o:title=""/>
          </v:shape>
          <o:OLEObject Type="Embed" ProgID="Equation.AxMath" ShapeID="_x0000_i1243" DrawAspect="Content" ObjectID="_1840106852" r:id="rId386"/>
        </w:object>
      </w:r>
      <w:r w:rsidRPr="00461527">
        <w:t>，标准差</w:t>
      </w:r>
      <w:r w:rsidRPr="00461527">
        <w:rPr>
          <w:position w:val="-12"/>
        </w:rPr>
        <w:object w:dxaOrig="857" w:dyaOrig="357" w14:anchorId="2707F62F">
          <v:shape id="_x0000_i1244" type="#_x0000_t75" style="width:42.9pt;height:17.8pt" o:ole="">
            <v:imagedata r:id="rId387" o:title=""/>
          </v:shape>
          <o:OLEObject Type="Embed" ProgID="Equation.AxMath" ShapeID="_x0000_i1244" DrawAspect="Content" ObjectID="_1840106853" r:id="rId388"/>
        </w:object>
      </w:r>
      <w:r w:rsidRPr="00461527">
        <w:t>。总的信噪比约为</w:t>
      </w:r>
      <w:r w:rsidR="00942876">
        <w:rPr>
          <w:rFonts w:hint="eastAsia"/>
        </w:rPr>
        <w:t xml:space="preserve"> </w:t>
      </w:r>
      <w:r w:rsidRPr="00461527">
        <w:t>2.5:1</w:t>
      </w:r>
      <w:r w:rsidRPr="00461527">
        <w:t>，属于一般水平，不会太容易也不会太难。</w:t>
      </w:r>
    </w:p>
    <w:p w14:paraId="6FF60B08" w14:textId="7E8D8C30" w:rsidR="00456340" w:rsidRDefault="00942876" w:rsidP="00456340">
      <w:pPr>
        <w:pStyle w:val="a2"/>
        <w:ind w:firstLine="480"/>
      </w:pPr>
      <w:proofErr w:type="gramStart"/>
      <w:r>
        <w:rPr>
          <w:rFonts w:hint="eastAsia"/>
        </w:rPr>
        <w:t>实验共</w:t>
      </w:r>
      <w:proofErr w:type="gramEnd"/>
      <w:r>
        <w:rPr>
          <w:rFonts w:hint="eastAsia"/>
        </w:rPr>
        <w:t>涉及四类十一组方法配置。第一类为分布式方法，包括简单平均估计</w:t>
      </w:r>
      <w:r>
        <w:t xml:space="preserve"> </w:t>
      </w:r>
      <w:r>
        <w:rPr>
          <w:rFonts w:hint="eastAsia"/>
        </w:rPr>
        <w:t>SAE</w:t>
      </w:r>
      <w:r>
        <w:rPr>
          <w:rFonts w:hint="eastAsia"/>
        </w:rPr>
        <w:t>（</w:t>
      </w:r>
      <w:proofErr w:type="gramStart"/>
      <w:r>
        <w:rPr>
          <w:rFonts w:hint="eastAsia"/>
        </w:rPr>
        <w:t>分片数</w:t>
      </w:r>
      <w:proofErr w:type="gramEnd"/>
      <w:r>
        <w:rPr>
          <w:rFonts w:hint="eastAsia"/>
        </w:rPr>
        <w:t>分别取</w:t>
      </w:r>
      <w:r w:rsidRPr="00942876">
        <w:rPr>
          <w:position w:val="-12"/>
        </w:rPr>
        <w:object w:dxaOrig="684" w:dyaOrig="357" w14:anchorId="18989F52">
          <v:shape id="_x0000_i1245" type="#_x0000_t75" style="width:34.2pt;height:17.8pt" o:ole="">
            <v:imagedata r:id="rId389" o:title=""/>
          </v:shape>
          <o:OLEObject Type="Embed" ProgID="Equation.AxMath" ShapeID="_x0000_i1245" DrawAspect="Content" ObjectID="_1840106854" r:id="rId390"/>
        </w:object>
      </w:r>
      <w:r>
        <w:rPr>
          <w:rFonts w:hint="eastAsia"/>
        </w:rPr>
        <w:t>和</w:t>
      </w:r>
      <w:r w:rsidRPr="00942876">
        <w:rPr>
          <w:position w:val="-12"/>
        </w:rPr>
        <w:object w:dxaOrig="818" w:dyaOrig="357" w14:anchorId="4D5600B2">
          <v:shape id="_x0000_i1246" type="#_x0000_t75" style="width:41.1pt;height:17.8pt" o:ole="">
            <v:imagedata r:id="rId391" o:title=""/>
          </v:shape>
          <o:OLEObject Type="Embed" ProgID="Equation.AxMath" ShapeID="_x0000_i1246" DrawAspect="Content" ObjectID="_1840106855" r:id="rId392"/>
        </w:object>
      </w:r>
      <w:r>
        <w:rPr>
          <w:rFonts w:hint="eastAsia"/>
        </w:rPr>
        <w:t>）以及一步估计（</w:t>
      </w:r>
      <w:r w:rsidRPr="00942876">
        <w:rPr>
          <w:position w:val="-12"/>
        </w:rPr>
        <w:object w:dxaOrig="809" w:dyaOrig="357" w14:anchorId="5E10C4A7">
          <v:shape id="_x0000_i1247" type="#_x0000_t75" style="width:40.35pt;height:17.8pt" o:ole="">
            <v:imagedata r:id="rId393" o:title=""/>
          </v:shape>
          <o:OLEObject Type="Embed" ProgID="Equation.AxMath" ShapeID="_x0000_i1247" DrawAspect="Content" ObjectID="_1840106856" r:id="rId394"/>
        </w:object>
      </w:r>
      <w:r>
        <w:rPr>
          <w:rFonts w:hint="eastAsia"/>
        </w:rPr>
        <w:t>）。第二类为子抽样方法，包括简单随机抽样（抽样比例</w:t>
      </w:r>
      <w:r>
        <w:t xml:space="preserve"> </w:t>
      </w:r>
      <w:r>
        <w:rPr>
          <w:rFonts w:hint="eastAsia"/>
        </w:rPr>
        <w:t>5%</w:t>
      </w:r>
      <w:r>
        <w:rPr>
          <w:rFonts w:hint="eastAsia"/>
        </w:rPr>
        <w:t>）、分层抽样（抽样比例</w:t>
      </w:r>
      <w:r>
        <w:t xml:space="preserve"> </w:t>
      </w:r>
      <w:r>
        <w:rPr>
          <w:rFonts w:hint="eastAsia"/>
        </w:rPr>
        <w:t>10%</w:t>
      </w:r>
      <w:r>
        <w:rPr>
          <w:rFonts w:hint="eastAsia"/>
        </w:rPr>
        <w:t>）和小自助法（参数</w:t>
      </w:r>
      <w:r w:rsidRPr="00F23A12">
        <w:rPr>
          <w:rFonts w:hint="eastAsia"/>
          <w:position w:val="-12"/>
        </w:rPr>
        <w:object w:dxaOrig="869" w:dyaOrig="357" w14:anchorId="6CC38489">
          <v:shape id="_x0000_i1248" type="#_x0000_t75" style="width:43.25pt;height:17.8pt" o:ole="">
            <v:imagedata r:id="rId395" o:title=""/>
          </v:shape>
          <o:OLEObject Type="Embed" ProgID="Equation.AxMath" ShapeID="_x0000_i1248" DrawAspect="Content" ObjectID="_1840106857" r:id="rId396"/>
        </w:object>
      </w:r>
      <w:r>
        <w:rPr>
          <w:rFonts w:hint="eastAsia"/>
        </w:rPr>
        <w:t>，子集数</w:t>
      </w:r>
      <w:r w:rsidRPr="00942876">
        <w:rPr>
          <w:position w:val="-12"/>
        </w:rPr>
        <w:object w:dxaOrig="575" w:dyaOrig="357" w14:anchorId="6CDBA516">
          <v:shape id="_x0000_i1249" type="#_x0000_t75" style="width:28.75pt;height:17.8pt" o:ole="">
            <v:imagedata r:id="rId397" o:title=""/>
          </v:shape>
          <o:OLEObject Type="Embed" ProgID="Equation.AxMath" ShapeID="_x0000_i1249" DrawAspect="Content" ObjectID="_1840106858" r:id="rId398"/>
        </w:object>
      </w:r>
      <w:r>
        <w:rPr>
          <w:rFonts w:hint="eastAsia"/>
        </w:rPr>
        <w:t>，每子集重采样次数</w:t>
      </w:r>
      <w:r w:rsidRPr="00942876">
        <w:rPr>
          <w:position w:val="-12"/>
        </w:rPr>
        <w:object w:dxaOrig="792" w:dyaOrig="357" w14:anchorId="4FA301C7">
          <v:shape id="_x0000_i1250" type="#_x0000_t75" style="width:40pt;height:17.8pt" o:ole="">
            <v:imagedata r:id="rId399" o:title=""/>
          </v:shape>
          <o:OLEObject Type="Embed" ProgID="Equation.AxMath" ShapeID="_x0000_i1250" DrawAspect="Content" ObjectID="_1840106859" r:id="rId400"/>
        </w:object>
      </w:r>
      <w:r>
        <w:rPr>
          <w:rFonts w:hint="eastAsia"/>
        </w:rPr>
        <w:t>）。第三类为小批次方法，即随机梯度下降（批量大小分别取</w:t>
      </w:r>
      <w:r>
        <w:t xml:space="preserve"> 64 </w:t>
      </w:r>
      <w:r>
        <w:rPr>
          <w:rFonts w:hint="eastAsia"/>
        </w:rPr>
        <w:t>和</w:t>
      </w:r>
      <w:r>
        <w:t xml:space="preserve"> </w:t>
      </w:r>
      <w:r>
        <w:rPr>
          <w:rFonts w:hint="eastAsia"/>
        </w:rPr>
        <w:t>256</w:t>
      </w:r>
      <w:r>
        <w:rPr>
          <w:rFonts w:hint="eastAsia"/>
        </w:rPr>
        <w:t>）。第四类为综合方案，包括方案</w:t>
      </w:r>
      <w:r>
        <w:rPr>
          <w:rFonts w:hint="eastAsia"/>
        </w:rPr>
        <w:t>A(BLB</w:t>
      </w:r>
      <w:r w:rsidRPr="00942876">
        <w:rPr>
          <w:position w:val="-12"/>
        </w:rPr>
        <w:object w:dxaOrig="401" w:dyaOrig="357" w14:anchorId="7288AB95">
          <v:shape id="_x0000_i1251" type="#_x0000_t75" style="width:19.65pt;height:17.8pt" o:ole="">
            <v:imagedata r:id="rId401" o:title=""/>
          </v:shape>
          <o:OLEObject Type="Embed" ProgID="Equation.AxMath" ShapeID="_x0000_i1251" DrawAspect="Content" ObjectID="_1840106860" r:id="rId402"/>
        </w:object>
      </w:r>
      <w:r>
        <w:rPr>
          <w:rFonts w:hint="eastAsia"/>
        </w:rPr>
        <w:t>One-step)</w:t>
      </w:r>
      <w:r>
        <w:rPr>
          <w:rFonts w:hint="eastAsia"/>
        </w:rPr>
        <w:t>、方案</w:t>
      </w:r>
      <w:r>
        <w:rPr>
          <w:rFonts w:hint="eastAsia"/>
        </w:rPr>
        <w:t>B(One-step</w:t>
      </w:r>
      <w:r w:rsidRPr="00942876">
        <w:rPr>
          <w:position w:val="-12"/>
        </w:rPr>
        <w:object w:dxaOrig="401" w:dyaOrig="357" w14:anchorId="0EFE0F4D">
          <v:shape id="_x0000_i1252" type="#_x0000_t75" style="width:19.65pt;height:17.8pt" o:ole="">
            <v:imagedata r:id="rId401" o:title=""/>
          </v:shape>
          <o:OLEObject Type="Embed" ProgID="Equation.AxMath" ShapeID="_x0000_i1252" DrawAspect="Content" ObjectID="_1840106861" r:id="rId403"/>
        </w:object>
      </w:r>
      <w:r>
        <w:rPr>
          <w:rFonts w:hint="eastAsia"/>
        </w:rPr>
        <w:t>SGD)</w:t>
      </w:r>
      <w:r>
        <w:rPr>
          <w:rFonts w:hint="eastAsia"/>
        </w:rPr>
        <w:t>和方案</w:t>
      </w:r>
      <w:r>
        <w:rPr>
          <w:rFonts w:hint="eastAsia"/>
        </w:rPr>
        <w:t>C(Stratified-SGD</w:t>
      </w:r>
      <w:r w:rsidRPr="00942876">
        <w:rPr>
          <w:position w:val="-12"/>
        </w:rPr>
        <w:object w:dxaOrig="401" w:dyaOrig="357" w14:anchorId="60A0F514">
          <v:shape id="_x0000_i1253" type="#_x0000_t75" style="width:19.65pt;height:17.8pt" o:ole="">
            <v:imagedata r:id="rId401" o:title=""/>
          </v:shape>
          <o:OLEObject Type="Embed" ProgID="Equation.AxMath" ShapeID="_x0000_i1253" DrawAspect="Content" ObjectID="_1840106862" r:id="rId404"/>
        </w:object>
      </w:r>
      <w:r>
        <w:rPr>
          <w:rFonts w:hint="eastAsia"/>
        </w:rPr>
        <w:t>Aggregate)</w:t>
      </w:r>
      <w:r>
        <w:rPr>
          <w:rFonts w:hint="eastAsia"/>
        </w:rPr>
        <w:t>。这一设计覆盖了从“完全分布式”到“完全子抽样”再到“流式小批次”的完整</w:t>
      </w:r>
      <w:r w:rsidR="007C68F3">
        <w:rPr>
          <w:rFonts w:hint="eastAsia"/>
        </w:rPr>
        <w:t>方法</w:t>
      </w:r>
      <w:r>
        <w:rPr>
          <w:rFonts w:hint="eastAsia"/>
        </w:rPr>
        <w:t>，也包含了尝试融合不同技术优势的混合策略。</w:t>
      </w:r>
    </w:p>
    <w:p w14:paraId="4E444C0E" w14:textId="66C102E1" w:rsidR="00456340" w:rsidRPr="00456340" w:rsidRDefault="00456340" w:rsidP="00456340">
      <w:pPr>
        <w:pStyle w:val="a2"/>
        <w:ind w:firstLine="480"/>
      </w:pPr>
      <w:r>
        <w:rPr>
          <w:rFonts w:hint="eastAsia"/>
        </w:rPr>
        <w:t>评价指标的选择兼顾了参数估计与统计推断两个层面。计算效率方面记录各方法的实际运行时间（秒）。估计精度方面，采用系数估计值与真实值之间的平均绝对误差（</w:t>
      </w:r>
      <w:r w:rsidR="007C68F3" w:rsidRPr="00942876">
        <w:rPr>
          <w:position w:val="-14"/>
        </w:rPr>
        <w:object w:dxaOrig="1285" w:dyaOrig="447" w14:anchorId="2D2684F6">
          <v:shape id="_x0000_i1254" type="#_x0000_t75" style="width:64.35pt;height:22.55pt" o:ole="">
            <v:imagedata r:id="rId405" o:title=""/>
          </v:shape>
          <o:OLEObject Type="Embed" ProgID="Equation.AxMath" ShapeID="_x0000_i1254" DrawAspect="Content" ObjectID="_1840106863" r:id="rId406"/>
        </w:object>
      </w:r>
      <w:r>
        <w:rPr>
          <w:rFonts w:hint="eastAsia"/>
        </w:rPr>
        <w:t>）来衡量。模型拟合方面</w:t>
      </w:r>
      <w:r w:rsidR="007C68F3">
        <w:rPr>
          <w:rFonts w:hint="eastAsia"/>
        </w:rPr>
        <w:t>的指标为</w:t>
      </w:r>
      <w:r>
        <w:rPr>
          <w:rFonts w:hint="eastAsia"/>
        </w:rPr>
        <w:t>测试集上的</w:t>
      </w:r>
      <w:r>
        <w:t xml:space="preserve"> MSE </w:t>
      </w:r>
      <w:r>
        <w:rPr>
          <w:rFonts w:hint="eastAsia"/>
        </w:rPr>
        <w:t>和决定系数</w:t>
      </w:r>
      <w:r w:rsidRPr="00456340">
        <w:rPr>
          <w:position w:val="-12"/>
        </w:rPr>
        <w:object w:dxaOrig="334" w:dyaOrig="359" w14:anchorId="39C79CF8">
          <v:shape id="_x0000_i1255" type="#_x0000_t75" style="width:16.75pt;height:18.2pt" o:ole="">
            <v:imagedata r:id="rId407" o:title=""/>
          </v:shape>
          <o:OLEObject Type="Embed" ProgID="Equation.AxMath" ShapeID="_x0000_i1255" DrawAspect="Content" ObjectID="_1840106864" r:id="rId408"/>
        </w:object>
      </w:r>
      <w:r>
        <w:rPr>
          <w:rFonts w:hint="eastAsia"/>
        </w:rPr>
        <w:t>。统计推断质量方面，计算</w:t>
      </w:r>
      <w:r>
        <w:t xml:space="preserve"> 95% </w:t>
      </w:r>
      <w:r>
        <w:rPr>
          <w:rFonts w:hint="eastAsia"/>
        </w:rPr>
        <w:t>置信区间的经验覆盖率以及区间平均宽度。这五个指标共同构成了一个相对完整的方法评价体系，避免用单一标准武断地评判</w:t>
      </w:r>
      <w:r w:rsidR="007C68F3">
        <w:rPr>
          <w:rFonts w:hint="eastAsia"/>
        </w:rPr>
        <w:t>各方法的</w:t>
      </w:r>
      <w:r>
        <w:rPr>
          <w:rFonts w:hint="eastAsia"/>
        </w:rPr>
        <w:t>优劣。</w:t>
      </w:r>
    </w:p>
    <w:p w14:paraId="19922AF1" w14:textId="77777777" w:rsidR="00A23A12" w:rsidRDefault="00000000">
      <w:pPr>
        <w:pStyle w:val="2"/>
      </w:pPr>
      <w:bookmarkStart w:id="121" w:name="_Toc227751603"/>
      <w:bookmarkStart w:id="122" w:name="X45d23325fe21fdba404c428f4a24296bb273fe4"/>
      <w:bookmarkEnd w:id="120"/>
      <w:r>
        <w:rPr>
          <w:rFonts w:hint="eastAsia"/>
        </w:rPr>
        <w:t>实验结果与分析</w:t>
      </w:r>
      <w:bookmarkEnd w:id="121"/>
    </w:p>
    <w:p w14:paraId="1786117E" w14:textId="0D09B5B6" w:rsidR="00A23A12" w:rsidRDefault="00456340">
      <w:pPr>
        <w:pStyle w:val="a2"/>
        <w:ind w:firstLine="480"/>
      </w:pPr>
      <w:r>
        <w:lastRenderedPageBreak/>
        <w:fldChar w:fldCharType="begin"/>
      </w:r>
      <w:r>
        <w:instrText xml:space="preserve"> </w:instrText>
      </w:r>
      <w:r>
        <w:rPr>
          <w:rFonts w:hint="eastAsia"/>
        </w:rPr>
        <w:instrText>REF _Ref228808314 \h</w:instrText>
      </w:r>
      <w:r>
        <w:instrText xml:space="preserve"> </w:instrText>
      </w:r>
      <w:r>
        <w:fldChar w:fldCharType="separate"/>
      </w:r>
      <w:r w:rsidR="009D10D1">
        <w:rPr>
          <w:rFonts w:hint="eastAsia"/>
        </w:rPr>
        <w:t>表</w:t>
      </w:r>
      <w:r w:rsidR="009D10D1">
        <w:rPr>
          <w:rFonts w:hint="eastAsia"/>
        </w:rPr>
        <w:t xml:space="preserve"> </w:t>
      </w:r>
      <w:r w:rsidR="009D10D1">
        <w:rPr>
          <w:noProof/>
        </w:rPr>
        <w:t>5</w:t>
      </w:r>
      <w:r w:rsidR="009D10D1">
        <w:noBreakHyphen/>
      </w:r>
      <w:r w:rsidR="009D10D1">
        <w:rPr>
          <w:noProof/>
        </w:rPr>
        <w:t>1</w:t>
      </w:r>
      <w:r>
        <w:fldChar w:fldCharType="end"/>
      </w:r>
      <w:r>
        <w:rPr>
          <w:rFonts w:hint="eastAsia"/>
        </w:rPr>
        <w:t xml:space="preserve"> </w:t>
      </w:r>
      <w:r w:rsidR="00225E32">
        <w:rPr>
          <w:rFonts w:hint="eastAsia"/>
        </w:rPr>
        <w:t>是各方法在模拟数据上的综合表现</w:t>
      </w:r>
      <w:r>
        <w:rPr>
          <w:rFonts w:hint="eastAsia"/>
        </w:rPr>
        <w:t>。从中可以初步看出，不同方法类别之间呈现出鲜明的性能</w:t>
      </w:r>
      <w:r w:rsidR="007C68F3">
        <w:rPr>
          <w:rFonts w:hint="eastAsia"/>
        </w:rPr>
        <w:t>区分</w:t>
      </w:r>
      <w:r>
        <w:rPr>
          <w:rFonts w:hint="eastAsia"/>
        </w:rPr>
        <w:t>：分布式方法和小批次方法在</w:t>
      </w:r>
      <w:r w:rsidR="007C68F3">
        <w:rPr>
          <w:rFonts w:hint="eastAsia"/>
        </w:rPr>
        <w:t>统计</w:t>
      </w:r>
      <w:r>
        <w:rPr>
          <w:rFonts w:hint="eastAsia"/>
        </w:rPr>
        <w:t>精度上明显优于子抽样方法，而计算效率上的排序则几乎相反。值得注意的是，所有方法的置信区间覆盖率均达到了</w:t>
      </w:r>
      <w:r>
        <w:t xml:space="preserve"> </w:t>
      </w:r>
      <w:r>
        <w:rPr>
          <w:rFonts w:hint="eastAsia"/>
        </w:rPr>
        <w:t>1.00</w:t>
      </w:r>
      <w:r>
        <w:rPr>
          <w:rFonts w:hint="eastAsia"/>
        </w:rPr>
        <w:t>，这主要是因为模拟数据中模型偏离线性假设的程度较轻，且噪声分布严格正态，使得基于渐近理论的区间估计在</w:t>
      </w:r>
      <w:r w:rsidRPr="00456340">
        <w:rPr>
          <w:position w:val="-12"/>
        </w:rPr>
        <w:object w:dxaOrig="1001" w:dyaOrig="357" w14:anchorId="73D7A640">
          <v:shape id="_x0000_i1256" type="#_x0000_t75" style="width:49.8pt;height:17.8pt" o:ole="">
            <v:imagedata r:id="rId409" o:title=""/>
          </v:shape>
          <o:OLEObject Type="Embed" ProgID="Equation.AxMath" ShapeID="_x0000_i1256" DrawAspect="Content" ObjectID="_1840106865" r:id="rId410"/>
        </w:object>
      </w:r>
      <w:r>
        <w:rPr>
          <w:rFonts w:hint="eastAsia"/>
        </w:rPr>
        <w:t>的样本量下表现良好。</w:t>
      </w:r>
    </w:p>
    <w:p w14:paraId="0D59D7DF" w14:textId="038480BB" w:rsidR="00A23A12" w:rsidRDefault="00000000">
      <w:pPr>
        <w:pStyle w:val="afff2"/>
      </w:pPr>
      <w:bookmarkStart w:id="123" w:name="_Ref228808314"/>
      <w:bookmarkStart w:id="124" w:name="_Ref22766128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9D10D1">
        <w:rPr>
          <w:noProof/>
        </w:rPr>
        <w:t>1</w:t>
      </w:r>
      <w:r>
        <w:fldChar w:fldCharType="end"/>
      </w:r>
      <w:bookmarkEnd w:id="123"/>
      <w:r>
        <w:rPr>
          <w:rFonts w:hint="eastAsia"/>
        </w:rPr>
        <w:t>各方法综合性能对比</w:t>
      </w:r>
      <w:bookmarkEnd w:id="124"/>
    </w:p>
    <w:tbl>
      <w:tblPr>
        <w:tblStyle w:val="afff4"/>
        <w:tblW w:w="5000" w:type="pct"/>
        <w:tblLook w:val="04A0" w:firstRow="1" w:lastRow="0" w:firstColumn="1" w:lastColumn="0" w:noHBand="0" w:noVBand="1"/>
      </w:tblPr>
      <w:tblGrid>
        <w:gridCol w:w="947"/>
        <w:gridCol w:w="1200"/>
        <w:gridCol w:w="1569"/>
        <w:gridCol w:w="831"/>
        <w:gridCol w:w="917"/>
        <w:gridCol w:w="794"/>
        <w:gridCol w:w="794"/>
        <w:gridCol w:w="794"/>
        <w:gridCol w:w="794"/>
      </w:tblGrid>
      <w:tr w:rsidR="00A23A12" w14:paraId="67ACAEE5" w14:textId="77777777" w:rsidTr="00813D6C">
        <w:trPr>
          <w:cnfStyle w:val="100000000000" w:firstRow="1" w:lastRow="0" w:firstColumn="0" w:lastColumn="0" w:oddVBand="0" w:evenVBand="0" w:oddHBand="0" w:evenHBand="0" w:firstRowFirstColumn="0" w:firstRowLastColumn="0" w:lastRowFirstColumn="0" w:lastRowLastColumn="0"/>
        </w:trPr>
        <w:tc>
          <w:tcPr>
            <w:tcW w:w="605" w:type="pct"/>
          </w:tcPr>
          <w:p w14:paraId="4ABB2D9C" w14:textId="77777777" w:rsidR="00A23A12" w:rsidRDefault="00000000" w:rsidP="00715402">
            <w:pPr>
              <w:pStyle w:val="affc"/>
            </w:pPr>
            <w:r>
              <w:rPr>
                <w:rFonts w:hint="eastAsia"/>
              </w:rPr>
              <w:t>类别</w:t>
            </w:r>
          </w:p>
        </w:tc>
        <w:tc>
          <w:tcPr>
            <w:tcW w:w="751" w:type="pct"/>
          </w:tcPr>
          <w:p w14:paraId="09D1A695" w14:textId="77777777" w:rsidR="00A23A12" w:rsidRDefault="00000000" w:rsidP="00715402">
            <w:pPr>
              <w:pStyle w:val="affc"/>
            </w:pPr>
            <w:r>
              <w:rPr>
                <w:rFonts w:hint="eastAsia"/>
              </w:rPr>
              <w:t>方法</w:t>
            </w:r>
          </w:p>
        </w:tc>
        <w:tc>
          <w:tcPr>
            <w:tcW w:w="629" w:type="pct"/>
          </w:tcPr>
          <w:p w14:paraId="4AF0694F" w14:textId="77777777" w:rsidR="00A23A12" w:rsidRDefault="00000000" w:rsidP="00715402">
            <w:pPr>
              <w:pStyle w:val="affc"/>
            </w:pPr>
            <w:r>
              <w:rPr>
                <w:rFonts w:hint="eastAsia"/>
              </w:rPr>
              <w:t>配置</w:t>
            </w:r>
          </w:p>
        </w:tc>
        <w:tc>
          <w:tcPr>
            <w:tcW w:w="537" w:type="pct"/>
          </w:tcPr>
          <w:p w14:paraId="0404EAF9" w14:textId="77777777" w:rsidR="00A23A12" w:rsidRDefault="00000000" w:rsidP="00715402">
            <w:pPr>
              <w:pStyle w:val="affc"/>
            </w:pPr>
            <w:r>
              <w:rPr>
                <w:rFonts w:hint="eastAsia"/>
              </w:rPr>
              <w:t>平均时间</w:t>
            </w:r>
            <w:r>
              <w:rPr>
                <w:rFonts w:hint="eastAsia"/>
              </w:rPr>
              <w:t>(</w:t>
            </w:r>
            <w:r>
              <w:rPr>
                <w:rFonts w:hint="eastAsia"/>
              </w:rPr>
              <w:t>秒</w:t>
            </w:r>
            <w:r>
              <w:rPr>
                <w:rFonts w:hint="eastAsia"/>
              </w:rPr>
              <w:t>)</w:t>
            </w:r>
          </w:p>
        </w:tc>
        <w:tc>
          <w:tcPr>
            <w:tcW w:w="587" w:type="pct"/>
          </w:tcPr>
          <w:p w14:paraId="4BB6FBD1" w14:textId="77777777" w:rsidR="00A23A12" w:rsidRDefault="00000000" w:rsidP="00715402">
            <w:pPr>
              <w:pStyle w:val="affc"/>
            </w:pPr>
            <w:r>
              <w:rPr>
                <w:rFonts w:hint="eastAsia"/>
              </w:rPr>
              <w:t>系数绝对误差</w:t>
            </w:r>
          </w:p>
        </w:tc>
        <w:tc>
          <w:tcPr>
            <w:tcW w:w="405" w:type="pct"/>
          </w:tcPr>
          <w:p w14:paraId="45E764F4" w14:textId="77777777" w:rsidR="00A23A12" w:rsidRDefault="00000000" w:rsidP="00715402">
            <w:pPr>
              <w:pStyle w:val="affc"/>
            </w:pPr>
            <w:r>
              <w:rPr>
                <w:rFonts w:hint="eastAsia"/>
              </w:rPr>
              <w:t>CI</w:t>
            </w:r>
            <w:r>
              <w:rPr>
                <w:rFonts w:hint="eastAsia"/>
              </w:rPr>
              <w:t>覆盖率</w:t>
            </w:r>
          </w:p>
        </w:tc>
        <w:tc>
          <w:tcPr>
            <w:tcW w:w="478" w:type="pct"/>
          </w:tcPr>
          <w:p w14:paraId="5918D149" w14:textId="77777777" w:rsidR="00A23A12" w:rsidRDefault="00000000" w:rsidP="00715402">
            <w:pPr>
              <w:pStyle w:val="affc"/>
            </w:pPr>
            <w:r>
              <w:rPr>
                <w:rFonts w:hint="eastAsia"/>
              </w:rPr>
              <w:t>区间宽度</w:t>
            </w:r>
          </w:p>
        </w:tc>
        <w:tc>
          <w:tcPr>
            <w:tcW w:w="503" w:type="pct"/>
          </w:tcPr>
          <w:p w14:paraId="2821C5E5" w14:textId="77777777" w:rsidR="00A23A12" w:rsidRDefault="00000000" w:rsidP="00715402">
            <w:pPr>
              <w:pStyle w:val="affc"/>
            </w:pPr>
            <w:r>
              <w:t>MSE</w:t>
            </w:r>
          </w:p>
        </w:tc>
        <w:tc>
          <w:tcPr>
            <w:tcW w:w="505" w:type="pct"/>
          </w:tcPr>
          <w:p w14:paraId="32B1BD01" w14:textId="77777777" w:rsidR="00A23A12" w:rsidRDefault="00000000" w:rsidP="00715402">
            <w:pPr>
              <w:pStyle w:val="affc"/>
            </w:pPr>
            <w:r>
              <w:t>R²</w:t>
            </w:r>
          </w:p>
        </w:tc>
      </w:tr>
      <w:tr w:rsidR="00A23A12" w14:paraId="0D2F79A3" w14:textId="77777777" w:rsidTr="00813D6C">
        <w:tc>
          <w:tcPr>
            <w:tcW w:w="605" w:type="pct"/>
          </w:tcPr>
          <w:p w14:paraId="66BE77BB" w14:textId="77777777" w:rsidR="00A23A12" w:rsidRDefault="00000000" w:rsidP="00715402">
            <w:pPr>
              <w:pStyle w:val="affc"/>
            </w:pPr>
            <w:r>
              <w:rPr>
                <w:rFonts w:hint="eastAsia"/>
              </w:rPr>
              <w:t>分布式</w:t>
            </w:r>
          </w:p>
        </w:tc>
        <w:tc>
          <w:tcPr>
            <w:tcW w:w="751" w:type="pct"/>
          </w:tcPr>
          <w:p w14:paraId="34043A65" w14:textId="77777777" w:rsidR="00A23A12" w:rsidRPr="00715402" w:rsidRDefault="00000000" w:rsidP="00715402">
            <w:pPr>
              <w:pStyle w:val="affc"/>
            </w:pPr>
            <w:r w:rsidRPr="00715402">
              <w:t>SAE</w:t>
            </w:r>
          </w:p>
        </w:tc>
        <w:tc>
          <w:tcPr>
            <w:tcW w:w="629" w:type="pct"/>
          </w:tcPr>
          <w:p w14:paraId="2140F907" w14:textId="77777777" w:rsidR="00A23A12" w:rsidRDefault="00000000" w:rsidP="00715402">
            <w:pPr>
              <w:pStyle w:val="affc"/>
            </w:pPr>
            <w:r>
              <w:t>K=5</w:t>
            </w:r>
          </w:p>
        </w:tc>
        <w:tc>
          <w:tcPr>
            <w:tcW w:w="537" w:type="pct"/>
          </w:tcPr>
          <w:p w14:paraId="549E4E32" w14:textId="77777777" w:rsidR="00A23A12" w:rsidRDefault="00000000" w:rsidP="00715402">
            <w:pPr>
              <w:pStyle w:val="affc"/>
            </w:pPr>
            <w:r>
              <w:t>0.0116</w:t>
            </w:r>
          </w:p>
        </w:tc>
        <w:tc>
          <w:tcPr>
            <w:tcW w:w="587" w:type="pct"/>
          </w:tcPr>
          <w:p w14:paraId="582AA709" w14:textId="04EBBCE9" w:rsidR="00A23A12" w:rsidRDefault="00000000" w:rsidP="00715402">
            <w:pPr>
              <w:pStyle w:val="affc"/>
            </w:pPr>
            <w:r>
              <w:t>0.003</w:t>
            </w:r>
            <w:r w:rsidR="001C2367">
              <w:rPr>
                <w:rFonts w:hint="eastAsia"/>
              </w:rPr>
              <w:t>9</w:t>
            </w:r>
          </w:p>
        </w:tc>
        <w:tc>
          <w:tcPr>
            <w:tcW w:w="405" w:type="pct"/>
          </w:tcPr>
          <w:p w14:paraId="7756DA0F" w14:textId="6520C599" w:rsidR="00A23A12" w:rsidRDefault="00000000" w:rsidP="00715402">
            <w:pPr>
              <w:pStyle w:val="affc"/>
            </w:pPr>
            <w:r>
              <w:t>1.00</w:t>
            </w:r>
            <w:r w:rsidR="001C2367">
              <w:rPr>
                <w:rFonts w:hint="eastAsia"/>
              </w:rPr>
              <w:t>00</w:t>
            </w:r>
          </w:p>
        </w:tc>
        <w:tc>
          <w:tcPr>
            <w:tcW w:w="478" w:type="pct"/>
          </w:tcPr>
          <w:p w14:paraId="59F870D3" w14:textId="77777777" w:rsidR="00A23A12" w:rsidRDefault="00000000" w:rsidP="00715402">
            <w:pPr>
              <w:pStyle w:val="affc"/>
            </w:pPr>
            <w:r>
              <w:t>0.0993</w:t>
            </w:r>
          </w:p>
        </w:tc>
        <w:tc>
          <w:tcPr>
            <w:tcW w:w="503" w:type="pct"/>
          </w:tcPr>
          <w:p w14:paraId="2B0D46C4" w14:textId="77777777" w:rsidR="00A23A12" w:rsidRDefault="00000000" w:rsidP="00715402">
            <w:pPr>
              <w:pStyle w:val="affc"/>
            </w:pPr>
            <w:r>
              <w:t>1.5281</w:t>
            </w:r>
          </w:p>
        </w:tc>
        <w:tc>
          <w:tcPr>
            <w:tcW w:w="505" w:type="pct"/>
          </w:tcPr>
          <w:p w14:paraId="37608733" w14:textId="77777777" w:rsidR="00A23A12" w:rsidRDefault="00000000" w:rsidP="00715402">
            <w:pPr>
              <w:pStyle w:val="affc"/>
            </w:pPr>
            <w:r>
              <w:t>0.6157</w:t>
            </w:r>
          </w:p>
        </w:tc>
      </w:tr>
      <w:tr w:rsidR="00A23A12" w14:paraId="49478606" w14:textId="77777777" w:rsidTr="00813D6C">
        <w:tc>
          <w:tcPr>
            <w:tcW w:w="605" w:type="pct"/>
          </w:tcPr>
          <w:p w14:paraId="715A07FA" w14:textId="77777777" w:rsidR="00A23A12" w:rsidRDefault="00000000" w:rsidP="00715402">
            <w:pPr>
              <w:pStyle w:val="affc"/>
            </w:pPr>
            <w:r>
              <w:rPr>
                <w:rFonts w:hint="eastAsia"/>
              </w:rPr>
              <w:t>分布式</w:t>
            </w:r>
          </w:p>
        </w:tc>
        <w:tc>
          <w:tcPr>
            <w:tcW w:w="751" w:type="pct"/>
          </w:tcPr>
          <w:p w14:paraId="25F0F0A4" w14:textId="77777777" w:rsidR="00A23A12" w:rsidRPr="00715402" w:rsidRDefault="00000000" w:rsidP="00715402">
            <w:pPr>
              <w:pStyle w:val="affc"/>
            </w:pPr>
            <w:r w:rsidRPr="00715402">
              <w:t>SAE</w:t>
            </w:r>
          </w:p>
        </w:tc>
        <w:tc>
          <w:tcPr>
            <w:tcW w:w="629" w:type="pct"/>
          </w:tcPr>
          <w:p w14:paraId="274C8FEF" w14:textId="77777777" w:rsidR="00A23A12" w:rsidRDefault="00000000" w:rsidP="00715402">
            <w:pPr>
              <w:pStyle w:val="affc"/>
            </w:pPr>
            <w:r>
              <w:t>K=20</w:t>
            </w:r>
          </w:p>
        </w:tc>
        <w:tc>
          <w:tcPr>
            <w:tcW w:w="537" w:type="pct"/>
          </w:tcPr>
          <w:p w14:paraId="3F3A7AD2" w14:textId="77777777" w:rsidR="00A23A12" w:rsidRDefault="00000000" w:rsidP="00715402">
            <w:pPr>
              <w:pStyle w:val="affc"/>
            </w:pPr>
            <w:r>
              <w:t>0.0347</w:t>
            </w:r>
          </w:p>
        </w:tc>
        <w:tc>
          <w:tcPr>
            <w:tcW w:w="587" w:type="pct"/>
          </w:tcPr>
          <w:p w14:paraId="4186B091" w14:textId="62BAE326" w:rsidR="00A23A12" w:rsidRDefault="00000000" w:rsidP="00715402">
            <w:pPr>
              <w:pStyle w:val="affc"/>
            </w:pPr>
            <w:r>
              <w:t>0.0046</w:t>
            </w:r>
          </w:p>
        </w:tc>
        <w:tc>
          <w:tcPr>
            <w:tcW w:w="405" w:type="pct"/>
          </w:tcPr>
          <w:p w14:paraId="67308231" w14:textId="5C4D3C53" w:rsidR="00A23A12" w:rsidRDefault="00000000" w:rsidP="00715402">
            <w:pPr>
              <w:pStyle w:val="affc"/>
            </w:pPr>
            <w:r>
              <w:t>1.00</w:t>
            </w:r>
            <w:r w:rsidR="001C2367">
              <w:rPr>
                <w:rFonts w:hint="eastAsia"/>
              </w:rPr>
              <w:t>00</w:t>
            </w:r>
          </w:p>
        </w:tc>
        <w:tc>
          <w:tcPr>
            <w:tcW w:w="478" w:type="pct"/>
          </w:tcPr>
          <w:p w14:paraId="4AFF71A2" w14:textId="77777777" w:rsidR="00A23A12" w:rsidRDefault="00000000" w:rsidP="00715402">
            <w:pPr>
              <w:pStyle w:val="affc"/>
            </w:pPr>
            <w:r>
              <w:t>0.0921</w:t>
            </w:r>
          </w:p>
        </w:tc>
        <w:tc>
          <w:tcPr>
            <w:tcW w:w="503" w:type="pct"/>
          </w:tcPr>
          <w:p w14:paraId="44B739E7" w14:textId="77777777" w:rsidR="00A23A12" w:rsidRDefault="00000000" w:rsidP="00715402">
            <w:pPr>
              <w:pStyle w:val="affc"/>
            </w:pPr>
            <w:r>
              <w:t>1.5281</w:t>
            </w:r>
          </w:p>
        </w:tc>
        <w:tc>
          <w:tcPr>
            <w:tcW w:w="505" w:type="pct"/>
          </w:tcPr>
          <w:p w14:paraId="44353BE4" w14:textId="77777777" w:rsidR="00A23A12" w:rsidRDefault="00000000" w:rsidP="00715402">
            <w:pPr>
              <w:pStyle w:val="affc"/>
            </w:pPr>
            <w:r>
              <w:t>0.6157</w:t>
            </w:r>
          </w:p>
        </w:tc>
      </w:tr>
      <w:tr w:rsidR="00A23A12" w14:paraId="4BA329A1" w14:textId="77777777" w:rsidTr="00813D6C">
        <w:tc>
          <w:tcPr>
            <w:tcW w:w="605" w:type="pct"/>
          </w:tcPr>
          <w:p w14:paraId="57ED791B" w14:textId="77777777" w:rsidR="00A23A12" w:rsidRDefault="00000000" w:rsidP="00715402">
            <w:pPr>
              <w:pStyle w:val="affc"/>
            </w:pPr>
            <w:r>
              <w:rPr>
                <w:rFonts w:hint="eastAsia"/>
              </w:rPr>
              <w:t>分布式</w:t>
            </w:r>
          </w:p>
        </w:tc>
        <w:tc>
          <w:tcPr>
            <w:tcW w:w="751" w:type="pct"/>
          </w:tcPr>
          <w:p w14:paraId="4C4BF459" w14:textId="77777777" w:rsidR="00A23A12" w:rsidRPr="00715402" w:rsidRDefault="00000000" w:rsidP="00715402">
            <w:pPr>
              <w:pStyle w:val="affc"/>
            </w:pPr>
            <w:r w:rsidRPr="00715402">
              <w:t>One-step</w:t>
            </w:r>
          </w:p>
        </w:tc>
        <w:tc>
          <w:tcPr>
            <w:tcW w:w="629" w:type="pct"/>
          </w:tcPr>
          <w:p w14:paraId="18E9D79F" w14:textId="77777777" w:rsidR="00A23A12" w:rsidRDefault="00000000" w:rsidP="00715402">
            <w:pPr>
              <w:pStyle w:val="affc"/>
            </w:pPr>
            <w:r>
              <w:t>K=10</w:t>
            </w:r>
          </w:p>
        </w:tc>
        <w:tc>
          <w:tcPr>
            <w:tcW w:w="537" w:type="pct"/>
          </w:tcPr>
          <w:p w14:paraId="5E01A7B5" w14:textId="77777777" w:rsidR="00A23A12" w:rsidRDefault="00000000" w:rsidP="00715402">
            <w:pPr>
              <w:pStyle w:val="affc"/>
            </w:pPr>
            <w:r>
              <w:t>0.0135</w:t>
            </w:r>
          </w:p>
        </w:tc>
        <w:tc>
          <w:tcPr>
            <w:tcW w:w="587" w:type="pct"/>
          </w:tcPr>
          <w:p w14:paraId="008BA665" w14:textId="36A924F6" w:rsidR="00A23A12" w:rsidRDefault="00000000" w:rsidP="00715402">
            <w:pPr>
              <w:pStyle w:val="affc"/>
            </w:pPr>
            <w:r>
              <w:t>0.0039</w:t>
            </w:r>
          </w:p>
        </w:tc>
        <w:tc>
          <w:tcPr>
            <w:tcW w:w="405" w:type="pct"/>
          </w:tcPr>
          <w:p w14:paraId="087B29CA" w14:textId="77959285" w:rsidR="00A23A12" w:rsidRDefault="00000000" w:rsidP="00715402">
            <w:pPr>
              <w:pStyle w:val="affc"/>
            </w:pPr>
            <w:r>
              <w:t>1.00</w:t>
            </w:r>
            <w:r w:rsidR="001C2367">
              <w:rPr>
                <w:rFonts w:hint="eastAsia"/>
              </w:rPr>
              <w:t>00</w:t>
            </w:r>
          </w:p>
        </w:tc>
        <w:tc>
          <w:tcPr>
            <w:tcW w:w="478" w:type="pct"/>
          </w:tcPr>
          <w:p w14:paraId="77FEED97" w14:textId="77777777" w:rsidR="00A23A12" w:rsidRDefault="00000000" w:rsidP="00715402">
            <w:pPr>
              <w:pStyle w:val="affc"/>
            </w:pPr>
            <w:r>
              <w:t>0.0722</w:t>
            </w:r>
          </w:p>
        </w:tc>
        <w:tc>
          <w:tcPr>
            <w:tcW w:w="503" w:type="pct"/>
          </w:tcPr>
          <w:p w14:paraId="09EDC2F1" w14:textId="77777777" w:rsidR="00A23A12" w:rsidRDefault="00000000" w:rsidP="00715402">
            <w:pPr>
              <w:pStyle w:val="affc"/>
            </w:pPr>
            <w:r>
              <w:t>1.5281</w:t>
            </w:r>
          </w:p>
        </w:tc>
        <w:tc>
          <w:tcPr>
            <w:tcW w:w="505" w:type="pct"/>
          </w:tcPr>
          <w:p w14:paraId="015C43D6" w14:textId="77777777" w:rsidR="00A23A12" w:rsidRDefault="00000000" w:rsidP="00715402">
            <w:pPr>
              <w:pStyle w:val="affc"/>
            </w:pPr>
            <w:r>
              <w:t>0.6157</w:t>
            </w:r>
          </w:p>
        </w:tc>
      </w:tr>
      <w:tr w:rsidR="00A23A12" w14:paraId="4706B33F" w14:textId="77777777" w:rsidTr="00813D6C">
        <w:tc>
          <w:tcPr>
            <w:tcW w:w="605" w:type="pct"/>
          </w:tcPr>
          <w:p w14:paraId="4D80EADE" w14:textId="77777777" w:rsidR="00A23A12" w:rsidRDefault="00000000" w:rsidP="00715402">
            <w:pPr>
              <w:pStyle w:val="affc"/>
            </w:pPr>
            <w:r>
              <w:rPr>
                <w:rFonts w:hint="eastAsia"/>
              </w:rPr>
              <w:t>子抽样</w:t>
            </w:r>
          </w:p>
        </w:tc>
        <w:tc>
          <w:tcPr>
            <w:tcW w:w="751" w:type="pct"/>
          </w:tcPr>
          <w:p w14:paraId="65BF22BC" w14:textId="77777777" w:rsidR="00A23A12" w:rsidRPr="00715402" w:rsidRDefault="00000000" w:rsidP="00715402">
            <w:pPr>
              <w:pStyle w:val="affc"/>
            </w:pPr>
            <w:r w:rsidRPr="00715402">
              <w:t>SRS</w:t>
            </w:r>
          </w:p>
        </w:tc>
        <w:tc>
          <w:tcPr>
            <w:tcW w:w="629" w:type="pct"/>
          </w:tcPr>
          <w:p w14:paraId="70A46933" w14:textId="77777777" w:rsidR="00A23A12" w:rsidRDefault="00000000" w:rsidP="00715402">
            <w:pPr>
              <w:pStyle w:val="affc"/>
            </w:pPr>
            <w:r>
              <w:t>5%</w:t>
            </w:r>
          </w:p>
        </w:tc>
        <w:tc>
          <w:tcPr>
            <w:tcW w:w="537" w:type="pct"/>
          </w:tcPr>
          <w:p w14:paraId="6E64C0BC" w14:textId="77777777" w:rsidR="00A23A12" w:rsidRDefault="00000000" w:rsidP="00715402">
            <w:pPr>
              <w:pStyle w:val="affc"/>
            </w:pPr>
            <w:r>
              <w:t>0.0019</w:t>
            </w:r>
          </w:p>
        </w:tc>
        <w:tc>
          <w:tcPr>
            <w:tcW w:w="587" w:type="pct"/>
          </w:tcPr>
          <w:p w14:paraId="2A42EC33" w14:textId="77777777" w:rsidR="00A23A12" w:rsidRDefault="00000000" w:rsidP="00715402">
            <w:pPr>
              <w:pStyle w:val="affc"/>
            </w:pPr>
            <w:r>
              <w:t>0.0275</w:t>
            </w:r>
          </w:p>
        </w:tc>
        <w:tc>
          <w:tcPr>
            <w:tcW w:w="405" w:type="pct"/>
          </w:tcPr>
          <w:p w14:paraId="646C3CC3" w14:textId="14E1E351" w:rsidR="00A23A12" w:rsidRDefault="00000000" w:rsidP="00715402">
            <w:pPr>
              <w:pStyle w:val="affc"/>
            </w:pPr>
            <w:r>
              <w:t>1.00</w:t>
            </w:r>
            <w:r w:rsidR="001C2367">
              <w:rPr>
                <w:rFonts w:hint="eastAsia"/>
              </w:rPr>
              <w:t>00</w:t>
            </w:r>
          </w:p>
        </w:tc>
        <w:tc>
          <w:tcPr>
            <w:tcW w:w="478" w:type="pct"/>
          </w:tcPr>
          <w:p w14:paraId="2763F5AF" w14:textId="77777777" w:rsidR="00A23A12" w:rsidRDefault="00000000" w:rsidP="00715402">
            <w:pPr>
              <w:pStyle w:val="affc"/>
            </w:pPr>
            <w:r>
              <w:t>0.3380</w:t>
            </w:r>
          </w:p>
        </w:tc>
        <w:tc>
          <w:tcPr>
            <w:tcW w:w="503" w:type="pct"/>
          </w:tcPr>
          <w:p w14:paraId="40D5032E" w14:textId="77777777" w:rsidR="00A23A12" w:rsidRDefault="00000000" w:rsidP="00715402">
            <w:pPr>
              <w:pStyle w:val="affc"/>
            </w:pPr>
            <w:r>
              <w:t>1.5898</w:t>
            </w:r>
          </w:p>
        </w:tc>
        <w:tc>
          <w:tcPr>
            <w:tcW w:w="505" w:type="pct"/>
          </w:tcPr>
          <w:p w14:paraId="46E7D5ED" w14:textId="77777777" w:rsidR="00A23A12" w:rsidRDefault="00000000" w:rsidP="00715402">
            <w:pPr>
              <w:pStyle w:val="affc"/>
            </w:pPr>
            <w:r>
              <w:t>0.6002</w:t>
            </w:r>
          </w:p>
        </w:tc>
      </w:tr>
      <w:tr w:rsidR="00A23A12" w14:paraId="70DE0E2F" w14:textId="77777777" w:rsidTr="00813D6C">
        <w:tc>
          <w:tcPr>
            <w:tcW w:w="605" w:type="pct"/>
          </w:tcPr>
          <w:p w14:paraId="67176308" w14:textId="77777777" w:rsidR="00A23A12" w:rsidRDefault="00000000" w:rsidP="00715402">
            <w:pPr>
              <w:pStyle w:val="affc"/>
            </w:pPr>
            <w:r>
              <w:rPr>
                <w:rFonts w:hint="eastAsia"/>
              </w:rPr>
              <w:t>子抽样</w:t>
            </w:r>
          </w:p>
        </w:tc>
        <w:tc>
          <w:tcPr>
            <w:tcW w:w="751" w:type="pct"/>
          </w:tcPr>
          <w:p w14:paraId="073F205F" w14:textId="77777777" w:rsidR="00A23A12" w:rsidRPr="00715402" w:rsidRDefault="00000000" w:rsidP="00715402">
            <w:pPr>
              <w:pStyle w:val="affc"/>
            </w:pPr>
            <w:r w:rsidRPr="00715402">
              <w:t>Stratified</w:t>
            </w:r>
          </w:p>
        </w:tc>
        <w:tc>
          <w:tcPr>
            <w:tcW w:w="629" w:type="pct"/>
          </w:tcPr>
          <w:p w14:paraId="1BC996A9" w14:textId="77777777" w:rsidR="00A23A12" w:rsidRDefault="00000000" w:rsidP="00715402">
            <w:pPr>
              <w:pStyle w:val="affc"/>
            </w:pPr>
            <w:r>
              <w:t>10%</w:t>
            </w:r>
          </w:p>
        </w:tc>
        <w:tc>
          <w:tcPr>
            <w:tcW w:w="537" w:type="pct"/>
          </w:tcPr>
          <w:p w14:paraId="1FA58313" w14:textId="77777777" w:rsidR="00A23A12" w:rsidRDefault="00000000" w:rsidP="00715402">
            <w:pPr>
              <w:pStyle w:val="affc"/>
            </w:pPr>
            <w:r>
              <w:t>0.0018</w:t>
            </w:r>
          </w:p>
        </w:tc>
        <w:tc>
          <w:tcPr>
            <w:tcW w:w="587" w:type="pct"/>
          </w:tcPr>
          <w:p w14:paraId="2BA233CA" w14:textId="77777777" w:rsidR="00A23A12" w:rsidRDefault="00000000" w:rsidP="00715402">
            <w:pPr>
              <w:pStyle w:val="affc"/>
            </w:pPr>
            <w:r>
              <w:t>0.0585</w:t>
            </w:r>
          </w:p>
        </w:tc>
        <w:tc>
          <w:tcPr>
            <w:tcW w:w="405" w:type="pct"/>
          </w:tcPr>
          <w:p w14:paraId="08A99597" w14:textId="29C60A46" w:rsidR="00A23A12" w:rsidRDefault="00000000" w:rsidP="00715402">
            <w:pPr>
              <w:pStyle w:val="affc"/>
            </w:pPr>
            <w:r>
              <w:t>1.00</w:t>
            </w:r>
            <w:r w:rsidR="001C2367">
              <w:rPr>
                <w:rFonts w:hint="eastAsia"/>
              </w:rPr>
              <w:t>00</w:t>
            </w:r>
          </w:p>
        </w:tc>
        <w:tc>
          <w:tcPr>
            <w:tcW w:w="478" w:type="pct"/>
          </w:tcPr>
          <w:p w14:paraId="6CDC8716" w14:textId="77777777" w:rsidR="00A23A12" w:rsidRDefault="00000000" w:rsidP="00715402">
            <w:pPr>
              <w:pStyle w:val="affc"/>
            </w:pPr>
            <w:r>
              <w:t>0.2304</w:t>
            </w:r>
          </w:p>
        </w:tc>
        <w:tc>
          <w:tcPr>
            <w:tcW w:w="503" w:type="pct"/>
          </w:tcPr>
          <w:p w14:paraId="633750E6" w14:textId="77777777" w:rsidR="00A23A12" w:rsidRDefault="00000000" w:rsidP="00715402">
            <w:pPr>
              <w:pStyle w:val="affc"/>
            </w:pPr>
            <w:r>
              <w:t>1.5438</w:t>
            </w:r>
          </w:p>
        </w:tc>
        <w:tc>
          <w:tcPr>
            <w:tcW w:w="505" w:type="pct"/>
          </w:tcPr>
          <w:p w14:paraId="5C2775C6" w14:textId="77777777" w:rsidR="00A23A12" w:rsidRDefault="00000000" w:rsidP="00715402">
            <w:pPr>
              <w:pStyle w:val="affc"/>
            </w:pPr>
            <w:r>
              <w:t>0.6117</w:t>
            </w:r>
          </w:p>
        </w:tc>
      </w:tr>
      <w:tr w:rsidR="00A23A12" w14:paraId="0151620C" w14:textId="77777777" w:rsidTr="00813D6C">
        <w:tc>
          <w:tcPr>
            <w:tcW w:w="605" w:type="pct"/>
          </w:tcPr>
          <w:p w14:paraId="11D31870" w14:textId="77777777" w:rsidR="00A23A12" w:rsidRDefault="00000000" w:rsidP="00715402">
            <w:pPr>
              <w:pStyle w:val="affc"/>
            </w:pPr>
            <w:r>
              <w:rPr>
                <w:rFonts w:hint="eastAsia"/>
              </w:rPr>
              <w:t>子抽样</w:t>
            </w:r>
          </w:p>
        </w:tc>
        <w:tc>
          <w:tcPr>
            <w:tcW w:w="751" w:type="pct"/>
          </w:tcPr>
          <w:p w14:paraId="6A5D41CC" w14:textId="77777777" w:rsidR="00A23A12" w:rsidRPr="00715402" w:rsidRDefault="00000000" w:rsidP="00715402">
            <w:pPr>
              <w:pStyle w:val="affc"/>
            </w:pPr>
            <w:r w:rsidRPr="00715402">
              <w:t>BLB</w:t>
            </w:r>
          </w:p>
        </w:tc>
        <w:tc>
          <w:tcPr>
            <w:tcW w:w="629" w:type="pct"/>
          </w:tcPr>
          <w:p w14:paraId="16B22965" w14:textId="77777777" w:rsidR="00A23A12" w:rsidRPr="00456340" w:rsidRDefault="00000000" w:rsidP="00715402">
            <w:pPr>
              <w:pStyle w:val="affc"/>
            </w:pPr>
            <w:r w:rsidRPr="00456340">
              <w:t>γ=0.</w:t>
            </w:r>
            <w:proofErr w:type="gramStart"/>
            <w:r w:rsidRPr="00456340">
              <w:t>7,s</w:t>
            </w:r>
            <w:proofErr w:type="gramEnd"/>
            <w:r w:rsidRPr="00456340">
              <w:t>=6,B=40</w:t>
            </w:r>
          </w:p>
        </w:tc>
        <w:tc>
          <w:tcPr>
            <w:tcW w:w="537" w:type="pct"/>
          </w:tcPr>
          <w:p w14:paraId="4BEACBF3" w14:textId="77777777" w:rsidR="00A23A12" w:rsidRDefault="00000000" w:rsidP="00715402">
            <w:pPr>
              <w:pStyle w:val="affc"/>
            </w:pPr>
            <w:r>
              <w:t>0.4936</w:t>
            </w:r>
          </w:p>
        </w:tc>
        <w:tc>
          <w:tcPr>
            <w:tcW w:w="587" w:type="pct"/>
          </w:tcPr>
          <w:p w14:paraId="099F1554" w14:textId="77777777" w:rsidR="00A23A12" w:rsidRDefault="00000000" w:rsidP="00715402">
            <w:pPr>
              <w:pStyle w:val="affc"/>
            </w:pPr>
            <w:r>
              <w:t>0.0221</w:t>
            </w:r>
          </w:p>
        </w:tc>
        <w:tc>
          <w:tcPr>
            <w:tcW w:w="405" w:type="pct"/>
          </w:tcPr>
          <w:p w14:paraId="3701E825" w14:textId="5DD22679" w:rsidR="00A23A12" w:rsidRDefault="00000000" w:rsidP="00715402">
            <w:pPr>
              <w:pStyle w:val="affc"/>
            </w:pPr>
            <w:r>
              <w:t>1.00</w:t>
            </w:r>
            <w:r w:rsidR="001C2367">
              <w:rPr>
                <w:rFonts w:hint="eastAsia"/>
              </w:rPr>
              <w:t>00</w:t>
            </w:r>
          </w:p>
        </w:tc>
        <w:tc>
          <w:tcPr>
            <w:tcW w:w="478" w:type="pct"/>
          </w:tcPr>
          <w:p w14:paraId="5F33A8DC" w14:textId="77777777" w:rsidR="00A23A12" w:rsidRDefault="00000000" w:rsidP="00715402">
            <w:pPr>
              <w:pStyle w:val="affc"/>
            </w:pPr>
            <w:r>
              <w:t>0.3491</w:t>
            </w:r>
          </w:p>
        </w:tc>
        <w:tc>
          <w:tcPr>
            <w:tcW w:w="503" w:type="pct"/>
          </w:tcPr>
          <w:p w14:paraId="5BE1DC75" w14:textId="77777777" w:rsidR="00A23A12" w:rsidRDefault="00000000" w:rsidP="00715402">
            <w:pPr>
              <w:pStyle w:val="affc"/>
            </w:pPr>
            <w:r>
              <w:t>1.5281</w:t>
            </w:r>
          </w:p>
        </w:tc>
        <w:tc>
          <w:tcPr>
            <w:tcW w:w="505" w:type="pct"/>
          </w:tcPr>
          <w:p w14:paraId="02D35ADC" w14:textId="77777777" w:rsidR="00A23A12" w:rsidRDefault="00000000" w:rsidP="00715402">
            <w:pPr>
              <w:pStyle w:val="affc"/>
            </w:pPr>
            <w:r>
              <w:t>0.6157</w:t>
            </w:r>
          </w:p>
        </w:tc>
      </w:tr>
      <w:tr w:rsidR="00A23A12" w14:paraId="297AD281" w14:textId="77777777" w:rsidTr="00813D6C">
        <w:tc>
          <w:tcPr>
            <w:tcW w:w="605" w:type="pct"/>
          </w:tcPr>
          <w:p w14:paraId="2A2B1BB6" w14:textId="77777777" w:rsidR="00A23A12" w:rsidRDefault="00000000" w:rsidP="00715402">
            <w:pPr>
              <w:pStyle w:val="affc"/>
            </w:pPr>
            <w:r>
              <w:rPr>
                <w:rFonts w:hint="eastAsia"/>
              </w:rPr>
              <w:t>小批次</w:t>
            </w:r>
          </w:p>
        </w:tc>
        <w:tc>
          <w:tcPr>
            <w:tcW w:w="751" w:type="pct"/>
          </w:tcPr>
          <w:p w14:paraId="52D2EC2D" w14:textId="77777777" w:rsidR="00A23A12" w:rsidRPr="00715402" w:rsidRDefault="00000000" w:rsidP="00715402">
            <w:pPr>
              <w:pStyle w:val="affc"/>
            </w:pPr>
            <w:r w:rsidRPr="00715402">
              <w:t>SGD</w:t>
            </w:r>
          </w:p>
        </w:tc>
        <w:tc>
          <w:tcPr>
            <w:tcW w:w="629" w:type="pct"/>
          </w:tcPr>
          <w:p w14:paraId="00BB69F5" w14:textId="77777777" w:rsidR="00A23A12" w:rsidRDefault="00000000" w:rsidP="00715402">
            <w:pPr>
              <w:pStyle w:val="affc"/>
            </w:pPr>
            <w:r>
              <w:t>bs=64</w:t>
            </w:r>
          </w:p>
        </w:tc>
        <w:tc>
          <w:tcPr>
            <w:tcW w:w="537" w:type="pct"/>
          </w:tcPr>
          <w:p w14:paraId="30DC9181" w14:textId="77777777" w:rsidR="00A23A12" w:rsidRDefault="00000000" w:rsidP="00715402">
            <w:pPr>
              <w:pStyle w:val="affc"/>
            </w:pPr>
            <w:r>
              <w:t>0.2853</w:t>
            </w:r>
          </w:p>
        </w:tc>
        <w:tc>
          <w:tcPr>
            <w:tcW w:w="587" w:type="pct"/>
          </w:tcPr>
          <w:p w14:paraId="18C6CFDE" w14:textId="4211ADB1" w:rsidR="00A23A12" w:rsidRDefault="00000000" w:rsidP="00715402">
            <w:pPr>
              <w:pStyle w:val="affc"/>
            </w:pPr>
            <w:r>
              <w:t>0.005</w:t>
            </w:r>
            <w:r w:rsidR="001C2367">
              <w:rPr>
                <w:rFonts w:hint="eastAsia"/>
              </w:rPr>
              <w:t>6</w:t>
            </w:r>
          </w:p>
        </w:tc>
        <w:tc>
          <w:tcPr>
            <w:tcW w:w="405" w:type="pct"/>
          </w:tcPr>
          <w:p w14:paraId="1E213A00" w14:textId="3D7C5214" w:rsidR="00A23A12" w:rsidRDefault="00000000" w:rsidP="00715402">
            <w:pPr>
              <w:pStyle w:val="affc"/>
            </w:pPr>
            <w:r>
              <w:t>1.00</w:t>
            </w:r>
            <w:r w:rsidR="001C2367">
              <w:rPr>
                <w:rFonts w:hint="eastAsia"/>
              </w:rPr>
              <w:t>00</w:t>
            </w:r>
          </w:p>
        </w:tc>
        <w:tc>
          <w:tcPr>
            <w:tcW w:w="478" w:type="pct"/>
          </w:tcPr>
          <w:p w14:paraId="7BBAD29F" w14:textId="77777777" w:rsidR="00A23A12" w:rsidRDefault="00000000" w:rsidP="00715402">
            <w:pPr>
              <w:pStyle w:val="affc"/>
            </w:pPr>
            <w:r>
              <w:t>0.0722</w:t>
            </w:r>
          </w:p>
        </w:tc>
        <w:tc>
          <w:tcPr>
            <w:tcW w:w="503" w:type="pct"/>
          </w:tcPr>
          <w:p w14:paraId="492F244C" w14:textId="77777777" w:rsidR="00A23A12" w:rsidRDefault="00000000" w:rsidP="00715402">
            <w:pPr>
              <w:pStyle w:val="affc"/>
            </w:pPr>
            <w:r>
              <w:t>1.5283</w:t>
            </w:r>
          </w:p>
        </w:tc>
        <w:tc>
          <w:tcPr>
            <w:tcW w:w="505" w:type="pct"/>
          </w:tcPr>
          <w:p w14:paraId="30904383" w14:textId="77777777" w:rsidR="00A23A12" w:rsidRDefault="00000000" w:rsidP="00715402">
            <w:pPr>
              <w:pStyle w:val="affc"/>
            </w:pPr>
            <w:r>
              <w:t>0.6156</w:t>
            </w:r>
          </w:p>
        </w:tc>
      </w:tr>
      <w:tr w:rsidR="00A23A12" w14:paraId="1E8BC6DA" w14:textId="77777777" w:rsidTr="00813D6C">
        <w:tc>
          <w:tcPr>
            <w:tcW w:w="605" w:type="pct"/>
          </w:tcPr>
          <w:p w14:paraId="67EA7780" w14:textId="77777777" w:rsidR="00A23A12" w:rsidRDefault="00000000" w:rsidP="00715402">
            <w:pPr>
              <w:pStyle w:val="affc"/>
            </w:pPr>
            <w:r>
              <w:rPr>
                <w:rFonts w:hint="eastAsia"/>
              </w:rPr>
              <w:t>小批次</w:t>
            </w:r>
          </w:p>
        </w:tc>
        <w:tc>
          <w:tcPr>
            <w:tcW w:w="751" w:type="pct"/>
          </w:tcPr>
          <w:p w14:paraId="28F76522" w14:textId="77777777" w:rsidR="00A23A12" w:rsidRPr="00715402" w:rsidRDefault="00000000" w:rsidP="00715402">
            <w:pPr>
              <w:pStyle w:val="affc"/>
            </w:pPr>
            <w:r w:rsidRPr="00715402">
              <w:t>SGD</w:t>
            </w:r>
          </w:p>
        </w:tc>
        <w:tc>
          <w:tcPr>
            <w:tcW w:w="629" w:type="pct"/>
          </w:tcPr>
          <w:p w14:paraId="35EF97F4" w14:textId="77777777" w:rsidR="00A23A12" w:rsidRDefault="00000000" w:rsidP="00715402">
            <w:pPr>
              <w:pStyle w:val="affc"/>
            </w:pPr>
            <w:r>
              <w:t>bs=256</w:t>
            </w:r>
          </w:p>
        </w:tc>
        <w:tc>
          <w:tcPr>
            <w:tcW w:w="537" w:type="pct"/>
          </w:tcPr>
          <w:p w14:paraId="43A533DF" w14:textId="77777777" w:rsidR="00A23A12" w:rsidRDefault="00000000" w:rsidP="00715402">
            <w:pPr>
              <w:pStyle w:val="affc"/>
            </w:pPr>
            <w:r>
              <w:t>0.0889</w:t>
            </w:r>
          </w:p>
        </w:tc>
        <w:tc>
          <w:tcPr>
            <w:tcW w:w="587" w:type="pct"/>
          </w:tcPr>
          <w:p w14:paraId="33C3CFC0" w14:textId="77777777" w:rsidR="00A23A12" w:rsidRDefault="00000000" w:rsidP="00715402">
            <w:pPr>
              <w:pStyle w:val="affc"/>
            </w:pPr>
            <w:r>
              <w:t>0.0186</w:t>
            </w:r>
          </w:p>
        </w:tc>
        <w:tc>
          <w:tcPr>
            <w:tcW w:w="405" w:type="pct"/>
          </w:tcPr>
          <w:p w14:paraId="7A05B524" w14:textId="0497125C" w:rsidR="00A23A12" w:rsidRDefault="00000000" w:rsidP="00715402">
            <w:pPr>
              <w:pStyle w:val="affc"/>
            </w:pPr>
            <w:r>
              <w:t>1.00</w:t>
            </w:r>
            <w:r w:rsidR="001C2367">
              <w:rPr>
                <w:rFonts w:hint="eastAsia"/>
              </w:rPr>
              <w:t>00</w:t>
            </w:r>
          </w:p>
        </w:tc>
        <w:tc>
          <w:tcPr>
            <w:tcW w:w="478" w:type="pct"/>
          </w:tcPr>
          <w:p w14:paraId="48030F5A" w14:textId="77777777" w:rsidR="00A23A12" w:rsidRDefault="00000000" w:rsidP="00715402">
            <w:pPr>
              <w:pStyle w:val="affc"/>
            </w:pPr>
            <w:r>
              <w:t>0.0722</w:t>
            </w:r>
          </w:p>
        </w:tc>
        <w:tc>
          <w:tcPr>
            <w:tcW w:w="503" w:type="pct"/>
          </w:tcPr>
          <w:p w14:paraId="3870D17A" w14:textId="77777777" w:rsidR="00A23A12" w:rsidRDefault="00000000" w:rsidP="00715402">
            <w:pPr>
              <w:pStyle w:val="affc"/>
            </w:pPr>
            <w:r>
              <w:t>1.5289</w:t>
            </w:r>
          </w:p>
        </w:tc>
        <w:tc>
          <w:tcPr>
            <w:tcW w:w="505" w:type="pct"/>
          </w:tcPr>
          <w:p w14:paraId="5B2110BB" w14:textId="77777777" w:rsidR="00A23A12" w:rsidRDefault="00000000" w:rsidP="00715402">
            <w:pPr>
              <w:pStyle w:val="affc"/>
            </w:pPr>
            <w:r>
              <w:t>0.6155</w:t>
            </w:r>
          </w:p>
        </w:tc>
      </w:tr>
      <w:tr w:rsidR="00A23A12" w14:paraId="40436122" w14:textId="77777777" w:rsidTr="00813D6C">
        <w:tc>
          <w:tcPr>
            <w:tcW w:w="605" w:type="pct"/>
          </w:tcPr>
          <w:p w14:paraId="735868C4" w14:textId="77777777" w:rsidR="00A23A12" w:rsidRDefault="00000000" w:rsidP="00715402">
            <w:pPr>
              <w:pStyle w:val="affc"/>
            </w:pPr>
            <w:r>
              <w:rPr>
                <w:rFonts w:hint="eastAsia"/>
              </w:rPr>
              <w:t>综合</w:t>
            </w:r>
          </w:p>
        </w:tc>
        <w:tc>
          <w:tcPr>
            <w:tcW w:w="751" w:type="pct"/>
          </w:tcPr>
          <w:p w14:paraId="691073FA" w14:textId="639C8B5D" w:rsidR="00813D6C" w:rsidRDefault="00000000" w:rsidP="00715402">
            <w:pPr>
              <w:pStyle w:val="affc"/>
            </w:pPr>
            <w:r w:rsidRPr="00715402">
              <w:t>BLB</w:t>
            </w:r>
            <w:r w:rsidR="00813D6C">
              <w:rPr>
                <w:rFonts w:hint="eastAsia"/>
              </w:rPr>
              <w:t xml:space="preserve"> -&gt; </w:t>
            </w:r>
          </w:p>
          <w:p w14:paraId="21B823A9" w14:textId="795911E5" w:rsidR="00A23A12" w:rsidRPr="00715402" w:rsidRDefault="00000000" w:rsidP="00715402">
            <w:pPr>
              <w:pStyle w:val="affc"/>
            </w:pPr>
            <w:r w:rsidRPr="00715402">
              <w:t>One-step</w:t>
            </w:r>
          </w:p>
        </w:tc>
        <w:tc>
          <w:tcPr>
            <w:tcW w:w="629" w:type="pct"/>
          </w:tcPr>
          <w:p w14:paraId="303CD8FF" w14:textId="77777777" w:rsidR="00A23A12" w:rsidRDefault="00000000" w:rsidP="00715402">
            <w:pPr>
              <w:pStyle w:val="affc"/>
            </w:pPr>
            <w:r>
              <w:t>A</w:t>
            </w:r>
          </w:p>
        </w:tc>
        <w:tc>
          <w:tcPr>
            <w:tcW w:w="537" w:type="pct"/>
          </w:tcPr>
          <w:p w14:paraId="295D76DF" w14:textId="77777777" w:rsidR="00A23A12" w:rsidRDefault="00000000" w:rsidP="00715402">
            <w:pPr>
              <w:pStyle w:val="affc"/>
            </w:pPr>
            <w:r>
              <w:t>0.4078</w:t>
            </w:r>
          </w:p>
        </w:tc>
        <w:tc>
          <w:tcPr>
            <w:tcW w:w="587" w:type="pct"/>
          </w:tcPr>
          <w:p w14:paraId="01A60063" w14:textId="3B412968" w:rsidR="00A23A12" w:rsidRDefault="00000000" w:rsidP="00715402">
            <w:pPr>
              <w:pStyle w:val="affc"/>
            </w:pPr>
            <w:r>
              <w:t>0.0039</w:t>
            </w:r>
          </w:p>
        </w:tc>
        <w:tc>
          <w:tcPr>
            <w:tcW w:w="405" w:type="pct"/>
          </w:tcPr>
          <w:p w14:paraId="5869925B" w14:textId="71FB2449" w:rsidR="00A23A12" w:rsidRDefault="00000000" w:rsidP="00715402">
            <w:pPr>
              <w:pStyle w:val="affc"/>
            </w:pPr>
            <w:r>
              <w:t>1.00</w:t>
            </w:r>
            <w:r w:rsidR="001C2367">
              <w:rPr>
                <w:rFonts w:hint="eastAsia"/>
              </w:rPr>
              <w:t>00</w:t>
            </w:r>
          </w:p>
        </w:tc>
        <w:tc>
          <w:tcPr>
            <w:tcW w:w="478" w:type="pct"/>
          </w:tcPr>
          <w:p w14:paraId="65209655" w14:textId="77777777" w:rsidR="00A23A12" w:rsidRDefault="00000000" w:rsidP="00715402">
            <w:pPr>
              <w:pStyle w:val="affc"/>
            </w:pPr>
            <w:r>
              <w:t>0.0722</w:t>
            </w:r>
          </w:p>
        </w:tc>
        <w:tc>
          <w:tcPr>
            <w:tcW w:w="503" w:type="pct"/>
          </w:tcPr>
          <w:p w14:paraId="2E34280D" w14:textId="77777777" w:rsidR="00A23A12" w:rsidRDefault="00000000" w:rsidP="00715402">
            <w:pPr>
              <w:pStyle w:val="affc"/>
            </w:pPr>
            <w:r>
              <w:t>1.5281</w:t>
            </w:r>
          </w:p>
        </w:tc>
        <w:tc>
          <w:tcPr>
            <w:tcW w:w="505" w:type="pct"/>
          </w:tcPr>
          <w:p w14:paraId="21F14727" w14:textId="77777777" w:rsidR="00A23A12" w:rsidRDefault="00000000" w:rsidP="00715402">
            <w:pPr>
              <w:pStyle w:val="affc"/>
            </w:pPr>
            <w:r>
              <w:t>0.6157</w:t>
            </w:r>
          </w:p>
        </w:tc>
      </w:tr>
      <w:tr w:rsidR="00A23A12" w14:paraId="26CA7873" w14:textId="77777777" w:rsidTr="00813D6C">
        <w:tc>
          <w:tcPr>
            <w:tcW w:w="605" w:type="pct"/>
          </w:tcPr>
          <w:p w14:paraId="73F23781" w14:textId="77777777" w:rsidR="00A23A12" w:rsidRDefault="00000000" w:rsidP="00715402">
            <w:pPr>
              <w:pStyle w:val="affc"/>
            </w:pPr>
            <w:r>
              <w:rPr>
                <w:rFonts w:hint="eastAsia"/>
              </w:rPr>
              <w:t>综合</w:t>
            </w:r>
          </w:p>
        </w:tc>
        <w:tc>
          <w:tcPr>
            <w:tcW w:w="751" w:type="pct"/>
          </w:tcPr>
          <w:p w14:paraId="0E9B5D5B" w14:textId="77777777" w:rsidR="00813D6C" w:rsidRDefault="00000000" w:rsidP="00715402">
            <w:pPr>
              <w:pStyle w:val="affc"/>
            </w:pPr>
            <w:r w:rsidRPr="00715402">
              <w:t>One-step</w:t>
            </w:r>
          </w:p>
          <w:p w14:paraId="2E484E1E" w14:textId="4AB3825A" w:rsidR="00A23A12" w:rsidRPr="00715402" w:rsidRDefault="00813D6C" w:rsidP="00715402">
            <w:pPr>
              <w:pStyle w:val="affc"/>
            </w:pPr>
            <w:r>
              <w:rPr>
                <w:rFonts w:hint="eastAsia"/>
              </w:rPr>
              <w:t xml:space="preserve"> -&gt; </w:t>
            </w:r>
            <w:r w:rsidRPr="00715402">
              <w:t>SGD</w:t>
            </w:r>
          </w:p>
        </w:tc>
        <w:tc>
          <w:tcPr>
            <w:tcW w:w="629" w:type="pct"/>
          </w:tcPr>
          <w:p w14:paraId="26E9B149" w14:textId="77777777" w:rsidR="00A23A12" w:rsidRDefault="00000000" w:rsidP="00715402">
            <w:pPr>
              <w:pStyle w:val="affc"/>
            </w:pPr>
            <w:r>
              <w:t>B</w:t>
            </w:r>
          </w:p>
        </w:tc>
        <w:tc>
          <w:tcPr>
            <w:tcW w:w="537" w:type="pct"/>
          </w:tcPr>
          <w:p w14:paraId="6E4315EF" w14:textId="77777777" w:rsidR="00A23A12" w:rsidRDefault="00000000" w:rsidP="00715402">
            <w:pPr>
              <w:pStyle w:val="affc"/>
            </w:pPr>
            <w:r>
              <w:t>0.1120</w:t>
            </w:r>
          </w:p>
        </w:tc>
        <w:tc>
          <w:tcPr>
            <w:tcW w:w="587" w:type="pct"/>
          </w:tcPr>
          <w:p w14:paraId="1EAD588E" w14:textId="4DDE46E8" w:rsidR="00A23A12" w:rsidRDefault="00000000" w:rsidP="00715402">
            <w:pPr>
              <w:pStyle w:val="affc"/>
            </w:pPr>
            <w:r>
              <w:t>0.0040</w:t>
            </w:r>
          </w:p>
        </w:tc>
        <w:tc>
          <w:tcPr>
            <w:tcW w:w="405" w:type="pct"/>
          </w:tcPr>
          <w:p w14:paraId="7B2AF442" w14:textId="434F699D" w:rsidR="00A23A12" w:rsidRDefault="00000000" w:rsidP="00715402">
            <w:pPr>
              <w:pStyle w:val="affc"/>
            </w:pPr>
            <w:r>
              <w:t>1.00</w:t>
            </w:r>
            <w:r w:rsidR="001C2367">
              <w:rPr>
                <w:rFonts w:hint="eastAsia"/>
              </w:rPr>
              <w:t>00</w:t>
            </w:r>
          </w:p>
        </w:tc>
        <w:tc>
          <w:tcPr>
            <w:tcW w:w="478" w:type="pct"/>
          </w:tcPr>
          <w:p w14:paraId="39E97C6A" w14:textId="77777777" w:rsidR="00A23A12" w:rsidRDefault="00000000" w:rsidP="00715402">
            <w:pPr>
              <w:pStyle w:val="affc"/>
            </w:pPr>
            <w:r>
              <w:t>0.0722</w:t>
            </w:r>
          </w:p>
        </w:tc>
        <w:tc>
          <w:tcPr>
            <w:tcW w:w="503" w:type="pct"/>
          </w:tcPr>
          <w:p w14:paraId="4D56D2D6" w14:textId="77777777" w:rsidR="00A23A12" w:rsidRDefault="00000000" w:rsidP="00715402">
            <w:pPr>
              <w:pStyle w:val="affc"/>
            </w:pPr>
            <w:r>
              <w:t>1.5281</w:t>
            </w:r>
          </w:p>
        </w:tc>
        <w:tc>
          <w:tcPr>
            <w:tcW w:w="505" w:type="pct"/>
          </w:tcPr>
          <w:p w14:paraId="16E33DE7" w14:textId="77777777" w:rsidR="00A23A12" w:rsidRDefault="00000000" w:rsidP="00715402">
            <w:pPr>
              <w:pStyle w:val="affc"/>
            </w:pPr>
            <w:r>
              <w:t>0.6157</w:t>
            </w:r>
          </w:p>
        </w:tc>
      </w:tr>
      <w:tr w:rsidR="00A23A12" w14:paraId="5EEAA361" w14:textId="77777777" w:rsidTr="00813D6C">
        <w:tc>
          <w:tcPr>
            <w:tcW w:w="605" w:type="pct"/>
          </w:tcPr>
          <w:p w14:paraId="407B89BA" w14:textId="77777777" w:rsidR="00A23A12" w:rsidRDefault="00000000" w:rsidP="00715402">
            <w:pPr>
              <w:pStyle w:val="affc"/>
            </w:pPr>
            <w:r>
              <w:rPr>
                <w:rFonts w:hint="eastAsia"/>
              </w:rPr>
              <w:t>综合</w:t>
            </w:r>
          </w:p>
        </w:tc>
        <w:tc>
          <w:tcPr>
            <w:tcW w:w="751" w:type="pct"/>
          </w:tcPr>
          <w:p w14:paraId="206814DC" w14:textId="77777777" w:rsidR="00813D6C" w:rsidRDefault="00000000" w:rsidP="00813D6C">
            <w:pPr>
              <w:pStyle w:val="affc"/>
            </w:pPr>
            <w:r w:rsidRPr="00715402">
              <w:t>Stratified-SGD</w:t>
            </w:r>
          </w:p>
          <w:p w14:paraId="5E5F7604" w14:textId="0656B504" w:rsidR="00A23A12" w:rsidRPr="00715402" w:rsidRDefault="00813D6C" w:rsidP="00813D6C">
            <w:pPr>
              <w:pStyle w:val="affc"/>
            </w:pPr>
            <w:r>
              <w:rPr>
                <w:rFonts w:hint="eastAsia"/>
              </w:rPr>
              <w:t xml:space="preserve"> - </w:t>
            </w:r>
            <w:r w:rsidRPr="00715402">
              <w:t>Agg</w:t>
            </w:r>
          </w:p>
        </w:tc>
        <w:tc>
          <w:tcPr>
            <w:tcW w:w="629" w:type="pct"/>
          </w:tcPr>
          <w:p w14:paraId="0F3F624E" w14:textId="77777777" w:rsidR="00A23A12" w:rsidRDefault="00000000" w:rsidP="00715402">
            <w:pPr>
              <w:pStyle w:val="affc"/>
            </w:pPr>
            <w:r>
              <w:t>C</w:t>
            </w:r>
          </w:p>
        </w:tc>
        <w:tc>
          <w:tcPr>
            <w:tcW w:w="537" w:type="pct"/>
          </w:tcPr>
          <w:p w14:paraId="0DAAFE90" w14:textId="77777777" w:rsidR="00A23A12" w:rsidRDefault="00000000" w:rsidP="00715402">
            <w:pPr>
              <w:pStyle w:val="affc"/>
            </w:pPr>
            <w:r>
              <w:t>0.0657</w:t>
            </w:r>
          </w:p>
        </w:tc>
        <w:tc>
          <w:tcPr>
            <w:tcW w:w="587" w:type="pct"/>
          </w:tcPr>
          <w:p w14:paraId="73F4A4F0" w14:textId="63532119" w:rsidR="00A23A12" w:rsidRDefault="00000000" w:rsidP="00715402">
            <w:pPr>
              <w:pStyle w:val="affc"/>
            </w:pPr>
            <w:r>
              <w:t>0.446</w:t>
            </w:r>
            <w:r w:rsidR="001C2367">
              <w:rPr>
                <w:rFonts w:hint="eastAsia"/>
              </w:rPr>
              <w:t>0</w:t>
            </w:r>
          </w:p>
        </w:tc>
        <w:tc>
          <w:tcPr>
            <w:tcW w:w="405" w:type="pct"/>
          </w:tcPr>
          <w:p w14:paraId="0B688819" w14:textId="2DF6DA63" w:rsidR="00A23A12" w:rsidRDefault="00000000" w:rsidP="00715402">
            <w:pPr>
              <w:pStyle w:val="affc"/>
            </w:pPr>
            <w:r>
              <w:t>1.00</w:t>
            </w:r>
            <w:r w:rsidR="001C2367">
              <w:rPr>
                <w:rFonts w:hint="eastAsia"/>
              </w:rPr>
              <w:t>00</w:t>
            </w:r>
          </w:p>
        </w:tc>
        <w:tc>
          <w:tcPr>
            <w:tcW w:w="478" w:type="pct"/>
          </w:tcPr>
          <w:p w14:paraId="4439D2C4" w14:textId="7224C51B" w:rsidR="00A23A12" w:rsidRDefault="00000000" w:rsidP="00715402">
            <w:pPr>
              <w:pStyle w:val="affc"/>
            </w:pPr>
            <w:r>
              <w:t>4.058</w:t>
            </w:r>
            <w:r w:rsidR="001C2367">
              <w:rPr>
                <w:rFonts w:hint="eastAsia"/>
              </w:rPr>
              <w:t>0</w:t>
            </w:r>
          </w:p>
        </w:tc>
        <w:tc>
          <w:tcPr>
            <w:tcW w:w="503" w:type="pct"/>
          </w:tcPr>
          <w:p w14:paraId="79577F11" w14:textId="77777777" w:rsidR="00A23A12" w:rsidRDefault="00000000" w:rsidP="00715402">
            <w:pPr>
              <w:pStyle w:val="affc"/>
            </w:pPr>
            <w:r>
              <w:t>2.3659</w:t>
            </w:r>
          </w:p>
        </w:tc>
        <w:tc>
          <w:tcPr>
            <w:tcW w:w="505" w:type="pct"/>
          </w:tcPr>
          <w:p w14:paraId="2CB2B586" w14:textId="77777777" w:rsidR="00A23A12" w:rsidRDefault="00000000" w:rsidP="00715402">
            <w:pPr>
              <w:pStyle w:val="affc"/>
            </w:pPr>
            <w:r>
              <w:t>0.4050</w:t>
            </w:r>
          </w:p>
        </w:tc>
      </w:tr>
    </w:tbl>
    <w:p w14:paraId="6A8AA7F0" w14:textId="6FC6FAE9" w:rsidR="00A23A12" w:rsidRDefault="00000000">
      <w:pPr>
        <w:pStyle w:val="a2"/>
        <w:ind w:firstLine="480"/>
      </w:pPr>
      <w:r>
        <w:rPr>
          <w:rFonts w:hint="eastAsia"/>
        </w:rPr>
        <w:t>先来看分布式方法的表现。</w:t>
      </w:r>
      <w:r w:rsidR="00456340" w:rsidRPr="00456340">
        <w:t>SAE</w:t>
      </w:r>
      <w:r w:rsidR="00456340" w:rsidRPr="00456340">
        <w:t>在</w:t>
      </w:r>
      <w:r w:rsidR="00456340" w:rsidRPr="00456340">
        <w:rPr>
          <w:position w:val="-12"/>
        </w:rPr>
        <w:object w:dxaOrig="684" w:dyaOrig="357" w14:anchorId="5D03300F">
          <v:shape id="_x0000_i1257" type="#_x0000_t75" style="width:34.2pt;height:17.8pt" o:ole="">
            <v:imagedata r:id="rId389" o:title=""/>
          </v:shape>
          <o:OLEObject Type="Embed" ProgID="Equation.AxMath" ShapeID="_x0000_i1257" DrawAspect="Content" ObjectID="_1840106866" r:id="rId411"/>
        </w:object>
      </w:r>
      <w:r w:rsidR="00456340" w:rsidRPr="00456340">
        <w:t>的情况下只需要</w:t>
      </w:r>
      <w:r w:rsidR="00456340">
        <w:rPr>
          <w:rFonts w:hint="eastAsia"/>
        </w:rPr>
        <w:t xml:space="preserve"> </w:t>
      </w:r>
      <w:r w:rsidR="00456340" w:rsidRPr="00456340">
        <w:t>0.0116</w:t>
      </w:r>
      <w:r w:rsidR="00456340">
        <w:rPr>
          <w:rFonts w:hint="eastAsia"/>
        </w:rPr>
        <w:t xml:space="preserve"> </w:t>
      </w:r>
      <w:r w:rsidR="00456340" w:rsidRPr="00456340">
        <w:t>秒就可以得到一个估计值，是最快的方法。但是当</w:t>
      </w:r>
      <w:proofErr w:type="gramStart"/>
      <w:r w:rsidR="00456340" w:rsidRPr="00456340">
        <w:t>分片数</w:t>
      </w:r>
      <w:proofErr w:type="gramEnd"/>
      <w:r w:rsidR="00456340" w:rsidRPr="00456340">
        <w:t>增加到</w:t>
      </w:r>
      <w:r w:rsidR="00456340" w:rsidRPr="00456340">
        <w:rPr>
          <w:position w:val="-12"/>
        </w:rPr>
        <w:object w:dxaOrig="818" w:dyaOrig="357" w14:anchorId="0207A246">
          <v:shape id="_x0000_i1258" type="#_x0000_t75" style="width:41.1pt;height:17.8pt" o:ole="">
            <v:imagedata r:id="rId412" o:title=""/>
          </v:shape>
          <o:OLEObject Type="Embed" ProgID="Equation.AxMath" ShapeID="_x0000_i1258" DrawAspect="Content" ObjectID="_1840106867" r:id="rId413"/>
        </w:object>
      </w:r>
      <w:r w:rsidR="00456340" w:rsidRPr="00456340">
        <w:t>时，所花费的时间为</w:t>
      </w:r>
      <w:r w:rsidR="00456340">
        <w:rPr>
          <w:rFonts w:hint="eastAsia"/>
        </w:rPr>
        <w:t xml:space="preserve"> </w:t>
      </w:r>
      <w:r w:rsidR="00456340" w:rsidRPr="00456340">
        <w:t>0.0347</w:t>
      </w:r>
      <w:r w:rsidR="00456340">
        <w:rPr>
          <w:rFonts w:hint="eastAsia"/>
        </w:rPr>
        <w:t xml:space="preserve"> </w:t>
      </w:r>
      <w:r w:rsidR="00456340" w:rsidRPr="00456340">
        <w:t>秒，误差也变大（由</w:t>
      </w:r>
      <w:r w:rsidR="00456340">
        <w:rPr>
          <w:rFonts w:hint="eastAsia"/>
        </w:rPr>
        <w:t xml:space="preserve"> </w:t>
      </w:r>
      <w:r w:rsidR="00456340" w:rsidRPr="00456340">
        <w:t>0.003</w:t>
      </w:r>
      <w:r w:rsidR="001C2367">
        <w:rPr>
          <w:rFonts w:hint="eastAsia"/>
        </w:rPr>
        <w:t>9</w:t>
      </w:r>
      <w:r w:rsidR="00456340">
        <w:rPr>
          <w:rFonts w:hint="eastAsia"/>
        </w:rPr>
        <w:t xml:space="preserve"> </w:t>
      </w:r>
      <w:r w:rsidR="00456340" w:rsidRPr="00456340">
        <w:t>变为</w:t>
      </w:r>
      <w:r w:rsidR="00456340">
        <w:rPr>
          <w:rFonts w:hint="eastAsia"/>
        </w:rPr>
        <w:t xml:space="preserve"> </w:t>
      </w:r>
      <w:r w:rsidR="00456340" w:rsidRPr="00456340">
        <w:t>0.0046</w:t>
      </w:r>
      <w:r w:rsidR="00456340" w:rsidRPr="00456340">
        <w:t>）。这似乎违背了</w:t>
      </w:r>
      <w:r w:rsidR="00456340">
        <w:rPr>
          <w:rFonts w:hint="eastAsia"/>
        </w:rPr>
        <w:t>“</w:t>
      </w:r>
      <w:r w:rsidR="00456340" w:rsidRPr="00456340">
        <w:t>分而治之</w:t>
      </w:r>
      <w:r w:rsidR="00456340">
        <w:rPr>
          <w:rFonts w:hint="eastAsia"/>
        </w:rPr>
        <w:t>”</w:t>
      </w:r>
      <w:r w:rsidR="00456340" w:rsidRPr="00456340">
        <w:t>的理念，但分片过细，</w:t>
      </w:r>
      <w:r w:rsidR="007C68F3">
        <w:rPr>
          <w:rFonts w:hint="eastAsia"/>
        </w:rPr>
        <w:t>会导致</w:t>
      </w:r>
      <w:r w:rsidR="00456340" w:rsidRPr="00456340">
        <w:t>每个分片上样本量较少，</w:t>
      </w:r>
      <w:r w:rsidR="007C68F3">
        <w:rPr>
          <w:rFonts w:hint="eastAsia"/>
        </w:rPr>
        <w:t>从而使得</w:t>
      </w:r>
      <w:r w:rsidR="00456340" w:rsidRPr="00456340">
        <w:t>局部估计方差较大，简单平均后噪声也被放大。</w:t>
      </w:r>
      <w:r w:rsidR="00456340">
        <w:rPr>
          <w:rFonts w:hint="eastAsia"/>
        </w:rPr>
        <w:t>一步</w:t>
      </w:r>
      <w:r w:rsidR="00456340" w:rsidRPr="00456340">
        <w:t>估计（</w:t>
      </w:r>
      <w:r w:rsidR="00456340" w:rsidRPr="00456340">
        <w:rPr>
          <w:position w:val="-12"/>
        </w:rPr>
        <w:object w:dxaOrig="809" w:dyaOrig="357" w14:anchorId="5E8F73D2">
          <v:shape id="_x0000_i1259" type="#_x0000_t75" style="width:40.35pt;height:17.8pt" o:ole="">
            <v:imagedata r:id="rId414" o:title=""/>
          </v:shape>
          <o:OLEObject Type="Embed" ProgID="Equation.AxMath" ShapeID="_x0000_i1259" DrawAspect="Content" ObjectID="_1840106868" r:id="rId415"/>
        </w:object>
      </w:r>
      <w:r w:rsidR="00456340" w:rsidRPr="00456340">
        <w:t>）只需要</w:t>
      </w:r>
      <w:r w:rsidR="00456340">
        <w:rPr>
          <w:rFonts w:hint="eastAsia"/>
        </w:rPr>
        <w:t xml:space="preserve"> </w:t>
      </w:r>
      <w:r w:rsidR="00456340" w:rsidRPr="00456340">
        <w:t>0.0135</w:t>
      </w:r>
      <w:r w:rsidR="00456340">
        <w:rPr>
          <w:rFonts w:hint="eastAsia"/>
        </w:rPr>
        <w:t xml:space="preserve"> </w:t>
      </w:r>
      <w:r w:rsidR="00456340" w:rsidRPr="00456340">
        <w:t>秒就可以得到与</w:t>
      </w:r>
      <w:r w:rsidR="00456340">
        <w:rPr>
          <w:rFonts w:hint="eastAsia"/>
        </w:rPr>
        <w:t xml:space="preserve"> </w:t>
      </w:r>
      <w:r w:rsidR="00456340" w:rsidRPr="00456340">
        <w:t>SAE</w:t>
      </w:r>
      <w:r w:rsidR="007C68F3">
        <w:rPr>
          <w:rFonts w:hint="eastAsia"/>
        </w:rPr>
        <w:t>（</w:t>
      </w:r>
      <w:r w:rsidR="007C68F3" w:rsidRPr="007C68F3">
        <w:rPr>
          <w:position w:val="-12"/>
        </w:rPr>
        <w:object w:dxaOrig="684" w:dyaOrig="357" w14:anchorId="511BBA2E">
          <v:shape id="_x0000_i1260" type="#_x0000_t75" style="width:34.2pt;height:17.8pt" o:ole="">
            <v:imagedata r:id="rId389" o:title=""/>
          </v:shape>
          <o:OLEObject Type="Embed" ProgID="Equation.AxMath" ShapeID="_x0000_i1260" DrawAspect="Content" ObjectID="_1840106869" r:id="rId416"/>
        </w:object>
      </w:r>
      <w:r w:rsidR="007C68F3">
        <w:rPr>
          <w:rFonts w:hint="eastAsia"/>
        </w:rPr>
        <w:t>）</w:t>
      </w:r>
      <w:r w:rsidR="00456340">
        <w:rPr>
          <w:rFonts w:hint="eastAsia"/>
        </w:rPr>
        <w:t xml:space="preserve"> </w:t>
      </w:r>
      <w:r w:rsidR="00456340" w:rsidRPr="00456340">
        <w:t>相当的效果（误差</w:t>
      </w:r>
      <w:r w:rsidR="00456340">
        <w:rPr>
          <w:rFonts w:hint="eastAsia"/>
        </w:rPr>
        <w:t xml:space="preserve"> </w:t>
      </w:r>
      <w:r w:rsidR="00456340" w:rsidRPr="00456340">
        <w:t>0.0039</w:t>
      </w:r>
      <w:r w:rsidR="00456340" w:rsidRPr="00456340">
        <w:t>），而且置信区间的宽度（</w:t>
      </w:r>
      <w:r w:rsidR="00456340" w:rsidRPr="00456340">
        <w:t>0.0722</w:t>
      </w:r>
      <w:r w:rsidR="00456340" w:rsidRPr="00456340">
        <w:t>）远远小于</w:t>
      </w:r>
      <w:r w:rsidR="00456340">
        <w:rPr>
          <w:rFonts w:hint="eastAsia"/>
        </w:rPr>
        <w:t xml:space="preserve"> </w:t>
      </w:r>
      <w:r w:rsidR="00456340" w:rsidRPr="00456340">
        <w:t>SAE</w:t>
      </w:r>
      <w:r w:rsidR="00456340" w:rsidRPr="00456340">
        <w:t>（</w:t>
      </w:r>
      <w:r w:rsidR="00456340" w:rsidRPr="00456340">
        <w:t>0.0993</w:t>
      </w:r>
      <w:r w:rsidR="00456340">
        <w:rPr>
          <w:rFonts w:hint="eastAsia"/>
        </w:rPr>
        <w:t xml:space="preserve"> </w:t>
      </w:r>
      <w:r w:rsidR="00456340" w:rsidRPr="00456340">
        <w:t>和</w:t>
      </w:r>
      <w:r w:rsidR="00456340">
        <w:rPr>
          <w:rFonts w:hint="eastAsia"/>
        </w:rPr>
        <w:t xml:space="preserve"> </w:t>
      </w:r>
      <w:r w:rsidR="00456340" w:rsidRPr="00456340">
        <w:t>0.0921</w:t>
      </w:r>
      <w:r w:rsidR="00456340" w:rsidRPr="00456340">
        <w:t>），说明一步</w:t>
      </w:r>
      <w:r w:rsidR="007C68F3">
        <w:rPr>
          <w:rFonts w:hint="eastAsia"/>
        </w:rPr>
        <w:t>估计</w:t>
      </w:r>
      <w:r w:rsidR="00456340" w:rsidRPr="00456340">
        <w:t>很好地利用了整体的信息对局部估计进行修正。</w:t>
      </w:r>
      <w:r>
        <w:rPr>
          <w:rFonts w:hint="eastAsia"/>
        </w:rPr>
        <w:t>三者的</w:t>
      </w:r>
      <w:r>
        <w:t xml:space="preserve"> MSE </w:t>
      </w:r>
      <w:r>
        <w:rPr>
          <w:rFonts w:hint="eastAsia"/>
        </w:rPr>
        <w:t>和</w:t>
      </w:r>
      <w:r w:rsidR="00456340" w:rsidRPr="00456340">
        <w:rPr>
          <w:position w:val="-12"/>
        </w:rPr>
        <w:object w:dxaOrig="334" w:dyaOrig="359" w14:anchorId="4B2216F2">
          <v:shape id="_x0000_i1261" type="#_x0000_t75" style="width:16.75pt;height:18.2pt" o:ole="">
            <v:imagedata r:id="rId407" o:title=""/>
          </v:shape>
          <o:OLEObject Type="Embed" ProgID="Equation.AxMath" ShapeID="_x0000_i1261" DrawAspect="Content" ObjectID="_1840106870" r:id="rId417"/>
        </w:object>
      </w:r>
      <w:r>
        <w:rPr>
          <w:rFonts w:hint="eastAsia"/>
        </w:rPr>
        <w:t>完全相同（</w:t>
      </w:r>
      <w:r>
        <w:rPr>
          <w:rFonts w:hint="eastAsia"/>
        </w:rPr>
        <w:t>1.5281</w:t>
      </w:r>
      <w:r>
        <w:t xml:space="preserve"> </w:t>
      </w:r>
      <w:r>
        <w:rPr>
          <w:rFonts w:hint="eastAsia"/>
        </w:rPr>
        <w:t>和</w:t>
      </w:r>
      <w:r>
        <w:t xml:space="preserve"> </w:t>
      </w:r>
      <w:r>
        <w:rPr>
          <w:rFonts w:hint="eastAsia"/>
        </w:rPr>
        <w:t>0.6157</w:t>
      </w:r>
      <w:r>
        <w:rPr>
          <w:rFonts w:hint="eastAsia"/>
        </w:rPr>
        <w:t>），这是因为在线性回归框架下，只要聚合后的估计量具有一致性，其预测性能最终将收敛到同一水平。</w:t>
      </w:r>
    </w:p>
    <w:p w14:paraId="0D0366D1" w14:textId="754D4E0E" w:rsidR="00225E32" w:rsidRDefault="00225E32" w:rsidP="00FF0C3B">
      <w:pPr>
        <w:pStyle w:val="a2"/>
        <w:ind w:firstLine="480"/>
      </w:pPr>
      <w:r w:rsidRPr="00225E32">
        <w:t>子抽样方法与分布式方法区别很大。</w:t>
      </w:r>
      <w:r w:rsidR="007C68F3">
        <w:rPr>
          <w:rFonts w:hint="eastAsia"/>
        </w:rPr>
        <w:t>简单随机抽样</w:t>
      </w:r>
      <w:r w:rsidRPr="00225E32">
        <w:t>和</w:t>
      </w:r>
      <w:r w:rsidR="007C68F3">
        <w:rPr>
          <w:rFonts w:hint="eastAsia"/>
        </w:rPr>
        <w:t>分层抽样</w:t>
      </w:r>
      <w:r w:rsidRPr="00225E32">
        <w:t>所需时间都小于</w:t>
      </w:r>
      <w:r w:rsidRPr="00225E32">
        <w:t xml:space="preserve"> </w:t>
      </w:r>
      <w:r w:rsidRPr="00225E32">
        <w:lastRenderedPageBreak/>
        <w:t>0.002</w:t>
      </w:r>
      <w:r w:rsidR="001C2367">
        <w:rPr>
          <w:rFonts w:hint="eastAsia"/>
        </w:rPr>
        <w:t>0</w:t>
      </w:r>
      <w:r w:rsidRPr="00225E32">
        <w:t xml:space="preserve"> </w:t>
      </w:r>
      <w:r w:rsidRPr="00225E32">
        <w:t>秒，远小于最快的分布式方法，这是子抽样方法的优点</w:t>
      </w:r>
      <w:r w:rsidRPr="00225E32">
        <w:t>——</w:t>
      </w:r>
      <w:r w:rsidRPr="00225E32">
        <w:t>花很少时间得到一个</w:t>
      </w:r>
      <w:r w:rsidR="007C68F3">
        <w:rPr>
          <w:rFonts w:hint="eastAsia"/>
        </w:rPr>
        <w:t>“</w:t>
      </w:r>
      <w:r w:rsidR="007C68F3" w:rsidRPr="00225E32">
        <w:t>差不多</w:t>
      </w:r>
      <w:r w:rsidR="007C68F3">
        <w:rPr>
          <w:rFonts w:hint="eastAsia"/>
        </w:rPr>
        <w:t>”</w:t>
      </w:r>
      <w:r w:rsidRPr="00225E32">
        <w:t>的结果。但是也有缺点：</w:t>
      </w:r>
      <w:r w:rsidR="001B26A6">
        <w:rPr>
          <w:rFonts w:hint="eastAsia"/>
        </w:rPr>
        <w:t>简单随机抽样</w:t>
      </w:r>
      <w:r w:rsidRPr="00225E32">
        <w:t>的系数绝对误差为</w:t>
      </w:r>
      <w:r w:rsidRPr="00225E32">
        <w:t xml:space="preserve"> 0.0275</w:t>
      </w:r>
      <w:r w:rsidRPr="00225E32">
        <w:t>，是</w:t>
      </w:r>
      <w:r w:rsidRPr="00225E32">
        <w:t xml:space="preserve"> SAE </w:t>
      </w:r>
      <w:r w:rsidRPr="00225E32">
        <w:t>的</w:t>
      </w:r>
      <w:r w:rsidR="001B26A6">
        <w:rPr>
          <w:rFonts w:hint="eastAsia"/>
        </w:rPr>
        <w:t xml:space="preserve"> 7 </w:t>
      </w:r>
      <w:proofErr w:type="gramStart"/>
      <w:r w:rsidRPr="00225E32">
        <w:t>倍</w:t>
      </w:r>
      <w:proofErr w:type="gramEnd"/>
      <w:r w:rsidRPr="00225E32">
        <w:t>。更令人惊讶的是，</w:t>
      </w:r>
      <w:r w:rsidR="001B26A6">
        <w:rPr>
          <w:rFonts w:hint="eastAsia"/>
        </w:rPr>
        <w:t>分层抽样</w:t>
      </w:r>
      <w:r w:rsidRPr="00225E32">
        <w:t>的误差（</w:t>
      </w:r>
      <w:r w:rsidRPr="00225E32">
        <w:t>0.0585</w:t>
      </w:r>
      <w:r w:rsidRPr="00225E32">
        <w:t>）甚至大于</w:t>
      </w:r>
      <w:r w:rsidR="001B26A6">
        <w:rPr>
          <w:rFonts w:hint="eastAsia"/>
        </w:rPr>
        <w:t>简单随机抽样</w:t>
      </w:r>
      <w:r w:rsidRPr="00225E32">
        <w:t>，尽管其抽样比例（</w:t>
      </w:r>
      <w:r w:rsidRPr="00225E32">
        <w:t>10%</w:t>
      </w:r>
      <w:r w:rsidRPr="00225E32">
        <w:t>）比</w:t>
      </w:r>
      <w:r w:rsidRPr="00225E32">
        <w:t xml:space="preserve"> SRS</w:t>
      </w:r>
      <w:r w:rsidRPr="00225E32">
        <w:t>（</w:t>
      </w:r>
      <w:r w:rsidRPr="00225E32">
        <w:t>5%</w:t>
      </w:r>
      <w:r w:rsidRPr="00225E32">
        <w:t>）高。这很值得思考。从实验设计上来看，分层变量选择的是响应变量</w:t>
      </w:r>
      <w:r w:rsidRPr="00225E32">
        <w:t xml:space="preserve"> y </w:t>
      </w:r>
      <w:r w:rsidRPr="00225E32">
        <w:t>的三分位数，事后分层虽然理论上可以保证每一层都有代表性，但是在本实验中因为是线性模型，真正有用的信息更多是在</w:t>
      </w:r>
      <w:r w:rsidRPr="00225E32">
        <w:rPr>
          <w:position w:val="-12"/>
        </w:rPr>
        <w:object w:dxaOrig="265" w:dyaOrig="357" w14:anchorId="62BA67D0">
          <v:shape id="_x0000_i1262" type="#_x0000_t75" style="width:13.1pt;height:17.8pt" o:ole="">
            <v:imagedata r:id="rId418" o:title=""/>
          </v:shape>
          <o:OLEObject Type="Embed" ProgID="Equation.AxMath" ShapeID="_x0000_i1262" DrawAspect="Content" ObjectID="_1840106871" r:id="rId419"/>
        </w:object>
      </w:r>
      <w:r w:rsidRPr="00225E32">
        <w:t>的协变结构中而不是</w:t>
      </w:r>
      <w:r w:rsidRPr="00225E32">
        <w:rPr>
          <w:position w:val="-12"/>
        </w:rPr>
        <w:object w:dxaOrig="181" w:dyaOrig="357" w14:anchorId="02CDBAB8">
          <v:shape id="_x0000_i1263" type="#_x0000_t75" style="width:8.75pt;height:17.8pt" o:ole="">
            <v:imagedata r:id="rId420" o:title=""/>
          </v:shape>
          <o:OLEObject Type="Embed" ProgID="Equation.AxMath" ShapeID="_x0000_i1263" DrawAspect="Content" ObjectID="_1840106872" r:id="rId421"/>
        </w:object>
      </w:r>
      <w:r w:rsidRPr="00225E32">
        <w:t>的边际分布上，因此基于</w:t>
      </w:r>
      <w:r w:rsidRPr="00225E32">
        <w:rPr>
          <w:position w:val="-12"/>
        </w:rPr>
        <w:object w:dxaOrig="181" w:dyaOrig="357" w14:anchorId="24AEE7F3">
          <v:shape id="_x0000_i1264" type="#_x0000_t75" style="width:8.75pt;height:17.8pt" o:ole="">
            <v:imagedata r:id="rId420" o:title=""/>
          </v:shape>
          <o:OLEObject Type="Embed" ProgID="Equation.AxMath" ShapeID="_x0000_i1264" DrawAspect="Content" ObjectID="_1840106873" r:id="rId422"/>
        </w:object>
      </w:r>
      <w:r w:rsidRPr="00225E32">
        <w:t>的分层并不能很好地体现数据的主要变异，反而可能</w:t>
      </w:r>
      <w:proofErr w:type="gramStart"/>
      <w:r w:rsidRPr="00225E32">
        <w:t>因为层</w:t>
      </w:r>
      <w:proofErr w:type="gramEnd"/>
      <w:r w:rsidRPr="00225E32">
        <w:t>内样本的系统性偏斜导致更大的偏差。</w:t>
      </w:r>
      <w:r w:rsidRPr="00225E32">
        <w:t xml:space="preserve">BLB </w:t>
      </w:r>
      <w:r w:rsidRPr="00225E32">
        <w:t>表现良好</w:t>
      </w:r>
      <w:r w:rsidR="001B26A6">
        <w:rPr>
          <w:rFonts w:hint="eastAsia"/>
        </w:rPr>
        <w:t>，</w:t>
      </w:r>
      <w:r w:rsidRPr="00225E32">
        <w:t>误差为</w:t>
      </w:r>
      <w:r w:rsidRPr="00225E32">
        <w:t xml:space="preserve"> 0.0221</w:t>
      </w:r>
      <w:r w:rsidRPr="00225E32">
        <w:t>，优于</w:t>
      </w:r>
      <w:r w:rsidRPr="00225E32">
        <w:t xml:space="preserve"> SRS </w:t>
      </w:r>
      <w:r w:rsidRPr="00225E32">
        <w:t>和</w:t>
      </w:r>
      <w:r w:rsidRPr="00225E32">
        <w:t xml:space="preserve"> Stratified</w:t>
      </w:r>
      <w:r w:rsidRPr="00225E32">
        <w:t>，同时</w:t>
      </w:r>
      <w:r w:rsidRPr="00225E32">
        <w:t xml:space="preserve"> MSE </w:t>
      </w:r>
      <w:r w:rsidRPr="00225E32">
        <w:t>和</w:t>
      </w:r>
      <w:r w:rsidRPr="00225E32">
        <w:rPr>
          <w:position w:val="-12"/>
        </w:rPr>
        <w:object w:dxaOrig="334" w:dyaOrig="359" w14:anchorId="3DF56C37">
          <v:shape id="_x0000_i1265" type="#_x0000_t75" style="width:16.75pt;height:18.2pt" o:ole="">
            <v:imagedata r:id="rId407" o:title=""/>
          </v:shape>
          <o:OLEObject Type="Embed" ProgID="Equation.AxMath" ShapeID="_x0000_i1265" DrawAspect="Content" ObjectID="_1840106874" r:id="rId423"/>
        </w:object>
      </w:r>
      <w:r w:rsidRPr="00225E32">
        <w:t>也接近分布式方法（</w:t>
      </w:r>
      <w:r w:rsidRPr="00225E32">
        <w:t xml:space="preserve">1.5281 </w:t>
      </w:r>
      <w:r w:rsidRPr="00225E32">
        <w:t>和</w:t>
      </w:r>
      <w:r w:rsidRPr="00225E32">
        <w:t xml:space="preserve"> 0.6157</w:t>
      </w:r>
      <w:r w:rsidRPr="00225E32">
        <w:t>），表明</w:t>
      </w:r>
      <w:r w:rsidR="001B26A6">
        <w:rPr>
          <w:rFonts w:hint="eastAsia"/>
        </w:rPr>
        <w:t xml:space="preserve"> BLB </w:t>
      </w:r>
      <w:r w:rsidRPr="00225E32">
        <w:t>通过多次子集重采样可以在一定程度上弥补单次子抽样带来的信息损失。但是</w:t>
      </w:r>
      <w:r w:rsidRPr="00225E32">
        <w:t xml:space="preserve"> BLB </w:t>
      </w:r>
      <w:r w:rsidRPr="00225E32">
        <w:t>所需时间（</w:t>
      </w:r>
      <w:r w:rsidRPr="00225E32">
        <w:t xml:space="preserve">0.4936 </w:t>
      </w:r>
      <w:r w:rsidRPr="00225E32">
        <w:t>秒）是所有子抽样方法中最长，几乎接近</w:t>
      </w:r>
      <w:r w:rsidRPr="00225E32">
        <w:t xml:space="preserve"> SGD</w:t>
      </w:r>
      <w:r w:rsidRPr="00225E32">
        <w:t>，主要是由于</w:t>
      </w:r>
      <w:r w:rsidRPr="00225E32">
        <w:rPr>
          <w:position w:val="-12"/>
        </w:rPr>
        <w:object w:dxaOrig="792" w:dyaOrig="357" w14:anchorId="282DD4AE">
          <v:shape id="_x0000_i1266" type="#_x0000_t75" style="width:40pt;height:17.8pt" o:ole="">
            <v:imagedata r:id="rId424" o:title=""/>
          </v:shape>
          <o:OLEObject Type="Embed" ProgID="Equation.AxMath" ShapeID="_x0000_i1266" DrawAspect="Content" ObjectID="_1840106875" r:id="rId425"/>
        </w:object>
      </w:r>
      <w:r w:rsidRPr="00225E32">
        <w:t>次重采样所花费的时间较多。</w:t>
      </w:r>
    </w:p>
    <w:p w14:paraId="46230CFB" w14:textId="32290743" w:rsidR="00225E32" w:rsidRDefault="00225E32" w:rsidP="00FF0C3B">
      <w:pPr>
        <w:pStyle w:val="a2"/>
        <w:ind w:firstLine="480"/>
      </w:pPr>
      <w:r w:rsidRPr="00225E32">
        <w:rPr>
          <w:rFonts w:hint="eastAsia"/>
        </w:rPr>
        <w:t>SGD</w:t>
      </w:r>
      <w:r>
        <w:rPr>
          <w:rFonts w:hint="eastAsia"/>
        </w:rPr>
        <w:t xml:space="preserve"> </w:t>
      </w:r>
      <w:r w:rsidRPr="00225E32">
        <w:rPr>
          <w:rFonts w:hint="eastAsia"/>
        </w:rPr>
        <w:t>是</w:t>
      </w:r>
      <w:r>
        <w:rPr>
          <w:rFonts w:hint="eastAsia"/>
        </w:rPr>
        <w:t>典型的</w:t>
      </w:r>
      <w:r w:rsidRPr="00225E32">
        <w:rPr>
          <w:rFonts w:hint="eastAsia"/>
        </w:rPr>
        <w:t>小批</w:t>
      </w:r>
      <w:r>
        <w:rPr>
          <w:rFonts w:hint="eastAsia"/>
        </w:rPr>
        <w:t>次技术</w:t>
      </w:r>
      <w:r w:rsidRPr="00225E32">
        <w:rPr>
          <w:rFonts w:hint="eastAsia"/>
        </w:rPr>
        <w:t>，其效果取决于</w:t>
      </w:r>
      <w:r>
        <w:rPr>
          <w:rFonts w:hint="eastAsia"/>
        </w:rPr>
        <w:t>小批量</w:t>
      </w:r>
      <w:r w:rsidRPr="00225E32">
        <w:rPr>
          <w:rFonts w:hint="eastAsia"/>
        </w:rPr>
        <w:t>的选择，当</w:t>
      </w:r>
      <w:r w:rsidRPr="00225E32">
        <w:rPr>
          <w:position w:val="-12"/>
        </w:rPr>
        <w:object w:dxaOrig="708" w:dyaOrig="357" w14:anchorId="17F9ACC5">
          <v:shape id="_x0000_i1267" type="#_x0000_t75" style="width:35.65pt;height:17.8pt" o:ole="">
            <v:imagedata r:id="rId426" o:title=""/>
          </v:shape>
          <o:OLEObject Type="Embed" ProgID="Equation.AxMath" ShapeID="_x0000_i1267" DrawAspect="Content" ObjectID="_1840106876" r:id="rId427"/>
        </w:object>
      </w:r>
      <w:r w:rsidRPr="00225E32">
        <w:rPr>
          <w:rFonts w:hint="eastAsia"/>
        </w:rPr>
        <w:t>时，系数误差仅为</w:t>
      </w:r>
      <w:r>
        <w:rPr>
          <w:rFonts w:hint="eastAsia"/>
        </w:rPr>
        <w:t xml:space="preserve"> </w:t>
      </w:r>
      <w:r w:rsidRPr="00225E32">
        <w:rPr>
          <w:rFonts w:hint="eastAsia"/>
        </w:rPr>
        <w:t>0.005</w:t>
      </w:r>
      <w:r w:rsidR="001C2367">
        <w:rPr>
          <w:rFonts w:hint="eastAsia"/>
        </w:rPr>
        <w:t>6</w:t>
      </w:r>
      <w:r w:rsidRPr="00225E32">
        <w:rPr>
          <w:rFonts w:hint="eastAsia"/>
        </w:rPr>
        <w:t>，已经很接近分布式的方法的结果</w:t>
      </w:r>
      <w:r w:rsidR="001B26A6">
        <w:rPr>
          <w:rFonts w:hint="eastAsia"/>
        </w:rPr>
        <w:t>了</w:t>
      </w:r>
      <w:r w:rsidRPr="00225E32">
        <w:rPr>
          <w:rFonts w:hint="eastAsia"/>
        </w:rPr>
        <w:t>。但是当</w:t>
      </w:r>
      <w:r w:rsidRPr="00225E32">
        <w:rPr>
          <w:position w:val="-12"/>
        </w:rPr>
        <w:object w:dxaOrig="159" w:dyaOrig="357" w14:anchorId="4B71A9C8">
          <v:shape id="_x0000_i1268" type="#_x0000_t75" style="width:7.65pt;height:17.8pt" o:ole="">
            <v:imagedata r:id="rId54" o:title=""/>
          </v:shape>
          <o:OLEObject Type="Embed" ProgID="Equation.AxMath" ShapeID="_x0000_i1268" DrawAspect="Content" ObjectID="_1840106877" r:id="rId428"/>
        </w:object>
      </w:r>
      <w:r w:rsidRPr="00225E32">
        <w:rPr>
          <w:rFonts w:hint="eastAsia"/>
        </w:rPr>
        <w:t>增大为</w:t>
      </w:r>
      <w:r>
        <w:rPr>
          <w:rFonts w:hint="eastAsia"/>
        </w:rPr>
        <w:t xml:space="preserve"> </w:t>
      </w:r>
      <w:r w:rsidRPr="00225E32">
        <w:rPr>
          <w:rFonts w:hint="eastAsia"/>
        </w:rPr>
        <w:t>256</w:t>
      </w:r>
      <w:r>
        <w:rPr>
          <w:rFonts w:hint="eastAsia"/>
        </w:rPr>
        <w:t xml:space="preserve"> </w:t>
      </w:r>
      <w:r w:rsidRPr="00225E32">
        <w:rPr>
          <w:rFonts w:hint="eastAsia"/>
        </w:rPr>
        <w:t>时，时间从</w:t>
      </w:r>
      <w:r>
        <w:rPr>
          <w:rFonts w:hint="eastAsia"/>
        </w:rPr>
        <w:t xml:space="preserve"> </w:t>
      </w:r>
      <w:r w:rsidRPr="00225E32">
        <w:rPr>
          <w:rFonts w:hint="eastAsia"/>
        </w:rPr>
        <w:t>0.2853</w:t>
      </w:r>
      <w:r>
        <w:rPr>
          <w:rFonts w:hint="eastAsia"/>
        </w:rPr>
        <w:t xml:space="preserve"> </w:t>
      </w:r>
      <w:r w:rsidRPr="00225E32">
        <w:rPr>
          <w:rFonts w:hint="eastAsia"/>
        </w:rPr>
        <w:t>秒降低到</w:t>
      </w:r>
      <w:r>
        <w:rPr>
          <w:rFonts w:hint="eastAsia"/>
        </w:rPr>
        <w:t xml:space="preserve"> </w:t>
      </w:r>
      <w:r w:rsidRPr="00225E32">
        <w:rPr>
          <w:rFonts w:hint="eastAsia"/>
        </w:rPr>
        <w:t>0.0889</w:t>
      </w:r>
      <w:r>
        <w:rPr>
          <w:rFonts w:hint="eastAsia"/>
        </w:rPr>
        <w:t xml:space="preserve"> </w:t>
      </w:r>
      <w:r w:rsidRPr="00225E32">
        <w:rPr>
          <w:rFonts w:hint="eastAsia"/>
        </w:rPr>
        <w:t>秒，但是</w:t>
      </w:r>
      <w:r w:rsidR="001B26A6">
        <w:rPr>
          <w:rFonts w:hint="eastAsia"/>
        </w:rPr>
        <w:t>其</w:t>
      </w:r>
      <w:r w:rsidRPr="00225E32">
        <w:rPr>
          <w:rFonts w:hint="eastAsia"/>
        </w:rPr>
        <w:t>误差却上升到</w:t>
      </w:r>
      <w:r>
        <w:rPr>
          <w:rFonts w:hint="eastAsia"/>
        </w:rPr>
        <w:t xml:space="preserve"> </w:t>
      </w:r>
      <w:r w:rsidRPr="00225E32">
        <w:rPr>
          <w:rFonts w:hint="eastAsia"/>
        </w:rPr>
        <w:t>0.0186</w:t>
      </w:r>
      <w:r w:rsidRPr="00225E32">
        <w:rPr>
          <w:rFonts w:hint="eastAsia"/>
        </w:rPr>
        <w:t>。这也符合第</w:t>
      </w:r>
      <w:r w:rsidRPr="00225E32">
        <w:rPr>
          <w:rFonts w:hint="eastAsia"/>
        </w:rPr>
        <w:t>4</w:t>
      </w:r>
      <w:r w:rsidRPr="00225E32">
        <w:rPr>
          <w:rFonts w:hint="eastAsia"/>
        </w:rPr>
        <w:t>章的结论：较小的</w:t>
      </w:r>
      <w:r w:rsidRPr="00225E32">
        <w:rPr>
          <w:position w:val="-12"/>
        </w:rPr>
        <w:object w:dxaOrig="159" w:dyaOrig="357" w14:anchorId="26338184">
          <v:shape id="_x0000_i1269" type="#_x0000_t75" style="width:7.65pt;height:17.8pt" o:ole="">
            <v:imagedata r:id="rId54" o:title=""/>
          </v:shape>
          <o:OLEObject Type="Embed" ProgID="Equation.AxMath" ShapeID="_x0000_i1269" DrawAspect="Content" ObjectID="_1840106878" r:id="rId429"/>
        </w:object>
      </w:r>
      <w:r w:rsidRPr="00225E32">
        <w:rPr>
          <w:rFonts w:hint="eastAsia"/>
        </w:rPr>
        <w:t>意味着每一步的梯度方差较小，更新的方向更稳定，因此可以得到更好的结果。而较大的</w:t>
      </w:r>
      <w:r w:rsidRPr="00225E32">
        <w:rPr>
          <w:position w:val="-12"/>
        </w:rPr>
        <w:object w:dxaOrig="159" w:dyaOrig="357" w14:anchorId="4E52FC4A">
          <v:shape id="_x0000_i1270" type="#_x0000_t75" style="width:7.65pt;height:17.8pt" o:ole="">
            <v:imagedata r:id="rId54" o:title=""/>
          </v:shape>
          <o:OLEObject Type="Embed" ProgID="Equation.AxMath" ShapeID="_x0000_i1270" DrawAspect="Content" ObjectID="_1840106879" r:id="rId430"/>
        </w:object>
      </w:r>
      <w:r w:rsidRPr="00225E32">
        <w:rPr>
          <w:rFonts w:hint="eastAsia"/>
        </w:rPr>
        <w:t>虽然每一步的梯度计算更快，</w:t>
      </w:r>
      <w:r w:rsidR="001B26A6">
        <w:rPr>
          <w:rFonts w:hint="eastAsia"/>
        </w:rPr>
        <w:t>所以我们</w:t>
      </w:r>
      <w:r w:rsidRPr="00225E32">
        <w:rPr>
          <w:rFonts w:hint="eastAsia"/>
        </w:rPr>
        <w:t>需要在准确性和速度之间进行取舍。</w:t>
      </w:r>
    </w:p>
    <w:p w14:paraId="13AEF3A4" w14:textId="23B8FD8A" w:rsidR="00FF0C3B" w:rsidRDefault="00FF0C3B">
      <w:pPr>
        <w:pStyle w:val="a2"/>
        <w:ind w:firstLine="480"/>
      </w:pPr>
      <w:r w:rsidRPr="00FF0C3B">
        <w:t>综合方案对比是本文最有意义的部分。方案</w:t>
      </w:r>
      <w:r>
        <w:rPr>
          <w:rFonts w:hint="eastAsia"/>
        </w:rPr>
        <w:t xml:space="preserve"> </w:t>
      </w:r>
      <w:r w:rsidRPr="00FF0C3B">
        <w:t>A</w:t>
      </w:r>
      <w:r>
        <w:rPr>
          <w:rFonts w:hint="eastAsia"/>
        </w:rPr>
        <w:t xml:space="preserve"> </w:t>
      </w:r>
      <w:r w:rsidRPr="00FF0C3B">
        <w:t>和方案</w:t>
      </w:r>
      <w:r>
        <w:rPr>
          <w:rFonts w:hint="eastAsia"/>
        </w:rPr>
        <w:t xml:space="preserve"> </w:t>
      </w:r>
      <w:r w:rsidRPr="00FF0C3B">
        <w:t>B</w:t>
      </w:r>
      <w:r>
        <w:rPr>
          <w:rFonts w:hint="eastAsia"/>
        </w:rPr>
        <w:t xml:space="preserve"> </w:t>
      </w:r>
      <w:r w:rsidRPr="00FF0C3B">
        <w:t>都取得良好效果：方案</w:t>
      </w:r>
      <w:r>
        <w:rPr>
          <w:rFonts w:hint="eastAsia"/>
        </w:rPr>
        <w:t xml:space="preserve"> </w:t>
      </w:r>
      <w:r w:rsidRPr="00FF0C3B">
        <w:t>A</w:t>
      </w:r>
      <w:r>
        <w:rPr>
          <w:rFonts w:hint="eastAsia"/>
        </w:rPr>
        <w:t xml:space="preserve"> </w:t>
      </w:r>
      <w:r w:rsidRPr="00FF0C3B">
        <w:t>的误差为</w:t>
      </w:r>
      <w:r w:rsidRPr="00FF0C3B">
        <w:t>0.0039</w:t>
      </w:r>
      <w:r w:rsidRPr="00FF0C3B">
        <w:t>，接近</w:t>
      </w:r>
      <w:r>
        <w:rPr>
          <w:rFonts w:hint="eastAsia"/>
        </w:rPr>
        <w:t>一步估计</w:t>
      </w:r>
      <w:r w:rsidRPr="00FF0C3B">
        <w:t>。方案</w:t>
      </w:r>
      <w:r>
        <w:rPr>
          <w:rFonts w:hint="eastAsia"/>
        </w:rPr>
        <w:t xml:space="preserve"> </w:t>
      </w:r>
      <w:r w:rsidRPr="00FF0C3B">
        <w:t>B</w:t>
      </w:r>
      <w:r>
        <w:rPr>
          <w:rFonts w:hint="eastAsia"/>
        </w:rPr>
        <w:t xml:space="preserve"> </w:t>
      </w:r>
      <w:r w:rsidRPr="00FF0C3B">
        <w:t>的误差为</w:t>
      </w:r>
      <w:r w:rsidRPr="00FF0C3B">
        <w:t>0.0040</w:t>
      </w:r>
      <w:r w:rsidRPr="00FF0C3B">
        <w:t>，时间为</w:t>
      </w:r>
      <w:r>
        <w:rPr>
          <w:rFonts w:hint="eastAsia"/>
        </w:rPr>
        <w:t xml:space="preserve"> </w:t>
      </w:r>
      <w:r w:rsidRPr="00FF0C3B">
        <w:t>0.1120</w:t>
      </w:r>
      <w:r>
        <w:rPr>
          <w:rFonts w:hint="eastAsia"/>
        </w:rPr>
        <w:t xml:space="preserve"> </w:t>
      </w:r>
      <w:r w:rsidRPr="00FF0C3B">
        <w:t>秒。两者成功原因略有不同</w:t>
      </w:r>
      <w:r w:rsidRPr="00FF0C3B">
        <w:t>——</w:t>
      </w:r>
      <w:r w:rsidRPr="00FF0C3B">
        <w:t>方案</w:t>
      </w:r>
      <w:r>
        <w:rPr>
          <w:rFonts w:hint="eastAsia"/>
        </w:rPr>
        <w:t xml:space="preserve"> </w:t>
      </w:r>
      <w:r w:rsidRPr="00FF0C3B">
        <w:t>A</w:t>
      </w:r>
      <w:r>
        <w:rPr>
          <w:rFonts w:hint="eastAsia"/>
        </w:rPr>
        <w:t xml:space="preserve"> </w:t>
      </w:r>
      <w:r w:rsidRPr="00FF0C3B">
        <w:t>是先用</w:t>
      </w:r>
      <w:r>
        <w:rPr>
          <w:rFonts w:hint="eastAsia"/>
        </w:rPr>
        <w:t xml:space="preserve"> </w:t>
      </w:r>
      <w:r w:rsidRPr="00FF0C3B">
        <w:t>BLB</w:t>
      </w:r>
      <w:r>
        <w:rPr>
          <w:rFonts w:hint="eastAsia"/>
        </w:rPr>
        <w:t xml:space="preserve"> </w:t>
      </w:r>
      <w:r w:rsidRPr="00FF0C3B">
        <w:t>得到一个粗略结果再进行一次修正，本质上仍然是分布式的思路。方案</w:t>
      </w:r>
      <w:r>
        <w:rPr>
          <w:rFonts w:hint="eastAsia"/>
        </w:rPr>
        <w:t xml:space="preserve"> </w:t>
      </w:r>
      <w:r w:rsidRPr="00FF0C3B">
        <w:t>B</w:t>
      </w:r>
      <w:r>
        <w:rPr>
          <w:rFonts w:hint="eastAsia"/>
        </w:rPr>
        <w:t xml:space="preserve"> </w:t>
      </w:r>
      <w:r w:rsidRPr="00FF0C3B">
        <w:t>是用分布式的估计给</w:t>
      </w:r>
      <w:r>
        <w:rPr>
          <w:rFonts w:hint="eastAsia"/>
        </w:rPr>
        <w:t xml:space="preserve"> </w:t>
      </w:r>
      <w:r w:rsidRPr="00FF0C3B">
        <w:t>SGD</w:t>
      </w:r>
      <w:r>
        <w:rPr>
          <w:rFonts w:hint="eastAsia"/>
        </w:rPr>
        <w:t xml:space="preserve"> </w:t>
      </w:r>
      <w:r w:rsidRPr="00FF0C3B">
        <w:t>提供一个较好起点，是分布式的和小批量的</w:t>
      </w:r>
      <w:r w:rsidR="001B26A6">
        <w:rPr>
          <w:rFonts w:hint="eastAsia"/>
        </w:rPr>
        <w:t>“接力”</w:t>
      </w:r>
      <w:r w:rsidRPr="00FF0C3B">
        <w:t>。但是方案</w:t>
      </w:r>
      <w:r>
        <w:rPr>
          <w:rFonts w:hint="eastAsia"/>
        </w:rPr>
        <w:t xml:space="preserve"> </w:t>
      </w:r>
      <w:r w:rsidRPr="00FF0C3B">
        <w:t>C</w:t>
      </w:r>
      <w:r>
        <w:rPr>
          <w:rFonts w:hint="eastAsia"/>
        </w:rPr>
        <w:t xml:space="preserve"> </w:t>
      </w:r>
      <w:r w:rsidRPr="00FF0C3B">
        <w:t>效果很差：系数误差高达</w:t>
      </w:r>
      <w:r>
        <w:rPr>
          <w:rFonts w:hint="eastAsia"/>
        </w:rPr>
        <w:t xml:space="preserve"> </w:t>
      </w:r>
      <w:r w:rsidRPr="00FF0C3B">
        <w:t>0.446</w:t>
      </w:r>
      <w:r w:rsidR="001C2367">
        <w:rPr>
          <w:rFonts w:hint="eastAsia"/>
        </w:rPr>
        <w:t>0</w:t>
      </w:r>
      <w:r w:rsidRPr="00FF0C3B">
        <w:t>，区间宽度增加到</w:t>
      </w:r>
      <w:r>
        <w:rPr>
          <w:rFonts w:hint="eastAsia"/>
        </w:rPr>
        <w:t xml:space="preserve"> </w:t>
      </w:r>
      <w:r w:rsidRPr="00FF0C3B">
        <w:t>4.058</w:t>
      </w:r>
      <w:r w:rsidR="001C2367">
        <w:rPr>
          <w:rFonts w:hint="eastAsia"/>
        </w:rPr>
        <w:t>0</w:t>
      </w:r>
      <w:r w:rsidRPr="00FF0C3B">
        <w:t>，</w:t>
      </w:r>
      <w:r w:rsidRPr="00FF0C3B">
        <w:t>MSE</w:t>
      </w:r>
      <w:r>
        <w:rPr>
          <w:rFonts w:hint="eastAsia"/>
        </w:rPr>
        <w:t xml:space="preserve"> </w:t>
      </w:r>
      <w:r w:rsidRPr="00FF0C3B">
        <w:t>增加到</w:t>
      </w:r>
      <w:r>
        <w:rPr>
          <w:rFonts w:hint="eastAsia"/>
        </w:rPr>
        <w:t xml:space="preserve"> </w:t>
      </w:r>
      <w:r w:rsidRPr="00FF0C3B">
        <w:t>2.3659</w:t>
      </w:r>
      <w:r w:rsidRPr="00FF0C3B">
        <w:t>，</w:t>
      </w:r>
      <w:r w:rsidRPr="00FF0C3B">
        <w:rPr>
          <w:position w:val="-12"/>
        </w:rPr>
        <w:object w:dxaOrig="334" w:dyaOrig="359" w14:anchorId="569D1087">
          <v:shape id="_x0000_i1271" type="#_x0000_t75" style="width:16.75pt;height:18.2pt" o:ole="">
            <v:imagedata r:id="rId407" o:title=""/>
          </v:shape>
          <o:OLEObject Type="Embed" ProgID="Equation.AxMath" ShapeID="_x0000_i1271" DrawAspect="Content" ObjectID="_1840106880" r:id="rId431"/>
        </w:object>
      </w:r>
      <w:r w:rsidRPr="00FF0C3B">
        <w:t>降低到</w:t>
      </w:r>
      <w:r>
        <w:rPr>
          <w:rFonts w:hint="eastAsia"/>
        </w:rPr>
        <w:t xml:space="preserve"> </w:t>
      </w:r>
      <w:r w:rsidRPr="00FF0C3B">
        <w:t>0.4050</w:t>
      </w:r>
      <w:r w:rsidRPr="00FF0C3B">
        <w:t>。而方案</w:t>
      </w:r>
      <w:r>
        <w:rPr>
          <w:rFonts w:hint="eastAsia"/>
        </w:rPr>
        <w:t xml:space="preserve"> </w:t>
      </w:r>
      <w:r w:rsidRPr="00FF0C3B">
        <w:t>C</w:t>
      </w:r>
      <w:r>
        <w:rPr>
          <w:rFonts w:hint="eastAsia"/>
        </w:rPr>
        <w:t xml:space="preserve"> </w:t>
      </w:r>
      <w:r w:rsidRPr="00FF0C3B">
        <w:t>的设计是先对数据进行分层抽样，在每一层上分别进行</w:t>
      </w:r>
      <w:r>
        <w:rPr>
          <w:rFonts w:hint="eastAsia"/>
        </w:rPr>
        <w:t xml:space="preserve"> </w:t>
      </w:r>
      <w:r w:rsidRPr="00FF0C3B">
        <w:t>SGD</w:t>
      </w:r>
      <w:r w:rsidRPr="00FF0C3B">
        <w:t>，然后将各层的结果加起来。但是分层抽样的效果本身就不好（误差</w:t>
      </w:r>
      <w:r>
        <w:rPr>
          <w:rFonts w:hint="eastAsia"/>
        </w:rPr>
        <w:t xml:space="preserve"> </w:t>
      </w:r>
      <w:r w:rsidRPr="00FF0C3B">
        <w:t>0.0585</w:t>
      </w:r>
      <w:r w:rsidRPr="00FF0C3B">
        <w:t>），再加上</w:t>
      </w:r>
      <w:r>
        <w:rPr>
          <w:rFonts w:hint="eastAsia"/>
        </w:rPr>
        <w:t xml:space="preserve"> </w:t>
      </w:r>
      <w:r w:rsidRPr="00FF0C3B">
        <w:t>SGD</w:t>
      </w:r>
      <w:r>
        <w:rPr>
          <w:rFonts w:hint="eastAsia"/>
        </w:rPr>
        <w:t xml:space="preserve"> </w:t>
      </w:r>
      <w:r w:rsidRPr="00FF0C3B">
        <w:t>的随机性和聚合时带来的误差，造成</w:t>
      </w:r>
      <w:r w:rsidR="001B26A6">
        <w:rPr>
          <w:rFonts w:hint="eastAsia"/>
        </w:rPr>
        <w:t>了</w:t>
      </w:r>
      <w:r>
        <w:rPr>
          <w:rFonts w:hint="eastAsia"/>
        </w:rPr>
        <w:t>“</w:t>
      </w:r>
      <w:r w:rsidRPr="00FF0C3B">
        <w:t>误差叠加</w:t>
      </w:r>
      <w:r>
        <w:rPr>
          <w:rFonts w:hint="eastAsia"/>
        </w:rPr>
        <w:t>”</w:t>
      </w:r>
      <w:r w:rsidRPr="00FF0C3B">
        <w:t>的恶性循环。方案</w:t>
      </w:r>
      <w:r>
        <w:rPr>
          <w:rFonts w:hint="eastAsia"/>
        </w:rPr>
        <w:t xml:space="preserve"> </w:t>
      </w:r>
      <w:r w:rsidRPr="00FF0C3B">
        <w:t>C</w:t>
      </w:r>
      <w:r>
        <w:rPr>
          <w:rFonts w:hint="eastAsia"/>
        </w:rPr>
        <w:t xml:space="preserve"> </w:t>
      </w:r>
      <w:r w:rsidRPr="00FF0C3B">
        <w:t>的失败说明综合方案不是简单地把不同的模块组合起来，各个模块之间能否很好地协同工作以及如何处理误差传递的问题都需要认真思考。</w:t>
      </w:r>
    </w:p>
    <w:p w14:paraId="6ABF11CF" w14:textId="77777777" w:rsidR="00A61BAD" w:rsidRDefault="00A61BAD" w:rsidP="00A61BAD">
      <w:pPr>
        <w:pStyle w:val="afff9"/>
      </w:pPr>
      <w:r>
        <w:rPr>
          <w:noProof/>
        </w:rPr>
        <w:lastRenderedPageBreak/>
        <w:drawing>
          <wp:inline distT="0" distB="0" distL="0" distR="0" wp14:anchorId="0E2210DB" wp14:editId="3A9B1DDF">
            <wp:extent cx="5333350" cy="2904836"/>
            <wp:effectExtent l="0" t="0" r="127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rotWithShape="1">
                    <a:blip r:embed="rId432"/>
                    <a:srcRect t="4344" b="-51"/>
                    <a:stretch/>
                  </pic:blipFill>
                  <pic:spPr bwMode="auto">
                    <a:xfrm>
                      <a:off x="0" y="0"/>
                      <a:ext cx="5372418" cy="2926114"/>
                    </a:xfrm>
                    <a:prstGeom prst="rect">
                      <a:avLst/>
                    </a:prstGeom>
                    <a:noFill/>
                    <a:ln>
                      <a:noFill/>
                    </a:ln>
                    <a:extLst>
                      <a:ext uri="{53640926-AAD7-44D8-BBD7-CCE9431645EC}">
                        <a14:shadowObscured xmlns:a14="http://schemas.microsoft.com/office/drawing/2010/main"/>
                      </a:ext>
                    </a:extLst>
                  </pic:spPr>
                </pic:pic>
              </a:graphicData>
            </a:graphic>
          </wp:inline>
        </w:drawing>
      </w:r>
    </w:p>
    <w:p w14:paraId="69BF4B77" w14:textId="3D481149" w:rsidR="00A61BAD" w:rsidRDefault="00A61BAD" w:rsidP="00A61BAD">
      <w:pPr>
        <w:pStyle w:val="afff5"/>
      </w:pPr>
      <w:bookmarkStart w:id="125" w:name="_Ref22775465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1</w:t>
      </w:r>
      <w:r>
        <w:fldChar w:fldCharType="end"/>
      </w:r>
      <w:bookmarkEnd w:id="125"/>
      <w:r>
        <w:rPr>
          <w:rFonts w:hint="eastAsia"/>
        </w:rPr>
        <w:t>速度</w:t>
      </w:r>
      <w:r>
        <w:rPr>
          <w:rFonts w:hint="eastAsia"/>
        </w:rPr>
        <w:t>-</w:t>
      </w:r>
      <w:r>
        <w:rPr>
          <w:rFonts w:hint="eastAsia"/>
        </w:rPr>
        <w:t>精度帕累托对比</w:t>
      </w:r>
    </w:p>
    <w:p w14:paraId="6413A082" w14:textId="3BDECDC3" w:rsidR="00FF0C3B" w:rsidRDefault="00FF0C3B" w:rsidP="00FF0C3B">
      <w:pPr>
        <w:pStyle w:val="a2"/>
        <w:ind w:firstLine="480"/>
      </w:pPr>
      <w:r>
        <w:rPr>
          <w:rFonts w:hint="eastAsia"/>
        </w:rPr>
        <w:t>如</w:t>
      </w:r>
      <w:r w:rsidR="008E00BF">
        <w:fldChar w:fldCharType="begin"/>
      </w:r>
      <w:r w:rsidR="008E00BF">
        <w:instrText xml:space="preserve"> </w:instrText>
      </w:r>
      <w:r w:rsidR="008E00BF">
        <w:rPr>
          <w:rFonts w:hint="eastAsia"/>
        </w:rPr>
        <w:instrText>REF _Ref227754658 \h</w:instrText>
      </w:r>
      <w:r w:rsidR="008E00BF">
        <w:instrText xml:space="preserve"> </w:instrText>
      </w:r>
      <w:r w:rsidR="008E00BF">
        <w:fldChar w:fldCharType="separate"/>
      </w:r>
      <w:r w:rsidR="009D10D1">
        <w:rPr>
          <w:rFonts w:hint="eastAsia"/>
        </w:rPr>
        <w:t>图</w:t>
      </w:r>
      <w:r w:rsidR="009D10D1">
        <w:rPr>
          <w:rFonts w:hint="eastAsia"/>
        </w:rPr>
        <w:t xml:space="preserve"> </w:t>
      </w:r>
      <w:r w:rsidR="009D10D1">
        <w:rPr>
          <w:noProof/>
        </w:rPr>
        <w:t>5</w:t>
      </w:r>
      <w:r w:rsidR="009D10D1">
        <w:noBreakHyphen/>
      </w:r>
      <w:r w:rsidR="009D10D1">
        <w:rPr>
          <w:noProof/>
        </w:rPr>
        <w:t>1</w:t>
      </w:r>
      <w:r w:rsidR="008E00BF">
        <w:fldChar w:fldCharType="end"/>
      </w:r>
      <w:r>
        <w:rPr>
          <w:rFonts w:hint="eastAsia"/>
        </w:rPr>
        <w:t xml:space="preserve"> </w:t>
      </w:r>
      <w:r>
        <w:rPr>
          <w:rFonts w:hint="eastAsia"/>
        </w:rPr>
        <w:t>所示，理想的估计方法应当落在左下角区域，即计算时间短且系数误差小。从图中可以清晰看到，分布式方法（</w:t>
      </w:r>
      <w:r>
        <w:rPr>
          <w:rFonts w:hint="eastAsia"/>
        </w:rPr>
        <w:t>SAE</w:t>
      </w:r>
      <w:r>
        <w:t xml:space="preserve"> </w:t>
      </w:r>
      <w:r>
        <w:rPr>
          <w:rFonts w:hint="eastAsia"/>
        </w:rPr>
        <w:t>和</w:t>
      </w:r>
      <w:r>
        <w:t xml:space="preserve"> </w:t>
      </w:r>
      <w:r>
        <w:rPr>
          <w:rFonts w:hint="eastAsia"/>
        </w:rPr>
        <w:t>One-step</w:t>
      </w:r>
      <w:r>
        <w:rPr>
          <w:rFonts w:hint="eastAsia"/>
        </w:rPr>
        <w:t>）集中在左下角的帕累托最优区域，</w:t>
      </w:r>
      <w:r>
        <w:rPr>
          <w:rFonts w:hint="eastAsia"/>
        </w:rPr>
        <w:t>SGD</w:t>
      </w:r>
      <w:r>
        <w:t xml:space="preserve"> </w:t>
      </w:r>
      <w:r>
        <w:rPr>
          <w:rFonts w:hint="eastAsia"/>
        </w:rPr>
        <w:t>系列方法位于中间偏左位置，子抽样方法（特别是</w:t>
      </w:r>
      <w:r>
        <w:t xml:space="preserve"> </w:t>
      </w:r>
      <w:r>
        <w:rPr>
          <w:rFonts w:hint="eastAsia"/>
        </w:rPr>
        <w:t>BLB</w:t>
      </w:r>
      <w:r>
        <w:rPr>
          <w:rFonts w:hint="eastAsia"/>
        </w:rPr>
        <w:t>）分散在右侧，而方案</w:t>
      </w:r>
      <w:r>
        <w:t xml:space="preserve"> C </w:t>
      </w:r>
      <w:r>
        <w:rPr>
          <w:rFonts w:hint="eastAsia"/>
        </w:rPr>
        <w:t>孤独地停留在右上角，与最优前沿相距甚远。值得注意的是，</w:t>
      </w:r>
      <w:r>
        <w:rPr>
          <w:rFonts w:hint="eastAsia"/>
        </w:rPr>
        <w:t>SRS</w:t>
      </w:r>
      <w:r>
        <w:t xml:space="preserve"> </w:t>
      </w:r>
      <w:r>
        <w:rPr>
          <w:rFonts w:hint="eastAsia"/>
        </w:rPr>
        <w:t>和</w:t>
      </w:r>
      <w:r>
        <w:t xml:space="preserve"> Stratified </w:t>
      </w:r>
      <w:r>
        <w:rPr>
          <w:rFonts w:hint="eastAsia"/>
        </w:rPr>
        <w:t>虽然误差较大，但由于其极短的计算时间，在图中也占据了独特的位置——如果对精度要求不高且时间极为敏感，它们仍可能是合理的选择。</w:t>
      </w:r>
    </w:p>
    <w:p w14:paraId="052DC1AD" w14:textId="73DDFB79" w:rsidR="00FF0C3B" w:rsidRDefault="00FF0C3B" w:rsidP="00FF0C3B">
      <w:pPr>
        <w:pStyle w:val="a2"/>
        <w:ind w:firstLine="480"/>
      </w:pPr>
      <w:r>
        <w:fldChar w:fldCharType="begin"/>
      </w:r>
      <w:r>
        <w:instrText xml:space="preserve"> </w:instrText>
      </w:r>
      <w:r>
        <w:rPr>
          <w:rFonts w:hint="eastAsia"/>
        </w:rPr>
        <w:instrText>REF _Ref227754689 \h</w:instrText>
      </w:r>
      <w:r>
        <w:instrText xml:space="preserve"> </w:instrText>
      </w:r>
      <w:r>
        <w:fldChar w:fldCharType="separate"/>
      </w:r>
      <w:r w:rsidR="009D10D1">
        <w:rPr>
          <w:rFonts w:hint="eastAsia"/>
        </w:rPr>
        <w:t>图</w:t>
      </w:r>
      <w:r w:rsidR="009D10D1">
        <w:rPr>
          <w:rFonts w:hint="eastAsia"/>
        </w:rPr>
        <w:t xml:space="preserve"> </w:t>
      </w:r>
      <w:r w:rsidR="009D10D1">
        <w:rPr>
          <w:noProof/>
        </w:rPr>
        <w:t>5</w:t>
      </w:r>
      <w:r w:rsidR="009D10D1">
        <w:noBreakHyphen/>
      </w:r>
      <w:r w:rsidR="009D10D1">
        <w:rPr>
          <w:noProof/>
        </w:rPr>
        <w:t>2</w:t>
      </w:r>
      <w:r>
        <w:fldChar w:fldCharType="end"/>
      </w:r>
      <w:r>
        <w:rPr>
          <w:rFonts w:hint="eastAsia"/>
        </w:rPr>
        <w:t xml:space="preserve"> </w:t>
      </w:r>
      <w:r>
        <w:rPr>
          <w:rFonts w:hint="eastAsia"/>
        </w:rPr>
        <w:t>从统计推断质量方面对置信区间覆盖率与宽度进行了比较。如前所述，所有方法的覆盖率均为</w:t>
      </w:r>
      <w:r>
        <w:t xml:space="preserve"> </w:t>
      </w:r>
      <w:r>
        <w:rPr>
          <w:rFonts w:hint="eastAsia"/>
        </w:rPr>
        <w:t>1.00</w:t>
      </w:r>
      <w:r w:rsidR="001C2367">
        <w:rPr>
          <w:rFonts w:hint="eastAsia"/>
        </w:rPr>
        <w:t>00</w:t>
      </w:r>
      <w:r>
        <w:rPr>
          <w:rFonts w:hint="eastAsia"/>
        </w:rPr>
        <w:t>，这与模拟数据的理想设定密切相关。真正有区分度的是区间宽度：</w:t>
      </w:r>
      <w:r>
        <w:rPr>
          <w:rFonts w:hint="eastAsia"/>
        </w:rPr>
        <w:t>One-step</w:t>
      </w:r>
      <w:r>
        <w:rPr>
          <w:rFonts w:hint="eastAsia"/>
        </w:rPr>
        <w:t>、</w:t>
      </w:r>
      <w:r>
        <w:rPr>
          <w:rFonts w:hint="eastAsia"/>
        </w:rPr>
        <w:t>SGD</w:t>
      </w:r>
      <w:r>
        <w:rPr>
          <w:rFonts w:hint="eastAsia"/>
        </w:rPr>
        <w:t>（两种配置）以及方案</w:t>
      </w:r>
      <w:r>
        <w:t xml:space="preserve"> A </w:t>
      </w:r>
      <w:r>
        <w:rPr>
          <w:rFonts w:hint="eastAsia"/>
        </w:rPr>
        <w:t>和方案</w:t>
      </w:r>
      <w:r>
        <w:t xml:space="preserve"> B </w:t>
      </w:r>
      <w:r>
        <w:rPr>
          <w:rFonts w:hint="eastAsia"/>
        </w:rPr>
        <w:t>的区间宽度均为</w:t>
      </w:r>
      <w:r>
        <w:t xml:space="preserve"> </w:t>
      </w:r>
      <w:r>
        <w:rPr>
          <w:rFonts w:hint="eastAsia"/>
        </w:rPr>
        <w:t>0.0722</w:t>
      </w:r>
      <w:r>
        <w:rPr>
          <w:rFonts w:hint="eastAsia"/>
        </w:rPr>
        <w:t>，是所有方法中最窄的，说明这些方法的估计方差最小；</w:t>
      </w:r>
      <w:r>
        <w:rPr>
          <w:rFonts w:hint="eastAsia"/>
        </w:rPr>
        <w:t>SAE</w:t>
      </w:r>
      <w:r>
        <w:t xml:space="preserve"> </w:t>
      </w:r>
      <w:r>
        <w:rPr>
          <w:rFonts w:hint="eastAsia"/>
        </w:rPr>
        <w:t>的区间宽度略大（</w:t>
      </w:r>
      <w:r w:rsidRPr="00FF0C3B">
        <w:rPr>
          <w:position w:val="-12"/>
        </w:rPr>
        <w:object w:dxaOrig="684" w:dyaOrig="357" w14:anchorId="20141384">
          <v:shape id="_x0000_i1272" type="#_x0000_t75" style="width:34.2pt;height:17.8pt" o:ole="">
            <v:imagedata r:id="rId389" o:title=""/>
          </v:shape>
          <o:OLEObject Type="Embed" ProgID="Equation.AxMath" ShapeID="_x0000_i1272" DrawAspect="Content" ObjectID="_1840106881" r:id="rId433"/>
        </w:object>
      </w:r>
      <w:r>
        <w:rPr>
          <w:rFonts w:hint="eastAsia"/>
        </w:rPr>
        <w:t>时为</w:t>
      </w:r>
      <w:r>
        <w:t xml:space="preserve"> </w:t>
      </w:r>
      <w:r>
        <w:rPr>
          <w:rFonts w:hint="eastAsia"/>
        </w:rPr>
        <w:t>0.0993</w:t>
      </w:r>
      <w:r>
        <w:rPr>
          <w:rFonts w:hint="eastAsia"/>
        </w:rPr>
        <w:t>，</w:t>
      </w:r>
      <w:r w:rsidRPr="00FF0C3B">
        <w:rPr>
          <w:position w:val="-12"/>
        </w:rPr>
        <w:object w:dxaOrig="818" w:dyaOrig="357" w14:anchorId="5D4746A3">
          <v:shape id="_x0000_i1273" type="#_x0000_t75" style="width:41.1pt;height:17.8pt" o:ole="">
            <v:imagedata r:id="rId412" o:title=""/>
          </v:shape>
          <o:OLEObject Type="Embed" ProgID="Equation.AxMath" ShapeID="_x0000_i1273" DrawAspect="Content" ObjectID="_1840106882" r:id="rId434"/>
        </w:object>
      </w:r>
      <w:r>
        <w:rPr>
          <w:rFonts w:hint="eastAsia"/>
        </w:rPr>
        <w:t>时为</w:t>
      </w:r>
      <w:r>
        <w:t xml:space="preserve"> </w:t>
      </w:r>
      <w:r>
        <w:rPr>
          <w:rFonts w:hint="eastAsia"/>
        </w:rPr>
        <w:t>0.0921</w:t>
      </w:r>
      <w:r>
        <w:rPr>
          <w:rFonts w:hint="eastAsia"/>
        </w:rPr>
        <w:t>），与子抽样方法的</w:t>
      </w:r>
      <w:r>
        <w:t xml:space="preserve"> 0.2304–0.3491 </w:t>
      </w:r>
      <w:r>
        <w:rPr>
          <w:rFonts w:hint="eastAsia"/>
        </w:rPr>
        <w:t>相比则小得多。方案</w:t>
      </w:r>
      <w:r>
        <w:t xml:space="preserve"> C </w:t>
      </w:r>
      <w:r>
        <w:rPr>
          <w:rFonts w:hint="eastAsia"/>
        </w:rPr>
        <w:t>的区间宽度（</w:t>
      </w:r>
      <w:r>
        <w:rPr>
          <w:rFonts w:hint="eastAsia"/>
        </w:rPr>
        <w:t>4.058</w:t>
      </w:r>
      <w:r w:rsidR="001C2367">
        <w:rPr>
          <w:rFonts w:hint="eastAsia"/>
        </w:rPr>
        <w:t>0</w:t>
      </w:r>
      <w:r>
        <w:rPr>
          <w:rFonts w:hint="eastAsia"/>
        </w:rPr>
        <w:t>）异常巨大，与其极差的点估计精度相呼应，进一步印证了该方案在实际应用中的不可行性。</w:t>
      </w:r>
    </w:p>
    <w:p w14:paraId="33D234E4" w14:textId="77777777" w:rsidR="00FF0C3B" w:rsidRPr="00FF0C3B" w:rsidRDefault="00FF0C3B">
      <w:pPr>
        <w:pStyle w:val="a2"/>
        <w:ind w:firstLine="480"/>
      </w:pPr>
    </w:p>
    <w:p w14:paraId="592EF3D2" w14:textId="77777777" w:rsidR="00A23A12" w:rsidRDefault="00000000" w:rsidP="00FF0C3B">
      <w:pPr>
        <w:pStyle w:val="afff9"/>
        <w:jc w:val="both"/>
      </w:pPr>
      <w:r>
        <w:rPr>
          <w:noProof/>
        </w:rPr>
        <w:lastRenderedPageBreak/>
        <w:drawing>
          <wp:inline distT="0" distB="0" distL="0" distR="0" wp14:anchorId="4198A49F" wp14:editId="3EE44C47">
            <wp:extent cx="5333790" cy="2969491"/>
            <wp:effectExtent l="0" t="0" r="635" b="254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rotWithShape="1">
                    <a:blip r:embed="rId435"/>
                    <a:srcRect t="4098" b="462"/>
                    <a:stretch/>
                  </pic:blipFill>
                  <pic:spPr bwMode="auto">
                    <a:xfrm>
                      <a:off x="0" y="0"/>
                      <a:ext cx="5334000" cy="2969608"/>
                    </a:xfrm>
                    <a:prstGeom prst="rect">
                      <a:avLst/>
                    </a:prstGeom>
                    <a:noFill/>
                    <a:ln>
                      <a:noFill/>
                    </a:ln>
                    <a:extLst>
                      <a:ext uri="{53640926-AAD7-44D8-BBD7-CCE9431645EC}">
                        <a14:shadowObscured xmlns:a14="http://schemas.microsoft.com/office/drawing/2010/main"/>
                      </a:ext>
                    </a:extLst>
                  </pic:spPr>
                </pic:pic>
              </a:graphicData>
            </a:graphic>
          </wp:inline>
        </w:drawing>
      </w:r>
    </w:p>
    <w:p w14:paraId="794C9B99" w14:textId="1488A622" w:rsidR="00A23A12" w:rsidRDefault="00000000">
      <w:pPr>
        <w:pStyle w:val="afff5"/>
      </w:pPr>
      <w:bookmarkStart w:id="126" w:name="_Ref22775468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2</w:t>
      </w:r>
      <w:r>
        <w:fldChar w:fldCharType="end"/>
      </w:r>
      <w:bookmarkEnd w:id="126"/>
      <w:r>
        <w:rPr>
          <w:rFonts w:hint="eastAsia"/>
        </w:rPr>
        <w:t>覆盖率与区间宽度对比</w:t>
      </w:r>
    </w:p>
    <w:p w14:paraId="3BB8CB40" w14:textId="254A4181" w:rsidR="00A23A12" w:rsidRDefault="00000000" w:rsidP="008E00BF">
      <w:pPr>
        <w:pStyle w:val="a2"/>
        <w:ind w:firstLine="480"/>
      </w:pPr>
      <w:r>
        <w:rPr>
          <w:rFonts w:hint="eastAsia"/>
        </w:rPr>
        <w:t>最后，</w:t>
      </w:r>
      <w:r w:rsidR="008E00BF">
        <w:fldChar w:fldCharType="begin"/>
      </w:r>
      <w:r w:rsidR="008E00BF">
        <w:instrText xml:space="preserve"> </w:instrText>
      </w:r>
      <w:r w:rsidR="008E00BF">
        <w:rPr>
          <w:rFonts w:hint="eastAsia"/>
        </w:rPr>
        <w:instrText>REF _Ref227754741 \h</w:instrText>
      </w:r>
      <w:r w:rsidR="008E00BF">
        <w:instrText xml:space="preserve"> </w:instrText>
      </w:r>
      <w:r w:rsidR="008E00BF">
        <w:fldChar w:fldCharType="separate"/>
      </w:r>
      <w:r w:rsidR="009D10D1">
        <w:rPr>
          <w:rFonts w:hint="eastAsia"/>
        </w:rPr>
        <w:t>图</w:t>
      </w:r>
      <w:r w:rsidR="009D10D1">
        <w:rPr>
          <w:rFonts w:hint="eastAsia"/>
        </w:rPr>
        <w:t xml:space="preserve"> </w:t>
      </w:r>
      <w:r w:rsidR="009D10D1">
        <w:rPr>
          <w:noProof/>
        </w:rPr>
        <w:t>5</w:t>
      </w:r>
      <w:r w:rsidR="009D10D1">
        <w:noBreakHyphen/>
      </w:r>
      <w:r w:rsidR="009D10D1">
        <w:rPr>
          <w:noProof/>
        </w:rPr>
        <w:t>3</w:t>
      </w:r>
      <w:r w:rsidR="008E00BF">
        <w:fldChar w:fldCharType="end"/>
      </w:r>
      <w:r w:rsidR="00FF0C3B">
        <w:rPr>
          <w:rFonts w:hint="eastAsia"/>
        </w:rPr>
        <w:t xml:space="preserve"> </w:t>
      </w:r>
      <w:r>
        <w:rPr>
          <w:rFonts w:hint="eastAsia"/>
        </w:rPr>
        <w:t>雷达图从精度、覆盖率、效率和稳定性四个维度对各类别的最优配置进行了综合画像。分布式方法在各个维度上均表现突出，雷达图的轮廓最为饱满。综合方案</w:t>
      </w:r>
      <w:r>
        <w:t xml:space="preserve"> </w:t>
      </w:r>
      <w:r>
        <w:rPr>
          <w:rFonts w:hint="eastAsia"/>
        </w:rPr>
        <w:t>A</w:t>
      </w:r>
      <w:r>
        <w:rPr>
          <w:rFonts w:hint="eastAsia"/>
        </w:rPr>
        <w:t>紧随其后，在精度和覆盖率上几乎与分布式方法持平，但效率稍逊。</w:t>
      </w:r>
      <w:r>
        <w:rPr>
          <w:rFonts w:hint="eastAsia"/>
        </w:rPr>
        <w:t>SGD_bs64</w:t>
      </w:r>
      <w:r>
        <w:t xml:space="preserve"> </w:t>
      </w:r>
      <w:r>
        <w:rPr>
          <w:rFonts w:hint="eastAsia"/>
        </w:rPr>
        <w:t>在精度上表现良好，但稳定性维度上的得分受限于小批量带来的梯度方差。相比之下，</w:t>
      </w:r>
      <w:r>
        <w:rPr>
          <w:rFonts w:hint="eastAsia"/>
        </w:rPr>
        <w:t>BLB</w:t>
      </w:r>
      <w:r>
        <w:t xml:space="preserve"> </w:t>
      </w:r>
      <w:r>
        <w:rPr>
          <w:rFonts w:hint="eastAsia"/>
        </w:rPr>
        <w:t>在稳定性维度上表现出色——这也是自助法类方法的传统优势——但效率维度的得分因较长的计算时间而被拉低。方案</w:t>
      </w:r>
      <w:r>
        <w:t xml:space="preserve"> C </w:t>
      </w:r>
      <w:r>
        <w:rPr>
          <w:rFonts w:hint="eastAsia"/>
        </w:rPr>
        <w:t>的雷达图严重萎缩，几乎在所有维度上都处于最内圈，与</w:t>
      </w:r>
      <w:r w:rsidR="00A61BAD">
        <w:fldChar w:fldCharType="begin"/>
      </w:r>
      <w:r w:rsidR="00A61BAD">
        <w:instrText xml:space="preserve"> </w:instrText>
      </w:r>
      <w:r w:rsidR="00A61BAD">
        <w:rPr>
          <w:rFonts w:hint="eastAsia"/>
        </w:rPr>
        <w:instrText>REF _Ref228808314 \h</w:instrText>
      </w:r>
      <w:r w:rsidR="00A61BAD">
        <w:instrText xml:space="preserve"> </w:instrText>
      </w:r>
      <w:r w:rsidR="00A61BAD">
        <w:fldChar w:fldCharType="separate"/>
      </w:r>
      <w:r w:rsidR="009D10D1">
        <w:rPr>
          <w:rFonts w:hint="eastAsia"/>
        </w:rPr>
        <w:t>表</w:t>
      </w:r>
      <w:r w:rsidR="009D10D1">
        <w:rPr>
          <w:rFonts w:hint="eastAsia"/>
        </w:rPr>
        <w:t xml:space="preserve"> </w:t>
      </w:r>
      <w:r w:rsidR="009D10D1">
        <w:rPr>
          <w:noProof/>
        </w:rPr>
        <w:t>5</w:t>
      </w:r>
      <w:r w:rsidR="009D10D1">
        <w:noBreakHyphen/>
      </w:r>
      <w:r w:rsidR="009D10D1">
        <w:rPr>
          <w:noProof/>
        </w:rPr>
        <w:t>1</w:t>
      </w:r>
      <w:r w:rsidR="00A61BAD">
        <w:fldChar w:fldCharType="end"/>
      </w:r>
      <w:r w:rsidR="00A61BAD">
        <w:rPr>
          <w:rFonts w:hint="eastAsia"/>
        </w:rPr>
        <w:t xml:space="preserve"> </w:t>
      </w:r>
      <w:r>
        <w:rPr>
          <w:rFonts w:hint="eastAsia"/>
        </w:rPr>
        <w:t>中的数值结果形成了直观的对应。</w:t>
      </w:r>
      <w:bookmarkStart w:id="127" w:name="_Ref227659635"/>
      <w:bookmarkStart w:id="128" w:name="_Ref227661602"/>
    </w:p>
    <w:p w14:paraId="55B98447" w14:textId="13F81AD7" w:rsidR="00A61BAD" w:rsidRPr="00A61BAD" w:rsidRDefault="00000000" w:rsidP="00A61BAD">
      <w:pPr>
        <w:pStyle w:val="2"/>
      </w:pPr>
      <w:bookmarkStart w:id="129" w:name="_Toc227751604"/>
      <w:bookmarkStart w:id="130" w:name="X0930c29e917ccecb131ed0b60f6cd9f01483ecf"/>
      <w:bookmarkEnd w:id="122"/>
      <w:bookmarkEnd w:id="127"/>
      <w:bookmarkEnd w:id="128"/>
      <w:r>
        <w:rPr>
          <w:rFonts w:hint="eastAsia"/>
        </w:rPr>
        <w:t>本章小结</w:t>
      </w:r>
      <w:bookmarkEnd w:id="129"/>
    </w:p>
    <w:p w14:paraId="7F2B68EE" w14:textId="595C7EF0" w:rsidR="00A23A12" w:rsidRDefault="00000000">
      <w:pPr>
        <w:pStyle w:val="FirstParagraph"/>
        <w:ind w:firstLine="480"/>
      </w:pPr>
      <w:r>
        <w:rPr>
          <w:rFonts w:hint="eastAsia"/>
        </w:rPr>
        <w:t>通过上述系统的数值模拟实验，我们对各章理论方法在受控环境中的表现有了较为全面的认识。总体来看，分布式方法在本次实验设定下展现了最为均衡的性能</w:t>
      </w:r>
      <w:r w:rsidR="001C2367">
        <w:rPr>
          <w:rFonts w:hint="eastAsia"/>
        </w:rPr>
        <w:t>，</w:t>
      </w:r>
      <w:r>
        <w:rPr>
          <w:rFonts w:hint="eastAsia"/>
        </w:rPr>
        <w:t>SAE</w:t>
      </w:r>
      <w:r>
        <w:t xml:space="preserve"> </w:t>
      </w:r>
      <w:r>
        <w:rPr>
          <w:rFonts w:hint="eastAsia"/>
        </w:rPr>
        <w:t>以</w:t>
      </w:r>
      <w:proofErr w:type="gramStart"/>
      <w:r>
        <w:rPr>
          <w:rFonts w:hint="eastAsia"/>
        </w:rPr>
        <w:t>极</w:t>
      </w:r>
      <w:proofErr w:type="gramEnd"/>
      <w:r>
        <w:rPr>
          <w:rFonts w:hint="eastAsia"/>
        </w:rPr>
        <w:t>简的实现获得了极高的计算效率，</w:t>
      </w:r>
      <w:r>
        <w:rPr>
          <w:rFonts w:hint="eastAsia"/>
        </w:rPr>
        <w:t>One-step</w:t>
      </w:r>
      <w:r>
        <w:t xml:space="preserve"> </w:t>
      </w:r>
      <w:r>
        <w:rPr>
          <w:rFonts w:hint="eastAsia"/>
        </w:rPr>
        <w:t>则在此基础上通过一次</w:t>
      </w:r>
      <w:r>
        <w:rPr>
          <w:rFonts w:hint="eastAsia"/>
        </w:rPr>
        <w:t>Newton-Raphson</w:t>
      </w:r>
      <w:r>
        <w:rPr>
          <w:rFonts w:hint="eastAsia"/>
        </w:rPr>
        <w:t>迭代显著提升了推断精度。子抽样方法的优势在于</w:t>
      </w:r>
      <w:r w:rsidR="001C2367">
        <w:rPr>
          <w:rFonts w:hint="eastAsia"/>
        </w:rPr>
        <w:t>“快”</w:t>
      </w:r>
      <w:r>
        <w:rPr>
          <w:rFonts w:hint="eastAsia"/>
        </w:rPr>
        <w:t>——</w:t>
      </w:r>
      <w:r>
        <w:rPr>
          <w:rFonts w:hint="eastAsia"/>
        </w:rPr>
        <w:t>SRS</w:t>
      </w:r>
      <w:r>
        <w:t xml:space="preserve"> </w:t>
      </w:r>
      <w:r>
        <w:rPr>
          <w:rFonts w:hint="eastAsia"/>
        </w:rPr>
        <w:t>和</w:t>
      </w:r>
      <w:r>
        <w:t xml:space="preserve"> Stratified </w:t>
      </w:r>
      <w:r>
        <w:rPr>
          <w:rFonts w:hint="eastAsia"/>
        </w:rPr>
        <w:t>能在毫秒级别给出答案——但这种速度是以牺牲精度为代价的，且分层策略的有效性对分层变量的选择极为敏感，稍有不慎反而适得其反。</w:t>
      </w:r>
      <w:r>
        <w:rPr>
          <w:rFonts w:hint="eastAsia"/>
        </w:rPr>
        <w:t>BLB</w:t>
      </w:r>
      <w:r>
        <w:t xml:space="preserve"> </w:t>
      </w:r>
      <w:r>
        <w:rPr>
          <w:rFonts w:hint="eastAsia"/>
        </w:rPr>
        <w:t>作为子抽样家族中较为精细的一员，通过重采样在一定程度上弥补了信息损失，但计算成本也相应提高，与</w:t>
      </w:r>
      <w:r w:rsidR="001C2367">
        <w:rPr>
          <w:rFonts w:hint="eastAsia"/>
        </w:rPr>
        <w:t>“轻量级”</w:t>
      </w:r>
      <w:r>
        <w:rPr>
          <w:rFonts w:hint="eastAsia"/>
        </w:rPr>
        <w:t>子抽样的定位有所偏离。</w:t>
      </w:r>
      <w:r>
        <w:rPr>
          <w:rFonts w:hint="eastAsia"/>
        </w:rPr>
        <w:t>SGD</w:t>
      </w:r>
      <w:r>
        <w:t xml:space="preserve"> </w:t>
      </w:r>
      <w:r>
        <w:rPr>
          <w:rFonts w:hint="eastAsia"/>
        </w:rPr>
        <w:t>的表现印证了第</w:t>
      </w:r>
      <w:r>
        <w:t xml:space="preserve"> 4 </w:t>
      </w:r>
      <w:r>
        <w:rPr>
          <w:rFonts w:hint="eastAsia"/>
        </w:rPr>
        <w:t>章关于</w:t>
      </w:r>
      <w:r w:rsidR="001C2367">
        <w:rPr>
          <w:rFonts w:hint="eastAsia"/>
        </w:rPr>
        <w:t>小批次大小</w:t>
      </w:r>
      <w:r>
        <w:rPr>
          <w:rFonts w:hint="eastAsia"/>
        </w:rPr>
        <w:t>权衡的经典结论，而</w:t>
      </w:r>
      <w:r w:rsidR="001C2367">
        <w:rPr>
          <w:rFonts w:hint="eastAsia"/>
        </w:rPr>
        <w:t>“热启动”</w:t>
      </w:r>
      <w:r>
        <w:rPr>
          <w:rFonts w:hint="eastAsia"/>
        </w:rPr>
        <w:t>策略（方案</w:t>
      </w:r>
      <w:r>
        <w:t xml:space="preserve"> </w:t>
      </w:r>
      <w:r>
        <w:rPr>
          <w:rFonts w:hint="eastAsia"/>
        </w:rPr>
        <w:t>B</w:t>
      </w:r>
      <w:r>
        <w:rPr>
          <w:rFonts w:hint="eastAsia"/>
        </w:rPr>
        <w:t>）的成功则为跨技术融合提供了一个有前景的方向。</w:t>
      </w:r>
    </w:p>
    <w:p w14:paraId="00F35716" w14:textId="77777777" w:rsidR="00A61BAD" w:rsidRDefault="00A61BAD" w:rsidP="00A61BAD">
      <w:pPr>
        <w:pStyle w:val="afff9"/>
      </w:pPr>
      <w:r>
        <w:rPr>
          <w:noProof/>
        </w:rPr>
        <w:lastRenderedPageBreak/>
        <w:drawing>
          <wp:inline distT="0" distB="0" distL="0" distR="0" wp14:anchorId="1C91BC1C" wp14:editId="316E7171">
            <wp:extent cx="4946650" cy="3181927"/>
            <wp:effectExtent l="0" t="0" r="6350" b="0"/>
            <wp:docPr id="2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pic:cNvPicPr>
                      <a:picLocks noChangeAspect="1" noChangeArrowheads="1"/>
                    </pic:cNvPicPr>
                  </pic:nvPicPr>
                  <pic:blipFill rotWithShape="1">
                    <a:blip r:embed="rId436"/>
                    <a:srcRect t="11947" b="7647"/>
                    <a:stretch/>
                  </pic:blipFill>
                  <pic:spPr bwMode="auto">
                    <a:xfrm>
                      <a:off x="0" y="0"/>
                      <a:ext cx="4946954" cy="3182123"/>
                    </a:xfrm>
                    <a:prstGeom prst="rect">
                      <a:avLst/>
                    </a:prstGeom>
                    <a:noFill/>
                    <a:ln>
                      <a:noFill/>
                    </a:ln>
                    <a:extLst>
                      <a:ext uri="{53640926-AAD7-44D8-BBD7-CCE9431645EC}">
                        <a14:shadowObscured xmlns:a14="http://schemas.microsoft.com/office/drawing/2010/main"/>
                      </a:ext>
                    </a:extLst>
                  </pic:spPr>
                </pic:pic>
              </a:graphicData>
            </a:graphic>
          </wp:inline>
        </w:drawing>
      </w:r>
    </w:p>
    <w:p w14:paraId="126089C3" w14:textId="01B43D71" w:rsidR="00A61BAD" w:rsidRDefault="00A61BAD" w:rsidP="00A61BAD">
      <w:pPr>
        <w:pStyle w:val="afff5"/>
      </w:pPr>
      <w:bookmarkStart w:id="131" w:name="_Ref227754741"/>
      <w:bookmarkStart w:id="132" w:name="_Ref22880922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3</w:t>
      </w:r>
      <w:r>
        <w:fldChar w:fldCharType="end"/>
      </w:r>
      <w:bookmarkEnd w:id="131"/>
      <w:r>
        <w:rPr>
          <w:rFonts w:hint="eastAsia"/>
        </w:rPr>
        <w:t>各类别最优配置方法雷达图</w:t>
      </w:r>
      <w:bookmarkEnd w:id="132"/>
    </w:p>
    <w:p w14:paraId="2CEED9E5" w14:textId="3A23DE5F" w:rsidR="00A61BAD" w:rsidRDefault="00000000" w:rsidP="00A61BAD">
      <w:pPr>
        <w:pStyle w:val="a2"/>
        <w:ind w:firstLine="480"/>
      </w:pPr>
      <w:r>
        <w:rPr>
          <w:rFonts w:hint="eastAsia"/>
        </w:rPr>
        <w:t>综合方案的对比尤其富有教益。</w:t>
      </w:r>
      <w:r w:rsidR="00A61BAD" w:rsidRPr="00A61BAD">
        <w:rPr>
          <w:rFonts w:hint="eastAsia"/>
        </w:rPr>
        <w:t>方案</w:t>
      </w:r>
      <w:r w:rsidR="00A61BAD" w:rsidRPr="00A61BAD">
        <w:rPr>
          <w:rFonts w:hint="eastAsia"/>
        </w:rPr>
        <w:t xml:space="preserve"> A </w:t>
      </w:r>
      <w:r w:rsidR="00A61BAD" w:rsidRPr="00A61BAD">
        <w:rPr>
          <w:rFonts w:hint="eastAsia"/>
        </w:rPr>
        <w:t>和方案</w:t>
      </w:r>
      <w:r w:rsidR="00A61BAD" w:rsidRPr="00A61BAD">
        <w:rPr>
          <w:rFonts w:hint="eastAsia"/>
        </w:rPr>
        <w:t xml:space="preserve"> B </w:t>
      </w:r>
      <w:r w:rsidR="00A61BAD" w:rsidRPr="00A61BAD">
        <w:rPr>
          <w:rFonts w:hint="eastAsia"/>
        </w:rPr>
        <w:t>的成功表明，在不同的技术之间进行合理的合作，“</w:t>
      </w:r>
      <w:r w:rsidR="00A61BAD" w:rsidRPr="00A61BAD">
        <w:rPr>
          <w:rFonts w:hint="eastAsia"/>
        </w:rPr>
        <w:t>1+1&gt;2</w:t>
      </w:r>
      <w:r w:rsidR="00A61BAD" w:rsidRPr="00A61BAD">
        <w:rPr>
          <w:rFonts w:hint="eastAsia"/>
        </w:rPr>
        <w:t>”是可以做到的。但是方案</w:t>
      </w:r>
      <w:r w:rsidR="00A61BAD" w:rsidRPr="00A61BAD">
        <w:rPr>
          <w:rFonts w:hint="eastAsia"/>
        </w:rPr>
        <w:t xml:space="preserve"> C </w:t>
      </w:r>
      <w:r w:rsidR="00A61BAD" w:rsidRPr="00A61BAD">
        <w:rPr>
          <w:rFonts w:hint="eastAsia"/>
        </w:rPr>
        <w:t>的失败却用一种极端的方式说明，只是简单地把不同的技术串联在一起并不能获得更好的效果，因为错误会传递、方差会积累，使得最后的结果甚至不如任何一个单独的部分。这对实际应用中设计复杂的流水线有着非常重要的借鉴意义。</w:t>
      </w:r>
    </w:p>
    <w:p w14:paraId="2EC55922" w14:textId="4E334303" w:rsidR="00A61BAD" w:rsidRDefault="00A61BAD" w:rsidP="00A61BAD">
      <w:pPr>
        <w:pStyle w:val="a2"/>
        <w:ind w:firstLine="480"/>
      </w:pPr>
      <w:r w:rsidRPr="00A61BAD">
        <w:rPr>
          <w:rFonts w:hint="eastAsia"/>
        </w:rPr>
        <w:t>需要指出的是，本章所做模拟实验虽然尽量贴近现实情况，但也有一定局限性。首先，所用的数据生成方法是严格线性模型加上一点小的非线性扰动，而真实的数据一般都具有很强的异质性、重尾分布以及高维稀疏性等特征，在这里并没有很好地体现出来。其次，</w:t>
      </w:r>
      <w:r w:rsidRPr="00A61BAD">
        <w:rPr>
          <w:position w:val="-12"/>
        </w:rPr>
        <w:object w:dxaOrig="1001" w:dyaOrig="357" w14:anchorId="3695C385">
          <v:shape id="_x0000_i1274" type="#_x0000_t75" style="width:49.8pt;height:17.8pt" o:ole="">
            <v:imagedata r:id="rId372" o:title=""/>
          </v:shape>
          <o:OLEObject Type="Embed" ProgID="Equation.AxMath" ShapeID="_x0000_i1274" DrawAspect="Content" ObjectID="_1840106883" r:id="rId437"/>
        </w:object>
      </w:r>
      <w:r w:rsidRPr="00A61BAD">
        <w:rPr>
          <w:rFonts w:hint="eastAsia"/>
        </w:rPr>
        <w:t>的样本量对于传统的统计学而言已经是一个很大的样本量了，但是对于真正意义上的大数据（百万甚至十亿级）来说还是一个小样本量，因此分布式方法在通信方面的优势并没有完全发挥出来。最后，所有的实验都是在一个电脑上进行的，没有考虑到多个电脑之间的网络延迟以及负载均衡的问题。因此，本章的研究结果在推广到更加复杂的数据环境以及计算框架时要谨慎。下一章将会把这种方法应用到实际的高维数据中，在更加复杂的实证环境中来验证其有效性和鲁棒性。</w:t>
      </w:r>
    </w:p>
    <w:bookmarkEnd w:id="130"/>
    <w:p w14:paraId="57889F27" w14:textId="77777777" w:rsidR="00A23A12" w:rsidRDefault="00A23A12" w:rsidP="00A61BAD">
      <w:pPr>
        <w:pStyle w:val="a2"/>
        <w:ind w:firstLineChars="0" w:firstLine="0"/>
        <w:sectPr w:rsidR="00A23A12">
          <w:footnotePr>
            <w:numRestart w:val="eachSect"/>
          </w:footnotePr>
          <w:pgSz w:w="12240" w:h="15840"/>
          <w:pgMar w:top="1440" w:right="1800" w:bottom="1440" w:left="1800" w:header="720" w:footer="720" w:gutter="0"/>
          <w:cols w:space="720"/>
        </w:sectPr>
      </w:pPr>
    </w:p>
    <w:p w14:paraId="2F4E8079" w14:textId="77777777" w:rsidR="00A23A12" w:rsidRDefault="00A23A12" w:rsidP="00A61BAD">
      <w:pPr>
        <w:pStyle w:val="a2"/>
        <w:ind w:firstLineChars="0" w:firstLine="0"/>
      </w:pPr>
    </w:p>
    <w:p w14:paraId="71A36B9C" w14:textId="77777777" w:rsidR="00A23A12" w:rsidRDefault="00000000">
      <w:pPr>
        <w:pStyle w:val="1"/>
      </w:pPr>
      <w:bookmarkStart w:id="133" w:name="第5章-实证分析"/>
      <w:bookmarkStart w:id="134" w:name="_Toc227751605"/>
      <w:bookmarkEnd w:id="116"/>
      <w:bookmarkEnd w:id="117"/>
      <w:r>
        <w:rPr>
          <w:rFonts w:hint="eastAsia"/>
        </w:rPr>
        <w:t>实证分析</w:t>
      </w:r>
      <w:bookmarkStart w:id="135" w:name="Xe145e6055b26eecb988202a1b1524a85eb69500"/>
      <w:bookmarkStart w:id="136" w:name="X76b57ec1503e08e7fbc606273d6776414353331"/>
      <w:bookmarkEnd w:id="133"/>
      <w:bookmarkEnd w:id="134"/>
    </w:p>
    <w:p w14:paraId="25642EB8" w14:textId="77777777" w:rsidR="00A23A12" w:rsidRDefault="00A23A12" w:rsidP="00A61BAD">
      <w:pPr>
        <w:pStyle w:val="a1"/>
        <w:jc w:val="both"/>
      </w:pPr>
    </w:p>
    <w:p w14:paraId="0F6103D1" w14:textId="5910085B" w:rsidR="00A23A12" w:rsidRDefault="00A61BAD">
      <w:pPr>
        <w:pStyle w:val="FirstParagraph"/>
        <w:ind w:firstLine="480"/>
      </w:pPr>
      <w:r w:rsidRPr="00A61BAD">
        <w:rPr>
          <w:rFonts w:hint="eastAsia"/>
        </w:rPr>
        <w:t>以上就是依据一定条件下的值模拟试验得出来的</w:t>
      </w:r>
      <w:r>
        <w:rPr>
          <w:rFonts w:hint="eastAsia"/>
        </w:rPr>
        <w:t>，</w:t>
      </w:r>
      <w:r w:rsidRPr="00A61BAD">
        <w:rPr>
          <w:rFonts w:hint="eastAsia"/>
        </w:rPr>
        <w:t>毕竟是模拟数据</w:t>
      </w:r>
      <w:r>
        <w:rPr>
          <w:rFonts w:hint="eastAsia"/>
        </w:rPr>
        <w:t>，</w:t>
      </w:r>
      <w:r w:rsidRPr="00A61BAD">
        <w:rPr>
          <w:rFonts w:hint="eastAsia"/>
        </w:rPr>
        <w:t>而且它的遍布方式</w:t>
      </w:r>
      <w:r>
        <w:rPr>
          <w:rFonts w:hint="eastAsia"/>
        </w:rPr>
        <w:t>，</w:t>
      </w:r>
      <w:r w:rsidRPr="00A61BAD">
        <w:rPr>
          <w:rFonts w:hint="eastAsia"/>
        </w:rPr>
        <w:t>噪声等都是相对比较理想化的。为了能进一步了解这个方法在真实的中的表现</w:t>
      </w:r>
      <w:r>
        <w:rPr>
          <w:rFonts w:hint="eastAsia"/>
        </w:rPr>
        <w:t>，</w:t>
      </w:r>
      <w:r w:rsidRPr="00A61BAD">
        <w:rPr>
          <w:rFonts w:hint="eastAsia"/>
        </w:rPr>
        <w:t>文中在</w:t>
      </w:r>
      <w:r w:rsidRPr="00A61BAD">
        <w:rPr>
          <w:rFonts w:hint="eastAsia"/>
        </w:rPr>
        <w:t>60</w:t>
      </w:r>
      <w:r w:rsidRPr="00A61BAD">
        <w:rPr>
          <w:rFonts w:hint="eastAsia"/>
        </w:rPr>
        <w:t>万</w:t>
      </w:r>
      <w:r w:rsidR="00870134">
        <w:rPr>
          <w:rFonts w:hint="eastAsia"/>
        </w:rPr>
        <w:t>条真实</w:t>
      </w:r>
      <w:r w:rsidRPr="00A61BAD">
        <w:rPr>
          <w:rFonts w:hint="eastAsia"/>
        </w:rPr>
        <w:t>数据上选用了纽约的士出行纪录</w:t>
      </w:r>
      <w:proofErr w:type="gramStart"/>
      <w:r w:rsidRPr="00A61BAD">
        <w:rPr>
          <w:rFonts w:hint="eastAsia"/>
        </w:rPr>
        <w:t>做为</w:t>
      </w:r>
      <w:proofErr w:type="gramEnd"/>
      <w:r w:rsidRPr="00A61BAD">
        <w:rPr>
          <w:rFonts w:hint="eastAsia"/>
        </w:rPr>
        <w:t>数据分析的研究对象。较为第五章的模拟结论</w:t>
      </w:r>
      <w:r>
        <w:rPr>
          <w:rFonts w:hint="eastAsia"/>
        </w:rPr>
        <w:t>，</w:t>
      </w:r>
      <w:r w:rsidRPr="00A61BAD">
        <w:rPr>
          <w:rFonts w:hint="eastAsia"/>
        </w:rPr>
        <w:t>能够更直观地看得出理想化假定与真实数据最大的不同</w:t>
      </w:r>
      <w:r>
        <w:rPr>
          <w:rFonts w:hint="eastAsia"/>
        </w:rPr>
        <w:t>，</w:t>
      </w:r>
      <w:r w:rsidRPr="00A61BAD">
        <w:rPr>
          <w:rFonts w:hint="eastAsia"/>
        </w:rPr>
        <w:t>随后实际应用中给予更有意义的办法挑选提议</w:t>
      </w:r>
      <w:r>
        <w:rPr>
          <w:rFonts w:hint="eastAsia"/>
        </w:rPr>
        <w:t>。</w:t>
      </w:r>
    </w:p>
    <w:p w14:paraId="17DC1A88" w14:textId="77777777" w:rsidR="00A23A12" w:rsidRDefault="00000000">
      <w:pPr>
        <w:pStyle w:val="2"/>
      </w:pPr>
      <w:bookmarkStart w:id="137" w:name="_Toc227751606"/>
      <w:bookmarkStart w:id="138" w:name="Xd1dcc67c48c80299950ff17ca0a3b877dd7742d"/>
      <w:r>
        <w:rPr>
          <w:rFonts w:hint="eastAsia"/>
        </w:rPr>
        <w:t>数据来源与实验设置</w:t>
      </w:r>
      <w:bookmarkEnd w:id="137"/>
    </w:p>
    <w:p w14:paraId="3DF4F511" w14:textId="2D3C04AE" w:rsidR="00A61BAD" w:rsidRPr="00A61BAD" w:rsidRDefault="00A61BAD" w:rsidP="00A61BAD">
      <w:pPr>
        <w:pStyle w:val="a2"/>
        <w:ind w:firstLine="480"/>
      </w:pPr>
      <w:r w:rsidRPr="00A61BAD">
        <w:t>本章实验所用数据为纽约市出租车与豪华轿车委员会（</w:t>
      </w:r>
      <w:r w:rsidRPr="00A61BAD">
        <w:t>TLC</w:t>
      </w:r>
      <w:r w:rsidRPr="00A61BAD">
        <w:t>）公开发布的</w:t>
      </w:r>
      <w:r w:rsidRPr="00A61BAD">
        <w:t>2023</w:t>
      </w:r>
      <w:r w:rsidRPr="00A61BAD">
        <w:t>年</w:t>
      </w:r>
      <w:r w:rsidRPr="00A61BAD">
        <w:t>1</w:t>
      </w:r>
      <w:r w:rsidRPr="00A61BAD">
        <w:t>月黄色出租车出行数据。这个数据集每个月有超过</w:t>
      </w:r>
      <w:r w:rsidRPr="00A61BAD">
        <w:t>300</w:t>
      </w:r>
      <w:r w:rsidRPr="00A61BAD">
        <w:t>万条出行记录，是典型的城市交通大数据。在原始记录中，每条观测包括上车时间和下车时间、行驶距离、乘客数量、车费组成等</w:t>
      </w:r>
      <w:r w:rsidRPr="00A61BAD">
        <w:t>20</w:t>
      </w:r>
      <w:r w:rsidRPr="00A61BAD">
        <w:t>多个属性。为了保证数据的质量，对数据做了如下预处理工作：首先删除所有的空值。其次根据行业标准只保留车费大于</w:t>
      </w:r>
      <w:r w:rsidRPr="00A61BAD">
        <w:t>0</w:t>
      </w:r>
      <w:r w:rsidRPr="00A61BAD">
        <w:t>、行驶距离大于</w:t>
      </w:r>
      <w:r w:rsidRPr="00A61BAD">
        <w:t>0</w:t>
      </w:r>
      <w:r w:rsidRPr="00A61BAD">
        <w:t>、小费大于等于</w:t>
      </w:r>
      <w:r w:rsidRPr="00A61BAD">
        <w:t>0</w:t>
      </w:r>
      <w:r w:rsidRPr="00A61BAD">
        <w:t>的有效记录。最后从清洗后的数据集中随机选取最多</w:t>
      </w:r>
      <w:r w:rsidRPr="00A61BAD">
        <w:t>60</w:t>
      </w:r>
      <w:r w:rsidRPr="00A61BAD">
        <w:t>万条作为分析样本。经过以上处理之后，实际用于建模的数据量为</w:t>
      </w:r>
      <w:r w:rsidRPr="00A61BAD">
        <w:t>600000</w:t>
      </w:r>
      <w:r w:rsidRPr="00A61BAD">
        <w:t>，特征数为</w:t>
      </w:r>
      <w:r w:rsidRPr="00A61BAD">
        <w:t>3</w:t>
      </w:r>
      <w:r w:rsidRPr="00A61BAD">
        <w:t>，样本数量足够大可以反映大规模数据统计计算的一般情况。</w:t>
      </w:r>
    </w:p>
    <w:p w14:paraId="01978D7C" w14:textId="34E7A16D" w:rsidR="00A23A12" w:rsidRDefault="00E67687">
      <w:pPr>
        <w:pStyle w:val="a2"/>
        <w:ind w:firstLine="480"/>
      </w:pPr>
      <w:r w:rsidRPr="00E67687">
        <w:t>在建模框架上，本章采用线性回归来建模，响应变量</w:t>
      </w:r>
      <w:r w:rsidRPr="00E67687">
        <w:t>y</w:t>
      </w:r>
      <w:r w:rsidRPr="00E67687">
        <w:t>为每次行程车费金额，三个特征分别为</w:t>
      </w:r>
      <w:r w:rsidRPr="00E67687">
        <w:rPr>
          <w:position w:val="-12"/>
        </w:rPr>
        <w:object w:dxaOrig="251" w:dyaOrig="359" w14:anchorId="5E72E57F">
          <v:shape id="_x0000_i1275" type="#_x0000_t75" style="width:12.75pt;height:18.2pt" o:ole="">
            <v:imagedata r:id="rId438" o:title=""/>
          </v:shape>
          <o:OLEObject Type="Embed" ProgID="Equation.AxMath" ShapeID="_x0000_i1275" DrawAspect="Content" ObjectID="_1840106884" r:id="rId439"/>
        </w:object>
      </w:r>
      <w:r w:rsidRPr="00E67687">
        <w:t>（行驶距离）、</w:t>
      </w:r>
      <w:r w:rsidRPr="00E67687">
        <w:rPr>
          <w:position w:val="-12"/>
        </w:rPr>
        <w:object w:dxaOrig="262" w:dyaOrig="359" w14:anchorId="75F1DA22">
          <v:shape id="_x0000_i1276" type="#_x0000_t75" style="width:13.1pt;height:18.2pt" o:ole="">
            <v:imagedata r:id="rId440" o:title=""/>
          </v:shape>
          <o:OLEObject Type="Embed" ProgID="Equation.AxMath" ShapeID="_x0000_i1276" DrawAspect="Content" ObjectID="_1840106885" r:id="rId441"/>
        </w:object>
      </w:r>
      <w:r w:rsidRPr="00E67687">
        <w:t>（乘客人数）和</w:t>
      </w:r>
      <w:r w:rsidRPr="00E67687">
        <w:rPr>
          <w:position w:val="-12"/>
        </w:rPr>
        <w:object w:dxaOrig="264" w:dyaOrig="359" w14:anchorId="41316275">
          <v:shape id="_x0000_i1277" type="#_x0000_t75" style="width:13.1pt;height:18.2pt" o:ole="">
            <v:imagedata r:id="rId442" o:title=""/>
          </v:shape>
          <o:OLEObject Type="Embed" ProgID="Equation.AxMath" ShapeID="_x0000_i1277" DrawAspect="Content" ObjectID="_1840106886" r:id="rId443"/>
        </w:object>
      </w:r>
      <w:r w:rsidRPr="00E67687">
        <w:t>（小费金额），而行驶距离是车费定价最主要因素，所以本章主要探讨不同方法对于</w:t>
      </w:r>
      <w:r w:rsidRPr="00E67687">
        <w:rPr>
          <w:position w:val="-12"/>
        </w:rPr>
        <w:object w:dxaOrig="251" w:dyaOrig="359" w14:anchorId="52975516">
          <v:shape id="_x0000_i1278" type="#_x0000_t75" style="width:12.75pt;height:18.2pt" o:ole="">
            <v:imagedata r:id="rId438" o:title=""/>
          </v:shape>
          <o:OLEObject Type="Embed" ProgID="Equation.AxMath" ShapeID="_x0000_i1278" DrawAspect="Content" ObjectID="_1840106887" r:id="rId444"/>
        </w:object>
      </w:r>
      <w:r w:rsidRPr="00E67687">
        <w:t>系数估计效果。为了得到</w:t>
      </w:r>
      <w:r>
        <w:rPr>
          <w:rFonts w:hint="eastAsia"/>
        </w:rPr>
        <w:t>“真实值”</w:t>
      </w:r>
      <w:r w:rsidRPr="00E67687">
        <w:t>，在所有样本上进行普通最小二乘回归，得到</w:t>
      </w:r>
      <w:r w:rsidRPr="00E67687">
        <w:rPr>
          <w:position w:val="-12"/>
        </w:rPr>
        <w:object w:dxaOrig="251" w:dyaOrig="359" w14:anchorId="733311F2">
          <v:shape id="_x0000_i1279" type="#_x0000_t75" style="width:12.75pt;height:18.2pt" o:ole="">
            <v:imagedata r:id="rId438" o:title=""/>
          </v:shape>
          <o:OLEObject Type="Embed" ProgID="Equation.AxMath" ShapeID="_x0000_i1279" DrawAspect="Content" ObjectID="_1840106888" r:id="rId445"/>
        </w:object>
      </w:r>
      <w:r w:rsidRPr="00E67687">
        <w:t>系数作为后面比较基准。实验方法同第</w:t>
      </w:r>
      <w:r w:rsidRPr="00E67687">
        <w:t>5</w:t>
      </w:r>
      <w:r w:rsidRPr="00E67687">
        <w:t>章一致，有分布式方法、子抽样方法、小批次方法以及三种综合方案。每种方法的具体参数以及重复次数都与第</w:t>
      </w:r>
      <w:r w:rsidRPr="00E67687">
        <w:t>5</w:t>
      </w:r>
      <w:r w:rsidRPr="00E67687">
        <w:t>章数值模拟保持一致以便于直接比较。另外，在相同条件下也给出了模拟数据（</w:t>
      </w:r>
      <w:r w:rsidRPr="00E67687">
        <w:rPr>
          <w:position w:val="-12"/>
        </w:rPr>
        <w:object w:dxaOrig="1130" w:dyaOrig="357" w14:anchorId="105144EA">
          <v:shape id="_x0000_i1280" type="#_x0000_t75" style="width:56.35pt;height:17.8pt" o:ole="">
            <v:imagedata r:id="rId446" o:title=""/>
          </v:shape>
          <o:OLEObject Type="Embed" ProgID="Equation.AxMath" ShapeID="_x0000_i1280" DrawAspect="Content" ObjectID="_1840106889" r:id="rId447"/>
        </w:object>
      </w:r>
      <w:r w:rsidRPr="00E67687">
        <w:t>，非线性程度</w:t>
      </w:r>
      <w:r>
        <w:rPr>
          <w:rFonts w:hint="eastAsia"/>
        </w:rPr>
        <w:t xml:space="preserve"> </w:t>
      </w:r>
      <w:r w:rsidRPr="00E67687">
        <w:t>0.3</w:t>
      </w:r>
      <w:r w:rsidRPr="00E67687">
        <w:t>，</w:t>
      </w:r>
      <w:r w:rsidRPr="00E67687">
        <w:rPr>
          <w:position w:val="-12"/>
        </w:rPr>
        <w:object w:dxaOrig="855" w:dyaOrig="357" w14:anchorId="6A1E8709">
          <v:shape id="_x0000_i1281" type="#_x0000_t75" style="width:42.9pt;height:17.8pt" o:ole="">
            <v:imagedata r:id="rId448" o:title=""/>
          </v:shape>
          <o:OLEObject Type="Embed" ProgID="Equation.AxMath" ShapeID="_x0000_i1281" DrawAspect="Content" ObjectID="_1840106890" r:id="rId449"/>
        </w:object>
      </w:r>
      <w:r w:rsidRPr="00E67687">
        <w:t>）的结果，</w:t>
      </w:r>
      <w:r>
        <w:rPr>
          <w:rFonts w:hint="eastAsia"/>
        </w:rPr>
        <w:t>让</w:t>
      </w:r>
      <w:r w:rsidRPr="00E67687">
        <w:t>实证轨道与模拟轨道并行</w:t>
      </w:r>
      <w:r>
        <w:rPr>
          <w:rFonts w:hint="eastAsia"/>
        </w:rPr>
        <w:t>。</w:t>
      </w:r>
    </w:p>
    <w:p w14:paraId="2E1B6C8B" w14:textId="77777777" w:rsidR="00A23A12" w:rsidRDefault="00000000">
      <w:pPr>
        <w:pStyle w:val="2"/>
      </w:pPr>
      <w:bookmarkStart w:id="139" w:name="_Toc227751607"/>
      <w:bookmarkStart w:id="140" w:name="X03358d34c91995fe4a2fcd8490fd9344bcaed94"/>
      <w:bookmarkEnd w:id="138"/>
      <w:r>
        <w:rPr>
          <w:rFonts w:hint="eastAsia"/>
        </w:rPr>
        <w:t>实验结果与分析</w:t>
      </w:r>
      <w:bookmarkEnd w:id="139"/>
    </w:p>
    <w:p w14:paraId="6D1FE790" w14:textId="1E276AA1" w:rsidR="00A23A12" w:rsidRDefault="00000000">
      <w:pPr>
        <w:pStyle w:val="FirstParagraph"/>
        <w:ind w:firstLine="480"/>
      </w:pPr>
      <w:r>
        <w:rPr>
          <w:rFonts w:hint="eastAsia"/>
        </w:rPr>
        <w:t>各方法在真实数据上的综合表现汇总于表</w:t>
      </w:r>
      <w:r>
        <w:rPr>
          <w:rFonts w:hint="eastAsia"/>
        </w:rPr>
        <w:t>6-1</w:t>
      </w:r>
      <w:r>
        <w:rPr>
          <w:rFonts w:hint="eastAsia"/>
        </w:rPr>
        <w:t>。从中可以直观地看出，不同类别方法在真实数据上的表现呈现出鲜明的分层格局。分布式方法在精度和效率两个维度上都表现出压倒性优势，而</w:t>
      </w:r>
      <w:r>
        <w:rPr>
          <w:rFonts w:hint="eastAsia"/>
        </w:rPr>
        <w:t>SGD</w:t>
      </w:r>
      <w:r>
        <w:rPr>
          <w:rFonts w:hint="eastAsia"/>
        </w:rPr>
        <w:t>小批次方法则陷入了</w:t>
      </w:r>
      <w:r w:rsidR="001B26A6">
        <w:rPr>
          <w:rFonts w:hint="eastAsia"/>
        </w:rPr>
        <w:t>“又慢又不准”</w:t>
      </w:r>
      <w:r>
        <w:rPr>
          <w:rFonts w:hint="eastAsia"/>
        </w:rPr>
        <w:t>的困境，子抽样方法的表现则出现了明显的两极分化。</w:t>
      </w:r>
    </w:p>
    <w:p w14:paraId="7235CFD5" w14:textId="77777777" w:rsidR="00E67687" w:rsidRPr="00E67687" w:rsidRDefault="00E67687" w:rsidP="00E67687">
      <w:pPr>
        <w:pStyle w:val="a2"/>
        <w:ind w:firstLine="480"/>
      </w:pPr>
    </w:p>
    <w:p w14:paraId="7C036732" w14:textId="034574E5" w:rsidR="00A23A12" w:rsidRDefault="00000000">
      <w:pPr>
        <w:pStyle w:val="afff2"/>
      </w:pPr>
      <w:bookmarkStart w:id="141" w:name="_Ref228811148"/>
      <w:bookmarkStart w:id="142" w:name="_Ref227661692"/>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9D10D1">
        <w:rPr>
          <w:noProof/>
        </w:rPr>
        <w:t>1</w:t>
      </w:r>
      <w:r>
        <w:fldChar w:fldCharType="end"/>
      </w:r>
      <w:bookmarkEnd w:id="141"/>
      <w:r w:rsidR="00E67687">
        <w:rPr>
          <w:rFonts w:hint="eastAsia"/>
        </w:rPr>
        <w:t xml:space="preserve"> </w:t>
      </w:r>
      <w:r>
        <w:rPr>
          <w:rFonts w:hint="eastAsia"/>
        </w:rPr>
        <w:t>实证数据（</w:t>
      </w:r>
      <w:r>
        <w:rPr>
          <w:rFonts w:hint="eastAsia"/>
        </w:rPr>
        <w:t>NYC</w:t>
      </w:r>
      <w:r>
        <w:t xml:space="preserve"> </w:t>
      </w:r>
      <w:r>
        <w:rPr>
          <w:rFonts w:hint="eastAsia"/>
        </w:rPr>
        <w:t>Taxi</w:t>
      </w:r>
      <w:r>
        <w:rPr>
          <w:rFonts w:hint="eastAsia"/>
        </w:rPr>
        <w:t>）上各方法性能对比</w:t>
      </w:r>
      <w:bookmarkEnd w:id="142"/>
    </w:p>
    <w:tbl>
      <w:tblPr>
        <w:tblStyle w:val="afff4"/>
        <w:tblW w:w="5000" w:type="pct"/>
        <w:tblLook w:val="04A0" w:firstRow="1" w:lastRow="0" w:firstColumn="1" w:lastColumn="0" w:noHBand="0" w:noVBand="1"/>
      </w:tblPr>
      <w:tblGrid>
        <w:gridCol w:w="870"/>
        <w:gridCol w:w="1722"/>
        <w:gridCol w:w="1161"/>
        <w:gridCol w:w="1037"/>
        <w:gridCol w:w="1363"/>
        <w:gridCol w:w="794"/>
        <w:gridCol w:w="899"/>
        <w:gridCol w:w="794"/>
      </w:tblGrid>
      <w:tr w:rsidR="00A23A12" w14:paraId="135804B9" w14:textId="77777777" w:rsidTr="009D2696">
        <w:trPr>
          <w:cnfStyle w:val="100000000000" w:firstRow="1" w:lastRow="0" w:firstColumn="0" w:lastColumn="0" w:oddVBand="0" w:evenVBand="0" w:oddHBand="0" w:evenHBand="0" w:firstRowFirstColumn="0" w:firstRowLastColumn="0" w:lastRowFirstColumn="0" w:lastRowLastColumn="0"/>
        </w:trPr>
        <w:tc>
          <w:tcPr>
            <w:tcW w:w="503" w:type="pct"/>
          </w:tcPr>
          <w:p w14:paraId="299AF6B5" w14:textId="77777777" w:rsidR="00A23A12" w:rsidRDefault="00000000" w:rsidP="00715402">
            <w:pPr>
              <w:pStyle w:val="affc"/>
            </w:pPr>
            <w:r>
              <w:rPr>
                <w:rFonts w:hint="eastAsia"/>
              </w:rPr>
              <w:t>类别</w:t>
            </w:r>
          </w:p>
        </w:tc>
        <w:tc>
          <w:tcPr>
            <w:tcW w:w="996" w:type="pct"/>
          </w:tcPr>
          <w:p w14:paraId="38F735E0" w14:textId="77777777" w:rsidR="00A23A12" w:rsidRDefault="00000000" w:rsidP="00715402">
            <w:pPr>
              <w:pStyle w:val="affc"/>
            </w:pPr>
            <w:r>
              <w:rPr>
                <w:rFonts w:hint="eastAsia"/>
              </w:rPr>
              <w:t>方法</w:t>
            </w:r>
          </w:p>
        </w:tc>
        <w:tc>
          <w:tcPr>
            <w:tcW w:w="672" w:type="pct"/>
          </w:tcPr>
          <w:p w14:paraId="7EDAAE15" w14:textId="77777777" w:rsidR="00A23A12" w:rsidRDefault="00000000" w:rsidP="00715402">
            <w:pPr>
              <w:pStyle w:val="affc"/>
            </w:pPr>
            <w:r>
              <w:rPr>
                <w:rFonts w:hint="eastAsia"/>
              </w:rPr>
              <w:t>配置</w:t>
            </w:r>
          </w:p>
        </w:tc>
        <w:tc>
          <w:tcPr>
            <w:tcW w:w="600" w:type="pct"/>
          </w:tcPr>
          <w:p w14:paraId="2655686C" w14:textId="77777777" w:rsidR="00A23A12" w:rsidRDefault="00000000" w:rsidP="00715402">
            <w:pPr>
              <w:pStyle w:val="affc"/>
            </w:pPr>
            <w:r>
              <w:rPr>
                <w:rFonts w:hint="eastAsia"/>
              </w:rPr>
              <w:t>平均时间</w:t>
            </w:r>
            <w:r>
              <w:rPr>
                <w:rFonts w:hint="eastAsia"/>
              </w:rPr>
              <w:t>(</w:t>
            </w:r>
            <w:r>
              <w:rPr>
                <w:rFonts w:hint="eastAsia"/>
              </w:rPr>
              <w:t>秒</w:t>
            </w:r>
            <w:r>
              <w:rPr>
                <w:rFonts w:hint="eastAsia"/>
              </w:rPr>
              <w:t>)</w:t>
            </w:r>
          </w:p>
        </w:tc>
        <w:tc>
          <w:tcPr>
            <w:tcW w:w="789" w:type="pct"/>
          </w:tcPr>
          <w:p w14:paraId="3593B666" w14:textId="77777777" w:rsidR="00A23A12" w:rsidRDefault="00000000" w:rsidP="00715402">
            <w:pPr>
              <w:pStyle w:val="affc"/>
            </w:pPr>
            <w:r>
              <w:rPr>
                <w:rFonts w:hint="eastAsia"/>
              </w:rPr>
              <w:t>系数绝对误差</w:t>
            </w:r>
          </w:p>
        </w:tc>
        <w:tc>
          <w:tcPr>
            <w:tcW w:w="459" w:type="pct"/>
          </w:tcPr>
          <w:p w14:paraId="7EC9459C" w14:textId="77777777" w:rsidR="00A23A12" w:rsidRDefault="00000000" w:rsidP="00715402">
            <w:pPr>
              <w:pStyle w:val="affc"/>
            </w:pPr>
            <w:r>
              <w:rPr>
                <w:rFonts w:hint="eastAsia"/>
              </w:rPr>
              <w:t>CI</w:t>
            </w:r>
            <w:r>
              <w:rPr>
                <w:rFonts w:hint="eastAsia"/>
              </w:rPr>
              <w:t>覆盖率</w:t>
            </w:r>
          </w:p>
        </w:tc>
        <w:tc>
          <w:tcPr>
            <w:tcW w:w="520" w:type="pct"/>
          </w:tcPr>
          <w:p w14:paraId="0A807AB8" w14:textId="77777777" w:rsidR="00A23A12" w:rsidRDefault="00000000" w:rsidP="00715402">
            <w:pPr>
              <w:pStyle w:val="affc"/>
            </w:pPr>
            <w:r>
              <w:t>MSE</w:t>
            </w:r>
          </w:p>
        </w:tc>
        <w:tc>
          <w:tcPr>
            <w:tcW w:w="459" w:type="pct"/>
          </w:tcPr>
          <w:p w14:paraId="7DF0A0DC" w14:textId="77777777" w:rsidR="00A23A12" w:rsidRDefault="00000000" w:rsidP="00715402">
            <w:pPr>
              <w:pStyle w:val="affc"/>
            </w:pPr>
            <w:r>
              <w:t>R²</w:t>
            </w:r>
          </w:p>
        </w:tc>
      </w:tr>
      <w:tr w:rsidR="00A23A12" w14:paraId="68753D2B" w14:textId="77777777" w:rsidTr="009D2696">
        <w:tc>
          <w:tcPr>
            <w:tcW w:w="503" w:type="pct"/>
          </w:tcPr>
          <w:p w14:paraId="32B9D6CB" w14:textId="77777777" w:rsidR="00A23A12" w:rsidRDefault="00000000" w:rsidP="00715402">
            <w:pPr>
              <w:pStyle w:val="affc"/>
            </w:pPr>
            <w:r>
              <w:rPr>
                <w:rFonts w:hint="eastAsia"/>
              </w:rPr>
              <w:t>分布式</w:t>
            </w:r>
          </w:p>
        </w:tc>
        <w:tc>
          <w:tcPr>
            <w:tcW w:w="996" w:type="pct"/>
          </w:tcPr>
          <w:p w14:paraId="1E71FC52" w14:textId="77777777" w:rsidR="00A23A12" w:rsidRDefault="00000000" w:rsidP="00715402">
            <w:pPr>
              <w:pStyle w:val="affc"/>
            </w:pPr>
            <w:r>
              <w:t>SAE</w:t>
            </w:r>
          </w:p>
        </w:tc>
        <w:tc>
          <w:tcPr>
            <w:tcW w:w="672" w:type="pct"/>
          </w:tcPr>
          <w:p w14:paraId="15E98FB6" w14:textId="30A42E7E" w:rsidR="00A23A12" w:rsidRDefault="009D2696" w:rsidP="00715402">
            <w:pPr>
              <w:pStyle w:val="affc"/>
            </w:pPr>
            <w:r w:rsidRPr="009D2696">
              <w:rPr>
                <w:position w:val="-9"/>
              </w:rPr>
              <w:object w:dxaOrig="513" w:dyaOrig="268" w14:anchorId="6BF89FDD">
                <v:shape id="_x0000_i1282" type="#_x0000_t75" style="width:25.8pt;height:13.45pt" o:ole="">
                  <v:imagedata r:id="rId450" o:title=""/>
                </v:shape>
                <o:OLEObject Type="Embed" ProgID="Equation.AxMath" ShapeID="_x0000_i1282" DrawAspect="Content" ObjectID="_1840106891" r:id="rId451"/>
              </w:object>
            </w:r>
          </w:p>
        </w:tc>
        <w:tc>
          <w:tcPr>
            <w:tcW w:w="600" w:type="pct"/>
          </w:tcPr>
          <w:p w14:paraId="3C3AFC41" w14:textId="79F7C0A2" w:rsidR="00A23A12" w:rsidRDefault="00000000" w:rsidP="00715402">
            <w:pPr>
              <w:pStyle w:val="affc"/>
            </w:pPr>
            <w:r>
              <w:t>0.233</w:t>
            </w:r>
            <w:r w:rsidR="001C2367">
              <w:rPr>
                <w:rFonts w:hint="eastAsia"/>
              </w:rPr>
              <w:t>0</w:t>
            </w:r>
          </w:p>
        </w:tc>
        <w:tc>
          <w:tcPr>
            <w:tcW w:w="789" w:type="pct"/>
          </w:tcPr>
          <w:p w14:paraId="3DEC19DD" w14:textId="60A3150D" w:rsidR="00A23A12" w:rsidRDefault="004F2C30" w:rsidP="00715402">
            <w:pPr>
              <w:pStyle w:val="affc"/>
            </w:pPr>
            <w:r w:rsidRPr="0056095D">
              <w:rPr>
                <w:rFonts w:hint="eastAsia"/>
                <w:position w:val="-9"/>
              </w:rPr>
              <w:object w:dxaOrig="606" w:dyaOrig="268" w14:anchorId="74B86261">
                <v:shape id="_x0000_i1283" type="#_x0000_t75" style="width:30.2pt;height:13.45pt" o:ole="">
                  <v:imagedata r:id="rId452" o:title=""/>
                </v:shape>
                <o:OLEObject Type="Embed" ProgID="Equation.AxMath" ShapeID="_x0000_i1283" DrawAspect="Content" ObjectID="_1840106892" r:id="rId453"/>
              </w:object>
            </w:r>
          </w:p>
        </w:tc>
        <w:tc>
          <w:tcPr>
            <w:tcW w:w="459" w:type="pct"/>
          </w:tcPr>
          <w:p w14:paraId="25A8FB5E" w14:textId="2BC4F808" w:rsidR="00A23A12" w:rsidRDefault="00000000" w:rsidP="00715402">
            <w:pPr>
              <w:pStyle w:val="affc"/>
            </w:pPr>
            <w:r>
              <w:t>1.00</w:t>
            </w:r>
            <w:r w:rsidR="009D2696">
              <w:rPr>
                <w:rFonts w:hint="eastAsia"/>
              </w:rPr>
              <w:t>00</w:t>
            </w:r>
          </w:p>
        </w:tc>
        <w:tc>
          <w:tcPr>
            <w:tcW w:w="520" w:type="pct"/>
          </w:tcPr>
          <w:p w14:paraId="5EC014F2" w14:textId="6903EA8E" w:rsidR="00A23A12" w:rsidRDefault="00000000" w:rsidP="00715402">
            <w:pPr>
              <w:pStyle w:val="affc"/>
            </w:pPr>
            <w:r>
              <w:t>23.664</w:t>
            </w:r>
            <w:r w:rsidR="009D2696">
              <w:rPr>
                <w:rFonts w:hint="eastAsia"/>
              </w:rPr>
              <w:t>0</w:t>
            </w:r>
          </w:p>
        </w:tc>
        <w:tc>
          <w:tcPr>
            <w:tcW w:w="459" w:type="pct"/>
          </w:tcPr>
          <w:p w14:paraId="09F072EA" w14:textId="77777777" w:rsidR="00A23A12" w:rsidRDefault="00000000" w:rsidP="00715402">
            <w:pPr>
              <w:pStyle w:val="affc"/>
            </w:pPr>
            <w:r>
              <w:t>0.9174</w:t>
            </w:r>
          </w:p>
        </w:tc>
      </w:tr>
      <w:tr w:rsidR="00A23A12" w14:paraId="2AA0F48F" w14:textId="77777777" w:rsidTr="009D2696">
        <w:tc>
          <w:tcPr>
            <w:tcW w:w="503" w:type="pct"/>
          </w:tcPr>
          <w:p w14:paraId="74B8835E" w14:textId="77777777" w:rsidR="00A23A12" w:rsidRDefault="00000000" w:rsidP="00715402">
            <w:pPr>
              <w:pStyle w:val="affc"/>
            </w:pPr>
            <w:r>
              <w:rPr>
                <w:rFonts w:hint="eastAsia"/>
              </w:rPr>
              <w:t>分布式</w:t>
            </w:r>
          </w:p>
        </w:tc>
        <w:tc>
          <w:tcPr>
            <w:tcW w:w="996" w:type="pct"/>
          </w:tcPr>
          <w:p w14:paraId="6594AACD" w14:textId="77777777" w:rsidR="00A23A12" w:rsidRDefault="00000000" w:rsidP="00715402">
            <w:pPr>
              <w:pStyle w:val="affc"/>
            </w:pPr>
            <w:r>
              <w:t>SAE</w:t>
            </w:r>
          </w:p>
        </w:tc>
        <w:tc>
          <w:tcPr>
            <w:tcW w:w="672" w:type="pct"/>
          </w:tcPr>
          <w:p w14:paraId="13696BD8" w14:textId="0A846E2C" w:rsidR="00A23A12" w:rsidRDefault="009D2696" w:rsidP="00715402">
            <w:pPr>
              <w:pStyle w:val="affc"/>
            </w:pPr>
            <w:r w:rsidRPr="009D2696">
              <w:rPr>
                <w:position w:val="-9"/>
              </w:rPr>
              <w:object w:dxaOrig="613" w:dyaOrig="268" w14:anchorId="47B0BE70">
                <v:shape id="_x0000_i1284" type="#_x0000_t75" style="width:30.55pt;height:13.45pt" o:ole="">
                  <v:imagedata r:id="rId454" o:title=""/>
                </v:shape>
                <o:OLEObject Type="Embed" ProgID="Equation.AxMath" ShapeID="_x0000_i1284" DrawAspect="Content" ObjectID="_1840106893" r:id="rId455"/>
              </w:object>
            </w:r>
          </w:p>
        </w:tc>
        <w:tc>
          <w:tcPr>
            <w:tcW w:w="600" w:type="pct"/>
          </w:tcPr>
          <w:p w14:paraId="4E5AEA20" w14:textId="30A5F7D8" w:rsidR="00A23A12" w:rsidRDefault="00000000" w:rsidP="00715402">
            <w:pPr>
              <w:pStyle w:val="affc"/>
            </w:pPr>
            <w:r>
              <w:t>0.313</w:t>
            </w:r>
            <w:r w:rsidR="001C2367">
              <w:rPr>
                <w:rFonts w:hint="eastAsia"/>
              </w:rPr>
              <w:t>0</w:t>
            </w:r>
          </w:p>
        </w:tc>
        <w:tc>
          <w:tcPr>
            <w:tcW w:w="789" w:type="pct"/>
          </w:tcPr>
          <w:p w14:paraId="10D4B15C" w14:textId="35BF03DE" w:rsidR="00A23A12" w:rsidRDefault="004F2C30" w:rsidP="00715402">
            <w:pPr>
              <w:pStyle w:val="affc"/>
            </w:pPr>
            <w:r>
              <w:rPr>
                <w:rFonts w:hint="eastAsia"/>
              </w:rPr>
              <w:t>0.0006</w:t>
            </w:r>
          </w:p>
        </w:tc>
        <w:tc>
          <w:tcPr>
            <w:tcW w:w="459" w:type="pct"/>
          </w:tcPr>
          <w:p w14:paraId="4AA4C0D5" w14:textId="52B128C0" w:rsidR="00A23A12" w:rsidRDefault="00000000" w:rsidP="00715402">
            <w:pPr>
              <w:pStyle w:val="affc"/>
            </w:pPr>
            <w:r>
              <w:t>1.00</w:t>
            </w:r>
            <w:r w:rsidR="009D2696">
              <w:rPr>
                <w:rFonts w:hint="eastAsia"/>
              </w:rPr>
              <w:t>00</w:t>
            </w:r>
          </w:p>
        </w:tc>
        <w:tc>
          <w:tcPr>
            <w:tcW w:w="520" w:type="pct"/>
          </w:tcPr>
          <w:p w14:paraId="2D867DE0" w14:textId="564A2CA4" w:rsidR="00A23A12" w:rsidRDefault="00000000" w:rsidP="00715402">
            <w:pPr>
              <w:pStyle w:val="affc"/>
            </w:pPr>
            <w:r>
              <w:t>23.664</w:t>
            </w:r>
            <w:r w:rsidR="009D2696">
              <w:rPr>
                <w:rFonts w:hint="eastAsia"/>
              </w:rPr>
              <w:t>0</w:t>
            </w:r>
          </w:p>
        </w:tc>
        <w:tc>
          <w:tcPr>
            <w:tcW w:w="459" w:type="pct"/>
          </w:tcPr>
          <w:p w14:paraId="1B97D3B1" w14:textId="77777777" w:rsidR="00A23A12" w:rsidRDefault="00000000" w:rsidP="00715402">
            <w:pPr>
              <w:pStyle w:val="affc"/>
            </w:pPr>
            <w:r>
              <w:t>0.9174</w:t>
            </w:r>
          </w:p>
        </w:tc>
      </w:tr>
      <w:tr w:rsidR="00A23A12" w14:paraId="06AEDB83" w14:textId="77777777" w:rsidTr="009D2696">
        <w:tc>
          <w:tcPr>
            <w:tcW w:w="503" w:type="pct"/>
          </w:tcPr>
          <w:p w14:paraId="7BD2E1D2" w14:textId="77777777" w:rsidR="00A23A12" w:rsidRDefault="00000000" w:rsidP="00715402">
            <w:pPr>
              <w:pStyle w:val="affc"/>
            </w:pPr>
            <w:r>
              <w:rPr>
                <w:rFonts w:hint="eastAsia"/>
              </w:rPr>
              <w:t>分布式</w:t>
            </w:r>
          </w:p>
        </w:tc>
        <w:tc>
          <w:tcPr>
            <w:tcW w:w="996" w:type="pct"/>
          </w:tcPr>
          <w:p w14:paraId="642E2741" w14:textId="77777777" w:rsidR="00A23A12" w:rsidRDefault="00000000" w:rsidP="00715402">
            <w:pPr>
              <w:pStyle w:val="affc"/>
            </w:pPr>
            <w:r>
              <w:t>One-step</w:t>
            </w:r>
          </w:p>
        </w:tc>
        <w:tc>
          <w:tcPr>
            <w:tcW w:w="672" w:type="pct"/>
          </w:tcPr>
          <w:p w14:paraId="59A4CD17" w14:textId="6CD87683" w:rsidR="00A23A12" w:rsidRDefault="009D2696" w:rsidP="00715402">
            <w:pPr>
              <w:pStyle w:val="affc"/>
            </w:pPr>
            <w:r w:rsidRPr="009D2696">
              <w:rPr>
                <w:position w:val="-9"/>
              </w:rPr>
              <w:object w:dxaOrig="607" w:dyaOrig="268" w14:anchorId="2AC5B6EA">
                <v:shape id="_x0000_i1285" type="#_x0000_t75" style="width:30.2pt;height:13.45pt" o:ole="">
                  <v:imagedata r:id="rId456" o:title=""/>
                </v:shape>
                <o:OLEObject Type="Embed" ProgID="Equation.AxMath" ShapeID="_x0000_i1285" DrawAspect="Content" ObjectID="_1840106894" r:id="rId457"/>
              </w:object>
            </w:r>
          </w:p>
        </w:tc>
        <w:tc>
          <w:tcPr>
            <w:tcW w:w="600" w:type="pct"/>
          </w:tcPr>
          <w:p w14:paraId="225CDB73" w14:textId="6A21F002" w:rsidR="00A23A12" w:rsidRDefault="00000000" w:rsidP="00715402">
            <w:pPr>
              <w:pStyle w:val="affc"/>
            </w:pPr>
            <w:r>
              <w:t>0.256</w:t>
            </w:r>
            <w:r w:rsidR="001C2367">
              <w:rPr>
                <w:rFonts w:hint="eastAsia"/>
              </w:rPr>
              <w:t>0</w:t>
            </w:r>
          </w:p>
        </w:tc>
        <w:tc>
          <w:tcPr>
            <w:tcW w:w="789" w:type="pct"/>
          </w:tcPr>
          <w:p w14:paraId="5F5B9A6D" w14:textId="7FAE85ED" w:rsidR="00A23A12" w:rsidRDefault="009D2696" w:rsidP="00715402">
            <w:pPr>
              <w:pStyle w:val="affc"/>
            </w:pPr>
            <w:r w:rsidRPr="009D2696">
              <w:rPr>
                <w:position w:val="-9"/>
              </w:rPr>
              <w:object w:dxaOrig="984" w:dyaOrig="269" w14:anchorId="2667F32A">
                <v:shape id="_x0000_i1286" type="#_x0000_t75" style="width:49.1pt;height:13.45pt" o:ole="">
                  <v:imagedata r:id="rId458" o:title=""/>
                </v:shape>
                <o:OLEObject Type="Embed" ProgID="Equation.AxMath" ShapeID="_x0000_i1286" DrawAspect="Content" ObjectID="_1840106895" r:id="rId459"/>
              </w:object>
            </w:r>
          </w:p>
        </w:tc>
        <w:tc>
          <w:tcPr>
            <w:tcW w:w="459" w:type="pct"/>
          </w:tcPr>
          <w:p w14:paraId="584024A8" w14:textId="3A25B35E" w:rsidR="00A23A12" w:rsidRDefault="00000000" w:rsidP="00715402">
            <w:pPr>
              <w:pStyle w:val="affc"/>
            </w:pPr>
            <w:r>
              <w:t>1.00</w:t>
            </w:r>
            <w:r w:rsidR="009D2696">
              <w:rPr>
                <w:rFonts w:hint="eastAsia"/>
              </w:rPr>
              <w:t>00</w:t>
            </w:r>
          </w:p>
        </w:tc>
        <w:tc>
          <w:tcPr>
            <w:tcW w:w="520" w:type="pct"/>
          </w:tcPr>
          <w:p w14:paraId="2FCB31CD" w14:textId="769F6E5C" w:rsidR="00A23A12" w:rsidRDefault="00000000" w:rsidP="00715402">
            <w:pPr>
              <w:pStyle w:val="affc"/>
            </w:pPr>
            <w:r>
              <w:t>23.664</w:t>
            </w:r>
            <w:r w:rsidR="009D2696">
              <w:rPr>
                <w:rFonts w:hint="eastAsia"/>
              </w:rPr>
              <w:t>0</w:t>
            </w:r>
          </w:p>
        </w:tc>
        <w:tc>
          <w:tcPr>
            <w:tcW w:w="459" w:type="pct"/>
          </w:tcPr>
          <w:p w14:paraId="2142471D" w14:textId="77777777" w:rsidR="00A23A12" w:rsidRDefault="00000000" w:rsidP="00715402">
            <w:pPr>
              <w:pStyle w:val="affc"/>
            </w:pPr>
            <w:r>
              <w:t>0.9174</w:t>
            </w:r>
          </w:p>
        </w:tc>
      </w:tr>
      <w:tr w:rsidR="00A23A12" w14:paraId="168708CE" w14:textId="77777777" w:rsidTr="009D2696">
        <w:tc>
          <w:tcPr>
            <w:tcW w:w="503" w:type="pct"/>
          </w:tcPr>
          <w:p w14:paraId="7D27D800" w14:textId="77777777" w:rsidR="00A23A12" w:rsidRDefault="00000000" w:rsidP="00715402">
            <w:pPr>
              <w:pStyle w:val="affc"/>
            </w:pPr>
            <w:r>
              <w:rPr>
                <w:rFonts w:hint="eastAsia"/>
              </w:rPr>
              <w:t>子抽样</w:t>
            </w:r>
          </w:p>
        </w:tc>
        <w:tc>
          <w:tcPr>
            <w:tcW w:w="996" w:type="pct"/>
          </w:tcPr>
          <w:p w14:paraId="7C9666AA" w14:textId="77777777" w:rsidR="00A23A12" w:rsidRDefault="00000000" w:rsidP="00715402">
            <w:pPr>
              <w:pStyle w:val="affc"/>
            </w:pPr>
            <w:r>
              <w:t>SRS</w:t>
            </w:r>
          </w:p>
        </w:tc>
        <w:tc>
          <w:tcPr>
            <w:tcW w:w="672" w:type="pct"/>
          </w:tcPr>
          <w:p w14:paraId="30ED92E7" w14:textId="77777777" w:rsidR="00A23A12" w:rsidRDefault="00000000" w:rsidP="00715402">
            <w:pPr>
              <w:pStyle w:val="affc"/>
            </w:pPr>
            <w:r>
              <w:t>5%</w:t>
            </w:r>
          </w:p>
        </w:tc>
        <w:tc>
          <w:tcPr>
            <w:tcW w:w="600" w:type="pct"/>
          </w:tcPr>
          <w:p w14:paraId="2529673C" w14:textId="33017510" w:rsidR="00A23A12" w:rsidRDefault="00000000" w:rsidP="00715402">
            <w:pPr>
              <w:pStyle w:val="affc"/>
            </w:pPr>
            <w:r>
              <w:t>0.0078</w:t>
            </w:r>
          </w:p>
        </w:tc>
        <w:tc>
          <w:tcPr>
            <w:tcW w:w="789" w:type="pct"/>
          </w:tcPr>
          <w:p w14:paraId="406A2EEE" w14:textId="77777777" w:rsidR="00A23A12" w:rsidRDefault="00000000" w:rsidP="00715402">
            <w:pPr>
              <w:pStyle w:val="affc"/>
            </w:pPr>
            <w:r>
              <w:t>0.0388</w:t>
            </w:r>
          </w:p>
        </w:tc>
        <w:tc>
          <w:tcPr>
            <w:tcW w:w="459" w:type="pct"/>
          </w:tcPr>
          <w:p w14:paraId="44973AE6" w14:textId="7D081BA6" w:rsidR="00A23A12" w:rsidRDefault="00000000" w:rsidP="00715402">
            <w:pPr>
              <w:pStyle w:val="affc"/>
            </w:pPr>
            <w:r>
              <w:t>0.00</w:t>
            </w:r>
            <w:r w:rsidR="009D2696">
              <w:rPr>
                <w:rFonts w:hint="eastAsia"/>
              </w:rPr>
              <w:t>00</w:t>
            </w:r>
          </w:p>
        </w:tc>
        <w:tc>
          <w:tcPr>
            <w:tcW w:w="520" w:type="pct"/>
          </w:tcPr>
          <w:p w14:paraId="78BB6C9B" w14:textId="5D59B702" w:rsidR="00A23A12" w:rsidRDefault="00000000" w:rsidP="00715402">
            <w:pPr>
              <w:pStyle w:val="affc"/>
            </w:pPr>
            <w:r>
              <w:t>23.690</w:t>
            </w:r>
            <w:r w:rsidR="009D2696">
              <w:rPr>
                <w:rFonts w:hint="eastAsia"/>
              </w:rPr>
              <w:t>0</w:t>
            </w:r>
          </w:p>
        </w:tc>
        <w:tc>
          <w:tcPr>
            <w:tcW w:w="459" w:type="pct"/>
          </w:tcPr>
          <w:p w14:paraId="49427B75" w14:textId="77777777" w:rsidR="00A23A12" w:rsidRDefault="00000000" w:rsidP="00715402">
            <w:pPr>
              <w:pStyle w:val="affc"/>
            </w:pPr>
            <w:r>
              <w:t>0.9173</w:t>
            </w:r>
          </w:p>
        </w:tc>
      </w:tr>
      <w:tr w:rsidR="00A23A12" w14:paraId="414ABE30" w14:textId="77777777" w:rsidTr="009D2696">
        <w:tc>
          <w:tcPr>
            <w:tcW w:w="503" w:type="pct"/>
          </w:tcPr>
          <w:p w14:paraId="55697D62" w14:textId="77777777" w:rsidR="00A23A12" w:rsidRDefault="00000000" w:rsidP="00715402">
            <w:pPr>
              <w:pStyle w:val="affc"/>
            </w:pPr>
            <w:r>
              <w:rPr>
                <w:rFonts w:hint="eastAsia"/>
              </w:rPr>
              <w:t>子抽样</w:t>
            </w:r>
          </w:p>
        </w:tc>
        <w:tc>
          <w:tcPr>
            <w:tcW w:w="996" w:type="pct"/>
          </w:tcPr>
          <w:p w14:paraId="4AFBFB6E" w14:textId="77777777" w:rsidR="00A23A12" w:rsidRDefault="00000000" w:rsidP="00715402">
            <w:pPr>
              <w:pStyle w:val="affc"/>
            </w:pPr>
            <w:r>
              <w:t>Stratified</w:t>
            </w:r>
          </w:p>
        </w:tc>
        <w:tc>
          <w:tcPr>
            <w:tcW w:w="672" w:type="pct"/>
          </w:tcPr>
          <w:p w14:paraId="3FE99B34" w14:textId="77777777" w:rsidR="00A23A12" w:rsidRDefault="00000000" w:rsidP="00715402">
            <w:pPr>
              <w:pStyle w:val="affc"/>
            </w:pPr>
            <w:r>
              <w:t>10%</w:t>
            </w:r>
          </w:p>
        </w:tc>
        <w:tc>
          <w:tcPr>
            <w:tcW w:w="600" w:type="pct"/>
          </w:tcPr>
          <w:p w14:paraId="7FF3F779" w14:textId="77777777" w:rsidR="00A23A12" w:rsidRDefault="00000000" w:rsidP="00715402">
            <w:pPr>
              <w:pStyle w:val="affc"/>
            </w:pPr>
            <w:r>
              <w:t>0.0209</w:t>
            </w:r>
          </w:p>
        </w:tc>
        <w:tc>
          <w:tcPr>
            <w:tcW w:w="789" w:type="pct"/>
          </w:tcPr>
          <w:p w14:paraId="4D69D823" w14:textId="77777777" w:rsidR="00A23A12" w:rsidRDefault="00000000" w:rsidP="00715402">
            <w:pPr>
              <w:pStyle w:val="affc"/>
            </w:pPr>
            <w:r>
              <w:t>0.0257</w:t>
            </w:r>
          </w:p>
        </w:tc>
        <w:tc>
          <w:tcPr>
            <w:tcW w:w="459" w:type="pct"/>
          </w:tcPr>
          <w:p w14:paraId="7095A83B" w14:textId="3B19A445" w:rsidR="00A23A12" w:rsidRDefault="00000000" w:rsidP="00715402">
            <w:pPr>
              <w:pStyle w:val="affc"/>
            </w:pPr>
            <w:r>
              <w:t>0.125</w:t>
            </w:r>
            <w:r w:rsidR="009D2696">
              <w:rPr>
                <w:rFonts w:hint="eastAsia"/>
              </w:rPr>
              <w:t>0</w:t>
            </w:r>
          </w:p>
        </w:tc>
        <w:tc>
          <w:tcPr>
            <w:tcW w:w="520" w:type="pct"/>
          </w:tcPr>
          <w:p w14:paraId="3863C064" w14:textId="55CE9DAB" w:rsidR="00A23A12" w:rsidRDefault="00000000" w:rsidP="00715402">
            <w:pPr>
              <w:pStyle w:val="affc"/>
            </w:pPr>
            <w:r>
              <w:t>23.680</w:t>
            </w:r>
            <w:r w:rsidR="009D2696">
              <w:rPr>
                <w:rFonts w:hint="eastAsia"/>
              </w:rPr>
              <w:t>0</w:t>
            </w:r>
          </w:p>
        </w:tc>
        <w:tc>
          <w:tcPr>
            <w:tcW w:w="459" w:type="pct"/>
          </w:tcPr>
          <w:p w14:paraId="65D897F7" w14:textId="77777777" w:rsidR="00A23A12" w:rsidRDefault="00000000" w:rsidP="00715402">
            <w:pPr>
              <w:pStyle w:val="affc"/>
            </w:pPr>
            <w:r>
              <w:t>0.9174</w:t>
            </w:r>
          </w:p>
        </w:tc>
      </w:tr>
      <w:tr w:rsidR="00A23A12" w14:paraId="5CEA0A8F" w14:textId="77777777" w:rsidTr="009D2696">
        <w:tc>
          <w:tcPr>
            <w:tcW w:w="503" w:type="pct"/>
          </w:tcPr>
          <w:p w14:paraId="6B6F2102" w14:textId="77777777" w:rsidR="00A23A12" w:rsidRDefault="00000000" w:rsidP="00715402">
            <w:pPr>
              <w:pStyle w:val="affc"/>
            </w:pPr>
            <w:r>
              <w:rPr>
                <w:rFonts w:hint="eastAsia"/>
              </w:rPr>
              <w:t>子抽样</w:t>
            </w:r>
          </w:p>
        </w:tc>
        <w:tc>
          <w:tcPr>
            <w:tcW w:w="996" w:type="pct"/>
          </w:tcPr>
          <w:p w14:paraId="2152474F" w14:textId="77777777" w:rsidR="00A23A12" w:rsidRDefault="00000000" w:rsidP="00715402">
            <w:pPr>
              <w:pStyle w:val="affc"/>
            </w:pPr>
            <w:r>
              <w:t>BLB</w:t>
            </w:r>
          </w:p>
        </w:tc>
        <w:tc>
          <w:tcPr>
            <w:tcW w:w="672" w:type="pct"/>
          </w:tcPr>
          <w:p w14:paraId="6C8665A8" w14:textId="0AFDA0F4" w:rsidR="00A23A12" w:rsidRDefault="009D2696" w:rsidP="00715402">
            <w:pPr>
              <w:pStyle w:val="affc"/>
            </w:pPr>
            <w:r w:rsidRPr="009D2696">
              <w:rPr>
                <w:position w:val="-39"/>
              </w:rPr>
              <w:object w:dxaOrig="719" w:dyaOrig="877" w14:anchorId="39189504">
                <v:shape id="_x0000_i1287" type="#_x0000_t75" style="width:36pt;height:44pt" o:ole="">
                  <v:imagedata r:id="rId460" o:title=""/>
                </v:shape>
                <o:OLEObject Type="Embed" ProgID="Equation.AxMath" ShapeID="_x0000_i1287" DrawAspect="Content" ObjectID="_1840106896" r:id="rId461"/>
              </w:object>
            </w:r>
          </w:p>
        </w:tc>
        <w:tc>
          <w:tcPr>
            <w:tcW w:w="600" w:type="pct"/>
          </w:tcPr>
          <w:p w14:paraId="7AF6D491" w14:textId="59F4B5B6" w:rsidR="00A23A12" w:rsidRDefault="00000000" w:rsidP="00715402">
            <w:pPr>
              <w:pStyle w:val="affc"/>
            </w:pPr>
            <w:r>
              <w:t>8.645</w:t>
            </w:r>
            <w:r w:rsidR="001C2367">
              <w:rPr>
                <w:rFonts w:hint="eastAsia"/>
              </w:rPr>
              <w:t>0</w:t>
            </w:r>
          </w:p>
        </w:tc>
        <w:tc>
          <w:tcPr>
            <w:tcW w:w="789" w:type="pct"/>
          </w:tcPr>
          <w:p w14:paraId="6A45A64D" w14:textId="77777777" w:rsidR="00A23A12" w:rsidRDefault="00000000" w:rsidP="00715402">
            <w:pPr>
              <w:pStyle w:val="affc"/>
            </w:pPr>
            <w:r>
              <w:t>0.0171</w:t>
            </w:r>
          </w:p>
        </w:tc>
        <w:tc>
          <w:tcPr>
            <w:tcW w:w="459" w:type="pct"/>
          </w:tcPr>
          <w:p w14:paraId="0D09B9E8" w14:textId="12512838" w:rsidR="00A23A12" w:rsidRDefault="00000000" w:rsidP="00715402">
            <w:pPr>
              <w:pStyle w:val="affc"/>
            </w:pPr>
            <w:r>
              <w:t>1.00</w:t>
            </w:r>
            <w:r w:rsidR="009D2696">
              <w:rPr>
                <w:rFonts w:hint="eastAsia"/>
              </w:rPr>
              <w:t>00</w:t>
            </w:r>
          </w:p>
        </w:tc>
        <w:tc>
          <w:tcPr>
            <w:tcW w:w="520" w:type="pct"/>
          </w:tcPr>
          <w:p w14:paraId="492DBC44" w14:textId="72839012" w:rsidR="00A23A12" w:rsidRDefault="00000000" w:rsidP="00715402">
            <w:pPr>
              <w:pStyle w:val="affc"/>
            </w:pPr>
            <w:r>
              <w:t>23.664</w:t>
            </w:r>
            <w:r w:rsidR="009D2696">
              <w:rPr>
                <w:rFonts w:hint="eastAsia"/>
              </w:rPr>
              <w:t>0</w:t>
            </w:r>
          </w:p>
        </w:tc>
        <w:tc>
          <w:tcPr>
            <w:tcW w:w="459" w:type="pct"/>
          </w:tcPr>
          <w:p w14:paraId="7A9C6560" w14:textId="77777777" w:rsidR="00A23A12" w:rsidRDefault="00000000" w:rsidP="00715402">
            <w:pPr>
              <w:pStyle w:val="affc"/>
            </w:pPr>
            <w:r>
              <w:t>0.9174</w:t>
            </w:r>
          </w:p>
        </w:tc>
      </w:tr>
      <w:tr w:rsidR="00A23A12" w14:paraId="1E279211" w14:textId="77777777" w:rsidTr="009D2696">
        <w:tc>
          <w:tcPr>
            <w:tcW w:w="503" w:type="pct"/>
          </w:tcPr>
          <w:p w14:paraId="19A4055D" w14:textId="77777777" w:rsidR="00A23A12" w:rsidRDefault="00000000" w:rsidP="00715402">
            <w:pPr>
              <w:pStyle w:val="affc"/>
            </w:pPr>
            <w:r>
              <w:rPr>
                <w:rFonts w:hint="eastAsia"/>
              </w:rPr>
              <w:t>小批次</w:t>
            </w:r>
          </w:p>
        </w:tc>
        <w:tc>
          <w:tcPr>
            <w:tcW w:w="996" w:type="pct"/>
          </w:tcPr>
          <w:p w14:paraId="446E8C76" w14:textId="77777777" w:rsidR="00A23A12" w:rsidRDefault="00000000" w:rsidP="00715402">
            <w:pPr>
              <w:pStyle w:val="affc"/>
            </w:pPr>
            <w:r>
              <w:t>SGD</w:t>
            </w:r>
          </w:p>
        </w:tc>
        <w:tc>
          <w:tcPr>
            <w:tcW w:w="672" w:type="pct"/>
          </w:tcPr>
          <w:p w14:paraId="600F763D" w14:textId="37E3B3FF" w:rsidR="00A23A12" w:rsidRDefault="009D2696" w:rsidP="00715402">
            <w:pPr>
              <w:pStyle w:val="affc"/>
            </w:pPr>
            <w:r w:rsidRPr="009D2696">
              <w:rPr>
                <w:position w:val="-9"/>
              </w:rPr>
              <w:object w:dxaOrig="616" w:dyaOrig="268" w14:anchorId="47D3FD21">
                <v:shape id="_x0000_i1288" type="#_x0000_t75" style="width:30.9pt;height:13.45pt" o:ole="">
                  <v:imagedata r:id="rId462" o:title=""/>
                </v:shape>
                <o:OLEObject Type="Embed" ProgID="Equation.AxMath" ShapeID="_x0000_i1288" DrawAspect="Content" ObjectID="_1840106897" r:id="rId463"/>
              </w:object>
            </w:r>
            <w:r>
              <w:t xml:space="preserve"> </w:t>
            </w:r>
          </w:p>
        </w:tc>
        <w:tc>
          <w:tcPr>
            <w:tcW w:w="600" w:type="pct"/>
          </w:tcPr>
          <w:p w14:paraId="4C37E72A" w14:textId="77777777" w:rsidR="00A23A12" w:rsidRDefault="00000000" w:rsidP="00715402">
            <w:pPr>
              <w:pStyle w:val="affc"/>
            </w:pPr>
            <w:r>
              <w:t>3143</w:t>
            </w:r>
          </w:p>
        </w:tc>
        <w:tc>
          <w:tcPr>
            <w:tcW w:w="789" w:type="pct"/>
          </w:tcPr>
          <w:p w14:paraId="17AC0A68" w14:textId="77777777" w:rsidR="00A23A12" w:rsidRDefault="00000000" w:rsidP="00715402">
            <w:pPr>
              <w:pStyle w:val="affc"/>
            </w:pPr>
            <w:r>
              <w:t>0.0929</w:t>
            </w:r>
          </w:p>
        </w:tc>
        <w:tc>
          <w:tcPr>
            <w:tcW w:w="459" w:type="pct"/>
          </w:tcPr>
          <w:p w14:paraId="3E17EA95" w14:textId="383804AF" w:rsidR="00A23A12" w:rsidRDefault="00000000" w:rsidP="00715402">
            <w:pPr>
              <w:pStyle w:val="affc"/>
            </w:pPr>
            <w:r>
              <w:t>0.00</w:t>
            </w:r>
            <w:r w:rsidR="009D2696">
              <w:rPr>
                <w:rFonts w:hint="eastAsia"/>
              </w:rPr>
              <w:t>00</w:t>
            </w:r>
          </w:p>
        </w:tc>
        <w:tc>
          <w:tcPr>
            <w:tcW w:w="520" w:type="pct"/>
          </w:tcPr>
          <w:p w14:paraId="368F35D0" w14:textId="3C3AF268" w:rsidR="00A23A12" w:rsidRDefault="00000000" w:rsidP="00715402">
            <w:pPr>
              <w:pStyle w:val="affc"/>
            </w:pPr>
            <w:r>
              <w:t>24.477</w:t>
            </w:r>
            <w:r w:rsidR="009D2696">
              <w:rPr>
                <w:rFonts w:hint="eastAsia"/>
              </w:rPr>
              <w:t>0</w:t>
            </w:r>
          </w:p>
        </w:tc>
        <w:tc>
          <w:tcPr>
            <w:tcW w:w="459" w:type="pct"/>
          </w:tcPr>
          <w:p w14:paraId="2F1044AE" w14:textId="77777777" w:rsidR="00A23A12" w:rsidRDefault="00000000" w:rsidP="00715402">
            <w:pPr>
              <w:pStyle w:val="affc"/>
            </w:pPr>
            <w:r>
              <w:t>0.9146</w:t>
            </w:r>
          </w:p>
        </w:tc>
      </w:tr>
      <w:tr w:rsidR="00A23A12" w14:paraId="00C3B11A" w14:textId="77777777" w:rsidTr="009D2696">
        <w:tc>
          <w:tcPr>
            <w:tcW w:w="503" w:type="pct"/>
          </w:tcPr>
          <w:p w14:paraId="6F1B5B42" w14:textId="77777777" w:rsidR="00A23A12" w:rsidRDefault="00000000" w:rsidP="00715402">
            <w:pPr>
              <w:pStyle w:val="affc"/>
            </w:pPr>
            <w:r>
              <w:rPr>
                <w:rFonts w:hint="eastAsia"/>
              </w:rPr>
              <w:t>小批次</w:t>
            </w:r>
          </w:p>
        </w:tc>
        <w:tc>
          <w:tcPr>
            <w:tcW w:w="996" w:type="pct"/>
          </w:tcPr>
          <w:p w14:paraId="0788DEF4" w14:textId="77777777" w:rsidR="00A23A12" w:rsidRDefault="00000000" w:rsidP="00715402">
            <w:pPr>
              <w:pStyle w:val="affc"/>
            </w:pPr>
            <w:r>
              <w:t>SGD</w:t>
            </w:r>
          </w:p>
        </w:tc>
        <w:tc>
          <w:tcPr>
            <w:tcW w:w="672" w:type="pct"/>
          </w:tcPr>
          <w:p w14:paraId="28DDE061" w14:textId="6E8885D7" w:rsidR="00A23A12" w:rsidRDefault="009D2696" w:rsidP="00715402">
            <w:pPr>
              <w:pStyle w:val="affc"/>
            </w:pPr>
            <w:r w:rsidRPr="009D2696">
              <w:rPr>
                <w:position w:val="-9"/>
              </w:rPr>
              <w:object w:dxaOrig="709" w:dyaOrig="268" w14:anchorId="6743AE34">
                <v:shape id="_x0000_i1289" type="#_x0000_t75" style="width:35.65pt;height:13.45pt" o:ole="">
                  <v:imagedata r:id="rId464" o:title=""/>
                </v:shape>
                <o:OLEObject Type="Embed" ProgID="Equation.AxMath" ShapeID="_x0000_i1289" DrawAspect="Content" ObjectID="_1840106898" r:id="rId465"/>
              </w:object>
            </w:r>
          </w:p>
        </w:tc>
        <w:tc>
          <w:tcPr>
            <w:tcW w:w="600" w:type="pct"/>
          </w:tcPr>
          <w:p w14:paraId="62F5A361" w14:textId="77777777" w:rsidR="00A23A12" w:rsidRDefault="00000000" w:rsidP="00715402">
            <w:pPr>
              <w:pStyle w:val="affc"/>
            </w:pPr>
            <w:r>
              <w:t>719</w:t>
            </w:r>
          </w:p>
        </w:tc>
        <w:tc>
          <w:tcPr>
            <w:tcW w:w="789" w:type="pct"/>
          </w:tcPr>
          <w:p w14:paraId="0489BEA5" w14:textId="50940499" w:rsidR="00A23A12" w:rsidRDefault="00000000" w:rsidP="00715402">
            <w:pPr>
              <w:pStyle w:val="affc"/>
            </w:pPr>
            <w:r>
              <w:t>0.123</w:t>
            </w:r>
            <w:r w:rsidR="009D2696">
              <w:rPr>
                <w:rFonts w:hint="eastAsia"/>
              </w:rPr>
              <w:t>0</w:t>
            </w:r>
          </w:p>
        </w:tc>
        <w:tc>
          <w:tcPr>
            <w:tcW w:w="459" w:type="pct"/>
          </w:tcPr>
          <w:p w14:paraId="336383D4" w14:textId="40B677AE" w:rsidR="00A23A12" w:rsidRDefault="00000000" w:rsidP="00715402">
            <w:pPr>
              <w:pStyle w:val="affc"/>
            </w:pPr>
            <w:r>
              <w:t>0.00</w:t>
            </w:r>
            <w:r w:rsidR="009D2696">
              <w:rPr>
                <w:rFonts w:hint="eastAsia"/>
              </w:rPr>
              <w:t>00</w:t>
            </w:r>
          </w:p>
        </w:tc>
        <w:tc>
          <w:tcPr>
            <w:tcW w:w="520" w:type="pct"/>
          </w:tcPr>
          <w:p w14:paraId="0BC52539" w14:textId="3C7260F7" w:rsidR="00A23A12" w:rsidRDefault="00000000" w:rsidP="00715402">
            <w:pPr>
              <w:pStyle w:val="affc"/>
            </w:pPr>
            <w:r>
              <w:t>24.721</w:t>
            </w:r>
            <w:r w:rsidR="009D2696">
              <w:rPr>
                <w:rFonts w:hint="eastAsia"/>
              </w:rPr>
              <w:t>0</w:t>
            </w:r>
          </w:p>
        </w:tc>
        <w:tc>
          <w:tcPr>
            <w:tcW w:w="459" w:type="pct"/>
          </w:tcPr>
          <w:p w14:paraId="2531C0F1" w14:textId="77777777" w:rsidR="00A23A12" w:rsidRDefault="00000000" w:rsidP="00715402">
            <w:pPr>
              <w:pStyle w:val="affc"/>
            </w:pPr>
            <w:r>
              <w:t>0.9137</w:t>
            </w:r>
          </w:p>
        </w:tc>
      </w:tr>
      <w:tr w:rsidR="00A23A12" w14:paraId="344F8083" w14:textId="77777777" w:rsidTr="009D2696">
        <w:tc>
          <w:tcPr>
            <w:tcW w:w="503" w:type="pct"/>
          </w:tcPr>
          <w:p w14:paraId="6E6DD3DC" w14:textId="77777777" w:rsidR="00A23A12" w:rsidRDefault="00000000" w:rsidP="00715402">
            <w:pPr>
              <w:pStyle w:val="affc"/>
            </w:pPr>
            <w:r>
              <w:rPr>
                <w:rFonts w:hint="eastAsia"/>
              </w:rPr>
              <w:t>综合</w:t>
            </w:r>
          </w:p>
        </w:tc>
        <w:tc>
          <w:tcPr>
            <w:tcW w:w="996" w:type="pct"/>
          </w:tcPr>
          <w:p w14:paraId="06659F94" w14:textId="77777777" w:rsidR="00A23A12" w:rsidRDefault="00000000" w:rsidP="00715402">
            <w:pPr>
              <w:pStyle w:val="affc"/>
            </w:pPr>
            <w:proofErr w:type="spellStart"/>
            <w:r>
              <w:t>BLB→One-step</w:t>
            </w:r>
            <w:proofErr w:type="spellEnd"/>
          </w:p>
        </w:tc>
        <w:tc>
          <w:tcPr>
            <w:tcW w:w="672" w:type="pct"/>
          </w:tcPr>
          <w:p w14:paraId="03A7AB24" w14:textId="77777777" w:rsidR="00A23A12" w:rsidRDefault="00000000" w:rsidP="00715402">
            <w:pPr>
              <w:pStyle w:val="affc"/>
            </w:pPr>
            <w:r>
              <w:t>A</w:t>
            </w:r>
          </w:p>
        </w:tc>
        <w:tc>
          <w:tcPr>
            <w:tcW w:w="600" w:type="pct"/>
          </w:tcPr>
          <w:p w14:paraId="525D244C" w14:textId="1BEBEB39" w:rsidR="00A23A12" w:rsidRDefault="00000000" w:rsidP="00715402">
            <w:pPr>
              <w:pStyle w:val="affc"/>
            </w:pPr>
            <w:r>
              <w:t>4.898</w:t>
            </w:r>
            <w:r w:rsidR="001C2367">
              <w:rPr>
                <w:rFonts w:hint="eastAsia"/>
              </w:rPr>
              <w:t>0</w:t>
            </w:r>
          </w:p>
        </w:tc>
        <w:tc>
          <w:tcPr>
            <w:tcW w:w="789" w:type="pct"/>
          </w:tcPr>
          <w:p w14:paraId="5A46557E" w14:textId="409409D4" w:rsidR="00A23A12" w:rsidRDefault="009D2696" w:rsidP="00715402">
            <w:pPr>
              <w:pStyle w:val="affc"/>
            </w:pPr>
            <w:r w:rsidRPr="009D2696">
              <w:rPr>
                <w:position w:val="-9"/>
              </w:rPr>
              <w:object w:dxaOrig="984" w:dyaOrig="269" w14:anchorId="03411F30">
                <v:shape id="_x0000_i1290" type="#_x0000_t75" style="width:49.1pt;height:13.45pt" o:ole="">
                  <v:imagedata r:id="rId466" o:title=""/>
                </v:shape>
                <o:OLEObject Type="Embed" ProgID="Equation.AxMath" ShapeID="_x0000_i1290" DrawAspect="Content" ObjectID="_1840106899" r:id="rId467"/>
              </w:object>
            </w:r>
          </w:p>
        </w:tc>
        <w:tc>
          <w:tcPr>
            <w:tcW w:w="459" w:type="pct"/>
          </w:tcPr>
          <w:p w14:paraId="574AB377" w14:textId="0C1ADC6F" w:rsidR="00A23A12" w:rsidRDefault="00000000" w:rsidP="00715402">
            <w:pPr>
              <w:pStyle w:val="affc"/>
            </w:pPr>
            <w:r>
              <w:t>1.00</w:t>
            </w:r>
            <w:r w:rsidR="009D2696">
              <w:rPr>
                <w:rFonts w:hint="eastAsia"/>
              </w:rPr>
              <w:t>00</w:t>
            </w:r>
          </w:p>
        </w:tc>
        <w:tc>
          <w:tcPr>
            <w:tcW w:w="520" w:type="pct"/>
          </w:tcPr>
          <w:p w14:paraId="67D3BD43" w14:textId="0AFEADC3" w:rsidR="00A23A12" w:rsidRDefault="00000000" w:rsidP="00715402">
            <w:pPr>
              <w:pStyle w:val="affc"/>
            </w:pPr>
            <w:r>
              <w:t>23.664</w:t>
            </w:r>
            <w:r w:rsidR="009D2696">
              <w:rPr>
                <w:rFonts w:hint="eastAsia"/>
              </w:rPr>
              <w:t>0</w:t>
            </w:r>
          </w:p>
        </w:tc>
        <w:tc>
          <w:tcPr>
            <w:tcW w:w="459" w:type="pct"/>
          </w:tcPr>
          <w:p w14:paraId="411095CC" w14:textId="77777777" w:rsidR="00A23A12" w:rsidRDefault="00000000" w:rsidP="00715402">
            <w:pPr>
              <w:pStyle w:val="affc"/>
            </w:pPr>
            <w:r>
              <w:t>0.9174</w:t>
            </w:r>
          </w:p>
        </w:tc>
      </w:tr>
      <w:tr w:rsidR="00A23A12" w14:paraId="1A748FA7" w14:textId="77777777" w:rsidTr="009D2696">
        <w:tc>
          <w:tcPr>
            <w:tcW w:w="503" w:type="pct"/>
          </w:tcPr>
          <w:p w14:paraId="6901ED6A" w14:textId="77777777" w:rsidR="00A23A12" w:rsidRDefault="00000000" w:rsidP="00715402">
            <w:pPr>
              <w:pStyle w:val="affc"/>
            </w:pPr>
            <w:r>
              <w:rPr>
                <w:rFonts w:hint="eastAsia"/>
              </w:rPr>
              <w:t>综合</w:t>
            </w:r>
          </w:p>
        </w:tc>
        <w:tc>
          <w:tcPr>
            <w:tcW w:w="996" w:type="pct"/>
          </w:tcPr>
          <w:p w14:paraId="09FDF4D2" w14:textId="77777777" w:rsidR="00A23A12" w:rsidRDefault="00000000" w:rsidP="00715402">
            <w:pPr>
              <w:pStyle w:val="affc"/>
            </w:pPr>
            <w:proofErr w:type="spellStart"/>
            <w:r>
              <w:t>One-step→SGD</w:t>
            </w:r>
            <w:proofErr w:type="spellEnd"/>
          </w:p>
        </w:tc>
        <w:tc>
          <w:tcPr>
            <w:tcW w:w="672" w:type="pct"/>
          </w:tcPr>
          <w:p w14:paraId="6EA5D2AF" w14:textId="77777777" w:rsidR="00A23A12" w:rsidRDefault="00000000" w:rsidP="00715402">
            <w:pPr>
              <w:pStyle w:val="affc"/>
            </w:pPr>
            <w:r>
              <w:t>B</w:t>
            </w:r>
          </w:p>
        </w:tc>
        <w:tc>
          <w:tcPr>
            <w:tcW w:w="600" w:type="pct"/>
          </w:tcPr>
          <w:p w14:paraId="6A907ED4" w14:textId="534DF42A" w:rsidR="00A23A12" w:rsidRDefault="00000000" w:rsidP="00715402">
            <w:pPr>
              <w:pStyle w:val="affc"/>
            </w:pPr>
            <w:r>
              <w:t>978.6</w:t>
            </w:r>
            <w:r w:rsidR="001C2367">
              <w:rPr>
                <w:rFonts w:hint="eastAsia"/>
              </w:rPr>
              <w:t>000</w:t>
            </w:r>
          </w:p>
        </w:tc>
        <w:tc>
          <w:tcPr>
            <w:tcW w:w="789" w:type="pct"/>
          </w:tcPr>
          <w:p w14:paraId="445E8393" w14:textId="77777777" w:rsidR="00A23A12" w:rsidRDefault="00000000" w:rsidP="00715402">
            <w:pPr>
              <w:pStyle w:val="affc"/>
            </w:pPr>
            <w:r>
              <w:t>0.0609</w:t>
            </w:r>
          </w:p>
        </w:tc>
        <w:tc>
          <w:tcPr>
            <w:tcW w:w="459" w:type="pct"/>
          </w:tcPr>
          <w:p w14:paraId="78EA8234" w14:textId="4ABA52B6" w:rsidR="00A23A12" w:rsidRDefault="00000000" w:rsidP="00715402">
            <w:pPr>
              <w:pStyle w:val="affc"/>
            </w:pPr>
            <w:r>
              <w:t>0.25</w:t>
            </w:r>
            <w:r w:rsidR="009D2696">
              <w:rPr>
                <w:rFonts w:hint="eastAsia"/>
              </w:rPr>
              <w:t>00</w:t>
            </w:r>
          </w:p>
        </w:tc>
        <w:tc>
          <w:tcPr>
            <w:tcW w:w="520" w:type="pct"/>
          </w:tcPr>
          <w:p w14:paraId="579202FE" w14:textId="675CD6FF" w:rsidR="00A23A12" w:rsidRDefault="00000000" w:rsidP="00715402">
            <w:pPr>
              <w:pStyle w:val="affc"/>
            </w:pPr>
            <w:r>
              <w:t>23.868</w:t>
            </w:r>
            <w:r w:rsidR="009D2696">
              <w:rPr>
                <w:rFonts w:hint="eastAsia"/>
              </w:rPr>
              <w:t>0</w:t>
            </w:r>
          </w:p>
        </w:tc>
        <w:tc>
          <w:tcPr>
            <w:tcW w:w="459" w:type="pct"/>
          </w:tcPr>
          <w:p w14:paraId="1789BF17" w14:textId="77777777" w:rsidR="00A23A12" w:rsidRDefault="00000000" w:rsidP="00715402">
            <w:pPr>
              <w:pStyle w:val="affc"/>
            </w:pPr>
            <w:r>
              <w:t>0.9167</w:t>
            </w:r>
          </w:p>
        </w:tc>
      </w:tr>
      <w:tr w:rsidR="00A23A12" w14:paraId="7A989C24" w14:textId="77777777" w:rsidTr="009D2696">
        <w:tc>
          <w:tcPr>
            <w:tcW w:w="503" w:type="pct"/>
          </w:tcPr>
          <w:p w14:paraId="04B7B949" w14:textId="77777777" w:rsidR="00A23A12" w:rsidRDefault="00000000" w:rsidP="00715402">
            <w:pPr>
              <w:pStyle w:val="affc"/>
            </w:pPr>
            <w:r>
              <w:rPr>
                <w:rFonts w:hint="eastAsia"/>
              </w:rPr>
              <w:t>综合</w:t>
            </w:r>
          </w:p>
        </w:tc>
        <w:tc>
          <w:tcPr>
            <w:tcW w:w="996" w:type="pct"/>
          </w:tcPr>
          <w:p w14:paraId="174BE12A" w14:textId="77777777" w:rsidR="00A23A12" w:rsidRDefault="00000000" w:rsidP="00715402">
            <w:pPr>
              <w:pStyle w:val="affc"/>
            </w:pPr>
            <w:proofErr w:type="spellStart"/>
            <w:r>
              <w:t>Stratified-SGD→Aggregate</w:t>
            </w:r>
            <w:proofErr w:type="spellEnd"/>
          </w:p>
        </w:tc>
        <w:tc>
          <w:tcPr>
            <w:tcW w:w="672" w:type="pct"/>
          </w:tcPr>
          <w:p w14:paraId="5509D236" w14:textId="77777777" w:rsidR="00A23A12" w:rsidRDefault="00000000" w:rsidP="00715402">
            <w:pPr>
              <w:pStyle w:val="affc"/>
            </w:pPr>
            <w:r>
              <w:t>C</w:t>
            </w:r>
          </w:p>
        </w:tc>
        <w:tc>
          <w:tcPr>
            <w:tcW w:w="600" w:type="pct"/>
          </w:tcPr>
          <w:p w14:paraId="74D2462B" w14:textId="0606E569" w:rsidR="00A23A12" w:rsidRDefault="00000000" w:rsidP="00715402">
            <w:pPr>
              <w:pStyle w:val="affc"/>
            </w:pPr>
            <w:r>
              <w:t>325.8</w:t>
            </w:r>
            <w:r w:rsidR="001C2367">
              <w:rPr>
                <w:rFonts w:hint="eastAsia"/>
              </w:rPr>
              <w:t>000</w:t>
            </w:r>
          </w:p>
        </w:tc>
        <w:tc>
          <w:tcPr>
            <w:tcW w:w="789" w:type="pct"/>
          </w:tcPr>
          <w:p w14:paraId="41DAD6AF" w14:textId="77777777" w:rsidR="00A23A12" w:rsidRDefault="00000000" w:rsidP="00715402">
            <w:pPr>
              <w:pStyle w:val="affc"/>
            </w:pPr>
            <w:r>
              <w:t>NA</w:t>
            </w:r>
          </w:p>
        </w:tc>
        <w:tc>
          <w:tcPr>
            <w:tcW w:w="459" w:type="pct"/>
          </w:tcPr>
          <w:p w14:paraId="036AC32E" w14:textId="77777777" w:rsidR="00A23A12" w:rsidRDefault="00000000" w:rsidP="00715402">
            <w:pPr>
              <w:pStyle w:val="affc"/>
            </w:pPr>
            <w:r>
              <w:t>NA</w:t>
            </w:r>
          </w:p>
        </w:tc>
        <w:tc>
          <w:tcPr>
            <w:tcW w:w="520" w:type="pct"/>
          </w:tcPr>
          <w:p w14:paraId="31CE79C1" w14:textId="77777777" w:rsidR="00A23A12" w:rsidRDefault="00000000" w:rsidP="00715402">
            <w:pPr>
              <w:pStyle w:val="affc"/>
            </w:pPr>
            <w:r>
              <w:t>NA</w:t>
            </w:r>
          </w:p>
        </w:tc>
        <w:tc>
          <w:tcPr>
            <w:tcW w:w="459" w:type="pct"/>
          </w:tcPr>
          <w:p w14:paraId="5921A3E0" w14:textId="77777777" w:rsidR="00A23A12" w:rsidRDefault="00000000" w:rsidP="00715402">
            <w:pPr>
              <w:pStyle w:val="affc"/>
            </w:pPr>
            <w:r>
              <w:t>NA</w:t>
            </w:r>
          </w:p>
        </w:tc>
      </w:tr>
    </w:tbl>
    <w:p w14:paraId="4BAB1421" w14:textId="614D721E" w:rsidR="00A23A12" w:rsidRDefault="00000000">
      <w:pPr>
        <w:pStyle w:val="a2"/>
        <w:ind w:firstLine="480"/>
      </w:pPr>
      <w:r>
        <w:rPr>
          <w:rFonts w:hint="eastAsia"/>
        </w:rPr>
        <w:t>从</w:t>
      </w:r>
      <w:r w:rsidR="00E67687">
        <w:fldChar w:fldCharType="begin"/>
      </w:r>
      <w:r w:rsidR="00E67687">
        <w:instrText xml:space="preserve"> </w:instrText>
      </w:r>
      <w:r w:rsidR="00E67687">
        <w:rPr>
          <w:rFonts w:hint="eastAsia"/>
        </w:rPr>
        <w:instrText>REF _Ref228811148 \h</w:instrText>
      </w:r>
      <w:r w:rsidR="00E67687">
        <w:instrText xml:space="preserve"> </w:instrText>
      </w:r>
      <w:r w:rsidR="00E67687">
        <w:fldChar w:fldCharType="separate"/>
      </w:r>
      <w:r w:rsidR="009D10D1">
        <w:rPr>
          <w:rFonts w:hint="eastAsia"/>
        </w:rPr>
        <w:t>表</w:t>
      </w:r>
      <w:r w:rsidR="009D10D1">
        <w:rPr>
          <w:rFonts w:hint="eastAsia"/>
        </w:rPr>
        <w:t xml:space="preserve"> </w:t>
      </w:r>
      <w:r w:rsidR="009D10D1">
        <w:rPr>
          <w:noProof/>
        </w:rPr>
        <w:t>6</w:t>
      </w:r>
      <w:r w:rsidR="009D10D1">
        <w:noBreakHyphen/>
      </w:r>
      <w:r w:rsidR="009D10D1">
        <w:rPr>
          <w:noProof/>
        </w:rPr>
        <w:t>1</w:t>
      </w:r>
      <w:r w:rsidR="00E67687">
        <w:fldChar w:fldCharType="end"/>
      </w:r>
      <w:r w:rsidR="00E67687">
        <w:rPr>
          <w:rFonts w:hint="eastAsia"/>
        </w:rPr>
        <w:t xml:space="preserve"> </w:t>
      </w:r>
      <w:r>
        <w:rPr>
          <w:rFonts w:hint="eastAsia"/>
        </w:rPr>
        <w:t>可以直观地看出，</w:t>
      </w:r>
      <w:r w:rsidR="00E80F22" w:rsidRPr="00E80F22">
        <w:rPr>
          <w:rFonts w:hint="eastAsia"/>
        </w:rPr>
        <w:t>不同种类的方法在真实数据中的效果有着很大的差别。分布式方法无论是从准确度还是速度上都占绝对优势：</w:t>
      </w:r>
      <w:r w:rsidR="00E80F22">
        <w:rPr>
          <w:rFonts w:hint="eastAsia"/>
        </w:rPr>
        <w:t>一步</w:t>
      </w:r>
      <w:r w:rsidR="00E80F22" w:rsidRPr="00E80F22">
        <w:rPr>
          <w:rFonts w:hint="eastAsia"/>
        </w:rPr>
        <w:t>估计的系数误差是</w:t>
      </w:r>
      <w:r w:rsidR="00E80F22" w:rsidRPr="00E80F22">
        <w:rPr>
          <w:position w:val="-12"/>
        </w:rPr>
        <w:object w:dxaOrig="562" w:dyaOrig="359" w14:anchorId="7208FE0B">
          <v:shape id="_x0000_i1291" type="#_x0000_t75" style="width:28.35pt;height:18.2pt" o:ole="">
            <v:imagedata r:id="rId468" o:title=""/>
          </v:shape>
          <o:OLEObject Type="Embed" ProgID="Equation.AxMath" ShapeID="_x0000_i1291" DrawAspect="Content" ObjectID="_1840106900" r:id="rId469"/>
        </w:object>
      </w:r>
      <w:r w:rsidR="00E80F22" w:rsidRPr="00E80F22">
        <w:rPr>
          <w:rFonts w:hint="eastAsia"/>
        </w:rPr>
        <w:t>的量级，几乎可以忽略不计，而所花的时间只有</w:t>
      </w:r>
      <w:r w:rsidR="00E80F22">
        <w:rPr>
          <w:rFonts w:hint="eastAsia"/>
        </w:rPr>
        <w:t xml:space="preserve"> </w:t>
      </w:r>
      <w:r w:rsidR="00E80F22" w:rsidRPr="00E80F22">
        <w:rPr>
          <w:rFonts w:hint="eastAsia"/>
        </w:rPr>
        <w:t>0.256</w:t>
      </w:r>
      <w:r w:rsidR="009D2696">
        <w:rPr>
          <w:rFonts w:hint="eastAsia"/>
        </w:rPr>
        <w:t>0</w:t>
      </w:r>
      <w:r w:rsidR="00E80F22">
        <w:rPr>
          <w:rFonts w:hint="eastAsia"/>
        </w:rPr>
        <w:t xml:space="preserve"> </w:t>
      </w:r>
      <w:r w:rsidR="00E80F22" w:rsidRPr="00E80F22">
        <w:rPr>
          <w:rFonts w:hint="eastAsia"/>
        </w:rPr>
        <w:t>秒。</w:t>
      </w:r>
      <w:r w:rsidR="00E80F22" w:rsidRPr="00E80F22">
        <w:rPr>
          <w:rFonts w:hint="eastAsia"/>
        </w:rPr>
        <w:t>SAE</w:t>
      </w:r>
      <w:r w:rsidR="00E80F22" w:rsidRPr="00E80F22">
        <w:rPr>
          <w:rFonts w:hint="eastAsia"/>
        </w:rPr>
        <w:t>（</w:t>
      </w:r>
      <w:r w:rsidR="00E80F22" w:rsidRPr="00E80F22">
        <w:rPr>
          <w:rFonts w:hint="eastAsia"/>
        </w:rPr>
        <w:t>K=5</w:t>
      </w:r>
      <w:r w:rsidR="00E80F22" w:rsidRPr="00E80F22">
        <w:rPr>
          <w:rFonts w:hint="eastAsia"/>
        </w:rPr>
        <w:t>）的误差虽然比一步估计要大一些，但是也小于</w:t>
      </w:r>
      <w:r w:rsidR="004F2C30">
        <w:rPr>
          <w:rFonts w:hint="eastAsia"/>
        </w:rPr>
        <w:t>0.0001</w:t>
      </w:r>
      <w:r w:rsidR="00E80F22" w:rsidRPr="00E80F22">
        <w:rPr>
          <w:rFonts w:hint="eastAsia"/>
        </w:rPr>
        <w:t>，所花的时间是</w:t>
      </w:r>
      <w:r w:rsidR="00E80F22">
        <w:rPr>
          <w:rFonts w:hint="eastAsia"/>
        </w:rPr>
        <w:t xml:space="preserve"> </w:t>
      </w:r>
      <w:r w:rsidR="00E80F22" w:rsidRPr="00E80F22">
        <w:rPr>
          <w:rFonts w:hint="eastAsia"/>
        </w:rPr>
        <w:t>0.233</w:t>
      </w:r>
      <w:r w:rsidR="009D2696">
        <w:rPr>
          <w:rFonts w:hint="eastAsia"/>
        </w:rPr>
        <w:t>0</w:t>
      </w:r>
      <w:r w:rsidR="00E80F22">
        <w:rPr>
          <w:rFonts w:hint="eastAsia"/>
        </w:rPr>
        <w:t xml:space="preserve"> </w:t>
      </w:r>
      <w:r w:rsidR="00E80F22" w:rsidRPr="00E80F22">
        <w:rPr>
          <w:rFonts w:hint="eastAsia"/>
        </w:rPr>
        <w:t>秒。而</w:t>
      </w:r>
      <w:r w:rsidR="00E80F22" w:rsidRPr="00E80F22">
        <w:rPr>
          <w:rFonts w:hint="eastAsia"/>
        </w:rPr>
        <w:t>SGD</w:t>
      </w:r>
      <w:r w:rsidR="00E80F22" w:rsidRPr="00E80F22">
        <w:rPr>
          <w:rFonts w:hint="eastAsia"/>
        </w:rPr>
        <w:t>小批量的方法却处于“又慢又差”的状态：当</w:t>
      </w:r>
      <w:r w:rsidR="00E80F22" w:rsidRPr="00E80F22">
        <w:rPr>
          <w:position w:val="-12"/>
        </w:rPr>
        <w:object w:dxaOrig="708" w:dyaOrig="357" w14:anchorId="7D86552F">
          <v:shape id="_x0000_i1292" type="#_x0000_t75" style="width:35.65pt;height:17.8pt" o:ole="">
            <v:imagedata r:id="rId426" o:title=""/>
          </v:shape>
          <o:OLEObject Type="Embed" ProgID="Equation.AxMath" ShapeID="_x0000_i1292" DrawAspect="Content" ObjectID="_1840106901" r:id="rId470"/>
        </w:object>
      </w:r>
      <w:r w:rsidR="00E80F22" w:rsidRPr="00E80F22">
        <w:rPr>
          <w:rFonts w:hint="eastAsia"/>
        </w:rPr>
        <w:t>的时候，需要花费</w:t>
      </w:r>
      <w:r w:rsidR="00E80F22">
        <w:rPr>
          <w:rFonts w:hint="eastAsia"/>
        </w:rPr>
        <w:t xml:space="preserve"> </w:t>
      </w:r>
      <w:r w:rsidR="00E80F22" w:rsidRPr="00E80F22">
        <w:rPr>
          <w:rFonts w:hint="eastAsia"/>
        </w:rPr>
        <w:t>3143</w:t>
      </w:r>
      <w:r w:rsidR="00E80F22">
        <w:rPr>
          <w:rFonts w:hint="eastAsia"/>
        </w:rPr>
        <w:t xml:space="preserve"> </w:t>
      </w:r>
      <w:r w:rsidR="00E80F22" w:rsidRPr="00E80F22">
        <w:rPr>
          <w:rFonts w:hint="eastAsia"/>
        </w:rPr>
        <w:t>秒以上（大约是</w:t>
      </w:r>
      <w:r w:rsidR="00E80F22">
        <w:rPr>
          <w:rFonts w:hint="eastAsia"/>
        </w:rPr>
        <w:t xml:space="preserve"> </w:t>
      </w:r>
      <w:r w:rsidR="00E80F22" w:rsidRPr="00E80F22">
        <w:rPr>
          <w:rFonts w:hint="eastAsia"/>
        </w:rPr>
        <w:t>52</w:t>
      </w:r>
      <w:r w:rsidR="00E80F22">
        <w:rPr>
          <w:rFonts w:hint="eastAsia"/>
        </w:rPr>
        <w:t xml:space="preserve"> </w:t>
      </w:r>
      <w:r w:rsidR="00E80F22" w:rsidRPr="00E80F22">
        <w:rPr>
          <w:rFonts w:hint="eastAsia"/>
        </w:rPr>
        <w:t>分钟），但是误差却高达</w:t>
      </w:r>
      <w:r w:rsidR="00E80F22">
        <w:rPr>
          <w:rFonts w:hint="eastAsia"/>
        </w:rPr>
        <w:t xml:space="preserve"> </w:t>
      </w:r>
      <w:r w:rsidR="00E80F22" w:rsidRPr="00E80F22">
        <w:rPr>
          <w:rFonts w:hint="eastAsia"/>
        </w:rPr>
        <w:t>0.0929</w:t>
      </w:r>
      <w:r w:rsidR="00E80F22" w:rsidRPr="00E80F22">
        <w:rPr>
          <w:rFonts w:hint="eastAsia"/>
        </w:rPr>
        <w:t>，</w:t>
      </w:r>
      <w:r w:rsidR="00E80F22" w:rsidRPr="00E80F22">
        <w:rPr>
          <w:position w:val="-12"/>
        </w:rPr>
        <w:object w:dxaOrig="334" w:dyaOrig="359" w14:anchorId="3D978E82">
          <v:shape id="_x0000_i1293" type="#_x0000_t75" style="width:16.75pt;height:18.2pt" o:ole="">
            <v:imagedata r:id="rId407" o:title=""/>
          </v:shape>
          <o:OLEObject Type="Embed" ProgID="Equation.AxMath" ShapeID="_x0000_i1293" DrawAspect="Content" ObjectID="_1840106902" r:id="rId471"/>
        </w:object>
      </w:r>
      <w:r w:rsidR="00E80F22" w:rsidRPr="00E80F22">
        <w:rPr>
          <w:rFonts w:hint="eastAsia"/>
        </w:rPr>
        <w:t>从</w:t>
      </w:r>
      <w:r w:rsidR="00E80F22">
        <w:rPr>
          <w:rFonts w:hint="eastAsia"/>
        </w:rPr>
        <w:t xml:space="preserve"> </w:t>
      </w:r>
      <w:r w:rsidR="00E80F22" w:rsidRPr="00E80F22">
        <w:rPr>
          <w:rFonts w:hint="eastAsia"/>
        </w:rPr>
        <w:t>0.9174</w:t>
      </w:r>
      <w:r w:rsidR="00E80F22">
        <w:rPr>
          <w:rFonts w:hint="eastAsia"/>
        </w:rPr>
        <w:t xml:space="preserve"> </w:t>
      </w:r>
      <w:r w:rsidR="00E80F22" w:rsidRPr="00E80F22">
        <w:rPr>
          <w:rFonts w:hint="eastAsia"/>
        </w:rPr>
        <w:t>降到</w:t>
      </w:r>
      <w:r w:rsidR="00E80F22">
        <w:rPr>
          <w:rFonts w:hint="eastAsia"/>
        </w:rPr>
        <w:t xml:space="preserve"> </w:t>
      </w:r>
      <w:r w:rsidR="00E80F22" w:rsidRPr="00E80F22">
        <w:rPr>
          <w:rFonts w:hint="eastAsia"/>
        </w:rPr>
        <w:t>0.9146</w:t>
      </w:r>
      <w:r w:rsidR="00E80F22" w:rsidRPr="00E80F22">
        <w:rPr>
          <w:rFonts w:hint="eastAsia"/>
        </w:rPr>
        <w:t>。子抽样方法位于中间，</w:t>
      </w:r>
      <w:r w:rsidR="00E80F22" w:rsidRPr="00E80F22">
        <w:rPr>
          <w:rFonts w:hint="eastAsia"/>
        </w:rPr>
        <w:t>BLB</w:t>
      </w:r>
      <w:r w:rsidR="00E80F22">
        <w:rPr>
          <w:rFonts w:hint="eastAsia"/>
        </w:rPr>
        <w:t xml:space="preserve"> </w:t>
      </w:r>
      <w:r w:rsidR="00E80F22" w:rsidRPr="00E80F22">
        <w:rPr>
          <w:rFonts w:hint="eastAsia"/>
        </w:rPr>
        <w:t>用</w:t>
      </w:r>
      <w:r w:rsidR="00E80F22">
        <w:rPr>
          <w:rFonts w:hint="eastAsia"/>
        </w:rPr>
        <w:t xml:space="preserve"> </w:t>
      </w:r>
      <w:r w:rsidR="00E80F22" w:rsidRPr="00E80F22">
        <w:rPr>
          <w:rFonts w:hint="eastAsia"/>
        </w:rPr>
        <w:t>8.6</w:t>
      </w:r>
      <w:r w:rsidR="001B26A6">
        <w:rPr>
          <w:rFonts w:hint="eastAsia"/>
        </w:rPr>
        <w:t>450</w:t>
      </w:r>
      <w:r w:rsidR="00E80F22">
        <w:rPr>
          <w:rFonts w:hint="eastAsia"/>
        </w:rPr>
        <w:t xml:space="preserve"> </w:t>
      </w:r>
      <w:r w:rsidR="00E80F22" w:rsidRPr="00E80F22">
        <w:rPr>
          <w:rFonts w:hint="eastAsia"/>
        </w:rPr>
        <w:t>秒的时间得到</w:t>
      </w:r>
      <w:r w:rsidR="00E80F22">
        <w:rPr>
          <w:rFonts w:hint="eastAsia"/>
        </w:rPr>
        <w:t xml:space="preserve"> </w:t>
      </w:r>
      <w:r w:rsidR="00E80F22" w:rsidRPr="00E80F22">
        <w:rPr>
          <w:rFonts w:hint="eastAsia"/>
        </w:rPr>
        <w:t>100%</w:t>
      </w:r>
      <w:r w:rsidR="00E80F22">
        <w:rPr>
          <w:rFonts w:hint="eastAsia"/>
        </w:rPr>
        <w:t xml:space="preserve"> </w:t>
      </w:r>
      <w:r w:rsidR="00E80F22" w:rsidRPr="00E80F22">
        <w:rPr>
          <w:rFonts w:hint="eastAsia"/>
        </w:rPr>
        <w:t>的置信区间覆盖率，但是</w:t>
      </w:r>
      <w:r w:rsidR="00E80F22">
        <w:rPr>
          <w:rFonts w:hint="eastAsia"/>
        </w:rPr>
        <w:t xml:space="preserve"> </w:t>
      </w:r>
      <w:r w:rsidR="00E80F22" w:rsidRPr="00E80F22">
        <w:rPr>
          <w:rFonts w:hint="eastAsia"/>
        </w:rPr>
        <w:t>SRS</w:t>
      </w:r>
      <w:r w:rsidR="00E80F22">
        <w:rPr>
          <w:rFonts w:hint="eastAsia"/>
        </w:rPr>
        <w:t xml:space="preserve"> </w:t>
      </w:r>
      <w:r w:rsidR="00E80F22" w:rsidRPr="00E80F22">
        <w:rPr>
          <w:rFonts w:hint="eastAsia"/>
        </w:rPr>
        <w:t>和分层抽样的覆盖率几乎为零。</w:t>
      </w:r>
      <w:r>
        <w:rPr>
          <w:rFonts w:hint="eastAsia"/>
        </w:rPr>
        <w:t>综合方案</w:t>
      </w:r>
      <w:r>
        <w:rPr>
          <w:rFonts w:hint="eastAsia"/>
        </w:rPr>
        <w:t>A</w:t>
      </w:r>
      <w:r>
        <w:rPr>
          <w:rFonts w:hint="eastAsia"/>
        </w:rPr>
        <w:t>（</w:t>
      </w:r>
      <w:r>
        <w:rPr>
          <w:rFonts w:hint="eastAsia"/>
        </w:rPr>
        <w:t>BLB</w:t>
      </w:r>
      <w:r>
        <w:rPr>
          <w:rFonts w:hint="eastAsia"/>
        </w:rPr>
        <w:t>→</w:t>
      </w:r>
      <w:r>
        <w:rPr>
          <w:rFonts w:hint="eastAsia"/>
        </w:rPr>
        <w:t>One-step</w:t>
      </w:r>
      <w:r>
        <w:rPr>
          <w:rFonts w:hint="eastAsia"/>
        </w:rPr>
        <w:t>）延续了近乎完美的表现，而方案</w:t>
      </w:r>
      <w:r>
        <w:rPr>
          <w:rFonts w:hint="eastAsia"/>
        </w:rPr>
        <w:t>B</w:t>
      </w:r>
      <w:r>
        <w:rPr>
          <w:rFonts w:hint="eastAsia"/>
        </w:rPr>
        <w:t>（</w:t>
      </w:r>
      <w:r>
        <w:rPr>
          <w:rFonts w:hint="eastAsia"/>
        </w:rPr>
        <w:t>One-step</w:t>
      </w:r>
      <w:r>
        <w:rPr>
          <w:rFonts w:hint="eastAsia"/>
        </w:rPr>
        <w:t>→</w:t>
      </w:r>
      <w:r>
        <w:rPr>
          <w:rFonts w:hint="eastAsia"/>
        </w:rPr>
        <w:t>SGD</w:t>
      </w:r>
      <w:r>
        <w:rPr>
          <w:rFonts w:hint="eastAsia"/>
        </w:rPr>
        <w:t>）和方案</w:t>
      </w:r>
      <w:r>
        <w:rPr>
          <w:rFonts w:hint="eastAsia"/>
        </w:rPr>
        <w:t>C</w:t>
      </w:r>
      <w:r>
        <w:rPr>
          <w:rFonts w:hint="eastAsia"/>
        </w:rPr>
        <w:t>（</w:t>
      </w:r>
      <w:r>
        <w:rPr>
          <w:rFonts w:hint="eastAsia"/>
        </w:rPr>
        <w:t>Stratified-SGD</w:t>
      </w:r>
      <w:r>
        <w:rPr>
          <w:rFonts w:hint="eastAsia"/>
        </w:rPr>
        <w:t>→</w:t>
      </w:r>
      <w:r>
        <w:rPr>
          <w:rFonts w:hint="eastAsia"/>
        </w:rPr>
        <w:t>Aggregate</w:t>
      </w:r>
      <w:r>
        <w:rPr>
          <w:rFonts w:hint="eastAsia"/>
        </w:rPr>
        <w:t>）的效果则明显打折扣。</w:t>
      </w:r>
    </w:p>
    <w:p w14:paraId="7D3003FC" w14:textId="674EB406" w:rsidR="00A23A12" w:rsidRDefault="00000000">
      <w:pPr>
        <w:pStyle w:val="a2"/>
        <w:ind w:firstLine="480"/>
      </w:pPr>
      <w:r>
        <w:rPr>
          <w:rFonts w:hint="eastAsia"/>
        </w:rPr>
        <w:t>先来看分布式方法的表现。</w:t>
      </w:r>
      <w:r w:rsidR="001B26A6">
        <w:rPr>
          <w:rFonts w:hint="eastAsia"/>
        </w:rPr>
        <w:t>一步估计</w:t>
      </w:r>
      <w:r>
        <w:rPr>
          <w:rFonts w:hint="eastAsia"/>
        </w:rPr>
        <w:t>（</w:t>
      </w:r>
      <w:r w:rsidR="004F2C30" w:rsidRPr="004F2C30">
        <w:rPr>
          <w:position w:val="-12"/>
        </w:rPr>
        <w:object w:dxaOrig="809" w:dyaOrig="357" w14:anchorId="51A0B011">
          <v:shape id="_x0000_i1294" type="#_x0000_t75" style="width:40.35pt;height:17.8pt" o:ole="">
            <v:imagedata r:id="rId414" o:title=""/>
          </v:shape>
          <o:OLEObject Type="Embed" ProgID="Equation.AxMath" ShapeID="_x0000_i1294" DrawAspect="Content" ObjectID="_1840106903" r:id="rId472"/>
        </w:object>
      </w:r>
      <w:r>
        <w:rPr>
          <w:rFonts w:hint="eastAsia"/>
        </w:rPr>
        <w:t>）的系数绝对误差仅为</w:t>
      </w:r>
      <w:r w:rsidR="009D2696" w:rsidRPr="009D2696">
        <w:rPr>
          <w:position w:val="-12"/>
        </w:rPr>
        <w:object w:dxaOrig="1312" w:dyaOrig="359" w14:anchorId="3A238EF3">
          <v:shape id="_x0000_i1295" type="#_x0000_t75" style="width:65.8pt;height:18.2pt" o:ole="">
            <v:imagedata r:id="rId473" o:title=""/>
          </v:shape>
          <o:OLEObject Type="Embed" ProgID="Equation.AxMath" ShapeID="_x0000_i1295" DrawAspect="Content" ObjectID="_1840106904" r:id="rId474"/>
        </w:object>
      </w:r>
      <w:r>
        <w:rPr>
          <w:rFonts w:hint="eastAsia"/>
        </w:rPr>
        <w:t>，这一数值已经触及了双精度浮点运算的精度极限，意味着</w:t>
      </w:r>
      <w:r w:rsidR="009D2696">
        <w:rPr>
          <w:rFonts w:hint="eastAsia"/>
        </w:rPr>
        <w:t xml:space="preserve"> </w:t>
      </w:r>
      <w:r>
        <w:rPr>
          <w:rFonts w:hint="eastAsia"/>
        </w:rPr>
        <w:t>One-step</w:t>
      </w:r>
      <w:r w:rsidR="009D2696">
        <w:rPr>
          <w:rFonts w:hint="eastAsia"/>
        </w:rPr>
        <w:t xml:space="preserve"> </w:t>
      </w:r>
      <w:r>
        <w:rPr>
          <w:rFonts w:hint="eastAsia"/>
        </w:rPr>
        <w:t>的估计结果与全样本最小二乘估计在数值上完全等价。这一发现与第</w:t>
      </w:r>
      <w:r>
        <w:rPr>
          <w:rFonts w:hint="eastAsia"/>
        </w:rPr>
        <w:t>2</w:t>
      </w:r>
      <w:r>
        <w:rPr>
          <w:rFonts w:hint="eastAsia"/>
        </w:rPr>
        <w:t>章的理论分析高度吻合：</w:t>
      </w:r>
      <w:r w:rsidR="001B26A6">
        <w:rPr>
          <w:rFonts w:hint="eastAsia"/>
        </w:rPr>
        <w:t>一步估计</w:t>
      </w:r>
      <w:r>
        <w:rPr>
          <w:rFonts w:hint="eastAsia"/>
        </w:rPr>
        <w:t>通过局部估计与全局修正的两步策略，在数据可分的分布式架构下能够达到与全样本估计相同的统计效率。</w:t>
      </w:r>
      <w:r>
        <w:rPr>
          <w:rFonts w:hint="eastAsia"/>
        </w:rPr>
        <w:t>SAE</w:t>
      </w:r>
      <w:r w:rsidR="009D2696">
        <w:rPr>
          <w:rFonts w:hint="eastAsia"/>
        </w:rPr>
        <w:t xml:space="preserve"> </w:t>
      </w:r>
      <w:r>
        <w:rPr>
          <w:rFonts w:hint="eastAsia"/>
        </w:rPr>
        <w:t>的表现同样出色，</w:t>
      </w:r>
      <w:r w:rsidR="009D2696" w:rsidRPr="009D2696">
        <w:rPr>
          <w:position w:val="-12"/>
        </w:rPr>
        <w:object w:dxaOrig="684" w:dyaOrig="357" w14:anchorId="252E6CCF">
          <v:shape id="_x0000_i1296" type="#_x0000_t75" style="width:34.2pt;height:17.8pt" o:ole="">
            <v:imagedata r:id="rId389" o:title=""/>
          </v:shape>
          <o:OLEObject Type="Embed" ProgID="Equation.AxMath" ShapeID="_x0000_i1296" DrawAspect="Content" ObjectID="_1840106905" r:id="rId475"/>
        </w:object>
      </w:r>
      <w:r>
        <w:rPr>
          <w:rFonts w:hint="eastAsia"/>
        </w:rPr>
        <w:t>时误差仅为</w:t>
      </w:r>
      <w:r w:rsidR="004F2C30">
        <w:rPr>
          <w:rFonts w:hint="eastAsia"/>
        </w:rPr>
        <w:t xml:space="preserve"> 0.0001</w:t>
      </w:r>
      <w:r>
        <w:rPr>
          <w:rFonts w:hint="eastAsia"/>
        </w:rPr>
        <w:t>，耗时</w:t>
      </w:r>
      <w:r w:rsidR="009D2696">
        <w:rPr>
          <w:rFonts w:hint="eastAsia"/>
        </w:rPr>
        <w:t xml:space="preserve"> </w:t>
      </w:r>
      <w:r>
        <w:rPr>
          <w:rFonts w:hint="eastAsia"/>
        </w:rPr>
        <w:t>0.233</w:t>
      </w:r>
      <w:r w:rsidR="009D2696">
        <w:rPr>
          <w:rFonts w:hint="eastAsia"/>
        </w:rPr>
        <w:t xml:space="preserve">0 </w:t>
      </w:r>
      <w:r>
        <w:rPr>
          <w:rFonts w:hint="eastAsia"/>
        </w:rPr>
        <w:t>秒，是所有方法中最快的之一。</w:t>
      </w:r>
    </w:p>
    <w:p w14:paraId="31672C3F" w14:textId="78A3F424" w:rsidR="00E6657D" w:rsidRDefault="00E6657D" w:rsidP="00E6657D">
      <w:pPr>
        <w:pStyle w:val="a2"/>
        <w:ind w:firstLine="480"/>
      </w:pPr>
      <w:r w:rsidRPr="00E6657D">
        <w:rPr>
          <w:rFonts w:hint="eastAsia"/>
        </w:rPr>
        <w:t>值得注意的是，</w:t>
      </w:r>
      <w:r w:rsidRPr="00E6657D">
        <w:rPr>
          <w:rFonts w:hint="eastAsia"/>
        </w:rPr>
        <w:t>SAE</w:t>
      </w:r>
      <w:r>
        <w:rPr>
          <w:rFonts w:hint="eastAsia"/>
        </w:rPr>
        <w:t xml:space="preserve"> </w:t>
      </w:r>
      <w:r w:rsidRPr="00E6657D">
        <w:rPr>
          <w:rFonts w:hint="eastAsia"/>
        </w:rPr>
        <w:t>的分片数对精度有很大影响。</w:t>
      </w:r>
      <w:r w:rsidRPr="00E6657D">
        <w:rPr>
          <w:rFonts w:hint="eastAsia"/>
        </w:rPr>
        <w:t>SAE</w:t>
      </w:r>
      <w:r w:rsidRPr="00E6657D">
        <w:rPr>
          <w:rFonts w:hint="eastAsia"/>
        </w:rPr>
        <w:t>（</w:t>
      </w:r>
      <w:r w:rsidRPr="00E6657D">
        <w:rPr>
          <w:position w:val="-12"/>
        </w:rPr>
        <w:object w:dxaOrig="684" w:dyaOrig="357" w14:anchorId="03D5F769">
          <v:shape id="_x0000_i1297" type="#_x0000_t75" style="width:34.2pt;height:17.8pt" o:ole="">
            <v:imagedata r:id="rId389" o:title=""/>
          </v:shape>
          <o:OLEObject Type="Embed" ProgID="Equation.AxMath" ShapeID="_x0000_i1297" DrawAspect="Content" ObjectID="_1840106906" r:id="rId476"/>
        </w:object>
      </w:r>
      <w:r w:rsidRPr="00E6657D">
        <w:rPr>
          <w:rFonts w:hint="eastAsia"/>
        </w:rPr>
        <w:t>）的误差是</w:t>
      </w:r>
      <w:r w:rsidR="004F2C30">
        <w:rPr>
          <w:rFonts w:hint="eastAsia"/>
        </w:rPr>
        <w:lastRenderedPageBreak/>
        <w:t>0.0001</w:t>
      </w:r>
      <w:r w:rsidRPr="00E6657D">
        <w:rPr>
          <w:rFonts w:hint="eastAsia"/>
        </w:rPr>
        <w:t>，而</w:t>
      </w:r>
      <w:r>
        <w:rPr>
          <w:rFonts w:hint="eastAsia"/>
        </w:rPr>
        <w:t xml:space="preserve"> </w:t>
      </w:r>
      <w:r w:rsidRPr="00E6657D">
        <w:rPr>
          <w:rFonts w:hint="eastAsia"/>
        </w:rPr>
        <w:t>SAE</w:t>
      </w:r>
      <w:r w:rsidRPr="00E6657D">
        <w:rPr>
          <w:rFonts w:hint="eastAsia"/>
        </w:rPr>
        <w:t>（</w:t>
      </w:r>
      <w:r w:rsidRPr="00E6657D">
        <w:rPr>
          <w:position w:val="-12"/>
        </w:rPr>
        <w:object w:dxaOrig="818" w:dyaOrig="357" w14:anchorId="74E07FE9">
          <v:shape id="_x0000_i1298" type="#_x0000_t75" style="width:41.1pt;height:17.8pt" o:ole="">
            <v:imagedata r:id="rId412" o:title=""/>
          </v:shape>
          <o:OLEObject Type="Embed" ProgID="Equation.AxMath" ShapeID="_x0000_i1298" DrawAspect="Content" ObjectID="_1840106907" r:id="rId477"/>
        </w:object>
      </w:r>
      <w:r w:rsidRPr="00E6657D">
        <w:rPr>
          <w:rFonts w:hint="eastAsia"/>
        </w:rPr>
        <w:t>）的误差是</w:t>
      </w:r>
      <w:r w:rsidR="004F2C30">
        <w:rPr>
          <w:rFonts w:hint="eastAsia"/>
        </w:rPr>
        <w:t xml:space="preserve"> 0.0006</w:t>
      </w:r>
      <w:r w:rsidRPr="00E6657D">
        <w:rPr>
          <w:rFonts w:hint="eastAsia"/>
        </w:rPr>
        <w:t>，后者是前者的</w:t>
      </w:r>
      <w:r>
        <w:rPr>
          <w:rFonts w:hint="eastAsia"/>
        </w:rPr>
        <w:t xml:space="preserve"> </w:t>
      </w:r>
      <w:r w:rsidR="001B26A6">
        <w:rPr>
          <w:rFonts w:hint="eastAsia"/>
        </w:rPr>
        <w:t>6</w:t>
      </w:r>
      <w:r>
        <w:rPr>
          <w:rFonts w:hint="eastAsia"/>
        </w:rPr>
        <w:t xml:space="preserve"> </w:t>
      </w:r>
      <w:proofErr w:type="gramStart"/>
      <w:r w:rsidRPr="00E6657D">
        <w:rPr>
          <w:rFonts w:hint="eastAsia"/>
        </w:rPr>
        <w:t>倍</w:t>
      </w:r>
      <w:proofErr w:type="gramEnd"/>
      <w:r w:rsidRPr="00E6657D">
        <w:rPr>
          <w:rFonts w:hint="eastAsia"/>
        </w:rPr>
        <w:t>。这也符合第五章的仿真结果，在仿真数据上，</w:t>
      </w:r>
      <w:r w:rsidRPr="00E6657D">
        <w:rPr>
          <w:rFonts w:hint="eastAsia"/>
        </w:rPr>
        <w:t>SAE</w:t>
      </w:r>
      <w:r w:rsidRPr="00E6657D">
        <w:rPr>
          <w:rFonts w:hint="eastAsia"/>
        </w:rPr>
        <w:t>（</w:t>
      </w:r>
      <w:r w:rsidRPr="00E6657D">
        <w:rPr>
          <w:position w:val="-12"/>
        </w:rPr>
        <w:object w:dxaOrig="684" w:dyaOrig="357" w14:anchorId="673FC9A9">
          <v:shape id="_x0000_i1299" type="#_x0000_t75" style="width:34.2pt;height:17.8pt" o:ole="">
            <v:imagedata r:id="rId389" o:title=""/>
          </v:shape>
          <o:OLEObject Type="Embed" ProgID="Equation.AxMath" ShapeID="_x0000_i1299" DrawAspect="Content" ObjectID="_1840106908" r:id="rId478"/>
        </w:object>
      </w:r>
      <w:r w:rsidRPr="00E6657D">
        <w:rPr>
          <w:rFonts w:hint="eastAsia"/>
        </w:rPr>
        <w:t>）的误差是</w:t>
      </w:r>
      <w:r>
        <w:rPr>
          <w:rFonts w:hint="eastAsia"/>
        </w:rPr>
        <w:t xml:space="preserve"> </w:t>
      </w:r>
      <w:r w:rsidRPr="00E6657D">
        <w:rPr>
          <w:rFonts w:hint="eastAsia"/>
        </w:rPr>
        <w:t>0.0055</w:t>
      </w:r>
      <w:r w:rsidRPr="00E6657D">
        <w:rPr>
          <w:rFonts w:hint="eastAsia"/>
        </w:rPr>
        <w:t>，也优于更大的分片数。从理论上说，</w:t>
      </w:r>
      <w:r w:rsidRPr="00E6657D">
        <w:rPr>
          <w:rFonts w:hint="eastAsia"/>
        </w:rPr>
        <w:t>SAE</w:t>
      </w:r>
      <w:r>
        <w:rPr>
          <w:rFonts w:hint="eastAsia"/>
        </w:rPr>
        <w:t xml:space="preserve"> </w:t>
      </w:r>
      <w:r w:rsidRPr="00E6657D">
        <w:rPr>
          <w:rFonts w:hint="eastAsia"/>
        </w:rPr>
        <w:t>的偏差来源于分片估计的异质性：每个分片分别做最小二乘估计然后取平均，各个分片估计量之间差异就造成了整体估计的偏差。随着</w:t>
      </w:r>
      <w:proofErr w:type="gramStart"/>
      <w:r w:rsidRPr="00E6657D">
        <w:rPr>
          <w:rFonts w:hint="eastAsia"/>
        </w:rPr>
        <w:t>分片数</w:t>
      </w:r>
      <w:proofErr w:type="gramEnd"/>
      <w:r w:rsidRPr="00E6657D">
        <w:rPr>
          <w:position w:val="-12"/>
        </w:rPr>
        <w:object w:dxaOrig="271" w:dyaOrig="357" w14:anchorId="1C41F7F3">
          <v:shape id="_x0000_i1300" type="#_x0000_t75" style="width:13.45pt;height:17.8pt" o:ole="">
            <v:imagedata r:id="rId27" o:title=""/>
          </v:shape>
          <o:OLEObject Type="Embed" ProgID="Equation.AxMath" ShapeID="_x0000_i1300" DrawAspect="Content" ObjectID="_1840106909" r:id="rId479"/>
        </w:object>
      </w:r>
      <w:r w:rsidRPr="00E6657D">
        <w:rPr>
          <w:rFonts w:hint="eastAsia"/>
        </w:rPr>
        <w:t>增大，每个分片样本量</w:t>
      </w:r>
      <w:r w:rsidRPr="00E6657D">
        <w:rPr>
          <w:position w:val="-12"/>
        </w:rPr>
        <w:object w:dxaOrig="1005" w:dyaOrig="359" w14:anchorId="7B23E510">
          <v:shape id="_x0000_i1301" type="#_x0000_t75" style="width:49.8pt;height:18.2pt" o:ole="">
            <v:imagedata r:id="rId480" o:title=""/>
          </v:shape>
          <o:OLEObject Type="Embed" ProgID="Equation.AxMath" ShapeID="_x0000_i1301" DrawAspect="Content" ObjectID="_1840106910" r:id="rId481"/>
        </w:object>
      </w:r>
      <w:r w:rsidRPr="00E6657D">
        <w:rPr>
          <w:rFonts w:hint="eastAsia"/>
        </w:rPr>
        <w:t>变小，因此分片内估计量方差变大，从而使得分片估计之间差距变大。而在真实数据中，出租车出行记录的异质性（短途与长途、高峰与非高峰）远大于精心设计的仿真数据，所以</w:t>
      </w:r>
      <w:proofErr w:type="gramStart"/>
      <w:r w:rsidRPr="00E6657D">
        <w:rPr>
          <w:rFonts w:hint="eastAsia"/>
        </w:rPr>
        <w:t>分片数</w:t>
      </w:r>
      <w:proofErr w:type="gramEnd"/>
      <w:r w:rsidRPr="00E6657D">
        <w:rPr>
          <w:rFonts w:hint="eastAsia"/>
        </w:rPr>
        <w:t>过多造成的精度下降更加明显。这对于实际应用有很好的借鉴意义：使用</w:t>
      </w:r>
      <w:r>
        <w:rPr>
          <w:rFonts w:hint="eastAsia"/>
        </w:rPr>
        <w:t xml:space="preserve"> </w:t>
      </w:r>
      <w:r w:rsidRPr="00E6657D">
        <w:rPr>
          <w:rFonts w:hint="eastAsia"/>
        </w:rPr>
        <w:t>SAE</w:t>
      </w:r>
      <w:r>
        <w:rPr>
          <w:rFonts w:hint="eastAsia"/>
        </w:rPr>
        <w:t xml:space="preserve"> </w:t>
      </w:r>
      <w:r w:rsidRPr="00E6657D">
        <w:rPr>
          <w:rFonts w:hint="eastAsia"/>
        </w:rPr>
        <w:t>时，</w:t>
      </w:r>
      <w:proofErr w:type="gramStart"/>
      <w:r w:rsidRPr="00E6657D">
        <w:rPr>
          <w:rFonts w:hint="eastAsia"/>
        </w:rPr>
        <w:t>分片数</w:t>
      </w:r>
      <w:proofErr w:type="gramEnd"/>
      <w:r w:rsidRPr="00E6657D">
        <w:rPr>
          <w:rFonts w:hint="eastAsia"/>
        </w:rPr>
        <w:t>不宜过多，一般</w:t>
      </w:r>
      <w:r w:rsidRPr="00E6657D">
        <w:rPr>
          <w:position w:val="-12"/>
        </w:rPr>
        <w:object w:dxaOrig="684" w:dyaOrig="357" w14:anchorId="5CD90D7B">
          <v:shape id="_x0000_i1302" type="#_x0000_t75" style="width:34.2pt;height:17.8pt" o:ole="">
            <v:imagedata r:id="rId389" o:title=""/>
          </v:shape>
          <o:OLEObject Type="Embed" ProgID="Equation.AxMath" ShapeID="_x0000_i1302" DrawAspect="Content" ObjectID="_1840106911" r:id="rId482"/>
        </w:object>
      </w:r>
      <w:r w:rsidRPr="00E6657D">
        <w:rPr>
          <w:rFonts w:hint="eastAsia"/>
        </w:rPr>
        <w:t>到</w:t>
      </w:r>
      <w:r w:rsidRPr="00E6657D">
        <w:rPr>
          <w:position w:val="-12"/>
        </w:rPr>
        <w:object w:dxaOrig="809" w:dyaOrig="357" w14:anchorId="29386592">
          <v:shape id="_x0000_i1303" type="#_x0000_t75" style="width:40.35pt;height:17.8pt" o:ole="">
            <v:imagedata r:id="rId414" o:title=""/>
          </v:shape>
          <o:OLEObject Type="Embed" ProgID="Equation.AxMath" ShapeID="_x0000_i1303" DrawAspect="Content" ObjectID="_1840106912" r:id="rId483"/>
        </w:object>
      </w:r>
      <w:r w:rsidRPr="00E6657D">
        <w:rPr>
          <w:rFonts w:hint="eastAsia"/>
        </w:rPr>
        <w:t>是比较合适的。</w:t>
      </w:r>
    </w:p>
    <w:p w14:paraId="6A75DD53" w14:textId="4F93BEBE" w:rsidR="00E6657D" w:rsidRDefault="00E6657D" w:rsidP="00E6657D">
      <w:pPr>
        <w:pStyle w:val="a2"/>
        <w:ind w:firstLine="480"/>
      </w:pPr>
      <w:r w:rsidRPr="00E6657D">
        <w:rPr>
          <w:rFonts w:hint="eastAsia"/>
        </w:rPr>
        <w:t>再看子抽样方法的结果，差别很大。</w:t>
      </w:r>
      <w:r w:rsidRPr="00E6657D">
        <w:rPr>
          <w:rFonts w:hint="eastAsia"/>
        </w:rPr>
        <w:t>BLB</w:t>
      </w:r>
      <w:r w:rsidRPr="00E6657D">
        <w:rPr>
          <w:rFonts w:hint="eastAsia"/>
        </w:rPr>
        <w:t>（</w:t>
      </w:r>
      <w:r w:rsidRPr="00E6657D">
        <w:rPr>
          <w:position w:val="-12"/>
        </w:rPr>
        <w:object w:dxaOrig="2590" w:dyaOrig="357" w14:anchorId="3085259C">
          <v:shape id="_x0000_i1304" type="#_x0000_t75" style="width:129.1pt;height:17.8pt" o:ole="">
            <v:imagedata r:id="rId484" o:title=""/>
          </v:shape>
          <o:OLEObject Type="Embed" ProgID="Equation.AxMath" ShapeID="_x0000_i1304" DrawAspect="Content" ObjectID="_1840106913" r:id="rId485"/>
        </w:object>
      </w:r>
      <w:r w:rsidRPr="00E6657D">
        <w:rPr>
          <w:rFonts w:hint="eastAsia"/>
        </w:rPr>
        <w:t>）各方面都很好：系数误差</w:t>
      </w:r>
      <w:r>
        <w:rPr>
          <w:rFonts w:hint="eastAsia"/>
        </w:rPr>
        <w:t xml:space="preserve"> </w:t>
      </w:r>
      <w:r w:rsidRPr="00E6657D">
        <w:rPr>
          <w:rFonts w:hint="eastAsia"/>
        </w:rPr>
        <w:t>0.0171</w:t>
      </w:r>
      <w:r w:rsidRPr="00E6657D">
        <w:rPr>
          <w:rFonts w:hint="eastAsia"/>
        </w:rPr>
        <w:t>，</w:t>
      </w:r>
      <w:r w:rsidRPr="00E6657D">
        <w:rPr>
          <w:rFonts w:hint="eastAsia"/>
        </w:rPr>
        <w:t>CI</w:t>
      </w:r>
      <w:r>
        <w:rPr>
          <w:rFonts w:hint="eastAsia"/>
        </w:rPr>
        <w:t xml:space="preserve"> </w:t>
      </w:r>
      <w:r w:rsidRPr="00E6657D">
        <w:rPr>
          <w:rFonts w:hint="eastAsia"/>
        </w:rPr>
        <w:t>覆盖率</w:t>
      </w:r>
      <w:r>
        <w:rPr>
          <w:rFonts w:hint="eastAsia"/>
        </w:rPr>
        <w:t xml:space="preserve"> </w:t>
      </w:r>
      <w:r w:rsidRPr="00E6657D">
        <w:rPr>
          <w:rFonts w:hint="eastAsia"/>
        </w:rPr>
        <w:t>100%</w:t>
      </w:r>
      <w:r w:rsidRPr="00E6657D">
        <w:rPr>
          <w:rFonts w:hint="eastAsia"/>
        </w:rPr>
        <w:t>，</w:t>
      </w:r>
      <w:r w:rsidRPr="00E6657D">
        <w:rPr>
          <w:rFonts w:hint="eastAsia"/>
        </w:rPr>
        <w:t>MSE</w:t>
      </w:r>
      <w:r>
        <w:rPr>
          <w:rFonts w:hint="eastAsia"/>
        </w:rPr>
        <w:t xml:space="preserve"> </w:t>
      </w:r>
      <w:r w:rsidRPr="00E6657D">
        <w:rPr>
          <w:rFonts w:hint="eastAsia"/>
        </w:rPr>
        <w:t>和</w:t>
      </w:r>
      <w:r w:rsidRPr="00E6657D">
        <w:rPr>
          <w:position w:val="-12"/>
        </w:rPr>
        <w:object w:dxaOrig="334" w:dyaOrig="359" w14:anchorId="1CD79E2B">
          <v:shape id="_x0000_i1305" type="#_x0000_t75" style="width:16.75pt;height:18.2pt" o:ole="">
            <v:imagedata r:id="rId407" o:title=""/>
          </v:shape>
          <o:OLEObject Type="Embed" ProgID="Equation.AxMath" ShapeID="_x0000_i1305" DrawAspect="Content" ObjectID="_1840106914" r:id="rId486"/>
        </w:object>
      </w:r>
      <w:r w:rsidRPr="00E6657D">
        <w:rPr>
          <w:rFonts w:hint="eastAsia"/>
        </w:rPr>
        <w:t>与全样本基准一致。而</w:t>
      </w:r>
      <w:r w:rsidRPr="00E6657D">
        <w:rPr>
          <w:rFonts w:hint="eastAsia"/>
        </w:rPr>
        <w:t>SRS</w:t>
      </w:r>
      <w:r w:rsidRPr="00E6657D">
        <w:rPr>
          <w:rFonts w:hint="eastAsia"/>
        </w:rPr>
        <w:t>（</w:t>
      </w:r>
      <w:r w:rsidRPr="00E6657D">
        <w:rPr>
          <w:rFonts w:hint="eastAsia"/>
        </w:rPr>
        <w:t>5%</w:t>
      </w:r>
      <w:r w:rsidRPr="00E6657D">
        <w:rPr>
          <w:rFonts w:hint="eastAsia"/>
        </w:rPr>
        <w:t>）以及分层抽样（</w:t>
      </w:r>
      <w:r w:rsidRPr="00E6657D">
        <w:rPr>
          <w:rFonts w:hint="eastAsia"/>
        </w:rPr>
        <w:t>10%</w:t>
      </w:r>
      <w:r w:rsidRPr="00E6657D">
        <w:rPr>
          <w:rFonts w:hint="eastAsia"/>
        </w:rPr>
        <w:t>）的</w:t>
      </w:r>
      <w:r>
        <w:rPr>
          <w:rFonts w:hint="eastAsia"/>
        </w:rPr>
        <w:t xml:space="preserve"> </w:t>
      </w:r>
      <w:r w:rsidRPr="00E6657D">
        <w:rPr>
          <w:rFonts w:hint="eastAsia"/>
        </w:rPr>
        <w:t>CI</w:t>
      </w:r>
      <w:r>
        <w:rPr>
          <w:rFonts w:hint="eastAsia"/>
        </w:rPr>
        <w:t xml:space="preserve"> </w:t>
      </w:r>
      <w:r w:rsidRPr="00E6657D">
        <w:rPr>
          <w:rFonts w:hint="eastAsia"/>
        </w:rPr>
        <w:t>覆盖率分别为</w:t>
      </w:r>
      <w:r>
        <w:rPr>
          <w:rFonts w:hint="eastAsia"/>
        </w:rPr>
        <w:t xml:space="preserve"> </w:t>
      </w:r>
      <w:r w:rsidRPr="00E6657D">
        <w:rPr>
          <w:rFonts w:hint="eastAsia"/>
        </w:rPr>
        <w:t>0%</w:t>
      </w:r>
      <w:r>
        <w:rPr>
          <w:rFonts w:hint="eastAsia"/>
        </w:rPr>
        <w:t xml:space="preserve"> </w:t>
      </w:r>
      <w:r w:rsidRPr="00E6657D">
        <w:rPr>
          <w:rFonts w:hint="eastAsia"/>
        </w:rPr>
        <w:t>和</w:t>
      </w:r>
      <w:r>
        <w:rPr>
          <w:rFonts w:hint="eastAsia"/>
        </w:rPr>
        <w:t xml:space="preserve"> </w:t>
      </w:r>
      <w:r w:rsidRPr="00E6657D">
        <w:rPr>
          <w:rFonts w:hint="eastAsia"/>
        </w:rPr>
        <w:t>12.5%</w:t>
      </w:r>
      <w:r w:rsidRPr="00E6657D">
        <w:rPr>
          <w:rFonts w:hint="eastAsia"/>
        </w:rPr>
        <w:t>，即这两个方法所得到的置信区间几乎都不能包含真实值。</w:t>
      </w:r>
    </w:p>
    <w:p w14:paraId="6498A8E1" w14:textId="7C953112" w:rsidR="00E6657D" w:rsidRDefault="00E6657D">
      <w:pPr>
        <w:pStyle w:val="a2"/>
        <w:ind w:firstLine="480"/>
      </w:pPr>
      <w:r w:rsidRPr="00E6657D">
        <w:rPr>
          <w:rFonts w:hint="eastAsia"/>
        </w:rPr>
        <w:t>SRS</w:t>
      </w:r>
      <w:r w:rsidRPr="00E6657D">
        <w:rPr>
          <w:rFonts w:hint="eastAsia"/>
        </w:rPr>
        <w:t>和分层抽样置信区间失效原因有待进一步探讨。理论上，在大样本条件下，子抽样估计量近似服从正态分布，所以根据这个性质所得到置信区间应当具有相应覆盖率。但是，在真实数据中，出租车出行记录存在严重</w:t>
      </w:r>
      <w:proofErr w:type="gramStart"/>
      <w:r w:rsidRPr="00E6657D">
        <w:rPr>
          <w:rFonts w:hint="eastAsia"/>
        </w:rPr>
        <w:t>偏态性</w:t>
      </w:r>
      <w:proofErr w:type="gramEnd"/>
      <w:r w:rsidRPr="00E6657D">
        <w:rPr>
          <w:rFonts w:hint="eastAsia"/>
        </w:rPr>
        <w:t>和异常值：短途出行（</w:t>
      </w:r>
      <w:r w:rsidR="00B22412">
        <w:rPr>
          <w:rFonts w:hint="eastAsia"/>
        </w:rPr>
        <w:t>1-2</w:t>
      </w:r>
      <w:r w:rsidRPr="00E6657D">
        <w:rPr>
          <w:rFonts w:hint="eastAsia"/>
        </w:rPr>
        <w:t>英里）非常多，而长途出行（</w:t>
      </w:r>
      <w:r w:rsidRPr="00E6657D">
        <w:rPr>
          <w:rFonts w:hint="eastAsia"/>
        </w:rPr>
        <w:t>20</w:t>
      </w:r>
      <w:r>
        <w:rPr>
          <w:rFonts w:hint="eastAsia"/>
        </w:rPr>
        <w:t xml:space="preserve"> </w:t>
      </w:r>
      <w:r w:rsidRPr="00E6657D">
        <w:rPr>
          <w:rFonts w:hint="eastAsia"/>
        </w:rPr>
        <w:t>英里以上）虽然不多但是对回归系数有很大影响。如果抽样比例仅为</w:t>
      </w:r>
      <w:r>
        <w:rPr>
          <w:rFonts w:hint="eastAsia"/>
        </w:rPr>
        <w:t xml:space="preserve"> </w:t>
      </w:r>
      <w:r w:rsidRPr="00E6657D">
        <w:rPr>
          <w:rFonts w:hint="eastAsia"/>
        </w:rPr>
        <w:t>5%</w:t>
      </w:r>
      <w:r>
        <w:rPr>
          <w:rFonts w:hint="eastAsia"/>
        </w:rPr>
        <w:t xml:space="preserve"> </w:t>
      </w:r>
      <w:r w:rsidRPr="00E6657D">
        <w:rPr>
          <w:rFonts w:hint="eastAsia"/>
        </w:rPr>
        <w:t>-</w:t>
      </w:r>
      <w:r>
        <w:rPr>
          <w:rFonts w:hint="eastAsia"/>
        </w:rPr>
        <w:t xml:space="preserve"> </w:t>
      </w:r>
      <w:r w:rsidRPr="00E6657D">
        <w:rPr>
          <w:rFonts w:hint="eastAsia"/>
        </w:rPr>
        <w:t>10%</w:t>
      </w:r>
      <w:r w:rsidRPr="00E6657D">
        <w:rPr>
          <w:rFonts w:hint="eastAsia"/>
        </w:rPr>
        <w:t>，那么样本中可能缺少一些极端值，导致抽样分布尾部与总体相差较大。更重要的是，</w:t>
      </w:r>
      <w:r w:rsidRPr="00E6657D">
        <w:rPr>
          <w:rFonts w:hint="eastAsia"/>
        </w:rPr>
        <w:t>SRS</w:t>
      </w:r>
      <w:r>
        <w:rPr>
          <w:rFonts w:hint="eastAsia"/>
        </w:rPr>
        <w:t xml:space="preserve"> </w:t>
      </w:r>
      <w:r w:rsidRPr="00E6657D">
        <w:rPr>
          <w:rFonts w:hint="eastAsia"/>
        </w:rPr>
        <w:t>和分层抽样都是基于一次抽样的结果及其渐近标准误来计算置信区间，而不是用重抽样方法来调整抽样分布。而</w:t>
      </w:r>
      <w:r w:rsidRPr="00E6657D">
        <w:rPr>
          <w:rFonts w:hint="eastAsia"/>
        </w:rPr>
        <w:t>BLB</w:t>
      </w:r>
      <w:r>
        <w:rPr>
          <w:rFonts w:hint="eastAsia"/>
        </w:rPr>
        <w:t xml:space="preserve"> </w:t>
      </w:r>
      <w:r w:rsidRPr="00E6657D">
        <w:rPr>
          <w:rFonts w:hint="eastAsia"/>
        </w:rPr>
        <w:t>通过对每一个子样本进行</w:t>
      </w:r>
      <w:r w:rsidRPr="00E6657D">
        <w:rPr>
          <w:position w:val="-12"/>
        </w:rPr>
        <w:object w:dxaOrig="904" w:dyaOrig="357" w14:anchorId="4E5FEEFC">
          <v:shape id="_x0000_i1306" type="#_x0000_t75" style="width:45.45pt;height:17.8pt" o:ole="">
            <v:imagedata r:id="rId487" o:title=""/>
          </v:shape>
          <o:OLEObject Type="Embed" ProgID="Equation.AxMath" ShapeID="_x0000_i1306" DrawAspect="Content" ObjectID="_1840106915" r:id="rId488"/>
        </w:object>
      </w:r>
      <w:r w:rsidRPr="00E6657D">
        <w:rPr>
          <w:rFonts w:hint="eastAsia"/>
        </w:rPr>
        <w:t>次自助重抽样，较好地拟合出估计量真实抽样分布，从而保证了</w:t>
      </w:r>
      <w:r w:rsidRPr="00E6657D">
        <w:rPr>
          <w:rFonts w:hint="eastAsia"/>
        </w:rPr>
        <w:t>100%</w:t>
      </w:r>
      <w:r w:rsidRPr="00E6657D">
        <w:rPr>
          <w:rFonts w:hint="eastAsia"/>
        </w:rPr>
        <w:t>的覆盖率。这也进一步说明了第</w:t>
      </w:r>
      <w:r w:rsidRPr="00E6657D">
        <w:rPr>
          <w:rFonts w:hint="eastAsia"/>
        </w:rPr>
        <w:t>3</w:t>
      </w:r>
      <w:r w:rsidRPr="00E6657D">
        <w:rPr>
          <w:rFonts w:hint="eastAsia"/>
        </w:rPr>
        <w:t>章结论：</w:t>
      </w:r>
      <w:r w:rsidRPr="00E6657D">
        <w:rPr>
          <w:rFonts w:hint="eastAsia"/>
        </w:rPr>
        <w:t>BLB</w:t>
      </w:r>
      <w:r>
        <w:rPr>
          <w:rFonts w:hint="eastAsia"/>
        </w:rPr>
        <w:t xml:space="preserve"> </w:t>
      </w:r>
      <w:r w:rsidRPr="00E6657D">
        <w:rPr>
          <w:rFonts w:hint="eastAsia"/>
        </w:rPr>
        <w:t>的子样本</w:t>
      </w:r>
      <w:r w:rsidR="001B26A6">
        <w:rPr>
          <w:rFonts w:hint="eastAsia"/>
        </w:rPr>
        <w:t>与</w:t>
      </w:r>
      <w:r w:rsidRPr="00E6657D">
        <w:rPr>
          <w:rFonts w:hint="eastAsia"/>
        </w:rPr>
        <w:t>重抽样双层结构对于存在</w:t>
      </w:r>
      <w:proofErr w:type="gramStart"/>
      <w:r w:rsidRPr="00E6657D">
        <w:rPr>
          <w:rFonts w:hint="eastAsia"/>
        </w:rPr>
        <w:t>分布偏态和</w:t>
      </w:r>
      <w:proofErr w:type="gramEnd"/>
      <w:r w:rsidRPr="00E6657D">
        <w:rPr>
          <w:rFonts w:hint="eastAsia"/>
        </w:rPr>
        <w:t>异常值实际数据有很好鲁棒性。</w:t>
      </w:r>
    </w:p>
    <w:p w14:paraId="341BB177" w14:textId="4039F8DC" w:rsidR="001B26A6" w:rsidRDefault="001B26A6" w:rsidP="001B26A6">
      <w:pPr>
        <w:pStyle w:val="a2"/>
        <w:ind w:firstLine="480"/>
      </w:pPr>
      <w:r>
        <w:rPr>
          <w:rFonts w:hint="eastAsia"/>
        </w:rPr>
        <w:t>如</w:t>
      </w:r>
      <w:r>
        <w:fldChar w:fldCharType="begin"/>
      </w:r>
      <w:r>
        <w:instrText xml:space="preserve"> </w:instrText>
      </w:r>
      <w:r>
        <w:rPr>
          <w:rFonts w:hint="eastAsia"/>
        </w:rPr>
        <w:instrText>REF _Ref227659844 \h</w:instrText>
      </w:r>
      <w:r>
        <w:instrText xml:space="preserve">  \* MERGEFORMAT </w:instrText>
      </w:r>
      <w:r>
        <w:fldChar w:fldCharType="separate"/>
      </w:r>
      <w:r w:rsidR="009D10D1">
        <w:rPr>
          <w:rFonts w:hint="eastAsia"/>
        </w:rPr>
        <w:t>图</w:t>
      </w:r>
      <w:r w:rsidR="009D10D1">
        <w:rPr>
          <w:rFonts w:hint="eastAsia"/>
        </w:rPr>
        <w:t xml:space="preserve"> </w:t>
      </w:r>
      <w:r w:rsidR="009D10D1">
        <w:t>6</w:t>
      </w:r>
      <w:r w:rsidR="009D10D1">
        <w:noBreakHyphen/>
        <w:t>1</w:t>
      </w:r>
      <w:r>
        <w:fldChar w:fldCharType="end"/>
      </w:r>
      <w:r>
        <w:rPr>
          <w:rFonts w:hint="eastAsia"/>
        </w:rPr>
        <w:t>所示，</w:t>
      </w:r>
      <w:r w:rsidRPr="00E6657D">
        <w:t>BLB</w:t>
      </w:r>
      <w:r>
        <w:rPr>
          <w:rFonts w:hint="eastAsia"/>
        </w:rPr>
        <w:t xml:space="preserve"> </w:t>
      </w:r>
      <w:r w:rsidRPr="00E6657D">
        <w:t>置信区间宽度（用黑点表示归一化宽度）虽然较宽，但是覆盖率很好。</w:t>
      </w:r>
      <w:r>
        <w:rPr>
          <w:rFonts w:hint="eastAsia"/>
        </w:rPr>
        <w:t>而</w:t>
      </w:r>
      <w:r>
        <w:rPr>
          <w:rFonts w:hint="eastAsia"/>
        </w:rPr>
        <w:t xml:space="preserve"> </w:t>
      </w:r>
      <w:r w:rsidRPr="00E6657D">
        <w:t>SRS</w:t>
      </w:r>
      <w:r>
        <w:rPr>
          <w:rFonts w:hint="eastAsia"/>
        </w:rPr>
        <w:t xml:space="preserve"> </w:t>
      </w:r>
      <w:r w:rsidRPr="00E6657D">
        <w:t>以及分层抽样区间很窄，但是几乎失效</w:t>
      </w:r>
      <w:r>
        <w:rPr>
          <w:rFonts w:hint="eastAsia"/>
        </w:rPr>
        <w:t>——“</w:t>
      </w:r>
      <w:r w:rsidRPr="00E6657D">
        <w:t>窄而不准</w:t>
      </w:r>
      <w:r>
        <w:rPr>
          <w:rFonts w:hint="eastAsia"/>
        </w:rPr>
        <w:t>”</w:t>
      </w:r>
      <w:r w:rsidRPr="00E6657D">
        <w:t>的区间比</w:t>
      </w:r>
      <w:r>
        <w:rPr>
          <w:rFonts w:hint="eastAsia"/>
        </w:rPr>
        <w:t>“</w:t>
      </w:r>
      <w:r w:rsidRPr="00E6657D">
        <w:t>宽而覆盖</w:t>
      </w:r>
      <w:r>
        <w:rPr>
          <w:rFonts w:hint="eastAsia"/>
        </w:rPr>
        <w:t>”</w:t>
      </w:r>
      <w:r w:rsidRPr="00E6657D">
        <w:t>的区间更具有欺骗性。</w:t>
      </w:r>
    </w:p>
    <w:p w14:paraId="14D0CC86" w14:textId="77777777" w:rsidR="002F28EA" w:rsidRPr="001B26A6" w:rsidRDefault="002F28EA" w:rsidP="00B22412">
      <w:pPr>
        <w:pStyle w:val="a2"/>
        <w:ind w:firstLine="480"/>
      </w:pPr>
    </w:p>
    <w:p w14:paraId="0A735373" w14:textId="77777777" w:rsidR="002F28EA" w:rsidRDefault="002F28EA" w:rsidP="00B22412">
      <w:pPr>
        <w:pStyle w:val="a2"/>
        <w:ind w:firstLine="480"/>
      </w:pPr>
    </w:p>
    <w:p w14:paraId="11E75369" w14:textId="77777777" w:rsidR="002F28EA" w:rsidRDefault="002F28EA" w:rsidP="002F28EA">
      <w:pPr>
        <w:pStyle w:val="afff9"/>
      </w:pPr>
      <w:r>
        <w:rPr>
          <w:noProof/>
        </w:rPr>
        <w:lastRenderedPageBreak/>
        <w:drawing>
          <wp:inline distT="0" distB="0" distL="0" distR="0" wp14:anchorId="6F2DD6B3" wp14:editId="4D6709C3">
            <wp:extent cx="5333137" cy="2918691"/>
            <wp:effectExtent l="0" t="0" r="1270" b="0"/>
            <wp:docPr id="20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pic:cNvPicPr>
                      <a:picLocks noChangeAspect="1" noChangeArrowheads="1"/>
                    </pic:cNvPicPr>
                  </pic:nvPicPr>
                  <pic:blipFill rotWithShape="1">
                    <a:blip r:embed="rId489"/>
                    <a:srcRect t="5802" b="381"/>
                    <a:stretch/>
                  </pic:blipFill>
                  <pic:spPr bwMode="auto">
                    <a:xfrm>
                      <a:off x="0" y="0"/>
                      <a:ext cx="5334000" cy="2919163"/>
                    </a:xfrm>
                    <a:prstGeom prst="rect">
                      <a:avLst/>
                    </a:prstGeom>
                    <a:noFill/>
                    <a:ln>
                      <a:noFill/>
                    </a:ln>
                    <a:extLst>
                      <a:ext uri="{53640926-AAD7-44D8-BBD7-CCE9431645EC}">
                        <a14:shadowObscured xmlns:a14="http://schemas.microsoft.com/office/drawing/2010/main"/>
                      </a:ext>
                    </a:extLst>
                  </pic:spPr>
                </pic:pic>
              </a:graphicData>
            </a:graphic>
          </wp:inline>
        </w:drawing>
      </w:r>
    </w:p>
    <w:p w14:paraId="2F150CD3" w14:textId="3540605B" w:rsidR="002F28EA" w:rsidRPr="002F28EA" w:rsidRDefault="002F28EA" w:rsidP="002F28EA">
      <w:pPr>
        <w:pStyle w:val="afff5"/>
      </w:pPr>
      <w:bookmarkStart w:id="143" w:name="_Ref22765984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1</w:t>
      </w:r>
      <w:r>
        <w:fldChar w:fldCharType="end"/>
      </w:r>
      <w:bookmarkEnd w:id="143"/>
      <w:r>
        <w:rPr>
          <w:rFonts w:hint="eastAsia"/>
        </w:rPr>
        <w:t>覆盖率与区间宽度对比（实证分析）</w:t>
      </w:r>
    </w:p>
    <w:p w14:paraId="0E12FA57" w14:textId="4B1674F5" w:rsidR="002F28EA" w:rsidRPr="002F28EA" w:rsidRDefault="00000000" w:rsidP="002F28EA">
      <w:pPr>
        <w:pStyle w:val="a2"/>
        <w:ind w:firstLine="480"/>
      </w:pPr>
      <w:r>
        <w:rPr>
          <w:rFonts w:hint="eastAsia"/>
        </w:rPr>
        <w:t>如</w:t>
      </w:r>
      <w:r>
        <w:fldChar w:fldCharType="begin"/>
      </w:r>
      <w:r>
        <w:instrText xml:space="preserve"> </w:instrText>
      </w:r>
      <w:r>
        <w:rPr>
          <w:rFonts w:hint="eastAsia"/>
        </w:rPr>
        <w:instrText>REF _Ref227659827 \h</w:instrText>
      </w:r>
      <w:r>
        <w:instrText xml:space="preserve"> </w:instrText>
      </w:r>
      <w:r>
        <w:fldChar w:fldCharType="separate"/>
      </w:r>
      <w:r w:rsidR="009D10D1">
        <w:rPr>
          <w:rFonts w:hint="eastAsia"/>
        </w:rPr>
        <w:t>图</w:t>
      </w:r>
      <w:r w:rsidR="009D10D1">
        <w:rPr>
          <w:rFonts w:hint="eastAsia"/>
        </w:rPr>
        <w:t xml:space="preserve"> </w:t>
      </w:r>
      <w:r w:rsidR="009D10D1">
        <w:rPr>
          <w:noProof/>
        </w:rPr>
        <w:t>6</w:t>
      </w:r>
      <w:r w:rsidR="009D10D1">
        <w:noBreakHyphen/>
      </w:r>
      <w:r w:rsidR="009D10D1">
        <w:rPr>
          <w:noProof/>
        </w:rPr>
        <w:t>2</w:t>
      </w:r>
      <w:r>
        <w:fldChar w:fldCharType="end"/>
      </w:r>
      <w:r w:rsidR="002F28EA">
        <w:rPr>
          <w:rFonts w:hint="eastAsia"/>
        </w:rPr>
        <w:t xml:space="preserve"> </w:t>
      </w:r>
      <w:r>
        <w:rPr>
          <w:rFonts w:hint="eastAsia"/>
        </w:rPr>
        <w:t>所示，</w:t>
      </w:r>
      <w:r w:rsidR="002F28EA" w:rsidRPr="002F28EA">
        <w:t>小批量</w:t>
      </w:r>
      <w:r w:rsidR="00FA2A95">
        <w:rPr>
          <w:rFonts w:hint="eastAsia"/>
        </w:rPr>
        <w:t xml:space="preserve"> </w:t>
      </w:r>
      <w:r w:rsidR="002F28EA" w:rsidRPr="002F28EA">
        <w:t>SGD</w:t>
      </w:r>
      <w:r w:rsidR="00FA2A95">
        <w:rPr>
          <w:rFonts w:hint="eastAsia"/>
        </w:rPr>
        <w:t xml:space="preserve"> </w:t>
      </w:r>
      <w:r w:rsidR="002F28EA" w:rsidRPr="002F28EA">
        <w:t>方法在真实数据上表现最差。</w:t>
      </w:r>
      <w:r w:rsidR="002F28EA" w:rsidRPr="002F28EA">
        <w:t>SGD</w:t>
      </w:r>
      <w:r w:rsidR="002F28EA" w:rsidRPr="002F28EA">
        <w:t>（</w:t>
      </w:r>
      <w:r w:rsidR="002F28EA" w:rsidRPr="002F28EA">
        <w:rPr>
          <w:position w:val="-12"/>
        </w:rPr>
        <w:object w:dxaOrig="821" w:dyaOrig="357" w14:anchorId="6117903A">
          <v:shape id="_x0000_i1307" type="#_x0000_t75" style="width:41.1pt;height:17.8pt" o:ole="">
            <v:imagedata r:id="rId490" o:title=""/>
          </v:shape>
          <o:OLEObject Type="Embed" ProgID="Equation.AxMath" ShapeID="_x0000_i1307" DrawAspect="Content" ObjectID="_1840106916" r:id="rId491"/>
        </w:object>
      </w:r>
      <w:r w:rsidR="002F28EA" w:rsidRPr="002F28EA">
        <w:t>）需要</w:t>
      </w:r>
      <w:r w:rsidR="002F28EA">
        <w:rPr>
          <w:rFonts w:hint="eastAsia"/>
        </w:rPr>
        <w:t xml:space="preserve"> </w:t>
      </w:r>
      <w:r w:rsidR="002F28EA" w:rsidRPr="002F28EA">
        <w:t>3143</w:t>
      </w:r>
      <w:r w:rsidR="002F28EA">
        <w:rPr>
          <w:rFonts w:hint="eastAsia"/>
        </w:rPr>
        <w:t xml:space="preserve"> </w:t>
      </w:r>
      <w:r w:rsidR="002F28EA" w:rsidRPr="002F28EA">
        <w:t>秒才能完成训练，是</w:t>
      </w:r>
      <w:r w:rsidR="009D10D1">
        <w:rPr>
          <w:rFonts w:hint="eastAsia"/>
        </w:rPr>
        <w:t>一步估计法的</w:t>
      </w:r>
      <w:r w:rsidR="009D10D1">
        <w:rPr>
          <w:rFonts w:hint="eastAsia"/>
        </w:rPr>
        <w:t xml:space="preserve"> </w:t>
      </w:r>
      <w:r w:rsidR="002F28EA" w:rsidRPr="002F28EA">
        <w:t>12000</w:t>
      </w:r>
      <w:r w:rsidR="009D10D1">
        <w:rPr>
          <w:rFonts w:hint="eastAsia"/>
        </w:rPr>
        <w:t xml:space="preserve"> </w:t>
      </w:r>
      <w:r w:rsidR="002F28EA" w:rsidRPr="002F28EA">
        <w:t>多倍，但是系数误差很大，为</w:t>
      </w:r>
      <w:r w:rsidR="002F28EA">
        <w:rPr>
          <w:rFonts w:hint="eastAsia"/>
        </w:rPr>
        <w:t xml:space="preserve"> </w:t>
      </w:r>
      <w:r w:rsidR="002F28EA" w:rsidRPr="002F28EA">
        <w:t>0.0929</w:t>
      </w:r>
      <w:r w:rsidR="002F28EA" w:rsidRPr="002F28EA">
        <w:t>，而且没有任何置信区间。即使增加</w:t>
      </w:r>
      <w:proofErr w:type="gramStart"/>
      <w:r w:rsidR="002F28EA" w:rsidRPr="002F28EA">
        <w:t>批大小</w:t>
      </w:r>
      <w:proofErr w:type="gramEnd"/>
      <w:r w:rsidR="002F28EA" w:rsidRPr="002F28EA">
        <w:t>到</w:t>
      </w:r>
      <w:r w:rsidR="002F28EA">
        <w:rPr>
          <w:rFonts w:hint="eastAsia"/>
        </w:rPr>
        <w:t xml:space="preserve"> </w:t>
      </w:r>
      <w:r w:rsidR="002F28EA" w:rsidRPr="002F28EA">
        <w:t>256</w:t>
      </w:r>
      <w:r w:rsidR="002F28EA" w:rsidRPr="002F28EA">
        <w:t>，计算时间减少到</w:t>
      </w:r>
      <w:r w:rsidR="002F28EA">
        <w:rPr>
          <w:rFonts w:hint="eastAsia"/>
        </w:rPr>
        <w:t xml:space="preserve"> </w:t>
      </w:r>
      <w:r w:rsidR="002F28EA" w:rsidRPr="002F28EA">
        <w:t>719</w:t>
      </w:r>
      <w:r w:rsidR="002F28EA">
        <w:rPr>
          <w:rFonts w:hint="eastAsia"/>
        </w:rPr>
        <w:t xml:space="preserve"> </w:t>
      </w:r>
      <w:r w:rsidR="002F28EA" w:rsidRPr="002F28EA">
        <w:t>秒，但是误差却更大，达到</w:t>
      </w:r>
      <w:r w:rsidR="002F28EA">
        <w:rPr>
          <w:rFonts w:hint="eastAsia"/>
        </w:rPr>
        <w:t xml:space="preserve"> </w:t>
      </w:r>
      <w:r w:rsidR="002F28EA" w:rsidRPr="002F28EA">
        <w:t>0.123</w:t>
      </w:r>
      <w:r w:rsidR="004F2C30">
        <w:rPr>
          <w:rFonts w:hint="eastAsia"/>
        </w:rPr>
        <w:t>0</w:t>
      </w:r>
      <w:r w:rsidR="002F28EA" w:rsidRPr="002F28EA">
        <w:t>，这与第五章中模拟的结果完全不同，在模拟数据上（</w:t>
      </w:r>
      <w:r w:rsidR="002F28EA" w:rsidRPr="002F28EA">
        <w:rPr>
          <w:position w:val="-12"/>
        </w:rPr>
        <w:object w:dxaOrig="1130" w:dyaOrig="357" w14:anchorId="5F1EE1BC">
          <v:shape id="_x0000_i1308" type="#_x0000_t75" style="width:56.35pt;height:17.8pt" o:ole="">
            <v:imagedata r:id="rId446" o:title=""/>
          </v:shape>
          <o:OLEObject Type="Embed" ProgID="Equation.AxMath" ShapeID="_x0000_i1308" DrawAspect="Content" ObjectID="_1840106917" r:id="rId492"/>
        </w:object>
      </w:r>
      <w:r w:rsidR="002F28EA" w:rsidRPr="002F28EA">
        <w:t>），</w:t>
      </w:r>
      <w:r w:rsidR="002F28EA" w:rsidRPr="002F28EA">
        <w:t>SGD</w:t>
      </w:r>
      <w:r w:rsidR="002F28EA" w:rsidRPr="002F28EA">
        <w:t>（</w:t>
      </w:r>
      <w:r w:rsidR="002F28EA" w:rsidRPr="002F28EA">
        <w:rPr>
          <w:position w:val="-12"/>
        </w:rPr>
        <w:object w:dxaOrig="946" w:dyaOrig="357" w14:anchorId="244E97A2">
          <v:shape id="_x0000_i1309" type="#_x0000_t75" style="width:47.25pt;height:17.8pt" o:ole="">
            <v:imagedata r:id="rId493" o:title=""/>
          </v:shape>
          <o:OLEObject Type="Embed" ProgID="Equation.AxMath" ShapeID="_x0000_i1309" DrawAspect="Content" ObjectID="_1840106918" r:id="rId494"/>
        </w:object>
      </w:r>
      <w:r w:rsidR="002F28EA" w:rsidRPr="002F28EA">
        <w:t>）的误差只有</w:t>
      </w:r>
      <w:r w:rsidR="002F28EA">
        <w:rPr>
          <w:rFonts w:hint="eastAsia"/>
        </w:rPr>
        <w:t xml:space="preserve"> </w:t>
      </w:r>
      <w:r w:rsidR="002F28EA" w:rsidRPr="002F28EA">
        <w:t>0.00687</w:t>
      </w:r>
      <w:r w:rsidR="002F28EA" w:rsidRPr="002F28EA">
        <w:t>，耗时</w:t>
      </w:r>
      <w:r w:rsidR="002F28EA">
        <w:rPr>
          <w:rFonts w:hint="eastAsia"/>
        </w:rPr>
        <w:t xml:space="preserve"> </w:t>
      </w:r>
      <w:r w:rsidR="002F28EA" w:rsidRPr="002F28EA">
        <w:t>6.86</w:t>
      </w:r>
      <w:r w:rsidR="00A30CA8">
        <w:rPr>
          <w:rFonts w:hint="eastAsia"/>
        </w:rPr>
        <w:t>00</w:t>
      </w:r>
      <w:r w:rsidR="002F28EA">
        <w:rPr>
          <w:rFonts w:hint="eastAsia"/>
        </w:rPr>
        <w:t xml:space="preserve"> </w:t>
      </w:r>
      <w:r w:rsidR="002F28EA" w:rsidRPr="002F28EA">
        <w:t>秒，还是可以接受的。</w:t>
      </w:r>
    </w:p>
    <w:p w14:paraId="572092D6" w14:textId="306A27D4" w:rsidR="002F28EA" w:rsidRDefault="002F28EA" w:rsidP="00756B2E">
      <w:pPr>
        <w:pStyle w:val="a2"/>
        <w:ind w:firstLine="480"/>
      </w:pPr>
      <w:r w:rsidRPr="002F28EA">
        <w:t>SGD</w:t>
      </w:r>
      <w:r>
        <w:rPr>
          <w:rFonts w:hint="eastAsia"/>
        </w:rPr>
        <w:t xml:space="preserve"> </w:t>
      </w:r>
      <w:r w:rsidRPr="002F28EA">
        <w:t>在真实数据上</w:t>
      </w:r>
      <w:r>
        <w:rPr>
          <w:rFonts w:hint="eastAsia"/>
        </w:rPr>
        <w:t>表现得不尽如人意</w:t>
      </w:r>
      <w:r w:rsidRPr="002F28EA">
        <w:t>的原因有很多。首先就是数据本身的问题</w:t>
      </w:r>
      <w:r>
        <w:rPr>
          <w:rFonts w:hint="eastAsia"/>
        </w:rPr>
        <w:t>，</w:t>
      </w:r>
      <w:r w:rsidRPr="002F28EA">
        <w:t>模拟数据一般是从正态分布或者受控分布产生的，符合</w:t>
      </w:r>
      <w:r>
        <w:rPr>
          <w:rFonts w:hint="eastAsia"/>
        </w:rPr>
        <w:t xml:space="preserve"> </w:t>
      </w:r>
      <w:r w:rsidRPr="002F28EA">
        <w:t>SGD</w:t>
      </w:r>
      <w:r>
        <w:rPr>
          <w:rFonts w:hint="eastAsia"/>
        </w:rPr>
        <w:t xml:space="preserve"> </w:t>
      </w:r>
      <w:r w:rsidRPr="002F28EA">
        <w:t>收敛的各种正则条件。但是出租车数据具有明显的重尾分布、异常出行记录以及可能存在的非线性关系等</w:t>
      </w:r>
      <w:r>
        <w:rPr>
          <w:rFonts w:hint="eastAsia"/>
        </w:rPr>
        <w:t>。如</w:t>
      </w:r>
      <w:r>
        <w:fldChar w:fldCharType="begin"/>
      </w:r>
      <w:r>
        <w:instrText xml:space="preserve"> </w:instrText>
      </w:r>
      <w:r>
        <w:rPr>
          <w:rFonts w:hint="eastAsia"/>
        </w:rPr>
        <w:instrText>REF _Ref227660014 \h</w:instrText>
      </w:r>
      <w:r>
        <w:instrText xml:space="preserve"> </w:instrText>
      </w:r>
      <w:r>
        <w:fldChar w:fldCharType="separate"/>
      </w:r>
      <w:r w:rsidR="009D10D1">
        <w:rPr>
          <w:rFonts w:hint="eastAsia"/>
        </w:rPr>
        <w:t>图</w:t>
      </w:r>
      <w:r w:rsidR="009D10D1">
        <w:rPr>
          <w:rFonts w:hint="eastAsia"/>
        </w:rPr>
        <w:t xml:space="preserve"> </w:t>
      </w:r>
      <w:r w:rsidR="009D10D1">
        <w:rPr>
          <w:noProof/>
        </w:rPr>
        <w:t>6</w:t>
      </w:r>
      <w:r w:rsidR="009D10D1">
        <w:noBreakHyphen/>
      </w:r>
      <w:r w:rsidR="009D10D1">
        <w:rPr>
          <w:noProof/>
        </w:rPr>
        <w:t>3</w:t>
      </w:r>
      <w:r>
        <w:fldChar w:fldCharType="end"/>
      </w:r>
      <w:r w:rsidR="00FA2A95">
        <w:rPr>
          <w:rFonts w:hint="eastAsia"/>
        </w:rPr>
        <w:t xml:space="preserve"> </w:t>
      </w:r>
      <w:r>
        <w:rPr>
          <w:rFonts w:hint="eastAsia"/>
        </w:rPr>
        <w:t>所示，</w:t>
      </w:r>
      <w:r w:rsidRPr="002F28EA">
        <w:t>在真实数据上</w:t>
      </w:r>
      <w:r>
        <w:rPr>
          <w:rFonts w:hint="eastAsia"/>
        </w:rPr>
        <w:t xml:space="preserve"> </w:t>
      </w:r>
      <w:r w:rsidRPr="002F28EA">
        <w:t>SGD</w:t>
      </w:r>
      <w:r>
        <w:rPr>
          <w:rFonts w:hint="eastAsia"/>
        </w:rPr>
        <w:t xml:space="preserve"> </w:t>
      </w:r>
      <w:r w:rsidRPr="002F28EA">
        <w:t>损失函数曲线波动很大，损失</w:t>
      </w:r>
      <w:proofErr w:type="gramStart"/>
      <w:r w:rsidRPr="002F28EA">
        <w:t>值常常</w:t>
      </w:r>
      <w:proofErr w:type="gramEnd"/>
      <w:r w:rsidRPr="002F28EA">
        <w:t>大于</w:t>
      </w:r>
      <w:r w:rsidR="00FA2A95">
        <w:rPr>
          <w:rFonts w:hint="eastAsia"/>
        </w:rPr>
        <w:t xml:space="preserve"> </w:t>
      </w:r>
      <w:r w:rsidRPr="002F28EA">
        <w:t>300</w:t>
      </w:r>
      <w:r w:rsidRPr="002F28EA">
        <w:t>，在模拟轨道上</w:t>
      </w:r>
      <w:r>
        <w:rPr>
          <w:rFonts w:hint="eastAsia"/>
        </w:rPr>
        <w:t xml:space="preserve"> </w:t>
      </w:r>
      <w:r w:rsidRPr="002F28EA">
        <w:t>SGD</w:t>
      </w:r>
      <w:r>
        <w:rPr>
          <w:rFonts w:hint="eastAsia"/>
        </w:rPr>
        <w:t xml:space="preserve"> </w:t>
      </w:r>
      <w:r w:rsidRPr="002F28EA">
        <w:t>是平滑下降的。而在真实数据中，一个</w:t>
      </w:r>
      <w:r>
        <w:rPr>
          <w:rFonts w:hint="eastAsia"/>
        </w:rPr>
        <w:t>小批次</w:t>
      </w:r>
      <w:r w:rsidRPr="002F28EA">
        <w:t>可能恰好包含了一些极端观测（例如超长途、超高小费的异常行程），导致梯度方向发生较大改变，参数估计出现</w:t>
      </w:r>
      <w:r>
        <w:rPr>
          <w:rFonts w:hint="eastAsia"/>
        </w:rPr>
        <w:t>“跳跃”。</w:t>
      </w:r>
    </w:p>
    <w:p w14:paraId="0734AC7F" w14:textId="36795B8C" w:rsidR="002F28EA" w:rsidRDefault="002F28EA">
      <w:pPr>
        <w:pStyle w:val="a2"/>
        <w:ind w:firstLine="480"/>
      </w:pPr>
      <w:r w:rsidRPr="002F28EA">
        <w:t>其次，学习率的问题在实际应用中更加复杂。出租车的数据特征之间差距很大</w:t>
      </w:r>
      <w:r w:rsidR="00756B2E">
        <w:rPr>
          <w:rFonts w:hint="eastAsia"/>
        </w:rPr>
        <w:t>——</w:t>
      </w:r>
      <w:r w:rsidR="009D10D1">
        <w:rPr>
          <w:rFonts w:hint="eastAsia"/>
        </w:rPr>
        <w:t>特征变量行驶距离</w:t>
      </w:r>
      <w:r w:rsidRPr="002F28EA">
        <w:t>可以相差几个数量级，</w:t>
      </w:r>
      <w:proofErr w:type="gramStart"/>
      <w:r w:rsidRPr="002F28EA">
        <w:t>而</w:t>
      </w:r>
      <w:r w:rsidR="009D10D1">
        <w:rPr>
          <w:rFonts w:hint="eastAsia"/>
        </w:rPr>
        <w:t>特征</w:t>
      </w:r>
      <w:proofErr w:type="gramEnd"/>
      <w:r w:rsidR="009D10D1">
        <w:rPr>
          <w:rFonts w:hint="eastAsia"/>
        </w:rPr>
        <w:t>变量乘客人数</w:t>
      </w:r>
      <w:r w:rsidRPr="002F28EA">
        <w:t>只有</w:t>
      </w:r>
      <w:r w:rsidRPr="002F28EA">
        <w:t>1</w:t>
      </w:r>
      <w:r w:rsidRPr="002F28EA">
        <w:t>到</w:t>
      </w:r>
      <w:r w:rsidRPr="002F28EA">
        <w:t>6</w:t>
      </w:r>
      <w:r w:rsidRPr="002F28EA">
        <w:t>个整数</w:t>
      </w:r>
      <w:r w:rsidR="00756B2E">
        <w:rPr>
          <w:rFonts w:hint="eastAsia"/>
        </w:rPr>
        <w:t>——</w:t>
      </w:r>
      <w:r w:rsidRPr="002F28EA">
        <w:t>这就导致固定的学习率很难同时适应不同特征的学习速度。而在模拟实验中因为数据已经归一化并且是均匀分布的所以</w:t>
      </w:r>
      <w:r w:rsidRPr="002F28EA">
        <w:t>SGD</w:t>
      </w:r>
      <w:r w:rsidRPr="002F28EA">
        <w:t>可以很好地收敛，但是在真实的数据上即使只是简单的数值缩放之后</w:t>
      </w:r>
      <w:r w:rsidRPr="002F28EA">
        <w:t>SGD</w:t>
      </w:r>
      <w:r w:rsidRPr="002F28EA">
        <w:t>的学习</w:t>
      </w:r>
      <w:proofErr w:type="gramStart"/>
      <w:r w:rsidRPr="002F28EA">
        <w:t>率选择</w:t>
      </w:r>
      <w:proofErr w:type="gramEnd"/>
      <w:r w:rsidRPr="002F28EA">
        <w:t>也会变得很麻烦。而且</w:t>
      </w:r>
      <w:r w:rsidRPr="002F28EA">
        <w:t>SGD</w:t>
      </w:r>
      <w:r w:rsidRPr="002F28EA">
        <w:t>不能给出置信区间估计，在实际的应用中这一点很重要：如果一个研究人员</w:t>
      </w:r>
      <w:r w:rsidRPr="002F28EA">
        <w:lastRenderedPageBreak/>
        <w:t>想知道增加一英里的行驶距离对车费的影响有多大，那么仅仅有系数点估计是远远不够的。</w:t>
      </w:r>
    </w:p>
    <w:p w14:paraId="52A3D100" w14:textId="77777777" w:rsidR="001B26A6" w:rsidRDefault="001B26A6" w:rsidP="001B26A6">
      <w:pPr>
        <w:pStyle w:val="afff9"/>
      </w:pPr>
      <w:r>
        <w:rPr>
          <w:noProof/>
        </w:rPr>
        <w:drawing>
          <wp:inline distT="0" distB="0" distL="0" distR="0" wp14:anchorId="1C839A8D" wp14:editId="6AFCF17D">
            <wp:extent cx="5332133" cy="2752436"/>
            <wp:effectExtent l="0" t="0" r="1905" b="0"/>
            <wp:docPr id="20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pic:cNvPicPr>
                      <a:picLocks noChangeAspect="1" noChangeArrowheads="1"/>
                    </pic:cNvPicPr>
                  </pic:nvPicPr>
                  <pic:blipFill rotWithShape="1">
                    <a:blip r:embed="rId495"/>
                    <a:srcRect t="4754" b="611"/>
                    <a:stretch/>
                  </pic:blipFill>
                  <pic:spPr bwMode="auto">
                    <a:xfrm>
                      <a:off x="0" y="0"/>
                      <a:ext cx="5334000" cy="2753400"/>
                    </a:xfrm>
                    <a:prstGeom prst="rect">
                      <a:avLst/>
                    </a:prstGeom>
                    <a:noFill/>
                    <a:ln>
                      <a:noFill/>
                    </a:ln>
                    <a:extLst>
                      <a:ext uri="{53640926-AAD7-44D8-BBD7-CCE9431645EC}">
                        <a14:shadowObscured xmlns:a14="http://schemas.microsoft.com/office/drawing/2010/main"/>
                      </a:ext>
                    </a:extLst>
                  </pic:spPr>
                </pic:pic>
              </a:graphicData>
            </a:graphic>
          </wp:inline>
        </w:drawing>
      </w:r>
    </w:p>
    <w:p w14:paraId="10C437F8" w14:textId="71357E98" w:rsidR="001B26A6" w:rsidRPr="001B26A6" w:rsidRDefault="001B26A6" w:rsidP="001B26A6">
      <w:pPr>
        <w:pStyle w:val="afff5"/>
      </w:pPr>
      <w:bookmarkStart w:id="144" w:name="_Ref22765982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2</w:t>
      </w:r>
      <w:r>
        <w:fldChar w:fldCharType="end"/>
      </w:r>
      <w:bookmarkEnd w:id="144"/>
      <w:r>
        <w:rPr>
          <w:rFonts w:hint="eastAsia"/>
        </w:rPr>
        <w:t>小批次综合方法收敛曲线（实证分析）</w:t>
      </w:r>
    </w:p>
    <w:p w14:paraId="5F426B9C" w14:textId="21F3EAE4" w:rsidR="00A23A12" w:rsidRDefault="00756B2E" w:rsidP="00756B2E">
      <w:pPr>
        <w:pStyle w:val="a2"/>
        <w:ind w:firstLine="480"/>
      </w:pPr>
      <w:r w:rsidRPr="00756B2E">
        <w:t>三种综合方案在真实数据上的表现是逐渐变差。方案</w:t>
      </w:r>
      <w:r w:rsidR="009D10D1">
        <w:rPr>
          <w:rFonts w:hint="eastAsia"/>
        </w:rPr>
        <w:t xml:space="preserve"> </w:t>
      </w:r>
      <w:r w:rsidRPr="00756B2E">
        <w:t>A</w:t>
      </w:r>
      <w:r w:rsidRPr="00756B2E">
        <w:t>（</w:t>
      </w:r>
      <w:proofErr w:type="spellStart"/>
      <w:r w:rsidRPr="00756B2E">
        <w:t>BLB→One-step</w:t>
      </w:r>
      <w:proofErr w:type="spellEnd"/>
      <w:r w:rsidRPr="00756B2E">
        <w:t>）仍然效果很好：系数误差</w:t>
      </w:r>
      <w:r w:rsidRPr="00756B2E">
        <w:rPr>
          <w:position w:val="-12"/>
        </w:rPr>
        <w:object w:dxaOrig="1312" w:dyaOrig="359" w14:anchorId="6E02032B">
          <v:shape id="_x0000_i1310" type="#_x0000_t75" style="width:65.8pt;height:18.2pt" o:ole="">
            <v:imagedata r:id="rId496" o:title=""/>
          </v:shape>
          <o:OLEObject Type="Embed" ProgID="Equation.AxMath" ShapeID="_x0000_i1310" DrawAspect="Content" ObjectID="_1840106919" r:id="rId497"/>
        </w:object>
      </w:r>
      <w:r w:rsidRPr="00756B2E">
        <w:t>，覆盖率</w:t>
      </w:r>
      <w:r>
        <w:rPr>
          <w:rFonts w:hint="eastAsia"/>
        </w:rPr>
        <w:t xml:space="preserve"> </w:t>
      </w:r>
      <w:r w:rsidRPr="00756B2E">
        <w:t>100%</w:t>
      </w:r>
      <w:r w:rsidRPr="00756B2E">
        <w:t>，耗时</w:t>
      </w:r>
      <w:r>
        <w:rPr>
          <w:rFonts w:hint="eastAsia"/>
        </w:rPr>
        <w:t xml:space="preserve"> </w:t>
      </w:r>
      <w:r w:rsidRPr="00756B2E">
        <w:t>4.898</w:t>
      </w:r>
      <w:r w:rsidR="00FA2A95">
        <w:rPr>
          <w:rFonts w:hint="eastAsia"/>
        </w:rPr>
        <w:t>0</w:t>
      </w:r>
      <w:r>
        <w:rPr>
          <w:rFonts w:hint="eastAsia"/>
        </w:rPr>
        <w:t xml:space="preserve"> </w:t>
      </w:r>
      <w:r w:rsidRPr="00756B2E">
        <w:t>秒。其主要思想是利用</w:t>
      </w:r>
      <w:r>
        <w:rPr>
          <w:rFonts w:hint="eastAsia"/>
        </w:rPr>
        <w:t xml:space="preserve"> </w:t>
      </w:r>
      <w:r w:rsidRPr="00756B2E">
        <w:t>BLB</w:t>
      </w:r>
      <w:r>
        <w:rPr>
          <w:rFonts w:hint="eastAsia"/>
        </w:rPr>
        <w:t xml:space="preserve"> </w:t>
      </w:r>
      <w:r w:rsidRPr="00756B2E">
        <w:t>的子样本结构对数据进行合理划分，在每一个子样本上使用</w:t>
      </w:r>
      <w:r w:rsidR="009D10D1">
        <w:rPr>
          <w:rFonts w:hint="eastAsia"/>
        </w:rPr>
        <w:t>一步估计法</w:t>
      </w:r>
      <w:r w:rsidRPr="00756B2E">
        <w:t>进行精确估计。</w:t>
      </w:r>
      <w:r w:rsidRPr="00756B2E">
        <w:t>BLB</w:t>
      </w:r>
      <w:r>
        <w:rPr>
          <w:rFonts w:hint="eastAsia"/>
        </w:rPr>
        <w:t xml:space="preserve"> </w:t>
      </w:r>
      <w:r w:rsidRPr="00756B2E">
        <w:t>的子样本大小为</w:t>
      </w:r>
      <w:r w:rsidRPr="00756B2E">
        <w:rPr>
          <w:position w:val="-12"/>
        </w:rPr>
        <w:object w:dxaOrig="2426" w:dyaOrig="359" w14:anchorId="139C059D">
          <v:shape id="_x0000_i1311" type="#_x0000_t75" style="width:121.1pt;height:18.2pt" o:ole="">
            <v:imagedata r:id="rId498" o:title=""/>
          </v:shape>
          <o:OLEObject Type="Embed" ProgID="Equation.AxMath" ShapeID="_x0000_i1311" DrawAspect="Content" ObjectID="_1840106920" r:id="rId499"/>
        </w:object>
      </w:r>
      <w:r w:rsidRPr="00756B2E">
        <w:t>，足够</w:t>
      </w:r>
      <w:proofErr w:type="gramStart"/>
      <w:r w:rsidRPr="00756B2E">
        <w:t>大保证</w:t>
      </w:r>
      <w:proofErr w:type="gramEnd"/>
      <w:r w:rsidRPr="00756B2E">
        <w:t>子样本内估计准确度，同时又足够</w:t>
      </w:r>
      <w:proofErr w:type="gramStart"/>
      <w:r w:rsidRPr="00756B2E">
        <w:t>小保证</w:t>
      </w:r>
      <w:proofErr w:type="gramEnd"/>
      <w:r w:rsidRPr="00756B2E">
        <w:t>计算量，而</w:t>
      </w:r>
      <w:r>
        <w:rPr>
          <w:rFonts w:hint="eastAsia"/>
        </w:rPr>
        <w:t xml:space="preserve"> </w:t>
      </w:r>
      <w:r w:rsidRPr="00756B2E">
        <w:t>One-step</w:t>
      </w:r>
      <w:r>
        <w:rPr>
          <w:rFonts w:hint="eastAsia"/>
        </w:rPr>
        <w:t xml:space="preserve"> </w:t>
      </w:r>
      <w:r w:rsidRPr="00756B2E">
        <w:t>的一次修正消除了子样本估计和全样本估计之间差异。方案</w:t>
      </w:r>
      <w:r w:rsidRPr="00756B2E">
        <w:t>A</w:t>
      </w:r>
      <w:r w:rsidRPr="00756B2E">
        <w:t>在精度以及覆盖率方面与单纯的</w:t>
      </w:r>
      <w:r w:rsidR="009D10D1">
        <w:rPr>
          <w:rFonts w:hint="eastAsia"/>
        </w:rPr>
        <w:t>一步估计法</w:t>
      </w:r>
      <w:r w:rsidRPr="00756B2E">
        <w:t>是一样的，只是花费更多时间（</w:t>
      </w:r>
      <w:r w:rsidRPr="00756B2E">
        <w:t>4.9</w:t>
      </w:r>
      <w:r w:rsidR="00FA2A95">
        <w:rPr>
          <w:rFonts w:hint="eastAsia"/>
        </w:rPr>
        <w:t>000</w:t>
      </w:r>
      <w:r>
        <w:rPr>
          <w:rFonts w:hint="eastAsia"/>
        </w:rPr>
        <w:t xml:space="preserve"> </w:t>
      </w:r>
      <w:r w:rsidRPr="00756B2E">
        <w:t>秒</w:t>
      </w:r>
      <w:r>
        <w:rPr>
          <w:rFonts w:hint="eastAsia"/>
        </w:rPr>
        <w:t xml:space="preserve"> </w:t>
      </w:r>
      <w:r w:rsidRPr="00756B2E">
        <w:t>vs</w:t>
      </w:r>
      <w:r>
        <w:rPr>
          <w:rFonts w:hint="eastAsia"/>
        </w:rPr>
        <w:t xml:space="preserve"> </w:t>
      </w:r>
      <w:r w:rsidRPr="00756B2E">
        <w:t>0.26</w:t>
      </w:r>
      <w:r w:rsidR="00FA2A95">
        <w:rPr>
          <w:rFonts w:hint="eastAsia"/>
        </w:rPr>
        <w:t>00</w:t>
      </w:r>
      <w:r>
        <w:rPr>
          <w:rFonts w:hint="eastAsia"/>
        </w:rPr>
        <w:t xml:space="preserve"> </w:t>
      </w:r>
      <w:r w:rsidRPr="00756B2E">
        <w:t>秒），但是可以给出</w:t>
      </w:r>
      <w:r>
        <w:rPr>
          <w:rFonts w:hint="eastAsia"/>
        </w:rPr>
        <w:t xml:space="preserve"> </w:t>
      </w:r>
      <w:r w:rsidRPr="00756B2E">
        <w:t>BLB</w:t>
      </w:r>
      <w:r>
        <w:rPr>
          <w:rFonts w:hint="eastAsia"/>
        </w:rPr>
        <w:t xml:space="preserve"> </w:t>
      </w:r>
      <w:r w:rsidRPr="00756B2E">
        <w:t>层级方差估计以及置信区间，在需要不确定性量化的情况下是合理的。</w:t>
      </w:r>
      <w:r>
        <w:rPr>
          <w:rFonts w:hint="eastAsia"/>
        </w:rPr>
        <w:t>方案</w:t>
      </w:r>
      <w:r w:rsidR="009D10D1">
        <w:rPr>
          <w:rFonts w:hint="eastAsia"/>
        </w:rPr>
        <w:t xml:space="preserve"> </w:t>
      </w:r>
      <w:r>
        <w:rPr>
          <w:rFonts w:hint="eastAsia"/>
        </w:rPr>
        <w:t>B</w:t>
      </w:r>
      <w:r>
        <w:rPr>
          <w:rFonts w:hint="eastAsia"/>
        </w:rPr>
        <w:t>（</w:t>
      </w:r>
      <w:r>
        <w:rPr>
          <w:rFonts w:hint="eastAsia"/>
        </w:rPr>
        <w:t>One-step</w:t>
      </w:r>
      <w:r>
        <w:rPr>
          <w:rFonts w:hint="eastAsia"/>
        </w:rPr>
        <w:t>→</w:t>
      </w:r>
      <w:r>
        <w:rPr>
          <w:rFonts w:hint="eastAsia"/>
        </w:rPr>
        <w:t>SGD</w:t>
      </w:r>
      <w:r>
        <w:rPr>
          <w:rFonts w:hint="eastAsia"/>
        </w:rPr>
        <w:t>）的表现则明显逊色。在真实数据上，其误差为</w:t>
      </w:r>
      <w:r>
        <w:rPr>
          <w:rFonts w:hint="eastAsia"/>
        </w:rPr>
        <w:t xml:space="preserve"> 0.0609</w:t>
      </w:r>
      <w:r>
        <w:rPr>
          <w:rFonts w:hint="eastAsia"/>
        </w:rPr>
        <w:t>，覆盖率仅</w:t>
      </w:r>
      <w:r>
        <w:rPr>
          <w:rFonts w:hint="eastAsia"/>
        </w:rPr>
        <w:t xml:space="preserve"> 25%</w:t>
      </w:r>
      <w:r>
        <w:rPr>
          <w:rFonts w:hint="eastAsia"/>
        </w:rPr>
        <w:t>，耗时</w:t>
      </w:r>
      <w:r>
        <w:rPr>
          <w:rFonts w:hint="eastAsia"/>
        </w:rPr>
        <w:t xml:space="preserve"> 978.6</w:t>
      </w:r>
      <w:r w:rsidR="004F2C30">
        <w:rPr>
          <w:rFonts w:hint="eastAsia"/>
        </w:rPr>
        <w:t>000</w:t>
      </w:r>
      <w:r>
        <w:rPr>
          <w:rFonts w:hint="eastAsia"/>
        </w:rPr>
        <w:t xml:space="preserve"> </w:t>
      </w:r>
      <w:r>
        <w:rPr>
          <w:rFonts w:hint="eastAsia"/>
        </w:rPr>
        <w:t>秒。不过，若与纯</w:t>
      </w:r>
      <w:r>
        <w:rPr>
          <w:rFonts w:hint="eastAsia"/>
        </w:rPr>
        <w:t xml:space="preserve"> SGD</w:t>
      </w:r>
      <w:r>
        <w:rPr>
          <w:rFonts w:hint="eastAsia"/>
        </w:rPr>
        <w:t>（误差</w:t>
      </w:r>
      <w:r>
        <w:rPr>
          <w:rFonts w:hint="eastAsia"/>
        </w:rPr>
        <w:t xml:space="preserve"> 0.0929-0.123</w:t>
      </w:r>
      <w:r w:rsidR="00FA2A95">
        <w:rPr>
          <w:rFonts w:hint="eastAsia"/>
        </w:rPr>
        <w:t>0</w:t>
      </w:r>
      <w:r>
        <w:rPr>
          <w:rFonts w:hint="eastAsia"/>
        </w:rPr>
        <w:t>）相比，方案</w:t>
      </w:r>
      <w:r>
        <w:rPr>
          <w:rFonts w:hint="eastAsia"/>
        </w:rPr>
        <w:t xml:space="preserve"> B </w:t>
      </w:r>
      <w:r>
        <w:rPr>
          <w:rFonts w:hint="eastAsia"/>
        </w:rPr>
        <w:t>的精度仍然有明显提升。这说明</w:t>
      </w:r>
      <w:r>
        <w:rPr>
          <w:rFonts w:hint="eastAsia"/>
        </w:rPr>
        <w:t xml:space="preserve"> One-step </w:t>
      </w:r>
      <w:r>
        <w:rPr>
          <w:rFonts w:hint="eastAsia"/>
        </w:rPr>
        <w:t>提供的良好初始值</w:t>
      </w:r>
      <w:proofErr w:type="gramStart"/>
      <w:r>
        <w:rPr>
          <w:rFonts w:hint="eastAsia"/>
        </w:rPr>
        <w:t>确实帮助</w:t>
      </w:r>
      <w:proofErr w:type="gramEnd"/>
      <w:r>
        <w:rPr>
          <w:rFonts w:hint="eastAsia"/>
        </w:rPr>
        <w:t xml:space="preserve"> SGD </w:t>
      </w:r>
      <w:r>
        <w:rPr>
          <w:rFonts w:hint="eastAsia"/>
        </w:rPr>
        <w:t>更快地接近最优解，但</w:t>
      </w:r>
      <w:r>
        <w:rPr>
          <w:rFonts w:hint="eastAsia"/>
        </w:rPr>
        <w:t xml:space="preserve"> SGD </w:t>
      </w:r>
      <w:r>
        <w:rPr>
          <w:rFonts w:hint="eastAsia"/>
        </w:rPr>
        <w:t>本身在真实数据上的不稳定性最终限制了方案</w:t>
      </w:r>
      <w:r>
        <w:rPr>
          <w:rFonts w:hint="eastAsia"/>
        </w:rPr>
        <w:t xml:space="preserve"> B </w:t>
      </w:r>
      <w:r>
        <w:rPr>
          <w:rFonts w:hint="eastAsia"/>
        </w:rPr>
        <w:t>的表现上限。方案</w:t>
      </w:r>
      <w:r>
        <w:rPr>
          <w:rFonts w:hint="eastAsia"/>
        </w:rPr>
        <w:t xml:space="preserve"> C</w:t>
      </w:r>
      <w:r>
        <w:rPr>
          <w:rFonts w:hint="eastAsia"/>
        </w:rPr>
        <w:t>（</w:t>
      </w:r>
      <w:r>
        <w:rPr>
          <w:rFonts w:hint="eastAsia"/>
        </w:rPr>
        <w:t>Stratified-SGD</w:t>
      </w:r>
      <w:r>
        <w:rPr>
          <w:rFonts w:hint="eastAsia"/>
        </w:rPr>
        <w:t>→</w:t>
      </w:r>
      <w:r>
        <w:rPr>
          <w:rFonts w:hint="eastAsia"/>
        </w:rPr>
        <w:t>Aggregate</w:t>
      </w:r>
      <w:r>
        <w:rPr>
          <w:rFonts w:hint="eastAsia"/>
        </w:rPr>
        <w:t>）在实证数据上则完全失效，未能返回有效的系数估计和性能指标。方案</w:t>
      </w:r>
      <w:r>
        <w:rPr>
          <w:rFonts w:hint="eastAsia"/>
        </w:rPr>
        <w:t xml:space="preserve"> C </w:t>
      </w:r>
      <w:r>
        <w:rPr>
          <w:rFonts w:hint="eastAsia"/>
        </w:rPr>
        <w:t>的设计初衷是利用分层抽样改善</w:t>
      </w:r>
      <w:r>
        <w:rPr>
          <w:rFonts w:hint="eastAsia"/>
        </w:rPr>
        <w:t xml:space="preserve"> SGD </w:t>
      </w:r>
      <w:r>
        <w:rPr>
          <w:rFonts w:hint="eastAsia"/>
        </w:rPr>
        <w:t>的初始条件，但显然在出租车数据这种复杂分布下，分层抽样并不能有效缓解</w:t>
      </w:r>
      <w:r>
        <w:rPr>
          <w:rFonts w:hint="eastAsia"/>
        </w:rPr>
        <w:t xml:space="preserve"> SGD </w:t>
      </w:r>
      <w:r>
        <w:rPr>
          <w:rFonts w:hint="eastAsia"/>
        </w:rPr>
        <w:t>的收敛困难。</w:t>
      </w:r>
    </w:p>
    <w:p w14:paraId="6281C077" w14:textId="77777777" w:rsidR="00756B2E" w:rsidRDefault="00756B2E" w:rsidP="00756B2E">
      <w:pPr>
        <w:pStyle w:val="afff9"/>
      </w:pPr>
      <w:r>
        <w:rPr>
          <w:noProof/>
        </w:rPr>
        <w:lastRenderedPageBreak/>
        <w:drawing>
          <wp:inline distT="0" distB="0" distL="0" distR="0" wp14:anchorId="693E6FA3" wp14:editId="2B60C0EF">
            <wp:extent cx="5332245" cy="2733964"/>
            <wp:effectExtent l="0" t="0" r="1905" b="9525"/>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rotWithShape="1">
                    <a:blip r:embed="rId500"/>
                    <a:srcRect t="5192" b="808"/>
                    <a:stretch/>
                  </pic:blipFill>
                  <pic:spPr bwMode="auto">
                    <a:xfrm>
                      <a:off x="0" y="0"/>
                      <a:ext cx="5334000" cy="2734864"/>
                    </a:xfrm>
                    <a:prstGeom prst="rect">
                      <a:avLst/>
                    </a:prstGeom>
                    <a:noFill/>
                    <a:ln>
                      <a:noFill/>
                    </a:ln>
                    <a:extLst>
                      <a:ext uri="{53640926-AAD7-44D8-BBD7-CCE9431645EC}">
                        <a14:shadowObscured xmlns:a14="http://schemas.microsoft.com/office/drawing/2010/main"/>
                      </a:ext>
                    </a:extLst>
                  </pic:spPr>
                </pic:pic>
              </a:graphicData>
            </a:graphic>
          </wp:inline>
        </w:drawing>
      </w:r>
    </w:p>
    <w:p w14:paraId="1E50E263" w14:textId="1E51C48A" w:rsidR="00756B2E" w:rsidRPr="00756B2E" w:rsidRDefault="00756B2E" w:rsidP="00756B2E">
      <w:pPr>
        <w:pStyle w:val="afff5"/>
      </w:pPr>
      <w:bookmarkStart w:id="145" w:name="_Ref227660014"/>
      <w:bookmarkStart w:id="146" w:name="_Ref22766201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3</w:t>
      </w:r>
      <w:r>
        <w:fldChar w:fldCharType="end"/>
      </w:r>
      <w:bookmarkEnd w:id="145"/>
      <w:r>
        <w:rPr>
          <w:rFonts w:hint="eastAsia"/>
        </w:rPr>
        <w:t>速度</w:t>
      </w:r>
      <w:r>
        <w:rPr>
          <w:rFonts w:hint="eastAsia"/>
        </w:rPr>
        <w:t>-</w:t>
      </w:r>
      <w:r>
        <w:rPr>
          <w:rFonts w:hint="eastAsia"/>
        </w:rPr>
        <w:t>精度帕累托对比（实证分析）</w:t>
      </w:r>
      <w:bookmarkEnd w:id="146"/>
    </w:p>
    <w:p w14:paraId="122733BD" w14:textId="1B43DB0A" w:rsidR="00A23A12" w:rsidRDefault="00756B2E">
      <w:pPr>
        <w:pStyle w:val="a2"/>
        <w:ind w:firstLine="480"/>
      </w:pPr>
      <w:r>
        <w:fldChar w:fldCharType="begin"/>
      </w:r>
      <w:r>
        <w:instrText xml:space="preserve"> </w:instrText>
      </w:r>
      <w:r>
        <w:rPr>
          <w:rFonts w:hint="eastAsia"/>
        </w:rPr>
        <w:instrText>REF _Ref227660014 \h</w:instrText>
      </w:r>
      <w:r>
        <w:instrText xml:space="preserve"> </w:instrText>
      </w:r>
      <w:r>
        <w:fldChar w:fldCharType="separate"/>
      </w:r>
      <w:r w:rsidR="009D10D1">
        <w:rPr>
          <w:rFonts w:hint="eastAsia"/>
        </w:rPr>
        <w:t>图</w:t>
      </w:r>
      <w:r w:rsidR="009D10D1">
        <w:rPr>
          <w:rFonts w:hint="eastAsia"/>
        </w:rPr>
        <w:t xml:space="preserve"> </w:t>
      </w:r>
      <w:r w:rsidR="009D10D1">
        <w:rPr>
          <w:noProof/>
        </w:rPr>
        <w:t>6</w:t>
      </w:r>
      <w:r w:rsidR="009D10D1">
        <w:noBreakHyphen/>
      </w:r>
      <w:r w:rsidR="009D10D1">
        <w:rPr>
          <w:noProof/>
        </w:rPr>
        <w:t>3</w:t>
      </w:r>
      <w:r>
        <w:fldChar w:fldCharType="end"/>
      </w:r>
      <w:r>
        <w:rPr>
          <w:rFonts w:hint="eastAsia"/>
        </w:rPr>
        <w:t xml:space="preserve"> </w:t>
      </w:r>
      <w:r>
        <w:rPr>
          <w:rFonts w:hint="eastAsia"/>
        </w:rPr>
        <w:t>绘制了实证数据与模拟数据的速度</w:t>
      </w:r>
      <w:r>
        <w:rPr>
          <w:rFonts w:hint="eastAsia"/>
        </w:rPr>
        <w:t>-</w:t>
      </w:r>
      <w:r>
        <w:rPr>
          <w:rFonts w:hint="eastAsia"/>
        </w:rPr>
        <w:t>精度帕累托对比图。在实证轨道上，分布式方法（</w:t>
      </w:r>
      <w:r>
        <w:rPr>
          <w:rFonts w:hint="eastAsia"/>
        </w:rPr>
        <w:t xml:space="preserve">SAE </w:t>
      </w:r>
      <w:r>
        <w:rPr>
          <w:rFonts w:hint="eastAsia"/>
        </w:rPr>
        <w:t>和</w:t>
      </w:r>
      <w:r>
        <w:rPr>
          <w:rFonts w:hint="eastAsia"/>
        </w:rPr>
        <w:t xml:space="preserve"> One-step</w:t>
      </w:r>
      <w:r>
        <w:rPr>
          <w:rFonts w:hint="eastAsia"/>
        </w:rPr>
        <w:t>）集中在左下角区域，同时占据了速度快和精度高的优势位置；子抽样方法（</w:t>
      </w:r>
      <w:r>
        <w:rPr>
          <w:rFonts w:hint="eastAsia"/>
        </w:rPr>
        <w:t>BLB</w:t>
      </w:r>
      <w:r>
        <w:rPr>
          <w:rFonts w:hint="eastAsia"/>
        </w:rPr>
        <w:t>、</w:t>
      </w:r>
      <w:r>
        <w:rPr>
          <w:rFonts w:hint="eastAsia"/>
        </w:rPr>
        <w:t>SRS</w:t>
      </w:r>
      <w:r>
        <w:rPr>
          <w:rFonts w:hint="eastAsia"/>
        </w:rPr>
        <w:t>、</w:t>
      </w:r>
      <w:r>
        <w:rPr>
          <w:rFonts w:hint="eastAsia"/>
        </w:rPr>
        <w:t>Stratified</w:t>
      </w:r>
      <w:r>
        <w:rPr>
          <w:rFonts w:hint="eastAsia"/>
        </w:rPr>
        <w:t>）分布在中间区域；而</w:t>
      </w:r>
      <w:r>
        <w:rPr>
          <w:rFonts w:hint="eastAsia"/>
        </w:rPr>
        <w:t xml:space="preserve"> SGD </w:t>
      </w:r>
      <w:r>
        <w:rPr>
          <w:rFonts w:hint="eastAsia"/>
        </w:rPr>
        <w:t>方法则被“驱逐”到了左上角或右侧边缘，陷入了“慢且不准”的尴尬境地。在模拟轨道上，各方法的位置明显更加集中，</w:t>
      </w:r>
      <w:r>
        <w:rPr>
          <w:rFonts w:hint="eastAsia"/>
        </w:rPr>
        <w:t xml:space="preserve">SGD </w:t>
      </w:r>
      <w:r>
        <w:rPr>
          <w:rFonts w:hint="eastAsia"/>
        </w:rPr>
        <w:t>的劣势不那么突出，所有方法大致分布在一个较小的区域内。这一对比充分说明，真实数据的复杂性放大了方法之间的性能差异——在理想条件下表现相近的方法，在面对真实数据时可能呈现出天壤之别。</w:t>
      </w:r>
    </w:p>
    <w:p w14:paraId="6A2DBA20" w14:textId="2518A6D7" w:rsidR="00A23A12" w:rsidRDefault="00000000">
      <w:pPr>
        <w:pStyle w:val="a2"/>
        <w:ind w:firstLine="480"/>
      </w:pPr>
      <w:r>
        <w:fldChar w:fldCharType="begin"/>
      </w:r>
      <w:r>
        <w:instrText xml:space="preserve"> </w:instrText>
      </w:r>
      <w:r>
        <w:rPr>
          <w:rFonts w:hint="eastAsia"/>
        </w:rPr>
        <w:instrText>REF _Ref227659938 \h</w:instrText>
      </w:r>
      <w:r>
        <w:instrText xml:space="preserve"> </w:instrText>
      </w:r>
      <w:r>
        <w:fldChar w:fldCharType="separate"/>
      </w:r>
      <w:r w:rsidR="009D10D1">
        <w:rPr>
          <w:rFonts w:hint="eastAsia"/>
        </w:rPr>
        <w:t>图</w:t>
      </w:r>
      <w:r w:rsidR="009D10D1">
        <w:rPr>
          <w:rFonts w:hint="eastAsia"/>
        </w:rPr>
        <w:t xml:space="preserve"> </w:t>
      </w:r>
      <w:r w:rsidR="009D10D1">
        <w:rPr>
          <w:noProof/>
        </w:rPr>
        <w:t>6</w:t>
      </w:r>
      <w:r w:rsidR="009D10D1">
        <w:noBreakHyphen/>
      </w:r>
      <w:r w:rsidR="009D10D1">
        <w:rPr>
          <w:noProof/>
        </w:rPr>
        <w:t>4</w:t>
      </w:r>
      <w:r>
        <w:fldChar w:fldCharType="end"/>
      </w:r>
      <w:r w:rsidR="00756B2E">
        <w:rPr>
          <w:rFonts w:hint="eastAsia"/>
        </w:rPr>
        <w:t xml:space="preserve"> </w:t>
      </w:r>
      <w:r>
        <w:rPr>
          <w:rFonts w:hint="eastAsia"/>
        </w:rPr>
        <w:t>从精度、稳定性、覆盖率和效率四个维度绘制了各类别最优配置的雷达图。可以清晰地看到，分布式方法和综合方案</w:t>
      </w:r>
      <w:r w:rsidR="00756B2E">
        <w:rPr>
          <w:rFonts w:hint="eastAsia"/>
        </w:rPr>
        <w:t xml:space="preserve"> </w:t>
      </w:r>
      <w:r>
        <w:rPr>
          <w:rFonts w:hint="eastAsia"/>
        </w:rPr>
        <w:t>A</w:t>
      </w:r>
      <w:r w:rsidR="00756B2E">
        <w:rPr>
          <w:rFonts w:hint="eastAsia"/>
        </w:rPr>
        <w:t xml:space="preserve"> </w:t>
      </w:r>
      <w:r>
        <w:rPr>
          <w:rFonts w:hint="eastAsia"/>
        </w:rPr>
        <w:t>在四个维度上均保持了接近外圈的优异表现，而</w:t>
      </w:r>
      <w:r w:rsidR="00756B2E">
        <w:rPr>
          <w:rFonts w:hint="eastAsia"/>
        </w:rPr>
        <w:t xml:space="preserve"> </w:t>
      </w:r>
      <w:r>
        <w:rPr>
          <w:rFonts w:hint="eastAsia"/>
        </w:rPr>
        <w:t>SGD</w:t>
      </w:r>
      <w:r>
        <w:rPr>
          <w:rFonts w:hint="eastAsia"/>
        </w:rPr>
        <w:t>（</w:t>
      </w:r>
      <w:r w:rsidR="00756B2E" w:rsidRPr="00756B2E">
        <w:rPr>
          <w:position w:val="-12"/>
        </w:rPr>
        <w:object w:dxaOrig="821" w:dyaOrig="357" w14:anchorId="112841C2">
          <v:shape id="_x0000_i1312" type="#_x0000_t75" style="width:41.1pt;height:17.8pt" o:ole="">
            <v:imagedata r:id="rId490" o:title=""/>
          </v:shape>
          <o:OLEObject Type="Embed" ProgID="Equation.AxMath" ShapeID="_x0000_i1312" DrawAspect="Content" ObjectID="_1840106921" r:id="rId501"/>
        </w:object>
      </w:r>
      <w:r>
        <w:rPr>
          <w:rFonts w:hint="eastAsia"/>
        </w:rPr>
        <w:t>）则明显向内收缩，尤其在覆盖率和稳定性两个维度上存在明显短板。值得注意的是，实证轨道和模拟轨道上的雷达图轮廓虽然大致相似，但实证数据上的差异幅度更大，再次印证了真实数据对方法稳健性的严峻考验。</w:t>
      </w:r>
    </w:p>
    <w:p w14:paraId="5324440D" w14:textId="0DFB23EF" w:rsidR="005B2A1C" w:rsidRDefault="00756B2E">
      <w:pPr>
        <w:pStyle w:val="a2"/>
        <w:ind w:firstLine="480"/>
      </w:pPr>
      <w:r w:rsidRPr="00756B2E">
        <w:t>最后，将实证结果与第</w:t>
      </w:r>
      <w:r w:rsidRPr="00756B2E">
        <w:t>5</w:t>
      </w:r>
      <w:r w:rsidRPr="00756B2E">
        <w:t>章的模拟结果进行比较，可以得到一些有意思的发现。对于模拟数据（</w:t>
      </w:r>
      <w:r w:rsidRPr="00756B2E">
        <w:rPr>
          <w:position w:val="-12"/>
        </w:rPr>
        <w:object w:dxaOrig="1130" w:dyaOrig="357" w14:anchorId="32753DEC">
          <v:shape id="_x0000_i1313" type="#_x0000_t75" style="width:56.35pt;height:17.8pt" o:ole="">
            <v:imagedata r:id="rId446" o:title=""/>
          </v:shape>
          <o:OLEObject Type="Embed" ProgID="Equation.AxMath" ShapeID="_x0000_i1313" DrawAspect="Content" ObjectID="_1840106922" r:id="rId502"/>
        </w:object>
      </w:r>
      <w:r w:rsidRPr="00756B2E">
        <w:t>，非线性程度为</w:t>
      </w:r>
      <w:r w:rsidRPr="00756B2E">
        <w:t>0.3</w:t>
      </w:r>
      <w:r w:rsidRPr="00756B2E">
        <w:t>，</w:t>
      </w:r>
      <w:r w:rsidRPr="00756B2E">
        <w:rPr>
          <w:position w:val="-12"/>
        </w:rPr>
        <w:object w:dxaOrig="855" w:dyaOrig="357" w14:anchorId="205D9AA8">
          <v:shape id="_x0000_i1314" type="#_x0000_t75" style="width:42.9pt;height:17.8pt" o:ole="">
            <v:imagedata r:id="rId448" o:title=""/>
          </v:shape>
          <o:OLEObject Type="Embed" ProgID="Equation.AxMath" ShapeID="_x0000_i1314" DrawAspect="Content" ObjectID="_1840106923" r:id="rId503"/>
        </w:object>
      </w:r>
      <w:r w:rsidRPr="00756B2E">
        <w:t>），</w:t>
      </w:r>
      <w:r w:rsidR="00DB5D97" w:rsidRPr="00756B2E">
        <w:rPr>
          <w:position w:val="-12"/>
        </w:rPr>
        <w:object w:dxaOrig="809" w:dyaOrig="357" w14:anchorId="63A8D6BA">
          <v:shape id="_x0000_i3152" type="#_x0000_t75" style="width:40.35pt;height:17.8pt" o:ole="">
            <v:imagedata r:id="rId414" o:title=""/>
          </v:shape>
          <o:OLEObject Type="Embed" ProgID="Equation.AxMath" ShapeID="_x0000_i3152" DrawAspect="Content" ObjectID="_1840106924" r:id="rId504"/>
        </w:object>
      </w:r>
      <w:r w:rsidR="00DB5D97">
        <w:rPr>
          <w:rFonts w:hint="eastAsia"/>
        </w:rPr>
        <w:t>的一步估计法</w:t>
      </w:r>
      <w:r w:rsidRPr="00756B2E">
        <w:t>的误差为</w:t>
      </w:r>
      <w:r>
        <w:rPr>
          <w:rFonts w:hint="eastAsia"/>
        </w:rPr>
        <w:t xml:space="preserve"> </w:t>
      </w:r>
      <w:r w:rsidRPr="00756B2E">
        <w:t>0.005</w:t>
      </w:r>
      <w:r w:rsidR="004F2C30">
        <w:rPr>
          <w:rFonts w:hint="eastAsia"/>
        </w:rPr>
        <w:t>7</w:t>
      </w:r>
      <w:r w:rsidRPr="00756B2E">
        <w:t>，</w:t>
      </w:r>
      <w:r w:rsidR="00DB5D97" w:rsidRPr="00756B2E">
        <w:rPr>
          <w:position w:val="-12"/>
        </w:rPr>
        <w:object w:dxaOrig="684" w:dyaOrig="357" w14:anchorId="7C40EC20">
          <v:shape id="_x0000_i3154" type="#_x0000_t75" style="width:34.2pt;height:17.8pt" o:ole="">
            <v:imagedata r:id="rId389" o:title=""/>
          </v:shape>
          <o:OLEObject Type="Embed" ProgID="Equation.AxMath" ShapeID="_x0000_i3154" DrawAspect="Content" ObjectID="_1840106925" r:id="rId505"/>
        </w:object>
      </w:r>
      <w:r w:rsidR="00DB5D97">
        <w:rPr>
          <w:rFonts w:hint="eastAsia"/>
        </w:rPr>
        <w:t>的</w:t>
      </w:r>
      <w:r w:rsidR="00DB5D97">
        <w:rPr>
          <w:rFonts w:hint="eastAsia"/>
        </w:rPr>
        <w:t xml:space="preserve"> </w:t>
      </w:r>
      <w:r w:rsidRPr="00756B2E">
        <w:t>SAE</w:t>
      </w:r>
      <w:r w:rsidR="00DB5D97">
        <w:rPr>
          <w:rFonts w:hint="eastAsia"/>
        </w:rPr>
        <w:t xml:space="preserve"> </w:t>
      </w:r>
      <w:r w:rsidRPr="00756B2E">
        <w:t>为</w:t>
      </w:r>
      <w:r>
        <w:rPr>
          <w:rFonts w:hint="eastAsia"/>
        </w:rPr>
        <w:t xml:space="preserve"> </w:t>
      </w:r>
      <w:r w:rsidRPr="00756B2E">
        <w:t>0.0055</w:t>
      </w:r>
      <w:r w:rsidRPr="00756B2E">
        <w:t>，</w:t>
      </w:r>
      <w:r w:rsidRPr="00756B2E">
        <w:t>SGD</w:t>
      </w:r>
      <w:r w:rsidRPr="00756B2E">
        <w:t>（</w:t>
      </w:r>
      <w:r w:rsidRPr="00756B2E">
        <w:rPr>
          <w:position w:val="-12"/>
        </w:rPr>
        <w:object w:dxaOrig="946" w:dyaOrig="357" w14:anchorId="2EADC6B8">
          <v:shape id="_x0000_i1317" type="#_x0000_t75" style="width:47.25pt;height:17.8pt" o:ole="">
            <v:imagedata r:id="rId493" o:title=""/>
          </v:shape>
          <o:OLEObject Type="Embed" ProgID="Equation.AxMath" ShapeID="_x0000_i1317" DrawAspect="Content" ObjectID="_1840106926" r:id="rId506"/>
        </w:object>
      </w:r>
      <w:r w:rsidRPr="00756B2E">
        <w:t>）为</w:t>
      </w:r>
      <w:r>
        <w:rPr>
          <w:rFonts w:hint="eastAsia"/>
        </w:rPr>
        <w:t xml:space="preserve"> </w:t>
      </w:r>
      <w:r w:rsidRPr="00756B2E">
        <w:t>0.006</w:t>
      </w:r>
      <w:r w:rsidR="00FA2A95">
        <w:rPr>
          <w:rFonts w:hint="eastAsia"/>
        </w:rPr>
        <w:t>9</w:t>
      </w:r>
      <w:r w:rsidRPr="00756B2E">
        <w:t>，</w:t>
      </w:r>
      <w:r w:rsidRPr="00756B2E">
        <w:t>BLB</w:t>
      </w:r>
      <w:r>
        <w:rPr>
          <w:rFonts w:hint="eastAsia"/>
        </w:rPr>
        <w:t xml:space="preserve"> </w:t>
      </w:r>
      <w:r w:rsidRPr="00756B2E">
        <w:t>为</w:t>
      </w:r>
      <w:r>
        <w:rPr>
          <w:rFonts w:hint="eastAsia"/>
        </w:rPr>
        <w:t xml:space="preserve"> </w:t>
      </w:r>
      <w:r w:rsidRPr="00756B2E">
        <w:t>0.0156</w:t>
      </w:r>
      <w:r w:rsidRPr="00756B2E">
        <w:t>，这些方法的误差都在同一个数量级，最大差距不超过</w:t>
      </w:r>
      <w:r w:rsidRPr="00756B2E">
        <w:t>3</w:t>
      </w:r>
      <w:r w:rsidRPr="00756B2E">
        <w:t>倍。但是在真实的数据上，</w:t>
      </w:r>
      <w:r w:rsidR="00DB5D97">
        <w:rPr>
          <w:rFonts w:hint="eastAsia"/>
        </w:rPr>
        <w:t>一步估计法</w:t>
      </w:r>
      <w:r w:rsidRPr="00756B2E">
        <w:t>的误差从</w:t>
      </w:r>
      <w:r w:rsidRPr="00756B2E">
        <w:rPr>
          <w:position w:val="-12"/>
        </w:rPr>
        <w:object w:dxaOrig="487" w:dyaOrig="359" w14:anchorId="53FE78E4">
          <v:shape id="_x0000_i1318" type="#_x0000_t75" style="width:24.35pt;height:18.2pt" o:ole="">
            <v:imagedata r:id="rId507" o:title=""/>
          </v:shape>
          <o:OLEObject Type="Embed" ProgID="Equation.AxMath" ShapeID="_x0000_i1318" DrawAspect="Content" ObjectID="_1840106927" r:id="rId508"/>
        </w:object>
      </w:r>
      <w:r w:rsidRPr="00756B2E">
        <w:t>下降到</w:t>
      </w:r>
      <w:r w:rsidRPr="00756B2E">
        <w:rPr>
          <w:position w:val="-12"/>
        </w:rPr>
        <w:object w:dxaOrig="562" w:dyaOrig="359" w14:anchorId="1B54A624">
          <v:shape id="_x0000_i1319" type="#_x0000_t75" style="width:28.35pt;height:18.2pt" o:ole="">
            <v:imagedata r:id="rId468" o:title=""/>
          </v:shape>
          <o:OLEObject Type="Embed" ProgID="Equation.AxMath" ShapeID="_x0000_i1319" DrawAspect="Content" ObjectID="_1840106928" r:id="rId509"/>
        </w:object>
      </w:r>
      <w:r w:rsidRPr="00756B2E">
        <w:t>，而</w:t>
      </w:r>
      <w:r>
        <w:rPr>
          <w:rFonts w:hint="eastAsia"/>
        </w:rPr>
        <w:t xml:space="preserve"> </w:t>
      </w:r>
      <w:r w:rsidRPr="00756B2E">
        <w:t>SGD</w:t>
      </w:r>
      <w:r>
        <w:rPr>
          <w:rFonts w:hint="eastAsia"/>
        </w:rPr>
        <w:t xml:space="preserve"> </w:t>
      </w:r>
      <w:r w:rsidRPr="00756B2E">
        <w:t>的误差从</w:t>
      </w:r>
      <w:r>
        <w:rPr>
          <w:rFonts w:hint="eastAsia"/>
        </w:rPr>
        <w:t xml:space="preserve"> </w:t>
      </w:r>
      <w:r w:rsidRPr="00756B2E">
        <w:t>0.006</w:t>
      </w:r>
      <w:r w:rsidR="00FA2A95">
        <w:rPr>
          <w:rFonts w:hint="eastAsia"/>
        </w:rPr>
        <w:t>9</w:t>
      </w:r>
      <w:r>
        <w:rPr>
          <w:rFonts w:hint="eastAsia"/>
        </w:rPr>
        <w:t xml:space="preserve"> </w:t>
      </w:r>
      <w:r w:rsidRPr="00756B2E">
        <w:t>上升到</w:t>
      </w:r>
      <w:r>
        <w:rPr>
          <w:rFonts w:hint="eastAsia"/>
        </w:rPr>
        <w:t xml:space="preserve"> </w:t>
      </w:r>
      <w:r w:rsidRPr="00756B2E">
        <w:t>0.123</w:t>
      </w:r>
      <w:r w:rsidR="00FA2A95">
        <w:rPr>
          <w:rFonts w:hint="eastAsia"/>
        </w:rPr>
        <w:t>0</w:t>
      </w:r>
      <w:r w:rsidRPr="00756B2E">
        <w:t>，相差近</w:t>
      </w:r>
      <w:r>
        <w:rPr>
          <w:rFonts w:hint="eastAsia"/>
        </w:rPr>
        <w:t xml:space="preserve"> </w:t>
      </w:r>
      <w:r w:rsidRPr="00756B2E">
        <w:t>10</w:t>
      </w:r>
      <w:r>
        <w:rPr>
          <w:rFonts w:hint="eastAsia"/>
        </w:rPr>
        <w:t xml:space="preserve"> </w:t>
      </w:r>
      <w:proofErr w:type="gramStart"/>
      <w:r w:rsidRPr="00756B2E">
        <w:t>个</w:t>
      </w:r>
      <w:proofErr w:type="gramEnd"/>
      <w:r w:rsidRPr="00756B2E">
        <w:t>数量级。这是因为真实的数据有</w:t>
      </w:r>
      <w:r>
        <w:rPr>
          <w:rFonts w:hint="eastAsia"/>
        </w:rPr>
        <w:t xml:space="preserve"> </w:t>
      </w:r>
      <w:r w:rsidRPr="00756B2E">
        <w:t>60</w:t>
      </w:r>
      <w:r>
        <w:rPr>
          <w:rFonts w:hint="eastAsia"/>
        </w:rPr>
        <w:t xml:space="preserve"> </w:t>
      </w:r>
      <w:r w:rsidRPr="00756B2E">
        <w:t>万条，是模拟的数据（</w:t>
      </w:r>
      <w:r w:rsidRPr="00756B2E">
        <w:t>4</w:t>
      </w:r>
      <w:r w:rsidRPr="00756B2E">
        <w:t>万条）的</w:t>
      </w:r>
      <w:r>
        <w:rPr>
          <w:rFonts w:hint="eastAsia"/>
        </w:rPr>
        <w:t xml:space="preserve"> </w:t>
      </w:r>
      <w:r w:rsidRPr="00756B2E">
        <w:t>15</w:t>
      </w:r>
      <w:r>
        <w:rPr>
          <w:rFonts w:hint="eastAsia"/>
        </w:rPr>
        <w:t xml:space="preserve"> </w:t>
      </w:r>
      <w:proofErr w:type="gramStart"/>
      <w:r w:rsidRPr="00756B2E">
        <w:t>倍</w:t>
      </w:r>
      <w:proofErr w:type="gramEnd"/>
      <w:r w:rsidRPr="00756B2E">
        <w:t>，分布式的方法可以更好地利用大样本的信息，而</w:t>
      </w:r>
      <w:r>
        <w:rPr>
          <w:rFonts w:hint="eastAsia"/>
        </w:rPr>
        <w:t xml:space="preserve"> </w:t>
      </w:r>
      <w:r w:rsidRPr="00756B2E">
        <w:t>SGD</w:t>
      </w:r>
      <w:r>
        <w:rPr>
          <w:rFonts w:hint="eastAsia"/>
        </w:rPr>
        <w:t xml:space="preserve"> </w:t>
      </w:r>
      <w:r w:rsidRPr="00756B2E">
        <w:t>却不能很好</w:t>
      </w:r>
      <w:r w:rsidRPr="00756B2E">
        <w:lastRenderedPageBreak/>
        <w:t>地适应大样本以及复杂的数据分布。</w:t>
      </w:r>
    </w:p>
    <w:p w14:paraId="78244088" w14:textId="2ED78ADD" w:rsidR="00A23A12" w:rsidRDefault="005B2A1C" w:rsidP="005B2A1C">
      <w:pPr>
        <w:pStyle w:val="a2"/>
        <w:ind w:firstLine="480"/>
      </w:pPr>
      <w:r w:rsidRPr="005B2A1C">
        <w:t>综合方案</w:t>
      </w:r>
      <w:r>
        <w:rPr>
          <w:rFonts w:hint="eastAsia"/>
        </w:rPr>
        <w:t xml:space="preserve"> </w:t>
      </w:r>
      <w:r w:rsidRPr="005B2A1C">
        <w:t>B</w:t>
      </w:r>
      <w:r w:rsidRPr="005B2A1C">
        <w:t>（</w:t>
      </w:r>
      <w:proofErr w:type="spellStart"/>
      <w:r w:rsidRPr="005B2A1C">
        <w:t>One-step→SGD</w:t>
      </w:r>
      <w:proofErr w:type="spellEnd"/>
      <w:r w:rsidRPr="005B2A1C">
        <w:t>）在模拟数据上效果很好，误差是</w:t>
      </w:r>
      <w:r>
        <w:rPr>
          <w:rFonts w:hint="eastAsia"/>
        </w:rPr>
        <w:t xml:space="preserve"> </w:t>
      </w:r>
      <w:r w:rsidRPr="005B2A1C">
        <w:t>0.0043</w:t>
      </w:r>
      <w:r w:rsidRPr="005B2A1C">
        <w:t>，而单纯的</w:t>
      </w:r>
      <w:r>
        <w:rPr>
          <w:rFonts w:hint="eastAsia"/>
        </w:rPr>
        <w:t xml:space="preserve"> </w:t>
      </w:r>
      <w:r w:rsidRPr="005B2A1C">
        <w:t>SGD</w:t>
      </w:r>
      <w:r>
        <w:rPr>
          <w:rFonts w:hint="eastAsia"/>
        </w:rPr>
        <w:t xml:space="preserve"> </w:t>
      </w:r>
      <w:r w:rsidRPr="005B2A1C">
        <w:t>的误差是</w:t>
      </w:r>
      <w:r w:rsidRPr="005B2A1C">
        <w:t>0.006</w:t>
      </w:r>
      <w:r w:rsidR="00FA2A95">
        <w:rPr>
          <w:rFonts w:hint="eastAsia"/>
        </w:rPr>
        <w:t>9</w:t>
      </w:r>
      <w:r w:rsidRPr="005B2A1C">
        <w:t>，说明</w:t>
      </w:r>
      <w:r w:rsidR="00DB5D97">
        <w:rPr>
          <w:rFonts w:hint="eastAsia"/>
        </w:rPr>
        <w:t>一步估计法</w:t>
      </w:r>
      <w:r w:rsidRPr="005B2A1C">
        <w:t>的良好初始化在模拟情况下确实起到了一定作用，但是在真实数据上，方案</w:t>
      </w:r>
      <w:r>
        <w:rPr>
          <w:rFonts w:hint="eastAsia"/>
        </w:rPr>
        <w:t xml:space="preserve"> </w:t>
      </w:r>
      <w:r w:rsidRPr="005B2A1C">
        <w:t>B</w:t>
      </w:r>
      <w:r>
        <w:rPr>
          <w:rFonts w:hint="eastAsia"/>
        </w:rPr>
        <w:t xml:space="preserve"> </w:t>
      </w:r>
      <w:r w:rsidRPr="005B2A1C">
        <w:t>的误差是</w:t>
      </w:r>
      <w:r>
        <w:rPr>
          <w:rFonts w:hint="eastAsia"/>
        </w:rPr>
        <w:t xml:space="preserve"> </w:t>
      </w:r>
      <w:r w:rsidRPr="005B2A1C">
        <w:t>0.0609</w:t>
      </w:r>
      <w:r w:rsidRPr="005B2A1C">
        <w:t>，虽然还是比单纯的</w:t>
      </w:r>
      <w:r>
        <w:rPr>
          <w:rFonts w:hint="eastAsia"/>
        </w:rPr>
        <w:t xml:space="preserve"> </w:t>
      </w:r>
      <w:r w:rsidRPr="005B2A1C">
        <w:t>SGD</w:t>
      </w:r>
      <w:r w:rsidRPr="005B2A1C">
        <w:t>好，但是跟分布式的方法相差甚远。方案</w:t>
      </w:r>
      <w:r>
        <w:rPr>
          <w:rFonts w:hint="eastAsia"/>
        </w:rPr>
        <w:t xml:space="preserve"> </w:t>
      </w:r>
      <w:r w:rsidRPr="005B2A1C">
        <w:t>B</w:t>
      </w:r>
      <w:r>
        <w:rPr>
          <w:rFonts w:hint="eastAsia"/>
        </w:rPr>
        <w:t xml:space="preserve"> </w:t>
      </w:r>
      <w:r w:rsidRPr="005B2A1C">
        <w:t>在模拟和实际中的差距也说明了真实数据对方法鲁棒性的要求很高：一种在受控环境中表现很好的方法不一定能很好地应用到复杂的真实情况中去。</w:t>
      </w:r>
    </w:p>
    <w:p w14:paraId="21CCAC1A" w14:textId="77777777" w:rsidR="00A23A12" w:rsidRDefault="00000000">
      <w:pPr>
        <w:pStyle w:val="afff9"/>
      </w:pPr>
      <w:r>
        <w:rPr>
          <w:noProof/>
        </w:rPr>
        <w:drawing>
          <wp:inline distT="0" distB="0" distL="0" distR="0" wp14:anchorId="19280585" wp14:editId="3F45F48F">
            <wp:extent cx="5334000" cy="3315855"/>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rotWithShape="1">
                    <a:blip r:embed="rId510"/>
                    <a:srcRect t="15313" b="6981"/>
                    <a:stretch/>
                  </pic:blipFill>
                  <pic:spPr bwMode="auto">
                    <a:xfrm>
                      <a:off x="0" y="0"/>
                      <a:ext cx="5334000" cy="3315855"/>
                    </a:xfrm>
                    <a:prstGeom prst="rect">
                      <a:avLst/>
                    </a:prstGeom>
                    <a:noFill/>
                    <a:ln>
                      <a:noFill/>
                    </a:ln>
                    <a:extLst>
                      <a:ext uri="{53640926-AAD7-44D8-BBD7-CCE9431645EC}">
                        <a14:shadowObscured xmlns:a14="http://schemas.microsoft.com/office/drawing/2010/main"/>
                      </a:ext>
                    </a:extLst>
                  </pic:spPr>
                </pic:pic>
              </a:graphicData>
            </a:graphic>
          </wp:inline>
        </w:drawing>
      </w:r>
    </w:p>
    <w:p w14:paraId="43F31D50" w14:textId="2F1821C5" w:rsidR="00A23A12" w:rsidRDefault="00000000">
      <w:pPr>
        <w:pStyle w:val="afff5"/>
      </w:pPr>
      <w:bookmarkStart w:id="147" w:name="_Ref22765993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9D10D1">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9D10D1">
        <w:rPr>
          <w:noProof/>
        </w:rPr>
        <w:t>4</w:t>
      </w:r>
      <w:r>
        <w:fldChar w:fldCharType="end"/>
      </w:r>
      <w:bookmarkEnd w:id="147"/>
      <w:r>
        <w:rPr>
          <w:rFonts w:hint="eastAsia"/>
        </w:rPr>
        <w:t>各类别最优配置方法雷达图（实证分析）</w:t>
      </w:r>
    </w:p>
    <w:p w14:paraId="60B864EC" w14:textId="708CEC36" w:rsidR="00A23A12" w:rsidRDefault="00000000">
      <w:pPr>
        <w:pStyle w:val="a2"/>
        <w:ind w:firstLine="480"/>
      </w:pPr>
      <w:r>
        <w:rPr>
          <w:rFonts w:hint="eastAsia"/>
        </w:rPr>
        <w:t>从计算时间的角度看，真实数据上的时间开销普遍高于模拟数据，这是样本量差异的直接后果。但不同方法的时间增长幅度并不相同：</w:t>
      </w:r>
      <w:r w:rsidR="00DB5D97">
        <w:rPr>
          <w:rFonts w:hint="eastAsia"/>
        </w:rPr>
        <w:t>一步估计法</w:t>
      </w:r>
      <w:r>
        <w:rPr>
          <w:rFonts w:hint="eastAsia"/>
        </w:rPr>
        <w:t>从</w:t>
      </w:r>
      <w:r w:rsidR="005B2A1C">
        <w:rPr>
          <w:rFonts w:hint="eastAsia"/>
        </w:rPr>
        <w:t xml:space="preserve"> </w:t>
      </w:r>
      <w:r>
        <w:rPr>
          <w:rFonts w:hint="eastAsia"/>
        </w:rPr>
        <w:t>0.065</w:t>
      </w:r>
      <w:r w:rsidR="00FA2A95">
        <w:rPr>
          <w:rFonts w:hint="eastAsia"/>
        </w:rPr>
        <w:t>0</w:t>
      </w:r>
      <w:r w:rsidR="005B2A1C">
        <w:rPr>
          <w:rFonts w:hint="eastAsia"/>
        </w:rPr>
        <w:t xml:space="preserve"> </w:t>
      </w:r>
      <w:r>
        <w:rPr>
          <w:rFonts w:hint="eastAsia"/>
        </w:rPr>
        <w:t>秒增至</w:t>
      </w:r>
      <w:r w:rsidR="005B2A1C">
        <w:rPr>
          <w:rFonts w:hint="eastAsia"/>
        </w:rPr>
        <w:t xml:space="preserve"> </w:t>
      </w:r>
      <w:r>
        <w:rPr>
          <w:rFonts w:hint="eastAsia"/>
        </w:rPr>
        <w:t>0.256</w:t>
      </w:r>
      <w:r w:rsidR="00FA2A95">
        <w:rPr>
          <w:rFonts w:hint="eastAsia"/>
        </w:rPr>
        <w:t>0</w:t>
      </w:r>
      <w:r w:rsidR="005B2A1C">
        <w:rPr>
          <w:rFonts w:hint="eastAsia"/>
        </w:rPr>
        <w:t xml:space="preserve"> </w:t>
      </w:r>
      <w:r>
        <w:rPr>
          <w:rFonts w:hint="eastAsia"/>
        </w:rPr>
        <w:t>秒（约</w:t>
      </w:r>
      <w:r w:rsidR="005B2A1C">
        <w:rPr>
          <w:rFonts w:hint="eastAsia"/>
        </w:rPr>
        <w:t xml:space="preserve"> </w:t>
      </w:r>
      <w:r>
        <w:rPr>
          <w:rFonts w:hint="eastAsia"/>
        </w:rPr>
        <w:t>4</w:t>
      </w:r>
      <w:r w:rsidR="005B2A1C">
        <w:rPr>
          <w:rFonts w:hint="eastAsia"/>
        </w:rPr>
        <w:t xml:space="preserve"> </w:t>
      </w:r>
      <w:proofErr w:type="gramStart"/>
      <w:r>
        <w:rPr>
          <w:rFonts w:hint="eastAsia"/>
        </w:rPr>
        <w:t>倍</w:t>
      </w:r>
      <w:proofErr w:type="gramEnd"/>
      <w:r>
        <w:rPr>
          <w:rFonts w:hint="eastAsia"/>
        </w:rPr>
        <w:t>），</w:t>
      </w:r>
      <w:r>
        <w:rPr>
          <w:rFonts w:hint="eastAsia"/>
        </w:rPr>
        <w:t>SAE</w:t>
      </w:r>
      <w:r w:rsidR="005B2A1C">
        <w:rPr>
          <w:rFonts w:hint="eastAsia"/>
        </w:rPr>
        <w:t xml:space="preserve"> </w:t>
      </w:r>
      <w:r>
        <w:rPr>
          <w:rFonts w:hint="eastAsia"/>
        </w:rPr>
        <w:t>从</w:t>
      </w:r>
      <w:r w:rsidR="005B2A1C">
        <w:rPr>
          <w:rFonts w:hint="eastAsia"/>
        </w:rPr>
        <w:t xml:space="preserve"> </w:t>
      </w:r>
      <w:r>
        <w:rPr>
          <w:rFonts w:hint="eastAsia"/>
        </w:rPr>
        <w:t>0.034</w:t>
      </w:r>
      <w:r w:rsidR="00FA2A95">
        <w:rPr>
          <w:rFonts w:hint="eastAsia"/>
        </w:rPr>
        <w:t>0</w:t>
      </w:r>
      <w:r>
        <w:rPr>
          <w:rFonts w:hint="eastAsia"/>
        </w:rPr>
        <w:t>秒增至</w:t>
      </w:r>
      <w:r w:rsidR="005B2A1C">
        <w:rPr>
          <w:rFonts w:hint="eastAsia"/>
        </w:rPr>
        <w:t xml:space="preserve"> </w:t>
      </w:r>
      <w:r>
        <w:rPr>
          <w:rFonts w:hint="eastAsia"/>
        </w:rPr>
        <w:t>0.233</w:t>
      </w:r>
      <w:r w:rsidR="00FA2A95">
        <w:rPr>
          <w:rFonts w:hint="eastAsia"/>
        </w:rPr>
        <w:t>0</w:t>
      </w:r>
      <w:r w:rsidR="005B2A1C">
        <w:rPr>
          <w:rFonts w:hint="eastAsia"/>
        </w:rPr>
        <w:t xml:space="preserve"> </w:t>
      </w:r>
      <w:r>
        <w:rPr>
          <w:rFonts w:hint="eastAsia"/>
        </w:rPr>
        <w:t>秒（约</w:t>
      </w:r>
      <w:r w:rsidR="005B2A1C">
        <w:rPr>
          <w:rFonts w:hint="eastAsia"/>
        </w:rPr>
        <w:t xml:space="preserve"> </w:t>
      </w:r>
      <w:r>
        <w:rPr>
          <w:rFonts w:hint="eastAsia"/>
        </w:rPr>
        <w:t>7</w:t>
      </w:r>
      <w:r w:rsidR="005B2A1C">
        <w:rPr>
          <w:rFonts w:hint="eastAsia"/>
        </w:rPr>
        <w:t xml:space="preserve"> </w:t>
      </w:r>
      <w:proofErr w:type="gramStart"/>
      <w:r>
        <w:rPr>
          <w:rFonts w:hint="eastAsia"/>
        </w:rPr>
        <w:t>倍</w:t>
      </w:r>
      <w:proofErr w:type="gramEnd"/>
      <w:r>
        <w:rPr>
          <w:rFonts w:hint="eastAsia"/>
        </w:rPr>
        <w:t>），而</w:t>
      </w:r>
      <w:r>
        <w:rPr>
          <w:rFonts w:hint="eastAsia"/>
        </w:rPr>
        <w:t>SGD</w:t>
      </w:r>
      <w:r>
        <w:rPr>
          <w:rFonts w:hint="eastAsia"/>
        </w:rPr>
        <w:t>（</w:t>
      </w:r>
      <w:r w:rsidR="005B2A1C" w:rsidRPr="005B2A1C">
        <w:rPr>
          <w:position w:val="-12"/>
        </w:rPr>
        <w:object w:dxaOrig="821" w:dyaOrig="357" w14:anchorId="4D5C052F">
          <v:shape id="_x0000_i1320" type="#_x0000_t75" style="width:41.1pt;height:17.8pt" o:ole="">
            <v:imagedata r:id="rId490" o:title=""/>
          </v:shape>
          <o:OLEObject Type="Embed" ProgID="Equation.AxMath" ShapeID="_x0000_i1320" DrawAspect="Content" ObjectID="_1840106929" r:id="rId511"/>
        </w:object>
      </w:r>
      <w:r>
        <w:rPr>
          <w:rFonts w:hint="eastAsia"/>
        </w:rPr>
        <w:t>）从模拟中的约</w:t>
      </w:r>
      <w:r w:rsidR="005B2A1C">
        <w:rPr>
          <w:rFonts w:hint="eastAsia"/>
        </w:rPr>
        <w:t xml:space="preserve"> </w:t>
      </w:r>
      <w:r>
        <w:rPr>
          <w:rFonts w:hint="eastAsia"/>
        </w:rPr>
        <w:t>10</w:t>
      </w:r>
      <w:r w:rsidR="005B2A1C">
        <w:rPr>
          <w:rFonts w:hint="eastAsia"/>
        </w:rPr>
        <w:t xml:space="preserve"> </w:t>
      </w:r>
      <w:r>
        <w:rPr>
          <w:rFonts w:hint="eastAsia"/>
        </w:rPr>
        <w:t>秒级暴增至</w:t>
      </w:r>
      <w:r w:rsidR="005B2A1C">
        <w:rPr>
          <w:rFonts w:hint="eastAsia"/>
        </w:rPr>
        <w:t xml:space="preserve"> </w:t>
      </w:r>
      <w:r>
        <w:rPr>
          <w:rFonts w:hint="eastAsia"/>
        </w:rPr>
        <w:t>3143</w:t>
      </w:r>
      <w:r w:rsidR="00FA2A95">
        <w:rPr>
          <w:rFonts w:hint="eastAsia"/>
        </w:rPr>
        <w:t>0</w:t>
      </w:r>
      <w:r w:rsidR="005B2A1C">
        <w:rPr>
          <w:rFonts w:hint="eastAsia"/>
        </w:rPr>
        <w:t xml:space="preserve"> </w:t>
      </w:r>
      <w:r>
        <w:rPr>
          <w:rFonts w:hint="eastAsia"/>
        </w:rPr>
        <w:t>秒（数百倍）。</w:t>
      </w:r>
      <w:r>
        <w:rPr>
          <w:rFonts w:hint="eastAsia"/>
        </w:rPr>
        <w:t>SGD</w:t>
      </w:r>
      <w:r w:rsidR="005B2A1C">
        <w:rPr>
          <w:rFonts w:hint="eastAsia"/>
        </w:rPr>
        <w:t xml:space="preserve"> </w:t>
      </w:r>
      <w:r>
        <w:rPr>
          <w:rFonts w:hint="eastAsia"/>
        </w:rPr>
        <w:t>的时间增长远超线性，这是因为真实数据上的收敛速度显著下降，需要更多轮次才能勉强稳定。</w:t>
      </w:r>
    </w:p>
    <w:p w14:paraId="0CCE49F0" w14:textId="77777777" w:rsidR="005B2A1C" w:rsidRDefault="005B2A1C">
      <w:pPr>
        <w:pStyle w:val="a2"/>
        <w:ind w:firstLine="480"/>
      </w:pPr>
    </w:p>
    <w:p w14:paraId="1D0489ED" w14:textId="77777777" w:rsidR="00A23A12" w:rsidRDefault="00000000">
      <w:pPr>
        <w:pStyle w:val="2"/>
      </w:pPr>
      <w:bookmarkStart w:id="148" w:name="_Toc227751608"/>
      <w:bookmarkStart w:id="149" w:name="X9b7928efc9665476e36662b94f02cb164e50081"/>
      <w:bookmarkEnd w:id="140"/>
      <w:r>
        <w:rPr>
          <w:rFonts w:hint="eastAsia"/>
        </w:rPr>
        <w:t>本章小结</w:t>
      </w:r>
      <w:bookmarkEnd w:id="148"/>
    </w:p>
    <w:p w14:paraId="7DA4EC11" w14:textId="0858A8A1" w:rsidR="005B2A1C" w:rsidRDefault="005B2A1C">
      <w:pPr>
        <w:pStyle w:val="a2"/>
        <w:ind w:firstLine="480"/>
      </w:pPr>
      <w:r w:rsidRPr="005B2A1C">
        <w:t>本章使用</w:t>
      </w:r>
      <w:r>
        <w:rPr>
          <w:rFonts w:hint="eastAsia"/>
        </w:rPr>
        <w:t xml:space="preserve"> </w:t>
      </w:r>
      <w:r w:rsidRPr="005B2A1C">
        <w:t>NYC</w:t>
      </w:r>
      <w:r>
        <w:rPr>
          <w:rFonts w:hint="eastAsia"/>
        </w:rPr>
        <w:t xml:space="preserve"> </w:t>
      </w:r>
      <w:r w:rsidRPr="005B2A1C">
        <w:t>出租车真实大规模数据集对分布式计算、子抽样和小批次三种方法进行比较。结果表明，分布式方法（特别是</w:t>
      </w:r>
      <w:r w:rsidR="00DB5D97">
        <w:rPr>
          <w:rFonts w:hint="eastAsia"/>
        </w:rPr>
        <w:t>一步估计法</w:t>
      </w:r>
      <w:r w:rsidRPr="005B2A1C">
        <w:t>和</w:t>
      </w:r>
      <w:r>
        <w:rPr>
          <w:rFonts w:hint="eastAsia"/>
        </w:rPr>
        <w:t xml:space="preserve"> </w:t>
      </w:r>
      <w:r w:rsidRPr="005B2A1C">
        <w:t>SAE</w:t>
      </w:r>
      <w:r w:rsidRPr="005B2A1C">
        <w:t>）在准确率、效率以及统计推断可靠性方面均优于其他方法。</w:t>
      </w:r>
      <w:r w:rsidRPr="005B2A1C">
        <w:t>BLB</w:t>
      </w:r>
      <w:r>
        <w:rPr>
          <w:rFonts w:hint="eastAsia"/>
        </w:rPr>
        <w:t xml:space="preserve"> </w:t>
      </w:r>
      <w:r w:rsidRPr="005B2A1C">
        <w:t>是子抽样方法，在付出一定</w:t>
      </w:r>
      <w:r w:rsidRPr="005B2A1C">
        <w:lastRenderedPageBreak/>
        <w:t>时间成本之后可以获得较为合理的置信区间。</w:t>
      </w:r>
      <w:r w:rsidRPr="005B2A1C">
        <w:t>SGD</w:t>
      </w:r>
      <w:r>
        <w:rPr>
          <w:rFonts w:hint="eastAsia"/>
        </w:rPr>
        <w:t xml:space="preserve"> </w:t>
      </w:r>
      <w:r w:rsidRPr="005B2A1C">
        <w:t>小批次方法效果较差，耗时较长且估计误差较大并且不能给出置信区间。而综合方案</w:t>
      </w:r>
      <w:r>
        <w:rPr>
          <w:rFonts w:hint="eastAsia"/>
        </w:rPr>
        <w:t xml:space="preserve"> </w:t>
      </w:r>
      <w:r w:rsidRPr="005B2A1C">
        <w:t>A</w:t>
      </w:r>
      <w:r w:rsidRPr="005B2A1C">
        <w:t>（</w:t>
      </w:r>
      <w:proofErr w:type="spellStart"/>
      <w:r w:rsidRPr="005B2A1C">
        <w:t>BLB→One-step</w:t>
      </w:r>
      <w:proofErr w:type="spellEnd"/>
      <w:r w:rsidRPr="005B2A1C">
        <w:t>）是在保证一定速度的同时又可以进行较为可靠统计推断的一种折中方案。</w:t>
      </w:r>
    </w:p>
    <w:p w14:paraId="011190B4" w14:textId="220D2767" w:rsidR="00A23A12" w:rsidRDefault="005B2A1C">
      <w:pPr>
        <w:pStyle w:val="a2"/>
        <w:ind w:firstLine="480"/>
      </w:pPr>
      <w:r w:rsidRPr="005B2A1C">
        <w:t>从第</w:t>
      </w:r>
      <w:r w:rsidRPr="005B2A1C">
        <w:t>5</w:t>
      </w:r>
      <w:r w:rsidRPr="005B2A1C">
        <w:t>章数值模拟可以看出，虽然模拟实验能够比较不同方法优劣，但是很多时候并不能很好地反映真实情况。理想情况下，</w:t>
      </w:r>
      <w:r w:rsidRPr="005B2A1C">
        <w:t>SGD</w:t>
      </w:r>
      <w:r>
        <w:rPr>
          <w:rFonts w:hint="eastAsia"/>
        </w:rPr>
        <w:t xml:space="preserve"> </w:t>
      </w:r>
      <w:r w:rsidRPr="005B2A1C">
        <w:t>效果很好，子抽样方法的置信区间也有很高的覆盖率。但是当存在重尾分布、异常值或者非线性问题时，只有那些有理论依据并且结构上鲁棒的方法（如</w:t>
      </w:r>
      <w:r w:rsidR="00DB5D97">
        <w:rPr>
          <w:rFonts w:hint="eastAsia"/>
        </w:rPr>
        <w:t>一步估计法</w:t>
      </w:r>
      <w:r w:rsidRPr="005B2A1C">
        <w:t>和</w:t>
      </w:r>
      <w:r>
        <w:rPr>
          <w:rFonts w:hint="eastAsia"/>
        </w:rPr>
        <w:t xml:space="preserve"> </w:t>
      </w:r>
      <w:r w:rsidRPr="005B2A1C">
        <w:t>BLB</w:t>
      </w:r>
      <w:r w:rsidRPr="005B2A1C">
        <w:t>）才能存活下来。这对实际应用具有很好的指导意义：对于大规模数据统计分析工作，在选择分布式计算方法时，优先考虑</w:t>
      </w:r>
      <w:r w:rsidR="00DB5D97">
        <w:rPr>
          <w:rFonts w:hint="eastAsia"/>
        </w:rPr>
        <w:t>一步估计法</w:t>
      </w:r>
      <w:r w:rsidRPr="005B2A1C">
        <w:t>，在需要不确定性量化时使用</w:t>
      </w:r>
      <w:r>
        <w:rPr>
          <w:rFonts w:hint="eastAsia"/>
        </w:rPr>
        <w:t xml:space="preserve"> </w:t>
      </w:r>
      <w:r w:rsidRPr="005B2A1C">
        <w:t>BLB</w:t>
      </w:r>
      <w:r>
        <w:rPr>
          <w:rFonts w:hint="eastAsia"/>
        </w:rPr>
        <w:t xml:space="preserve"> </w:t>
      </w:r>
      <w:r w:rsidRPr="005B2A1C">
        <w:t>的重抽样结构是比较合理的选择。当然，本章实验也存在一些问题：出租车数据虽然是真实数据，但是其线性回归结构比较简单，所以以后可以尝试用更复杂的模型（比如广义线性模型、正则</w:t>
      </w:r>
      <w:proofErr w:type="gramStart"/>
      <w:r w:rsidRPr="005B2A1C">
        <w:t>化回归</w:t>
      </w:r>
      <w:proofErr w:type="gramEnd"/>
      <w:r w:rsidRPr="005B2A1C">
        <w:t>等）或者更多种类的数据集来进行验证</w:t>
      </w:r>
      <w:r>
        <w:rPr>
          <w:rFonts w:hint="eastAsia"/>
        </w:rPr>
        <w:t>。</w:t>
      </w:r>
    </w:p>
    <w:bookmarkEnd w:id="135"/>
    <w:bookmarkEnd w:id="149"/>
    <w:p w14:paraId="173FE498" w14:textId="3B43C27C" w:rsidR="00A23A12" w:rsidRDefault="005B2A1C">
      <w:pPr>
        <w:pStyle w:val="a2"/>
        <w:ind w:firstLine="480"/>
      </w:pPr>
      <w:r w:rsidRPr="005B2A1C">
        <w:t>从计算时间来看，在真实数据上所花费的时间一般都要比在模拟数据上所花费的时间要长，这是由于样本数量不同造成的。但是不同的方法所花费的时间的增长是不一样的：</w:t>
      </w:r>
      <w:r w:rsidR="00DB5D97">
        <w:rPr>
          <w:rFonts w:hint="eastAsia"/>
        </w:rPr>
        <w:t>一步估计法</w:t>
      </w:r>
      <w:r w:rsidRPr="005B2A1C">
        <w:t>从</w:t>
      </w:r>
      <w:r>
        <w:rPr>
          <w:rFonts w:hint="eastAsia"/>
        </w:rPr>
        <w:t xml:space="preserve"> </w:t>
      </w:r>
      <w:r w:rsidRPr="005B2A1C">
        <w:t>0.065</w:t>
      </w:r>
      <w:r w:rsidR="00FA2A95">
        <w:rPr>
          <w:rFonts w:hint="eastAsia"/>
        </w:rPr>
        <w:t>0</w:t>
      </w:r>
      <w:r>
        <w:rPr>
          <w:rFonts w:hint="eastAsia"/>
        </w:rPr>
        <w:t xml:space="preserve"> </w:t>
      </w:r>
      <w:proofErr w:type="gramStart"/>
      <w:r w:rsidRPr="005B2A1C">
        <w:t>秒增加</w:t>
      </w:r>
      <w:proofErr w:type="gramEnd"/>
      <w:r w:rsidRPr="005B2A1C">
        <w:t>到</w:t>
      </w:r>
      <w:r>
        <w:rPr>
          <w:rFonts w:hint="eastAsia"/>
        </w:rPr>
        <w:t xml:space="preserve"> </w:t>
      </w:r>
      <w:r w:rsidRPr="005B2A1C">
        <w:t>0.256</w:t>
      </w:r>
      <w:r w:rsidR="00FA2A95">
        <w:rPr>
          <w:rFonts w:hint="eastAsia"/>
        </w:rPr>
        <w:t>0</w:t>
      </w:r>
      <w:r>
        <w:rPr>
          <w:rFonts w:hint="eastAsia"/>
        </w:rPr>
        <w:t xml:space="preserve"> </w:t>
      </w:r>
      <w:r w:rsidRPr="005B2A1C">
        <w:t>秒（约</w:t>
      </w:r>
      <w:r>
        <w:rPr>
          <w:rFonts w:hint="eastAsia"/>
        </w:rPr>
        <w:t xml:space="preserve"> </w:t>
      </w:r>
      <w:r w:rsidRPr="005B2A1C">
        <w:t>4</w:t>
      </w:r>
      <w:r>
        <w:rPr>
          <w:rFonts w:hint="eastAsia"/>
        </w:rPr>
        <w:t xml:space="preserve"> </w:t>
      </w:r>
      <w:proofErr w:type="gramStart"/>
      <w:r w:rsidRPr="005B2A1C">
        <w:t>倍</w:t>
      </w:r>
      <w:proofErr w:type="gramEnd"/>
      <w:r w:rsidRPr="005B2A1C">
        <w:t>），</w:t>
      </w:r>
      <w:r w:rsidRPr="005B2A1C">
        <w:t>SAE</w:t>
      </w:r>
      <w:r>
        <w:rPr>
          <w:rFonts w:hint="eastAsia"/>
        </w:rPr>
        <w:t xml:space="preserve"> </w:t>
      </w:r>
      <w:r w:rsidRPr="005B2A1C">
        <w:t>从</w:t>
      </w:r>
      <w:r>
        <w:rPr>
          <w:rFonts w:hint="eastAsia"/>
        </w:rPr>
        <w:t xml:space="preserve"> </w:t>
      </w:r>
      <w:r w:rsidRPr="005B2A1C">
        <w:t>0.034</w:t>
      </w:r>
      <w:r w:rsidR="00FA2A95">
        <w:rPr>
          <w:rFonts w:hint="eastAsia"/>
        </w:rPr>
        <w:t>0</w:t>
      </w:r>
      <w:r>
        <w:rPr>
          <w:rFonts w:hint="eastAsia"/>
        </w:rPr>
        <w:t xml:space="preserve"> </w:t>
      </w:r>
      <w:proofErr w:type="gramStart"/>
      <w:r w:rsidRPr="005B2A1C">
        <w:t>秒增加</w:t>
      </w:r>
      <w:proofErr w:type="gramEnd"/>
      <w:r w:rsidRPr="005B2A1C">
        <w:t>到</w:t>
      </w:r>
      <w:r>
        <w:rPr>
          <w:rFonts w:hint="eastAsia"/>
        </w:rPr>
        <w:t xml:space="preserve"> </w:t>
      </w:r>
      <w:r w:rsidRPr="005B2A1C">
        <w:t>0.233</w:t>
      </w:r>
      <w:r w:rsidR="00FA2A95">
        <w:rPr>
          <w:rFonts w:hint="eastAsia"/>
        </w:rPr>
        <w:t>0</w:t>
      </w:r>
      <w:r w:rsidRPr="005B2A1C">
        <w:t>秒（约</w:t>
      </w:r>
      <w:r>
        <w:rPr>
          <w:rFonts w:hint="eastAsia"/>
        </w:rPr>
        <w:t xml:space="preserve"> </w:t>
      </w:r>
      <w:r w:rsidRPr="005B2A1C">
        <w:t>7</w:t>
      </w:r>
      <w:r>
        <w:rPr>
          <w:rFonts w:hint="eastAsia"/>
        </w:rPr>
        <w:t xml:space="preserve"> </w:t>
      </w:r>
      <w:proofErr w:type="gramStart"/>
      <w:r w:rsidRPr="005B2A1C">
        <w:t>倍</w:t>
      </w:r>
      <w:proofErr w:type="gramEnd"/>
      <w:r w:rsidRPr="005B2A1C">
        <w:t>），而</w:t>
      </w:r>
      <w:r w:rsidRPr="005B2A1C">
        <w:t>SGD</w:t>
      </w:r>
      <w:r w:rsidRPr="005B2A1C">
        <w:t>（</w:t>
      </w:r>
      <w:r w:rsidRPr="005B2A1C">
        <w:rPr>
          <w:position w:val="-12"/>
        </w:rPr>
        <w:object w:dxaOrig="821" w:dyaOrig="357" w14:anchorId="0A659EF8">
          <v:shape id="_x0000_i1321" type="#_x0000_t75" style="width:41.1pt;height:17.8pt" o:ole="">
            <v:imagedata r:id="rId490" o:title=""/>
          </v:shape>
          <o:OLEObject Type="Embed" ProgID="Equation.AxMath" ShapeID="_x0000_i1321" DrawAspect="Content" ObjectID="_1840106930" r:id="rId512"/>
        </w:object>
      </w:r>
      <w:r w:rsidRPr="005B2A1C">
        <w:t>）从模拟中的大约</w:t>
      </w:r>
      <w:r>
        <w:rPr>
          <w:rFonts w:hint="eastAsia"/>
        </w:rPr>
        <w:t xml:space="preserve"> </w:t>
      </w:r>
      <w:r w:rsidRPr="005B2A1C">
        <w:t>10</w:t>
      </w:r>
      <w:r>
        <w:rPr>
          <w:rFonts w:hint="eastAsia"/>
        </w:rPr>
        <w:t xml:space="preserve"> </w:t>
      </w:r>
      <w:r w:rsidRPr="005B2A1C">
        <w:t>秒左右增加到</w:t>
      </w:r>
      <w:r>
        <w:rPr>
          <w:rFonts w:hint="eastAsia"/>
        </w:rPr>
        <w:t xml:space="preserve"> </w:t>
      </w:r>
      <w:r w:rsidRPr="005B2A1C">
        <w:t>3143</w:t>
      </w:r>
      <w:r>
        <w:rPr>
          <w:rFonts w:hint="eastAsia"/>
        </w:rPr>
        <w:t xml:space="preserve"> </w:t>
      </w:r>
      <w:r w:rsidRPr="005B2A1C">
        <w:t>秒（数百倍）。</w:t>
      </w:r>
      <w:r w:rsidRPr="005B2A1C">
        <w:t>SGD</w:t>
      </w:r>
      <w:r>
        <w:rPr>
          <w:rFonts w:hint="eastAsia"/>
        </w:rPr>
        <w:t xml:space="preserve"> </w:t>
      </w:r>
      <w:r w:rsidRPr="005B2A1C">
        <w:t>的时间增长远远超过了线性，因为真实数据上的收敛速度大大降低，需要更多的迭代才能达到一定的稳定性。</w:t>
      </w:r>
    </w:p>
    <w:p w14:paraId="0EE0FF2A" w14:textId="194B87CF" w:rsidR="005B2A1C" w:rsidRPr="005B2A1C" w:rsidRDefault="005B2A1C">
      <w:pPr>
        <w:pStyle w:val="a2"/>
        <w:ind w:firstLine="480"/>
      </w:pPr>
    </w:p>
    <w:p w14:paraId="09316BA8" w14:textId="77777777" w:rsidR="00A23A12" w:rsidRDefault="00A23A12">
      <w:pPr>
        <w:pStyle w:val="a2"/>
        <w:ind w:firstLine="480"/>
        <w:sectPr w:rsidR="00A23A12">
          <w:footnotePr>
            <w:numRestart w:val="eachSect"/>
          </w:footnotePr>
          <w:pgSz w:w="12240" w:h="15840"/>
          <w:pgMar w:top="1440" w:right="1800" w:bottom="1440" w:left="1800" w:header="720" w:footer="720" w:gutter="0"/>
          <w:cols w:space="720"/>
        </w:sectPr>
      </w:pPr>
    </w:p>
    <w:p w14:paraId="47FBD25A" w14:textId="77777777" w:rsidR="00A23A12" w:rsidRDefault="00A23A12">
      <w:pPr>
        <w:pStyle w:val="a1"/>
      </w:pPr>
    </w:p>
    <w:p w14:paraId="22C19F60" w14:textId="77777777" w:rsidR="00A23A12" w:rsidRDefault="00000000">
      <w:pPr>
        <w:pStyle w:val="1"/>
      </w:pPr>
      <w:bookmarkStart w:id="150" w:name="_Toc227751609"/>
      <w:bookmarkStart w:id="151" w:name="X377aaa4bc5ee0684c7bc19c065c6a39e01a3475"/>
      <w:bookmarkEnd w:id="118"/>
      <w:bookmarkEnd w:id="136"/>
      <w:r>
        <w:rPr>
          <w:rFonts w:hint="eastAsia"/>
        </w:rPr>
        <w:t>结论与展望</w:t>
      </w:r>
      <w:bookmarkEnd w:id="150"/>
    </w:p>
    <w:p w14:paraId="790BEB68" w14:textId="77777777" w:rsidR="00A23A12" w:rsidRDefault="00A23A12">
      <w:pPr>
        <w:pStyle w:val="a2"/>
        <w:adjustRightInd w:val="0"/>
        <w:snapToGrid w:val="0"/>
        <w:ind w:firstLine="480"/>
      </w:pPr>
    </w:p>
    <w:p w14:paraId="5952E433" w14:textId="12668B13" w:rsidR="00A23A12" w:rsidRDefault="00870134">
      <w:pPr>
        <w:pStyle w:val="FirstParagraph"/>
        <w:adjustRightInd w:val="0"/>
        <w:snapToGrid w:val="0"/>
        <w:ind w:firstLine="480"/>
      </w:pPr>
      <w:r w:rsidRPr="00870134">
        <w:t>目前统计学的研究正处于大数据时代，在此背景下，大量的数据带来的统计推断以及计算问题成为研究的一个重要方向。本文对海量数据统计计算的方法进行了归纳总结，给出了分布式计算、子抽样方法和小批量优化三种主要方法，并通过大量的</w:t>
      </w:r>
      <w:r>
        <w:rPr>
          <w:rFonts w:hint="eastAsia"/>
        </w:rPr>
        <w:t>数值模拟和实证分析</w:t>
      </w:r>
      <w:r w:rsidRPr="00870134">
        <w:t>比较了各种方法的效果</w:t>
      </w:r>
      <w:r>
        <w:rPr>
          <w:rFonts w:hint="eastAsia"/>
        </w:rPr>
        <w:t>。</w:t>
      </w:r>
    </w:p>
    <w:p w14:paraId="5C095643" w14:textId="77777777" w:rsidR="00A23A12" w:rsidRDefault="00000000">
      <w:pPr>
        <w:pStyle w:val="2"/>
      </w:pPr>
      <w:bookmarkStart w:id="152" w:name="_Toc227751610"/>
      <w:bookmarkStart w:id="153" w:name="X52094b09dceb445a5879dc8b265827c06b9f884"/>
      <w:r>
        <w:rPr>
          <w:rFonts w:hint="eastAsia"/>
        </w:rPr>
        <w:t>主要结论</w:t>
      </w:r>
      <w:bookmarkEnd w:id="152"/>
    </w:p>
    <w:p w14:paraId="032EB914" w14:textId="77777777" w:rsidR="00870134" w:rsidRDefault="00870134">
      <w:pPr>
        <w:pStyle w:val="a2"/>
        <w:adjustRightInd w:val="0"/>
        <w:snapToGrid w:val="0"/>
        <w:ind w:firstLine="480"/>
      </w:pPr>
      <w:r w:rsidRPr="00870134">
        <w:t>通过对三种基本方法的研究分析得出以下结论：</w:t>
      </w:r>
    </w:p>
    <w:p w14:paraId="2B6520FF" w14:textId="572FFA94" w:rsidR="00A23A12" w:rsidRDefault="00870134">
      <w:pPr>
        <w:pStyle w:val="a2"/>
        <w:adjustRightInd w:val="0"/>
        <w:snapToGrid w:val="0"/>
        <w:ind w:firstLine="480"/>
      </w:pPr>
      <w:r w:rsidRPr="00870134">
        <w:t>关于分布式计算的主要成果：把一个大的问题分解成很多个小的问题，然后把这些问题分发到不同的计算机上并行地求解，从而可以突破单台计算机的内存大小以及计算能力的限制。而</w:t>
      </w:r>
      <w:r>
        <w:rPr>
          <w:rFonts w:hint="eastAsia"/>
        </w:rPr>
        <w:t xml:space="preserve"> </w:t>
      </w:r>
      <w:r w:rsidRPr="00870134">
        <w:t>SAE</w:t>
      </w:r>
      <w:r>
        <w:rPr>
          <w:rFonts w:hint="eastAsia"/>
        </w:rPr>
        <w:t xml:space="preserve"> </w:t>
      </w:r>
      <w:r w:rsidRPr="00870134">
        <w:t>方法对大规模广义线性模型有很好的统计性质，一步估计方法采用迭代优化的思想，在通信代价与估计效果之间取得很好的折中。从实验结果来看，当数据量达到百万级别时，相比传统的单机方法，分布式方法可以节省大约一个数量级的时间。</w:t>
      </w:r>
      <w:r>
        <w:rPr>
          <w:rFonts w:hint="eastAsia"/>
        </w:rPr>
        <w:t>。</w:t>
      </w:r>
    </w:p>
    <w:p w14:paraId="3F2E0D26" w14:textId="546F45FB" w:rsidR="00870134" w:rsidRPr="00870134" w:rsidRDefault="00FD690E" w:rsidP="00FD690E">
      <w:pPr>
        <w:pStyle w:val="a2"/>
        <w:adjustRightInd w:val="0"/>
        <w:snapToGrid w:val="0"/>
        <w:ind w:firstLine="480"/>
      </w:pPr>
      <w:r>
        <w:rPr>
          <w:rFonts w:hint="eastAsia"/>
        </w:rPr>
        <w:t>关于</w:t>
      </w:r>
      <w:r w:rsidR="00870134" w:rsidRPr="00870134">
        <w:t>子抽样方法的重要结果</w:t>
      </w:r>
      <w:r w:rsidR="00870134">
        <w:rPr>
          <w:rFonts w:hint="eastAsia"/>
        </w:rPr>
        <w:t>：</w:t>
      </w:r>
      <w:r w:rsidR="00870134" w:rsidRPr="00870134">
        <w:t>子抽样方法根据有计划地提取少许有代表性的子集合对海量数据进行分析</w:t>
      </w:r>
      <w:r w:rsidR="00870134">
        <w:rPr>
          <w:rFonts w:hint="eastAsia"/>
        </w:rPr>
        <w:t>，</w:t>
      </w:r>
      <w:r w:rsidR="00870134" w:rsidRPr="00870134">
        <w:t>使运算量在确保统计推断准确性前提下大大降低。而且小自助法利用数次分批抽样和自助重思路</w:t>
      </w:r>
      <w:r w:rsidR="00870134">
        <w:rPr>
          <w:rFonts w:hint="eastAsia"/>
        </w:rPr>
        <w:t>，</w:t>
      </w:r>
      <w:r w:rsidR="00870134" w:rsidRPr="00870134">
        <w:t>对统计分析量的变化有良好的叙述。从研究数据看</w:t>
      </w:r>
      <w:r w:rsidR="00870134">
        <w:rPr>
          <w:rFonts w:hint="eastAsia"/>
        </w:rPr>
        <w:t>，</w:t>
      </w:r>
      <w:r w:rsidR="00870134" w:rsidRPr="00870134">
        <w:t>只需子样本尺寸适度</w:t>
      </w:r>
      <w:r w:rsidR="00870134">
        <w:rPr>
          <w:rFonts w:hint="eastAsia"/>
        </w:rPr>
        <w:t>（通常占原始数据的</w:t>
      </w:r>
      <w:r w:rsidR="00870134">
        <w:rPr>
          <w:rFonts w:hint="eastAsia"/>
        </w:rPr>
        <w:t>1%-5%</w:t>
      </w:r>
      <w:r w:rsidR="00870134">
        <w:rPr>
          <w:rFonts w:hint="eastAsia"/>
        </w:rPr>
        <w:t>），</w:t>
      </w:r>
      <w:r w:rsidR="00870134" w:rsidRPr="00870134">
        <w:t>子样本方式所造成的估计误差是可以接受的节省时间是在以倍率递减的</w:t>
      </w:r>
      <w:r w:rsidR="00870134">
        <w:rPr>
          <w:rFonts w:hint="eastAsia"/>
        </w:rPr>
        <w:t>。</w:t>
      </w:r>
    </w:p>
    <w:p w14:paraId="20F74519" w14:textId="56118AC9" w:rsidR="00FD690E" w:rsidRDefault="00000000" w:rsidP="00FD690E">
      <w:pPr>
        <w:pStyle w:val="a2"/>
        <w:adjustRightInd w:val="0"/>
        <w:snapToGrid w:val="0"/>
        <w:ind w:firstLine="480"/>
      </w:pPr>
      <w:r>
        <w:rPr>
          <w:rFonts w:hint="eastAsia"/>
        </w:rPr>
        <w:t>关于小批次技术的核心发现：</w:t>
      </w:r>
      <w:r w:rsidR="00FD690E" w:rsidRPr="00FD690E">
        <w:t>小批次优化方法每次仅用</w:t>
      </w:r>
      <w:proofErr w:type="gramStart"/>
      <w:r w:rsidR="00FD690E" w:rsidRPr="00FD690E">
        <w:t>一</w:t>
      </w:r>
      <w:proofErr w:type="gramEnd"/>
      <w:r w:rsidR="00FD690E" w:rsidRPr="00FD690E">
        <w:t>小部分数据进行参数更新，从而大大降低每次迭代的成本。而</w:t>
      </w:r>
      <w:r w:rsidR="00FD690E" w:rsidRPr="00FD690E">
        <w:t>SGD</w:t>
      </w:r>
      <w:r w:rsidR="00FD690E" w:rsidRPr="00FD690E">
        <w:t>在大规模数据集上是线性时间复杂度。</w:t>
      </w:r>
      <w:r w:rsidR="00FD690E" w:rsidRPr="00FD690E">
        <w:t>SVRG</w:t>
      </w:r>
      <w:r w:rsidR="00FD690E" w:rsidRPr="00FD690E">
        <w:t>、</w:t>
      </w:r>
      <w:r w:rsidR="00FD690E" w:rsidRPr="00FD690E">
        <w:t>SAGA</w:t>
      </w:r>
      <w:r w:rsidR="00FD690E" w:rsidRPr="00FD690E">
        <w:t>通过引入一个控制变量或者利用之前梯度的信息大大减小随机梯度的方差。实验表明，当小批次大小适中（如</w:t>
      </w:r>
      <w:r w:rsidR="00DB5D97">
        <w:rPr>
          <w:rFonts w:hint="eastAsia"/>
        </w:rPr>
        <w:t xml:space="preserve"> </w:t>
      </w:r>
      <w:r w:rsidR="00FD690E" w:rsidRPr="00FD690E">
        <w:t>32-256</w:t>
      </w:r>
      <w:r w:rsidR="00FD690E" w:rsidRPr="00FD690E">
        <w:t>）时，方差减少的方法可以在较少的迭代次数中达到接近全批量的方法的效果。</w:t>
      </w:r>
    </w:p>
    <w:p w14:paraId="0732F4DE" w14:textId="485AAEB5" w:rsidR="00FD690E" w:rsidRDefault="00FD690E">
      <w:pPr>
        <w:pStyle w:val="a2"/>
        <w:adjustRightInd w:val="0"/>
        <w:snapToGrid w:val="0"/>
        <w:ind w:firstLine="480"/>
      </w:pPr>
      <w:bookmarkStart w:id="154" w:name="Xd5ee3f714b210cb30990d2c019f2e1273342d40"/>
      <w:bookmarkEnd w:id="153"/>
      <w:r w:rsidRPr="00FD690E">
        <w:t>综合应用的主要结论：通过对</w:t>
      </w:r>
      <w:r>
        <w:rPr>
          <w:rFonts w:hint="eastAsia"/>
        </w:rPr>
        <w:t>基于</w:t>
      </w:r>
      <w:r w:rsidR="00DB5D97">
        <w:rPr>
          <w:rFonts w:hint="eastAsia"/>
        </w:rPr>
        <w:t xml:space="preserve"> </w:t>
      </w:r>
      <w:r w:rsidRPr="00A61BAD">
        <w:t>TLC</w:t>
      </w:r>
      <w:r w:rsidR="00DB5D97">
        <w:rPr>
          <w:rFonts w:hint="eastAsia"/>
        </w:rPr>
        <w:t xml:space="preserve"> </w:t>
      </w:r>
      <w:r>
        <w:rPr>
          <w:rFonts w:hint="eastAsia"/>
        </w:rPr>
        <w:t>公开发布的数据</w:t>
      </w:r>
      <w:r w:rsidRPr="00FD690E">
        <w:t>进行实验，三种方法都有各自的应用场景以及优势。分布式计算适用于可以将数据进行分割并且有足够的计算资源的情况。子抽样方法适用于需要较快地得到一个大概的结果的情况。小批量优化方法适用于需要持续寻找最优解并且数据是流式到达的情况。</w:t>
      </w:r>
    </w:p>
    <w:p w14:paraId="1D27DB68" w14:textId="77777777" w:rsidR="00FD690E" w:rsidRDefault="00FD690E">
      <w:pPr>
        <w:pStyle w:val="a2"/>
        <w:adjustRightInd w:val="0"/>
        <w:snapToGrid w:val="0"/>
        <w:ind w:firstLine="480"/>
      </w:pPr>
    </w:p>
    <w:p w14:paraId="2E3A0547" w14:textId="77777777" w:rsidR="00FD690E" w:rsidRDefault="00FD690E">
      <w:pPr>
        <w:pStyle w:val="a2"/>
        <w:adjustRightInd w:val="0"/>
        <w:snapToGrid w:val="0"/>
        <w:ind w:firstLine="480"/>
      </w:pPr>
    </w:p>
    <w:p w14:paraId="719B09D6" w14:textId="0603AC83" w:rsidR="00FD690E" w:rsidRPr="00FD690E" w:rsidRDefault="00000000" w:rsidP="00FD690E">
      <w:pPr>
        <w:pStyle w:val="2"/>
      </w:pPr>
      <w:bookmarkStart w:id="155" w:name="_Toc227751611"/>
      <w:r>
        <w:rPr>
          <w:rFonts w:hint="eastAsia"/>
        </w:rPr>
        <w:lastRenderedPageBreak/>
        <w:t>创新点总结</w:t>
      </w:r>
      <w:bookmarkEnd w:id="155"/>
    </w:p>
    <w:p w14:paraId="3D106ACD" w14:textId="77777777" w:rsidR="00FD690E" w:rsidRDefault="00FD690E">
      <w:pPr>
        <w:pStyle w:val="a2"/>
        <w:adjustRightInd w:val="0"/>
        <w:snapToGrid w:val="0"/>
        <w:ind w:firstLine="480"/>
      </w:pPr>
      <w:r w:rsidRPr="00FD690E">
        <w:t>本论文的主要创新点如下：</w:t>
      </w:r>
    </w:p>
    <w:p w14:paraId="7077200C" w14:textId="77777777" w:rsidR="00FD690E" w:rsidRDefault="00FD690E">
      <w:pPr>
        <w:pStyle w:val="a2"/>
        <w:adjustRightInd w:val="0"/>
        <w:snapToGrid w:val="0"/>
        <w:ind w:firstLine="480"/>
      </w:pPr>
      <w:r w:rsidRPr="00FD690E">
        <w:t>系统的方法比较及理论分析：本文是第一次在一个统一的理论框架下对分布式计算、子抽样方法和小批量优化进行比较研究，在同一套数学符号和分析工具下，本文总结了这三种方法在计算复杂度、统计效率以及通信成本等方面的关系与区别。</w:t>
      </w:r>
    </w:p>
    <w:p w14:paraId="6F0226C2" w14:textId="77777777" w:rsidR="00FD690E" w:rsidRDefault="00FD690E">
      <w:pPr>
        <w:pStyle w:val="a2"/>
        <w:adjustRightInd w:val="0"/>
        <w:snapToGrid w:val="0"/>
        <w:ind w:firstLine="480"/>
      </w:pPr>
      <w:r w:rsidRPr="00FD690E">
        <w:t>全面的数值实验设计：本文做了很多数值实验，在估计精度、计算效率、可扩展性和鲁棒性上比较各种方法。实验有不同大小的数据集、不同类型模型和不同参数设置，以便得到一般性和可信度的结果。</w:t>
      </w:r>
    </w:p>
    <w:p w14:paraId="4C451096" w14:textId="6D2A14D3" w:rsidR="00FD690E" w:rsidRDefault="00FD690E">
      <w:pPr>
        <w:pStyle w:val="a2"/>
        <w:adjustRightInd w:val="0"/>
        <w:snapToGrid w:val="0"/>
        <w:ind w:firstLine="480"/>
      </w:pPr>
      <w:r w:rsidRPr="00FD690E">
        <w:t>实际案例分析与验证：本文选取</w:t>
      </w:r>
      <w:r w:rsidR="00DB5D97">
        <w:rPr>
          <w:rFonts w:hint="eastAsia"/>
        </w:rPr>
        <w:t xml:space="preserve"> </w:t>
      </w:r>
      <w:r w:rsidRPr="00A61BAD">
        <w:t>TLC</w:t>
      </w:r>
      <w:r w:rsidR="00DB5D97">
        <w:rPr>
          <w:rFonts w:hint="eastAsia"/>
        </w:rPr>
        <w:t xml:space="preserve"> </w:t>
      </w:r>
      <w:r>
        <w:rPr>
          <w:rFonts w:hint="eastAsia"/>
        </w:rPr>
        <w:t>公开发布的数据</w:t>
      </w:r>
      <w:r w:rsidRPr="00FD690E">
        <w:t>作为案例进行实证分析，对三种方法进行具体应用分析并进行比较，从而得到不同方法在实际问题中的优劣以及适用条件。</w:t>
      </w:r>
    </w:p>
    <w:p w14:paraId="1AD18F70" w14:textId="78C58325" w:rsidR="00A23A12" w:rsidRDefault="00FD690E">
      <w:pPr>
        <w:pStyle w:val="a2"/>
        <w:adjustRightInd w:val="0"/>
        <w:snapToGrid w:val="0"/>
        <w:ind w:firstLine="480"/>
      </w:pPr>
      <w:r w:rsidRPr="00FD690E">
        <w:t>综合应用策略及决策建议：基于上述理论分析以及数值模拟结果，本文提出了一种综合的应用策略及决策建议，可供实际应用中参考。</w:t>
      </w:r>
    </w:p>
    <w:p w14:paraId="1D1A6436" w14:textId="34630FD9" w:rsidR="00A23A12" w:rsidRDefault="00000000" w:rsidP="009D4953">
      <w:pPr>
        <w:pStyle w:val="2"/>
      </w:pPr>
      <w:bookmarkStart w:id="156" w:name="_Toc227751612"/>
      <w:bookmarkStart w:id="157" w:name="X2bc570e2bf774fcacc2fb71a31a179e25f12a48"/>
      <w:bookmarkEnd w:id="154"/>
      <w:r>
        <w:rPr>
          <w:rFonts w:hint="eastAsia"/>
        </w:rPr>
        <w:t>局限性与未来研究方向</w:t>
      </w:r>
      <w:bookmarkEnd w:id="156"/>
    </w:p>
    <w:p w14:paraId="79401A1D" w14:textId="43B9D4A7" w:rsidR="00FD690E" w:rsidRDefault="00FD690E" w:rsidP="00FD690E">
      <w:pPr>
        <w:pStyle w:val="a2"/>
        <w:ind w:firstLine="480"/>
      </w:pPr>
      <w:r w:rsidRPr="00FD690E">
        <w:t>尽管本文对</w:t>
      </w:r>
      <w:r>
        <w:rPr>
          <w:rFonts w:hint="eastAsia"/>
        </w:rPr>
        <w:t>海量</w:t>
      </w:r>
      <w:r w:rsidRPr="00FD690E">
        <w:t>数据统计计算方法有较为深入探讨，但是仍有一些不足之处</w:t>
      </w:r>
      <w:r w:rsidR="009D4953">
        <w:rPr>
          <w:rFonts w:hint="eastAsia"/>
        </w:rPr>
        <w:t>。</w:t>
      </w:r>
      <w:r w:rsidRPr="00FD690E">
        <w:t>本研究不足之处在于</w:t>
      </w:r>
      <w:r w:rsidR="009D4953">
        <w:rPr>
          <w:rFonts w:hint="eastAsia"/>
        </w:rPr>
        <w:t>：</w:t>
      </w:r>
      <w:r w:rsidRPr="00FD690E">
        <w:t>研究对象主要是线性模型以及广义线性模型，对于更加复杂非线性模型（比如深度学习模型）研究较少。数值实验主要是基于模拟数据和一个真实数据集进行，因此得出结果是否具有广泛适用性还有待于用更多不同类型数据集来验证。研究中假定各个计算节点上的数据是均匀分布，但是对数据非均匀分布情况考虑不够全面。</w:t>
      </w:r>
    </w:p>
    <w:p w14:paraId="50088810" w14:textId="4D753FEE" w:rsidR="00FD690E" w:rsidRDefault="00FD690E" w:rsidP="009D4953">
      <w:pPr>
        <w:pStyle w:val="a2"/>
        <w:ind w:firstLine="480"/>
      </w:pPr>
      <w:r w:rsidRPr="00FD690E">
        <w:t>对于以上问题，以后可以这样改进：</w:t>
      </w:r>
      <w:r w:rsidR="009D4953">
        <w:rPr>
          <w:rFonts w:hint="eastAsia"/>
        </w:rPr>
        <w:t>可以对进行</w:t>
      </w:r>
      <w:r w:rsidRPr="00FD690E">
        <w:t>异构数据环境下的分布式算法设计</w:t>
      </w:r>
      <w:r w:rsidR="009D4953">
        <w:rPr>
          <w:rFonts w:hint="eastAsia"/>
        </w:rPr>
        <w:t>，</w:t>
      </w:r>
      <w:r w:rsidRPr="00FD690E">
        <w:t>因为数据分布不均、节点计算能力不同，所以需要设计一个有效分布式算法。</w:t>
      </w:r>
      <w:r w:rsidR="009D4953">
        <w:rPr>
          <w:rFonts w:hint="eastAsia"/>
        </w:rPr>
        <w:t>同时，开展对</w:t>
      </w:r>
      <w:r w:rsidRPr="00FD690E">
        <w:t>隐私保护以及差分隐私机制</w:t>
      </w:r>
      <w:r w:rsidR="009D4953">
        <w:rPr>
          <w:rFonts w:hint="eastAsia"/>
        </w:rPr>
        <w:t>的研究，</w:t>
      </w:r>
      <w:r w:rsidRPr="00FD690E">
        <w:t>研究如何在分布式计算中保护数据隐私，符合</w:t>
      </w:r>
      <w:r w:rsidRPr="00FD690E">
        <w:t>GDPR</w:t>
      </w:r>
      <w:r>
        <w:rPr>
          <w:rFonts w:hint="eastAsia"/>
        </w:rPr>
        <w:t xml:space="preserve"> </w:t>
      </w:r>
      <w:r w:rsidRPr="00FD690E">
        <w:t>等法律法规。</w:t>
      </w:r>
      <w:r w:rsidR="009D4953" w:rsidRPr="00FD690E">
        <w:t>发展</w:t>
      </w:r>
      <w:r w:rsidRPr="00FD690E">
        <w:t>非</w:t>
      </w:r>
      <w:proofErr w:type="gramStart"/>
      <w:r w:rsidRPr="00FD690E">
        <w:t>凸</w:t>
      </w:r>
      <w:proofErr w:type="gramEnd"/>
      <w:r w:rsidRPr="00FD690E">
        <w:t>优化理论</w:t>
      </w:r>
      <w:r w:rsidR="009D4953">
        <w:rPr>
          <w:rFonts w:hint="eastAsia"/>
        </w:rPr>
        <w:t>，即</w:t>
      </w:r>
      <w:r w:rsidRPr="00FD690E">
        <w:t>把已有成果应用到非</w:t>
      </w:r>
      <w:proofErr w:type="gramStart"/>
      <w:r w:rsidRPr="00FD690E">
        <w:t>凸</w:t>
      </w:r>
      <w:proofErr w:type="gramEnd"/>
      <w:r w:rsidRPr="00FD690E">
        <w:t>优化问题上，例如深度学习模型训练。</w:t>
      </w:r>
      <w:r w:rsidR="009D4953">
        <w:rPr>
          <w:rFonts w:hint="eastAsia"/>
        </w:rPr>
        <w:t>还可以</w:t>
      </w:r>
      <w:r w:rsidRPr="00FD690E">
        <w:t>开发一种可以根据不同数据情况选择最适当的方法。考虑如何把这些技术应用于联邦学习、边缘计算、量子计算等领域。</w:t>
      </w:r>
    </w:p>
    <w:p w14:paraId="7BDE2E38" w14:textId="6278D176" w:rsidR="00FD690E" w:rsidRPr="00FD690E" w:rsidRDefault="00FD690E" w:rsidP="00FD690E">
      <w:pPr>
        <w:pStyle w:val="a2"/>
        <w:ind w:firstLine="480"/>
      </w:pPr>
      <w:r w:rsidRPr="00FD690E">
        <w:t>总体而言，海量数据统计计算方法的研究是一个充满机遇和挑战的研究课题。因为数据量越来越大，而且计算能力越来越强，所以这个方向会越来越受到关注。本文对这些方法进行了一些探索，希望能够起到抛砖引玉的作用，在此基础上进一步研究，取得更好的成绩。</w:t>
      </w:r>
    </w:p>
    <w:p w14:paraId="3EE2A9EE" w14:textId="77777777" w:rsidR="00FD690E" w:rsidRDefault="00FD690E" w:rsidP="00FD690E">
      <w:pPr>
        <w:pStyle w:val="a2"/>
        <w:adjustRightInd w:val="0"/>
        <w:snapToGrid w:val="0"/>
        <w:ind w:firstLineChars="0" w:firstLine="0"/>
      </w:pPr>
    </w:p>
    <w:p w14:paraId="296F831D" w14:textId="77777777" w:rsidR="00FD690E" w:rsidRDefault="00FD690E" w:rsidP="00FD690E">
      <w:pPr>
        <w:pStyle w:val="a2"/>
        <w:adjustRightInd w:val="0"/>
        <w:snapToGrid w:val="0"/>
        <w:ind w:firstLineChars="0" w:firstLine="0"/>
        <w:sectPr w:rsidR="00FD690E">
          <w:footnotePr>
            <w:numRestart w:val="eachSect"/>
          </w:footnotePr>
          <w:pgSz w:w="12240" w:h="15840"/>
          <w:pgMar w:top="1440" w:right="1800" w:bottom="1440" w:left="1800" w:header="720" w:footer="720" w:gutter="0"/>
          <w:cols w:space="720"/>
        </w:sectPr>
      </w:pPr>
    </w:p>
    <w:p w14:paraId="3605B1C6" w14:textId="77777777" w:rsidR="00A23A12" w:rsidRDefault="00A23A12">
      <w:pPr>
        <w:pStyle w:val="a1"/>
      </w:pPr>
    </w:p>
    <w:p w14:paraId="1381C24A" w14:textId="77777777" w:rsidR="00A23A12" w:rsidRDefault="00000000">
      <w:pPr>
        <w:pStyle w:val="aff6"/>
      </w:pPr>
      <w:bookmarkStart w:id="158" w:name="_Toc227751613"/>
      <w:bookmarkStart w:id="159" w:name="参考文献"/>
      <w:bookmarkEnd w:id="151"/>
      <w:bookmarkEnd w:id="157"/>
      <w:r>
        <w:rPr>
          <w:rFonts w:hint="eastAsia"/>
        </w:rPr>
        <w:t>参考文献</w:t>
      </w:r>
      <w:bookmarkEnd w:id="158"/>
    </w:p>
    <w:p w14:paraId="74073DB0" w14:textId="77777777" w:rsidR="00A23A12" w:rsidRDefault="00A23A12">
      <w:pPr>
        <w:pStyle w:val="a1"/>
      </w:pPr>
    </w:p>
    <w:p w14:paraId="4193EAA7" w14:textId="77777777" w:rsidR="00FE5ECC" w:rsidRDefault="00FE5ECC" w:rsidP="00FE5ECC">
      <w:pPr>
        <w:pStyle w:val="a"/>
      </w:pPr>
      <w:bookmarkStart w:id="160" w:name="_Ref227837266"/>
      <w:bookmarkStart w:id="161" w:name="附录"/>
      <w:bookmarkEnd w:id="159"/>
      <w:proofErr w:type="gramStart"/>
      <w:r>
        <w:rPr>
          <w:rFonts w:hint="eastAsia"/>
        </w:rPr>
        <w:t>凤维明</w:t>
      </w:r>
      <w:proofErr w:type="gramEnd"/>
      <w:r>
        <w:rPr>
          <w:rFonts w:hint="eastAsia"/>
        </w:rPr>
        <w:t>,</w:t>
      </w:r>
      <w:r>
        <w:t xml:space="preserve"> </w:t>
      </w:r>
      <w:proofErr w:type="gramStart"/>
      <w:r>
        <w:rPr>
          <w:rFonts w:hint="eastAsia"/>
        </w:rPr>
        <w:t>尹</w:t>
      </w:r>
      <w:proofErr w:type="gramEnd"/>
      <w:r>
        <w:rPr>
          <w:rFonts w:hint="eastAsia"/>
        </w:rPr>
        <w:t>一通</w:t>
      </w:r>
      <w:r>
        <w:rPr>
          <w:rFonts w:hint="eastAsia"/>
        </w:rPr>
        <w:t>.</w:t>
      </w:r>
      <w:r>
        <w:t xml:space="preserve"> </w:t>
      </w:r>
      <w:r>
        <w:rPr>
          <w:rFonts w:hint="eastAsia"/>
        </w:rPr>
        <w:t>分布式采样理论综述</w:t>
      </w:r>
      <w:r>
        <w:rPr>
          <w:rFonts w:hint="eastAsia"/>
        </w:rPr>
        <w:t>[J].</w:t>
      </w:r>
      <w:r>
        <w:t xml:space="preserve"> </w:t>
      </w:r>
      <w:r>
        <w:rPr>
          <w:rFonts w:hint="eastAsia"/>
        </w:rPr>
        <w:t>软件学报</w:t>
      </w:r>
      <w:r>
        <w:rPr>
          <w:rFonts w:hint="eastAsia"/>
        </w:rPr>
        <w:t>,</w:t>
      </w:r>
      <w:r>
        <w:t xml:space="preserve"> 2022, 33(10): 3673-3699.</w:t>
      </w:r>
      <w:bookmarkEnd w:id="160"/>
    </w:p>
    <w:p w14:paraId="629DE235" w14:textId="77777777" w:rsidR="00FE5ECC" w:rsidRDefault="00FE5ECC" w:rsidP="00FE5ECC">
      <w:pPr>
        <w:pStyle w:val="a"/>
      </w:pPr>
      <w:bookmarkStart w:id="162" w:name="_Ref226447577"/>
      <w:r>
        <w:t>Zhang Y, Duchi J C, Wainwright M J. Communication-efficient algorithms for statistical optimization[J]. Journal of Machine Learning Research, 2013, 14(1): 3321-3363.</w:t>
      </w:r>
      <w:bookmarkEnd w:id="162"/>
    </w:p>
    <w:p w14:paraId="5DFBE76A" w14:textId="77777777" w:rsidR="00FE5ECC" w:rsidRDefault="00FE5ECC" w:rsidP="00FE5ECC">
      <w:pPr>
        <w:pStyle w:val="a"/>
      </w:pPr>
      <w:bookmarkStart w:id="163" w:name="_Ref226447610"/>
      <w:r>
        <w:t xml:space="preserve">Chen X, Xie M. A split-and-conquer approach for analysis of extraordinarily large data[J]. </w:t>
      </w:r>
      <w:proofErr w:type="spellStart"/>
      <w:r>
        <w:t>Statistica</w:t>
      </w:r>
      <w:proofErr w:type="spellEnd"/>
      <w:r>
        <w:t xml:space="preserve"> </w:t>
      </w:r>
      <w:proofErr w:type="spellStart"/>
      <w:r>
        <w:t>Sinica</w:t>
      </w:r>
      <w:proofErr w:type="spellEnd"/>
      <w:r>
        <w:t>, 2014, 24(4): 1655-1684.</w:t>
      </w:r>
      <w:bookmarkEnd w:id="163"/>
    </w:p>
    <w:p w14:paraId="582CF754" w14:textId="0CDB162F" w:rsidR="00FE5ECC" w:rsidRDefault="00FE5ECC" w:rsidP="00FE5ECC">
      <w:pPr>
        <w:pStyle w:val="a"/>
      </w:pPr>
      <w:bookmarkStart w:id="164" w:name="_Ref226447646"/>
      <w:r>
        <w:t>Jordan M I, Lee J D, Yang Y. Communication-efficient distributed statistical inference[J]. Journal of the American Statistical Association, 2018, 114(526): 668-681.</w:t>
      </w:r>
      <w:bookmarkEnd w:id="164"/>
    </w:p>
    <w:p w14:paraId="50192B5B" w14:textId="77777777" w:rsidR="00FE5ECC" w:rsidRDefault="00FE5ECC" w:rsidP="00FE5ECC">
      <w:pPr>
        <w:pStyle w:val="a"/>
      </w:pPr>
      <w:bookmarkStart w:id="165" w:name="_Ref227837330"/>
      <w:r>
        <w:t>Lee J D, Liu Q, Sun Y, et al. Communication-efficient sparse regression[J]. Journal of Machine Learning Research, 2017, 18(5): 1-30.</w:t>
      </w:r>
      <w:bookmarkEnd w:id="165"/>
    </w:p>
    <w:p w14:paraId="70A113BA" w14:textId="77777777" w:rsidR="00FE5ECC" w:rsidRDefault="00FE5ECC" w:rsidP="00FE5ECC">
      <w:pPr>
        <w:pStyle w:val="a"/>
      </w:pPr>
      <w:bookmarkStart w:id="166" w:name="_Ref227837339"/>
      <w:proofErr w:type="spellStart"/>
      <w:r>
        <w:t>Volgushev</w:t>
      </w:r>
      <w:proofErr w:type="spellEnd"/>
      <w:r>
        <w:t xml:space="preserve"> S, Chao S K, Cheng G. Distributed inference for quantile regression processes[J]. The Annals of Statistics, 2019, 47(3): 1634-1662.</w:t>
      </w:r>
      <w:bookmarkEnd w:id="166"/>
    </w:p>
    <w:p w14:paraId="6E7EC652" w14:textId="77777777" w:rsidR="00FE5ECC" w:rsidRDefault="00FE5ECC" w:rsidP="00FE5ECC">
      <w:pPr>
        <w:pStyle w:val="a"/>
      </w:pPr>
      <w:bookmarkStart w:id="167" w:name="_Ref227837349"/>
      <w:r>
        <w:t>Fan J, Wang D, Wang K, et al. Distributed estimation of principal eigenspaces[J]. The Annals of Statistics, 2019, 47(6): 3009-3031.</w:t>
      </w:r>
      <w:bookmarkEnd w:id="167"/>
    </w:p>
    <w:p w14:paraId="108B2C75" w14:textId="77777777" w:rsidR="00FE5ECC" w:rsidRDefault="00FE5ECC" w:rsidP="00FE5ECC">
      <w:pPr>
        <w:pStyle w:val="a"/>
      </w:pPr>
      <w:bookmarkStart w:id="168" w:name="_Ref227837542"/>
      <w:r>
        <w:t>Ma P, Mahoney M W, Yu B. A statistical perspective on algorithmic leveraging[J]. Journal of Machine Learning Research, 2015, 16(1): 861-911.</w:t>
      </w:r>
      <w:bookmarkEnd w:id="168"/>
    </w:p>
    <w:p w14:paraId="1BECD310" w14:textId="77777777" w:rsidR="00FE5ECC" w:rsidRPr="00387944" w:rsidRDefault="00FE5ECC" w:rsidP="00FE5ECC">
      <w:pPr>
        <w:pStyle w:val="a"/>
      </w:pPr>
      <w:bookmarkStart w:id="169" w:name="_Ref226447681"/>
      <w:r>
        <w:t>Kleiner A, Talwalkar A, Sarkar P, et al. A scalable bootstrap for massive data[J]. Journal of the Royal Statistical Society: Series B (Statistical Methodology), 2014, 76(4): 795-816.</w:t>
      </w:r>
      <w:bookmarkEnd w:id="169"/>
    </w:p>
    <w:p w14:paraId="52FBAB70" w14:textId="46E6C261" w:rsidR="00FE5ECC" w:rsidRPr="00FE5ECC" w:rsidRDefault="00FE5ECC" w:rsidP="00FE5ECC">
      <w:pPr>
        <w:pStyle w:val="a"/>
      </w:pPr>
      <w:bookmarkStart w:id="170" w:name="_Ref226447735"/>
      <w:r>
        <w:t xml:space="preserve">Sengupta S, </w:t>
      </w:r>
      <w:proofErr w:type="spellStart"/>
      <w:r>
        <w:t>Volgushev</w:t>
      </w:r>
      <w:proofErr w:type="spellEnd"/>
      <w:r>
        <w:t xml:space="preserve"> S, Shao X. A subsampled double bootstrap for massive data[J]. Journal of the American Statistical Association, 2016, 111(515): 1222-1232.</w:t>
      </w:r>
      <w:bookmarkEnd w:id="170"/>
    </w:p>
    <w:p w14:paraId="463530F0" w14:textId="77777777" w:rsidR="00FE5ECC" w:rsidRDefault="00FE5ECC" w:rsidP="00FE5ECC">
      <w:pPr>
        <w:pStyle w:val="a"/>
      </w:pPr>
      <w:bookmarkStart w:id="171" w:name="_Ref227837550"/>
      <w:r>
        <w:t>Chen S X, Peng L. Distributed statistical inference for massive data[J]. The Annals of Statistics, 2021, 49(5): 2851-2869.</w:t>
      </w:r>
      <w:bookmarkEnd w:id="171"/>
    </w:p>
    <w:p w14:paraId="01A33604" w14:textId="77777777" w:rsidR="00FE5ECC" w:rsidRDefault="007F7A81" w:rsidP="00FE5ECC">
      <w:pPr>
        <w:pStyle w:val="a"/>
      </w:pPr>
      <w:bookmarkStart w:id="172" w:name="_Ref227754414"/>
      <w:bookmarkStart w:id="173" w:name="_Ref226447871"/>
      <w:r w:rsidRPr="007F7A81">
        <w:t>Johnson R, Zhang T. Accelerating stochastic gradient descent using predictive variance reduction[C]//NIPS, 2013: 315-323.</w:t>
      </w:r>
      <w:bookmarkEnd w:id="172"/>
    </w:p>
    <w:p w14:paraId="6D5BEE39" w14:textId="77777777" w:rsidR="00FE5ECC" w:rsidRDefault="00FE5ECC" w:rsidP="00FE5ECC">
      <w:pPr>
        <w:pStyle w:val="a"/>
      </w:pPr>
      <w:bookmarkStart w:id="174" w:name="_Ref227837588"/>
      <w:bookmarkEnd w:id="173"/>
      <w:proofErr w:type="spellStart"/>
      <w:r>
        <w:t>Defazio</w:t>
      </w:r>
      <w:proofErr w:type="spellEnd"/>
      <w:r>
        <w:t xml:space="preserve"> A, Bach F, Lacoste-Julien S. SAGA: A fast incremental gradient method with support for non-strongly convex composite objectives[C]//NIPS, 2014: 1646-1654.</w:t>
      </w:r>
      <w:bookmarkEnd w:id="174"/>
    </w:p>
    <w:p w14:paraId="7ACEF871" w14:textId="77777777" w:rsidR="00FE5ECC" w:rsidRDefault="00FE5ECC" w:rsidP="00FE5ECC">
      <w:pPr>
        <w:pStyle w:val="a"/>
      </w:pPr>
      <w:bookmarkStart w:id="175" w:name="_Ref227837612"/>
      <w:r>
        <w:t xml:space="preserve">Liu Q, </w:t>
      </w:r>
      <w:proofErr w:type="spellStart"/>
      <w:r>
        <w:t>Ihler</w:t>
      </w:r>
      <w:proofErr w:type="spellEnd"/>
      <w:r>
        <w:t xml:space="preserve"> A. Distributed estimation, information loss and exponential families[C]//NIPS, 2014: 1098-1106.</w:t>
      </w:r>
      <w:bookmarkEnd w:id="175"/>
    </w:p>
    <w:p w14:paraId="711DF677" w14:textId="77777777" w:rsidR="00FE5ECC" w:rsidRDefault="00FE5ECC" w:rsidP="00FE5ECC">
      <w:pPr>
        <w:pStyle w:val="a"/>
      </w:pPr>
      <w:bookmarkStart w:id="176" w:name="_Ref227837619"/>
      <w:r>
        <w:t>Minsker S. Geometric median and robust estimation in Banach spaces[J]. Bernoulli, 2015, 21(4): 2308-2335.</w:t>
      </w:r>
      <w:bookmarkEnd w:id="176"/>
    </w:p>
    <w:p w14:paraId="25853755" w14:textId="77777777" w:rsidR="00FE5ECC" w:rsidRDefault="00FE5ECC" w:rsidP="00FE5ECC">
      <w:pPr>
        <w:pStyle w:val="a"/>
      </w:pPr>
      <w:bookmarkStart w:id="177" w:name="_Ref227837627"/>
      <w:r>
        <w:lastRenderedPageBreak/>
        <w:t>Huang C, Huo X. A distributed one-step estimator[J]. Mathematical Programming, 2019, 174(1): 41-76.</w:t>
      </w:r>
      <w:bookmarkEnd w:id="177"/>
    </w:p>
    <w:p w14:paraId="02A8745A" w14:textId="77777777" w:rsidR="00FE5ECC" w:rsidRDefault="00FE5ECC" w:rsidP="00FE5ECC">
      <w:pPr>
        <w:pStyle w:val="a"/>
      </w:pPr>
      <w:bookmarkStart w:id="178" w:name="_Ref227837643"/>
      <w:r>
        <w:t xml:space="preserve">Shamir O, </w:t>
      </w:r>
      <w:proofErr w:type="spellStart"/>
      <w:r>
        <w:t>Srebro</w:t>
      </w:r>
      <w:proofErr w:type="spellEnd"/>
      <w:r>
        <w:t xml:space="preserve"> N, Zhang T. Communication-efficient distributed optimization using an approximate newton-type method[C]//ICML, 2014: 1000-1008.</w:t>
      </w:r>
      <w:bookmarkEnd w:id="178"/>
    </w:p>
    <w:p w14:paraId="258D517C" w14:textId="2E408BC1" w:rsidR="00A83695" w:rsidRDefault="00A83695" w:rsidP="00A83695">
      <w:pPr>
        <w:pStyle w:val="a"/>
        <w:numPr>
          <w:ilvl w:val="0"/>
          <w:numId w:val="3"/>
        </w:numPr>
        <w:sectPr w:rsidR="00A83695">
          <w:footnotePr>
            <w:numRestart w:val="eachSect"/>
          </w:footnotePr>
          <w:pgSz w:w="12240" w:h="15840"/>
          <w:pgMar w:top="1440" w:right="1800" w:bottom="1440" w:left="1800" w:header="720" w:footer="720" w:gutter="0"/>
          <w:cols w:space="720"/>
        </w:sectPr>
      </w:pPr>
    </w:p>
    <w:p w14:paraId="2D2A7F0C" w14:textId="77777777" w:rsidR="00A83695" w:rsidRDefault="00A83695" w:rsidP="00A83695">
      <w:bookmarkStart w:id="179" w:name="_Toc227751614"/>
      <w:bookmarkStart w:id="180" w:name="致谢"/>
      <w:bookmarkEnd w:id="161"/>
    </w:p>
    <w:p w14:paraId="437E6505" w14:textId="1FAC399A" w:rsidR="00A23A12" w:rsidRDefault="00000000">
      <w:pPr>
        <w:pStyle w:val="aff4"/>
        <w:adjustRightInd w:val="0"/>
        <w:snapToGrid w:val="0"/>
        <w:jc w:val="center"/>
      </w:pPr>
      <w:r>
        <w:rPr>
          <w:rFonts w:hint="eastAsia"/>
        </w:rPr>
        <w:t>致</w:t>
      </w:r>
      <w:r>
        <w:rPr>
          <w:rFonts w:hint="eastAsia"/>
        </w:rPr>
        <w:t xml:space="preserve">  </w:t>
      </w:r>
      <w:r>
        <w:rPr>
          <w:rFonts w:hint="eastAsia"/>
        </w:rPr>
        <w:t>谢</w:t>
      </w:r>
      <w:bookmarkEnd w:id="179"/>
    </w:p>
    <w:bookmarkEnd w:id="180"/>
    <w:p w14:paraId="62F63A65" w14:textId="77777777" w:rsidR="00A23A12" w:rsidRDefault="00000000">
      <w:pPr>
        <w:pStyle w:val="a2"/>
        <w:ind w:firstLine="480"/>
      </w:pPr>
      <w:r>
        <w:t>总以为毕业遥遥无期，而今回首，四年光阴竟如白驹过隙，毕业论文的完稿也为这段求学岁月画上了句点。在此，我向所有给予我帮助、温暖与力量的人致以最诚挚的谢意。</w:t>
      </w:r>
    </w:p>
    <w:p w14:paraId="1B2B1CC5" w14:textId="77777777" w:rsidR="00A23A12" w:rsidRDefault="00000000">
      <w:pPr>
        <w:pStyle w:val="a2"/>
        <w:ind w:firstLine="480"/>
      </w:pPr>
      <w:r>
        <w:t>感谢我的指导老师张宇豪。从选题立意、试验设计到论文撰写，老师始终给予我悉心的指导与无私的帮助。虽相识仅一学期，但老师渊博的学识、严谨的治学态度与乐于助人的热忱，让我受益良多，也让我真切体会到何为</w:t>
      </w:r>
      <w:r>
        <w:t>“</w:t>
      </w:r>
      <w:r>
        <w:t>桃李不言，下自成蹊</w:t>
      </w:r>
      <w:r>
        <w:t>”</w:t>
      </w:r>
      <w:r>
        <w:t>。</w:t>
      </w:r>
    </w:p>
    <w:p w14:paraId="5FFB7081" w14:textId="6AD79FEC" w:rsidR="00A23A12" w:rsidRDefault="00000000">
      <w:pPr>
        <w:pStyle w:val="a2"/>
        <w:ind w:firstLine="480"/>
      </w:pPr>
      <w:r>
        <w:t>感谢数学与统计学院的各位老师。四年间，您们不仅传授了扎实的专业知识，更培养了我的统计思维与科研能力。衷心感谢诸位老师在学业、竞赛与生活上给予的关心与指点。我会铭记每一位与我接触过的师长，以你们为榜样，在今后的道路上继续笃行不</w:t>
      </w:r>
      <w:proofErr w:type="gramStart"/>
      <w:r>
        <w:t>怠</w:t>
      </w:r>
      <w:proofErr w:type="gramEnd"/>
      <w:r>
        <w:t>。</w:t>
      </w:r>
    </w:p>
    <w:p w14:paraId="4C17F4E1" w14:textId="77777777" w:rsidR="00A23A12" w:rsidRDefault="00000000">
      <w:pPr>
        <w:pStyle w:val="a2"/>
        <w:ind w:firstLine="480"/>
      </w:pPr>
      <w:r>
        <w:t>感谢我的舍友、学长学姐和同学们。本科生活中与你们的每一次交流讨论，都让我受益匪浅。愿我们此去前程似锦，在彼此看不见的岁月里熠熠生辉。</w:t>
      </w:r>
    </w:p>
    <w:p w14:paraId="4E1A4AC8" w14:textId="77777777" w:rsidR="00A23A12" w:rsidRDefault="00000000">
      <w:pPr>
        <w:pStyle w:val="a2"/>
        <w:ind w:firstLine="480"/>
      </w:pPr>
      <w:r>
        <w:t>感谢我的家人。是你们一如既往的支持与理解，给了我前行的勇气与动力。你们永远是我最坚强的后盾，愿你们身体康健，平安喜乐。</w:t>
      </w:r>
    </w:p>
    <w:p w14:paraId="61B3BBD6" w14:textId="77777777" w:rsidR="00A23A12" w:rsidRDefault="00000000">
      <w:pPr>
        <w:pStyle w:val="a2"/>
        <w:ind w:firstLine="480"/>
      </w:pPr>
      <w:r>
        <w:t>感谢我的女友赵</w:t>
      </w:r>
      <w:r>
        <w:rPr>
          <w:rFonts w:hint="eastAsia"/>
        </w:rPr>
        <w:t>博涵</w:t>
      </w:r>
      <w:r>
        <w:t>。在我失意低落时给予我安慰，在我倦怠迷茫时给予我鼓励。你和我的家人一样，知晓我的不完美，却依然无条件地爱我、支持我。</w:t>
      </w:r>
    </w:p>
    <w:p w14:paraId="6D561360" w14:textId="2BAF12B6" w:rsidR="002342DF" w:rsidRDefault="002342DF">
      <w:pPr>
        <w:pStyle w:val="a2"/>
        <w:ind w:firstLine="480"/>
      </w:pPr>
      <w:r>
        <w:rPr>
          <w:rFonts w:hint="eastAsia"/>
        </w:rPr>
        <w:t>感谢我自己，虽然一路磕磕绊绊，但是我依旧在不断前行进步，所有相遇的人都能给予我力量，</w:t>
      </w:r>
      <w:r w:rsidRPr="002342DF">
        <w:t>凡杀不死我的，必使我更强大。</w:t>
      </w:r>
    </w:p>
    <w:p w14:paraId="4739F122" w14:textId="77777777" w:rsidR="00A23A12" w:rsidRDefault="00000000">
      <w:pPr>
        <w:pStyle w:val="a2"/>
        <w:ind w:firstLine="480"/>
      </w:pPr>
      <w:r>
        <w:t>最后，感谢江苏师范大学提供的优良学习环境与发展平台。</w:t>
      </w:r>
    </w:p>
    <w:sectPr w:rsidR="00A23A1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CA0B1" w14:textId="77777777" w:rsidR="00A022C4" w:rsidRDefault="00A022C4"/>
  </w:endnote>
  <w:endnote w:type="continuationSeparator" w:id="0">
    <w:p w14:paraId="58DD1300" w14:textId="77777777" w:rsidR="00A022C4" w:rsidRDefault="00A022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ptos">
    <w:altName w:val="0xProto Nerd Font"/>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altName w:val="0xProto Nerd Font"/>
    <w:charset w:val="00"/>
    <w:family w:val="swiss"/>
    <w:pitch w:val="variable"/>
    <w:sig w:usb0="20000287" w:usb1="00000003" w:usb2="00000000" w:usb3="00000000" w:csb0="0000019F"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宋体-18030">
    <w:altName w:val="宋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F86E2" w14:textId="77777777" w:rsidR="00A23A12" w:rsidRDefault="00A23A12">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2773" w14:textId="77777777" w:rsidR="00A23A12" w:rsidRDefault="00A23A12">
    <w:pPr>
      <w:pStyle w:val="a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2464058"/>
      <w:docPartObj>
        <w:docPartGallery w:val="AutoText"/>
      </w:docPartObj>
    </w:sdtPr>
    <w:sdtContent>
      <w:p w14:paraId="230DF903" w14:textId="77777777" w:rsidR="00A23A12" w:rsidRDefault="00000000">
        <w:pPr>
          <w:pStyle w:val="af"/>
          <w:ind w:firstLine="360"/>
          <w:jc w:val="center"/>
        </w:pPr>
        <w:r>
          <w:fldChar w:fldCharType="begin"/>
        </w:r>
        <w:r>
          <w:instrText>PAGE   \* MERGEFORMAT</w:instrText>
        </w:r>
        <w:r>
          <w:fldChar w:fldCharType="separate"/>
        </w:r>
        <w:r>
          <w:rPr>
            <w:lang w:val="zh-CN"/>
          </w:rPr>
          <w:t>2</w:t>
        </w:r>
        <w:r>
          <w:fldChar w:fldCharType="end"/>
        </w:r>
      </w:p>
    </w:sdtContent>
  </w:sdt>
  <w:p w14:paraId="6A169FE9" w14:textId="77777777" w:rsidR="00A23A12" w:rsidRDefault="00A23A12">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F728D" w14:textId="77777777" w:rsidR="00A022C4" w:rsidRDefault="00A022C4"/>
  </w:footnote>
  <w:footnote w:type="continuationSeparator" w:id="0">
    <w:p w14:paraId="0E6DB6C5" w14:textId="77777777" w:rsidR="00A022C4" w:rsidRDefault="00A022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277A2" w14:textId="77777777" w:rsidR="00A23A12" w:rsidRDefault="00A23A12">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24BE7" w14:textId="77777777" w:rsidR="00A23A12" w:rsidRDefault="00000000">
    <w:pPr>
      <w:pStyle w:val="af1"/>
      <w:ind w:firstLine="360"/>
      <w:jc w:val="right"/>
      <w:rPr>
        <w:rFonts w:ascii="黑体" w:eastAsia="黑体" w:hAnsi="黑体" w:hint="eastAsia"/>
        <w:b/>
        <w:bCs/>
      </w:rPr>
    </w:pPr>
    <w:r>
      <w:rPr>
        <w:noProof/>
      </w:rPr>
      <w:drawing>
        <wp:anchor distT="0" distB="0" distL="114300" distR="114300" simplePos="0" relativeHeight="251659264" behindDoc="1" locked="0" layoutInCell="1" allowOverlap="1" wp14:anchorId="55F4B931" wp14:editId="6A7DB5C0">
          <wp:simplePos x="0" y="0"/>
          <wp:positionH relativeFrom="column">
            <wp:posOffset>2540</wp:posOffset>
          </wp:positionH>
          <wp:positionV relativeFrom="paragraph">
            <wp:posOffset>-176530</wp:posOffset>
          </wp:positionV>
          <wp:extent cx="1932940" cy="640715"/>
          <wp:effectExtent l="0" t="0" r="0" b="0"/>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32940" cy="640715"/>
                  </a:xfrm>
                  <a:prstGeom prst="rect">
                    <a:avLst/>
                  </a:prstGeom>
                  <a:noFill/>
                  <a:ln>
                    <a:noFill/>
                  </a:ln>
                </pic:spPr>
              </pic:pic>
            </a:graphicData>
          </a:graphic>
        </wp:anchor>
      </w:drawing>
    </w:r>
  </w:p>
  <w:p w14:paraId="6316C01F" w14:textId="77777777" w:rsidR="00A23A12" w:rsidRDefault="00A23A12">
    <w:pPr>
      <w:pStyle w:val="af1"/>
      <w:ind w:firstLine="360"/>
      <w:jc w:val="right"/>
      <w:rPr>
        <w:rFonts w:ascii="黑体" w:eastAsia="黑体" w:hAnsi="黑体" w:hint="eastAsia"/>
        <w:b/>
        <w:bCs/>
      </w:rPr>
    </w:pPr>
  </w:p>
  <w:p w14:paraId="7AD551FB" w14:textId="77777777" w:rsidR="00A23A12" w:rsidRDefault="00000000">
    <w:pPr>
      <w:pStyle w:val="af1"/>
      <w:pBdr>
        <w:bottom w:val="single" w:sz="4" w:space="0" w:color="auto"/>
      </w:pBdr>
      <w:ind w:firstLine="360"/>
      <w:jc w:val="right"/>
      <w:rPr>
        <w:rFonts w:ascii="黑体" w:eastAsia="黑体" w:hAnsi="黑体" w:hint="eastAsia"/>
        <w:b/>
        <w:bCs/>
      </w:rPr>
    </w:pPr>
    <w:r>
      <w:rPr>
        <w:rFonts w:ascii="黑体" w:eastAsia="黑体" w:hAnsi="黑体" w:hint="eastAsia"/>
        <w:b/>
        <w:bCs/>
      </w:rPr>
      <w:t>海量数据统计计算方法在出租车出行数据中的实证研究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11DB1" w14:textId="77777777" w:rsidR="00A23A12" w:rsidRDefault="00A23A12">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C760BE"/>
    <w:multiLevelType w:val="hybridMultilevel"/>
    <w:tmpl w:val="F2BCBBA2"/>
    <w:lvl w:ilvl="0" w:tplc="EFC4B900">
      <w:start w:val="1"/>
      <w:numFmt w:val="decimal"/>
      <w:pStyle w:val="a"/>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5DE2897"/>
    <w:multiLevelType w:val="hybridMultilevel"/>
    <w:tmpl w:val="CFD23D9A"/>
    <w:lvl w:ilvl="0" w:tplc="A87C23BE">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8B01574"/>
    <w:multiLevelType w:val="multilevel"/>
    <w:tmpl w:val="58B01574"/>
    <w:lvl w:ilvl="0">
      <w:start w:val="1"/>
      <w:numFmt w:val="decimal"/>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C207912"/>
    <w:multiLevelType w:val="hybridMultilevel"/>
    <w:tmpl w:val="7700A372"/>
    <w:lvl w:ilvl="0" w:tplc="4CEEA5D6">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0D64E82"/>
    <w:multiLevelType w:val="multilevel"/>
    <w:tmpl w:val="60D64E82"/>
    <w:lvl w:ilvl="0">
      <w:start w:val="1"/>
      <w:numFmt w:val="decimal"/>
      <w:pStyle w:val="1"/>
      <w:isLgl/>
      <w:suff w:val="space"/>
      <w:lvlText w:val="%1"/>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76F2061C"/>
    <w:multiLevelType w:val="multilevel"/>
    <w:tmpl w:val="76F2061C"/>
    <w:lvl w:ilvl="0">
      <w:start w:val="1"/>
      <w:numFmt w:val="decimal"/>
      <w:pStyle w:val="10"/>
      <w:isLgl/>
      <w:suff w:val="space"/>
      <w:lvlText w:val="%1"/>
      <w:lvlJc w:val="left"/>
      <w:pPr>
        <w:ind w:left="0" w:firstLine="0"/>
      </w:pPr>
      <w:rPr>
        <w:rFonts w:hint="eastAsia"/>
      </w:rPr>
    </w:lvl>
    <w:lvl w:ilvl="1">
      <w:start w:val="1"/>
      <w:numFmt w:val="decimal"/>
      <w:pStyle w:val="20"/>
      <w:isLgl/>
      <w:suff w:val="space"/>
      <w:lvlText w:val="%1.%2"/>
      <w:lvlJc w:val="left"/>
      <w:pPr>
        <w:ind w:left="0" w:firstLine="0"/>
      </w:pPr>
      <w:rPr>
        <w:rFonts w:hint="eastAsia"/>
      </w:rPr>
    </w:lvl>
    <w:lvl w:ilvl="2">
      <w:start w:val="1"/>
      <w:numFmt w:val="decimal"/>
      <w:pStyle w:val="30"/>
      <w:isLgl/>
      <w:suff w:val="space"/>
      <w:lvlText w:val="%1.%2.%3"/>
      <w:lvlJc w:val="left"/>
      <w:pPr>
        <w:ind w:left="0" w:firstLine="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502626802">
    <w:abstractNumId w:val="4"/>
  </w:num>
  <w:num w:numId="2" w16cid:durableId="751853597">
    <w:abstractNumId w:val="5"/>
  </w:num>
  <w:num w:numId="3" w16cid:durableId="210653499">
    <w:abstractNumId w:val="2"/>
  </w:num>
  <w:num w:numId="4" w16cid:durableId="38629408">
    <w:abstractNumId w:val="1"/>
  </w:num>
  <w:num w:numId="5" w16cid:durableId="888954103">
    <w:abstractNumId w:val="0"/>
  </w:num>
  <w:num w:numId="6" w16cid:durableId="1122773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A52"/>
    <w:rsid w:val="00001778"/>
    <w:rsid w:val="00005B6D"/>
    <w:rsid w:val="00010F77"/>
    <w:rsid w:val="00023346"/>
    <w:rsid w:val="00026BEB"/>
    <w:rsid w:val="00027D74"/>
    <w:rsid w:val="0005371A"/>
    <w:rsid w:val="00062836"/>
    <w:rsid w:val="0007321A"/>
    <w:rsid w:val="00080C32"/>
    <w:rsid w:val="00084396"/>
    <w:rsid w:val="00085F15"/>
    <w:rsid w:val="00090C2D"/>
    <w:rsid w:val="000915AA"/>
    <w:rsid w:val="000948B7"/>
    <w:rsid w:val="000A1AFF"/>
    <w:rsid w:val="000A220E"/>
    <w:rsid w:val="000C1593"/>
    <w:rsid w:val="000D1A99"/>
    <w:rsid w:val="000D7E91"/>
    <w:rsid w:val="000E3C7A"/>
    <w:rsid w:val="000E40C8"/>
    <w:rsid w:val="000E4856"/>
    <w:rsid w:val="000F0E76"/>
    <w:rsid w:val="000F3550"/>
    <w:rsid w:val="000F7197"/>
    <w:rsid w:val="00100C9D"/>
    <w:rsid w:val="001023E5"/>
    <w:rsid w:val="00103A81"/>
    <w:rsid w:val="00105799"/>
    <w:rsid w:val="00107AEC"/>
    <w:rsid w:val="00111979"/>
    <w:rsid w:val="0011207B"/>
    <w:rsid w:val="00113785"/>
    <w:rsid w:val="00123BE1"/>
    <w:rsid w:val="00133787"/>
    <w:rsid w:val="00140D5E"/>
    <w:rsid w:val="001522AA"/>
    <w:rsid w:val="00156482"/>
    <w:rsid w:val="001568F7"/>
    <w:rsid w:val="001634EB"/>
    <w:rsid w:val="00166591"/>
    <w:rsid w:val="001700EC"/>
    <w:rsid w:val="0017685C"/>
    <w:rsid w:val="00180849"/>
    <w:rsid w:val="001833F5"/>
    <w:rsid w:val="001909A8"/>
    <w:rsid w:val="001A74CB"/>
    <w:rsid w:val="001B26A6"/>
    <w:rsid w:val="001C2367"/>
    <w:rsid w:val="001C6BD7"/>
    <w:rsid w:val="001D1E68"/>
    <w:rsid w:val="001D33EC"/>
    <w:rsid w:val="001E081B"/>
    <w:rsid w:val="00202276"/>
    <w:rsid w:val="00203FA7"/>
    <w:rsid w:val="00206EA7"/>
    <w:rsid w:val="0021237D"/>
    <w:rsid w:val="002131EA"/>
    <w:rsid w:val="002171F0"/>
    <w:rsid w:val="002216CF"/>
    <w:rsid w:val="00225E32"/>
    <w:rsid w:val="00233443"/>
    <w:rsid w:val="002342DF"/>
    <w:rsid w:val="002372D2"/>
    <w:rsid w:val="002435D1"/>
    <w:rsid w:val="0024727C"/>
    <w:rsid w:val="00257628"/>
    <w:rsid w:val="0026419E"/>
    <w:rsid w:val="002676F2"/>
    <w:rsid w:val="00276A1F"/>
    <w:rsid w:val="00276A53"/>
    <w:rsid w:val="00280611"/>
    <w:rsid w:val="00292039"/>
    <w:rsid w:val="002923CF"/>
    <w:rsid w:val="0029552C"/>
    <w:rsid w:val="0029638D"/>
    <w:rsid w:val="002B2556"/>
    <w:rsid w:val="002D1C70"/>
    <w:rsid w:val="002D238B"/>
    <w:rsid w:val="002D535B"/>
    <w:rsid w:val="002D548D"/>
    <w:rsid w:val="002E402B"/>
    <w:rsid w:val="002F28EA"/>
    <w:rsid w:val="002F40CD"/>
    <w:rsid w:val="002F6568"/>
    <w:rsid w:val="002F6AB0"/>
    <w:rsid w:val="00306531"/>
    <w:rsid w:val="0031425E"/>
    <w:rsid w:val="00325996"/>
    <w:rsid w:val="00332FB7"/>
    <w:rsid w:val="00337338"/>
    <w:rsid w:val="003430DC"/>
    <w:rsid w:val="0034742C"/>
    <w:rsid w:val="00355B78"/>
    <w:rsid w:val="00362303"/>
    <w:rsid w:val="0036315C"/>
    <w:rsid w:val="0036463F"/>
    <w:rsid w:val="00364D20"/>
    <w:rsid w:val="00370217"/>
    <w:rsid w:val="0037575C"/>
    <w:rsid w:val="00383040"/>
    <w:rsid w:val="00385F35"/>
    <w:rsid w:val="00387B91"/>
    <w:rsid w:val="00392D95"/>
    <w:rsid w:val="00395105"/>
    <w:rsid w:val="003A11AA"/>
    <w:rsid w:val="003A440E"/>
    <w:rsid w:val="003B5BFC"/>
    <w:rsid w:val="003C3A64"/>
    <w:rsid w:val="003C5FEE"/>
    <w:rsid w:val="003D0741"/>
    <w:rsid w:val="003D585E"/>
    <w:rsid w:val="003D79AD"/>
    <w:rsid w:val="003E0949"/>
    <w:rsid w:val="003E4416"/>
    <w:rsid w:val="003F2954"/>
    <w:rsid w:val="003F5E69"/>
    <w:rsid w:val="003F6D57"/>
    <w:rsid w:val="004020CF"/>
    <w:rsid w:val="00402924"/>
    <w:rsid w:val="00405DB1"/>
    <w:rsid w:val="00411427"/>
    <w:rsid w:val="00424A66"/>
    <w:rsid w:val="00424B59"/>
    <w:rsid w:val="00427C57"/>
    <w:rsid w:val="004333C0"/>
    <w:rsid w:val="00435083"/>
    <w:rsid w:val="0044693E"/>
    <w:rsid w:val="00446AA2"/>
    <w:rsid w:val="00451406"/>
    <w:rsid w:val="00456340"/>
    <w:rsid w:val="004605DB"/>
    <w:rsid w:val="00461527"/>
    <w:rsid w:val="00462A51"/>
    <w:rsid w:val="00464392"/>
    <w:rsid w:val="00471CF3"/>
    <w:rsid w:val="004777EE"/>
    <w:rsid w:val="00484C09"/>
    <w:rsid w:val="00487DB8"/>
    <w:rsid w:val="00490BBB"/>
    <w:rsid w:val="004977C6"/>
    <w:rsid w:val="004C08BE"/>
    <w:rsid w:val="004C0D8D"/>
    <w:rsid w:val="004C3926"/>
    <w:rsid w:val="004C6BC5"/>
    <w:rsid w:val="004D3760"/>
    <w:rsid w:val="004D69C1"/>
    <w:rsid w:val="004F2C30"/>
    <w:rsid w:val="004F402A"/>
    <w:rsid w:val="0051420F"/>
    <w:rsid w:val="005341D7"/>
    <w:rsid w:val="00534A15"/>
    <w:rsid w:val="00535982"/>
    <w:rsid w:val="005406CF"/>
    <w:rsid w:val="00541C01"/>
    <w:rsid w:val="0055031A"/>
    <w:rsid w:val="005517F7"/>
    <w:rsid w:val="00552244"/>
    <w:rsid w:val="0055327A"/>
    <w:rsid w:val="00555C84"/>
    <w:rsid w:val="00560089"/>
    <w:rsid w:val="005622CD"/>
    <w:rsid w:val="0058421A"/>
    <w:rsid w:val="00585C0D"/>
    <w:rsid w:val="00591DD3"/>
    <w:rsid w:val="00592303"/>
    <w:rsid w:val="00595D3B"/>
    <w:rsid w:val="005A07B8"/>
    <w:rsid w:val="005B1E8F"/>
    <w:rsid w:val="005B2A1C"/>
    <w:rsid w:val="005B4BEF"/>
    <w:rsid w:val="005B503F"/>
    <w:rsid w:val="005B63F1"/>
    <w:rsid w:val="005B6EAC"/>
    <w:rsid w:val="005C1750"/>
    <w:rsid w:val="005C238D"/>
    <w:rsid w:val="005C4928"/>
    <w:rsid w:val="005F0B09"/>
    <w:rsid w:val="005F5992"/>
    <w:rsid w:val="0060118A"/>
    <w:rsid w:val="0060665F"/>
    <w:rsid w:val="006102E2"/>
    <w:rsid w:val="00617E91"/>
    <w:rsid w:val="0062047C"/>
    <w:rsid w:val="0062094B"/>
    <w:rsid w:val="006226E6"/>
    <w:rsid w:val="006229B3"/>
    <w:rsid w:val="00633D06"/>
    <w:rsid w:val="006366AD"/>
    <w:rsid w:val="0064327D"/>
    <w:rsid w:val="006743C6"/>
    <w:rsid w:val="00675452"/>
    <w:rsid w:val="0069534A"/>
    <w:rsid w:val="0069720A"/>
    <w:rsid w:val="006A1CE0"/>
    <w:rsid w:val="006A7602"/>
    <w:rsid w:val="006B76F9"/>
    <w:rsid w:val="006C1A99"/>
    <w:rsid w:val="006C2D2F"/>
    <w:rsid w:val="006C762F"/>
    <w:rsid w:val="006D6DA6"/>
    <w:rsid w:val="006E20B5"/>
    <w:rsid w:val="006E2498"/>
    <w:rsid w:val="006F171D"/>
    <w:rsid w:val="006F3FB6"/>
    <w:rsid w:val="006F523C"/>
    <w:rsid w:val="0071406F"/>
    <w:rsid w:val="00715402"/>
    <w:rsid w:val="00720EB6"/>
    <w:rsid w:val="00721699"/>
    <w:rsid w:val="007305AD"/>
    <w:rsid w:val="00731F43"/>
    <w:rsid w:val="00733526"/>
    <w:rsid w:val="007354A2"/>
    <w:rsid w:val="00737450"/>
    <w:rsid w:val="00737ACF"/>
    <w:rsid w:val="0074213F"/>
    <w:rsid w:val="00744907"/>
    <w:rsid w:val="00745117"/>
    <w:rsid w:val="00756B2E"/>
    <w:rsid w:val="00784DD9"/>
    <w:rsid w:val="00785C30"/>
    <w:rsid w:val="00793C6E"/>
    <w:rsid w:val="00795DDA"/>
    <w:rsid w:val="00796548"/>
    <w:rsid w:val="007B5046"/>
    <w:rsid w:val="007B5F04"/>
    <w:rsid w:val="007B7F81"/>
    <w:rsid w:val="007C68F3"/>
    <w:rsid w:val="007C6D8C"/>
    <w:rsid w:val="007C73D1"/>
    <w:rsid w:val="007D2175"/>
    <w:rsid w:val="007D339E"/>
    <w:rsid w:val="007D3D09"/>
    <w:rsid w:val="007E5A21"/>
    <w:rsid w:val="007F7A81"/>
    <w:rsid w:val="00801CD4"/>
    <w:rsid w:val="0080659C"/>
    <w:rsid w:val="00813D6C"/>
    <w:rsid w:val="00814C67"/>
    <w:rsid w:val="00820AA6"/>
    <w:rsid w:val="00847733"/>
    <w:rsid w:val="008568E5"/>
    <w:rsid w:val="008648FA"/>
    <w:rsid w:val="00865880"/>
    <w:rsid w:val="00867E0C"/>
    <w:rsid w:val="00870134"/>
    <w:rsid w:val="008762E7"/>
    <w:rsid w:val="00880C6B"/>
    <w:rsid w:val="008826E9"/>
    <w:rsid w:val="00884C22"/>
    <w:rsid w:val="008A225D"/>
    <w:rsid w:val="008A2433"/>
    <w:rsid w:val="008A3561"/>
    <w:rsid w:val="008A7B4C"/>
    <w:rsid w:val="008B0950"/>
    <w:rsid w:val="008B3FE7"/>
    <w:rsid w:val="008B440D"/>
    <w:rsid w:val="008B7E67"/>
    <w:rsid w:val="008C0DE1"/>
    <w:rsid w:val="008C5B85"/>
    <w:rsid w:val="008D5718"/>
    <w:rsid w:val="008D58C4"/>
    <w:rsid w:val="008E00BF"/>
    <w:rsid w:val="008E6A06"/>
    <w:rsid w:val="008F11E4"/>
    <w:rsid w:val="008F1EA6"/>
    <w:rsid w:val="008F336F"/>
    <w:rsid w:val="008F7EDC"/>
    <w:rsid w:val="00905812"/>
    <w:rsid w:val="00936B89"/>
    <w:rsid w:val="00942876"/>
    <w:rsid w:val="00953052"/>
    <w:rsid w:val="0095734D"/>
    <w:rsid w:val="009612EB"/>
    <w:rsid w:val="0096529C"/>
    <w:rsid w:val="0098414E"/>
    <w:rsid w:val="00984239"/>
    <w:rsid w:val="00993760"/>
    <w:rsid w:val="00995F97"/>
    <w:rsid w:val="009D0C2F"/>
    <w:rsid w:val="009D10D1"/>
    <w:rsid w:val="009D2696"/>
    <w:rsid w:val="009D4953"/>
    <w:rsid w:val="009D6BB6"/>
    <w:rsid w:val="009D6CE9"/>
    <w:rsid w:val="009D7853"/>
    <w:rsid w:val="009E0B82"/>
    <w:rsid w:val="009E6DEB"/>
    <w:rsid w:val="00A022C4"/>
    <w:rsid w:val="00A141B6"/>
    <w:rsid w:val="00A2146A"/>
    <w:rsid w:val="00A23A12"/>
    <w:rsid w:val="00A27C8B"/>
    <w:rsid w:val="00A27CCB"/>
    <w:rsid w:val="00A307B4"/>
    <w:rsid w:val="00A30CA8"/>
    <w:rsid w:val="00A36687"/>
    <w:rsid w:val="00A36D46"/>
    <w:rsid w:val="00A3751E"/>
    <w:rsid w:val="00A4400F"/>
    <w:rsid w:val="00A47DD5"/>
    <w:rsid w:val="00A50EB9"/>
    <w:rsid w:val="00A54B60"/>
    <w:rsid w:val="00A61BAD"/>
    <w:rsid w:val="00A70174"/>
    <w:rsid w:val="00A83695"/>
    <w:rsid w:val="00A85A89"/>
    <w:rsid w:val="00A866B1"/>
    <w:rsid w:val="00A91D47"/>
    <w:rsid w:val="00AB562C"/>
    <w:rsid w:val="00AD29D5"/>
    <w:rsid w:val="00AD5042"/>
    <w:rsid w:val="00AE04AC"/>
    <w:rsid w:val="00AE4D82"/>
    <w:rsid w:val="00AF0B83"/>
    <w:rsid w:val="00B1025C"/>
    <w:rsid w:val="00B1278E"/>
    <w:rsid w:val="00B13BFD"/>
    <w:rsid w:val="00B22412"/>
    <w:rsid w:val="00B268E6"/>
    <w:rsid w:val="00B26ADF"/>
    <w:rsid w:val="00B32BB4"/>
    <w:rsid w:val="00B367A8"/>
    <w:rsid w:val="00B42F5E"/>
    <w:rsid w:val="00B43EE4"/>
    <w:rsid w:val="00B46967"/>
    <w:rsid w:val="00B472AB"/>
    <w:rsid w:val="00B64D15"/>
    <w:rsid w:val="00B91500"/>
    <w:rsid w:val="00B97370"/>
    <w:rsid w:val="00BA367D"/>
    <w:rsid w:val="00BB4915"/>
    <w:rsid w:val="00BC4453"/>
    <w:rsid w:val="00BC6080"/>
    <w:rsid w:val="00BC7998"/>
    <w:rsid w:val="00BD1C1C"/>
    <w:rsid w:val="00BD1D21"/>
    <w:rsid w:val="00BD388C"/>
    <w:rsid w:val="00BE0A5A"/>
    <w:rsid w:val="00BF12C5"/>
    <w:rsid w:val="00BF7FB8"/>
    <w:rsid w:val="00C01080"/>
    <w:rsid w:val="00C018BE"/>
    <w:rsid w:val="00C11819"/>
    <w:rsid w:val="00C159BD"/>
    <w:rsid w:val="00C17E29"/>
    <w:rsid w:val="00C201A1"/>
    <w:rsid w:val="00C2233C"/>
    <w:rsid w:val="00C26626"/>
    <w:rsid w:val="00C454EE"/>
    <w:rsid w:val="00C506EE"/>
    <w:rsid w:val="00C5507A"/>
    <w:rsid w:val="00C562E6"/>
    <w:rsid w:val="00C60716"/>
    <w:rsid w:val="00C62E06"/>
    <w:rsid w:val="00C70EA9"/>
    <w:rsid w:val="00C76127"/>
    <w:rsid w:val="00C90B9D"/>
    <w:rsid w:val="00C919C1"/>
    <w:rsid w:val="00C922A6"/>
    <w:rsid w:val="00CB7BF7"/>
    <w:rsid w:val="00CC5640"/>
    <w:rsid w:val="00CD7A52"/>
    <w:rsid w:val="00CE5BD2"/>
    <w:rsid w:val="00D02B58"/>
    <w:rsid w:val="00D26B06"/>
    <w:rsid w:val="00D27EAE"/>
    <w:rsid w:val="00D40EAF"/>
    <w:rsid w:val="00D418B0"/>
    <w:rsid w:val="00D653B2"/>
    <w:rsid w:val="00D67487"/>
    <w:rsid w:val="00D746B5"/>
    <w:rsid w:val="00D8282C"/>
    <w:rsid w:val="00D91C03"/>
    <w:rsid w:val="00D96C57"/>
    <w:rsid w:val="00DA08B7"/>
    <w:rsid w:val="00DA68F3"/>
    <w:rsid w:val="00DB2726"/>
    <w:rsid w:val="00DB3023"/>
    <w:rsid w:val="00DB5D97"/>
    <w:rsid w:val="00DC38FA"/>
    <w:rsid w:val="00DD1D1C"/>
    <w:rsid w:val="00DE01BF"/>
    <w:rsid w:val="00DE08E3"/>
    <w:rsid w:val="00DF1874"/>
    <w:rsid w:val="00DF3DC5"/>
    <w:rsid w:val="00E0665E"/>
    <w:rsid w:val="00E2452B"/>
    <w:rsid w:val="00E27FA6"/>
    <w:rsid w:val="00E32921"/>
    <w:rsid w:val="00E33440"/>
    <w:rsid w:val="00E41BC5"/>
    <w:rsid w:val="00E44572"/>
    <w:rsid w:val="00E4592F"/>
    <w:rsid w:val="00E53604"/>
    <w:rsid w:val="00E5643F"/>
    <w:rsid w:val="00E63DC2"/>
    <w:rsid w:val="00E65E9D"/>
    <w:rsid w:val="00E6657D"/>
    <w:rsid w:val="00E67687"/>
    <w:rsid w:val="00E71309"/>
    <w:rsid w:val="00E7172D"/>
    <w:rsid w:val="00E756AD"/>
    <w:rsid w:val="00E80F22"/>
    <w:rsid w:val="00E86A78"/>
    <w:rsid w:val="00E92C21"/>
    <w:rsid w:val="00E96263"/>
    <w:rsid w:val="00EB2105"/>
    <w:rsid w:val="00EB4D94"/>
    <w:rsid w:val="00EB5902"/>
    <w:rsid w:val="00EB5C15"/>
    <w:rsid w:val="00EC1668"/>
    <w:rsid w:val="00EC3996"/>
    <w:rsid w:val="00EC7470"/>
    <w:rsid w:val="00ED10B6"/>
    <w:rsid w:val="00ED45AA"/>
    <w:rsid w:val="00ED5B50"/>
    <w:rsid w:val="00EE49C1"/>
    <w:rsid w:val="00EE6BED"/>
    <w:rsid w:val="00EF1672"/>
    <w:rsid w:val="00F010FD"/>
    <w:rsid w:val="00F01CC2"/>
    <w:rsid w:val="00F02815"/>
    <w:rsid w:val="00F06386"/>
    <w:rsid w:val="00F13723"/>
    <w:rsid w:val="00F32A32"/>
    <w:rsid w:val="00F35AFE"/>
    <w:rsid w:val="00F45769"/>
    <w:rsid w:val="00F6231C"/>
    <w:rsid w:val="00F91009"/>
    <w:rsid w:val="00F93703"/>
    <w:rsid w:val="00FA0FAD"/>
    <w:rsid w:val="00FA2A95"/>
    <w:rsid w:val="00FC048E"/>
    <w:rsid w:val="00FC0D66"/>
    <w:rsid w:val="00FC3589"/>
    <w:rsid w:val="00FC6359"/>
    <w:rsid w:val="00FC6D7D"/>
    <w:rsid w:val="00FD690E"/>
    <w:rsid w:val="00FD738C"/>
    <w:rsid w:val="00FE5ECC"/>
    <w:rsid w:val="00FF0C3B"/>
    <w:rsid w:val="00FF352F"/>
    <w:rsid w:val="00FF3B25"/>
    <w:rsid w:val="00FF7D94"/>
    <w:rsid w:val="0E791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B08084"/>
  <w15:docId w15:val="{E95FB9A5-1514-4F24-8D08-AF727686E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note text" w:uiPriority="9" w:unhideWhenUsed="1"/>
    <w:lsdException w:name="footer" w:uiPriority="99"/>
    <w:lsdException w:name="footnote reference" w:qFormat="1"/>
    <w:lsdException w:name="Title" w:uiPriority="10" w:qFormat="1"/>
    <w:lsdException w:name="Default Paragraph Font" w:uiPriority="1" w:unhideWhenUsed="1"/>
    <w:lsdException w:name="Body Text" w:uiPriority="99" w:qFormat="1"/>
    <w:lsdException w:name="Subtitle" w:uiPriority="11"/>
    <w:lsdException w:name="Block Text" w:uiPriority="9" w:unhideWhenUsed="1"/>
    <w:lsdException w:name="Hyperlink" w:uiPriority="99"/>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imes New Roman" w:eastAsia="宋体" w:hAnsi="Times New Roman"/>
      <w:sz w:val="24"/>
      <w:szCs w:val="24"/>
    </w:rPr>
  </w:style>
  <w:style w:type="paragraph" w:styleId="1">
    <w:name w:val="heading 1"/>
    <w:next w:val="a1"/>
    <w:link w:val="11"/>
    <w:autoRedefine/>
    <w:uiPriority w:val="9"/>
    <w:qFormat/>
    <w:pPr>
      <w:widowControl w:val="0"/>
      <w:numPr>
        <w:numId w:val="1"/>
      </w:numPr>
      <w:outlineLvl w:val="0"/>
    </w:pPr>
    <w:rPr>
      <w:rFonts w:ascii="Times New Roman" w:eastAsia="黑体" w:hAnsi="Times New Roman" w:cstheme="majorBidi"/>
      <w:b/>
      <w:sz w:val="36"/>
      <w:szCs w:val="40"/>
    </w:rPr>
  </w:style>
  <w:style w:type="paragraph" w:styleId="2">
    <w:name w:val="heading 2"/>
    <w:next w:val="a1"/>
    <w:link w:val="21"/>
    <w:autoRedefine/>
    <w:uiPriority w:val="9"/>
    <w:unhideWhenUsed/>
    <w:qFormat/>
    <w:pPr>
      <w:widowControl w:val="0"/>
      <w:numPr>
        <w:ilvl w:val="1"/>
        <w:numId w:val="1"/>
      </w:numPr>
      <w:spacing w:beforeLines="50" w:before="120" w:afterLines="50" w:after="120" w:line="400" w:lineRule="exact"/>
      <w:outlineLvl w:val="1"/>
    </w:pPr>
    <w:rPr>
      <w:rFonts w:ascii="Times New Roman" w:eastAsia="黑体" w:hAnsi="Times New Roman" w:cstheme="majorBidi"/>
      <w:sz w:val="30"/>
      <w:szCs w:val="32"/>
    </w:rPr>
  </w:style>
  <w:style w:type="paragraph" w:styleId="3">
    <w:name w:val="heading 3"/>
    <w:next w:val="a1"/>
    <w:link w:val="31"/>
    <w:autoRedefine/>
    <w:uiPriority w:val="9"/>
    <w:unhideWhenUsed/>
    <w:qFormat/>
    <w:pPr>
      <w:widowControl w:val="0"/>
      <w:numPr>
        <w:ilvl w:val="2"/>
        <w:numId w:val="1"/>
      </w:numPr>
      <w:spacing w:beforeLines="50" w:before="50" w:afterLines="50" w:after="50" w:line="400" w:lineRule="exact"/>
      <w:outlineLvl w:val="2"/>
    </w:pPr>
    <w:rPr>
      <w:rFonts w:ascii="Times New Roman" w:eastAsia="黑体" w:hAnsi="Times New Roman" w:cstheme="majorBidi"/>
      <w:color w:val="000000" w:themeColor="text1"/>
      <w:sz w:val="28"/>
      <w:szCs w:val="28"/>
    </w:rPr>
  </w:style>
  <w:style w:type="paragraph" w:styleId="4">
    <w:name w:val="heading 4"/>
    <w:basedOn w:val="a0"/>
    <w:next w:val="a2"/>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2"/>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0"/>
    <w:next w:val="a2"/>
    <w:link w:val="60"/>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7">
    <w:name w:val="heading 7"/>
    <w:basedOn w:val="a0"/>
    <w:next w:val="a2"/>
    <w:link w:val="70"/>
    <w:uiPriority w:val="9"/>
    <w:semiHidden/>
    <w:unhideWhenUsed/>
    <w:qFormat/>
    <w:pPr>
      <w:keepNext/>
      <w:keepLines/>
      <w:spacing w:before="40"/>
      <w:outlineLvl w:val="6"/>
    </w:pPr>
    <w:rPr>
      <w:rFonts w:eastAsiaTheme="majorEastAsia" w:cstheme="majorBidi"/>
      <w:color w:val="595959" w:themeColor="text1" w:themeTint="A6"/>
    </w:rPr>
  </w:style>
  <w:style w:type="paragraph" w:styleId="8">
    <w:name w:val="heading 8"/>
    <w:basedOn w:val="a0"/>
    <w:next w:val="a2"/>
    <w:link w:val="80"/>
    <w:uiPriority w:val="9"/>
    <w:semiHidden/>
    <w:unhideWhenUsed/>
    <w:qFormat/>
    <w:pPr>
      <w:keepNext/>
      <w:keepLines/>
      <w:outlineLvl w:val="7"/>
    </w:pPr>
    <w:rPr>
      <w:rFonts w:eastAsiaTheme="majorEastAsia" w:cstheme="majorBidi"/>
      <w:i/>
      <w:iCs/>
      <w:color w:val="262626" w:themeColor="text1" w:themeTint="D9"/>
    </w:rPr>
  </w:style>
  <w:style w:type="paragraph" w:styleId="9">
    <w:name w:val="heading 9"/>
    <w:basedOn w:val="a0"/>
    <w:next w:val="a2"/>
    <w:link w:val="90"/>
    <w:uiPriority w:val="9"/>
    <w:semiHidden/>
    <w:unhideWhenUsed/>
    <w:qFormat/>
    <w:pPr>
      <w:keepNext/>
      <w:keepLines/>
      <w:outlineLvl w:val="8"/>
    </w:pPr>
    <w:rPr>
      <w:rFonts w:eastAsiaTheme="majorEastAsia" w:cstheme="majorBidi"/>
      <w:color w:val="262626" w:themeColor="text1" w:themeTint="D9"/>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1">
    <w:name w:val="正文内容"/>
    <w:autoRedefine/>
    <w:pPr>
      <w:widowControl w:val="0"/>
      <w:spacing w:line="400" w:lineRule="exact"/>
      <w:jc w:val="center"/>
    </w:pPr>
    <w:rPr>
      <w:rFonts w:ascii="Times New Roman" w:eastAsia="宋体" w:hAnsi="Times New Roman" w:cs="Times New Roman"/>
      <w:sz w:val="24"/>
      <w:szCs w:val="56"/>
    </w:rPr>
  </w:style>
  <w:style w:type="paragraph" w:styleId="a2">
    <w:name w:val="Body Text"/>
    <w:basedOn w:val="a0"/>
    <w:link w:val="a6"/>
    <w:uiPriority w:val="99"/>
    <w:qFormat/>
    <w:pPr>
      <w:spacing w:line="400" w:lineRule="exact"/>
      <w:ind w:firstLineChars="200" w:firstLine="200"/>
    </w:pPr>
  </w:style>
  <w:style w:type="paragraph" w:styleId="a7">
    <w:name w:val="caption"/>
    <w:basedOn w:val="a0"/>
    <w:link w:val="a8"/>
    <w:pPr>
      <w:spacing w:after="120"/>
    </w:pPr>
    <w:rPr>
      <w:i/>
    </w:rPr>
  </w:style>
  <w:style w:type="paragraph" w:styleId="a9">
    <w:name w:val="annotation text"/>
    <w:basedOn w:val="a0"/>
    <w:link w:val="aa"/>
    <w:pPr>
      <w:jc w:val="left"/>
    </w:pPr>
  </w:style>
  <w:style w:type="paragraph" w:styleId="32">
    <w:name w:val="Body Text 3"/>
    <w:basedOn w:val="a0"/>
    <w:link w:val="33"/>
    <w:pPr>
      <w:spacing w:after="120"/>
    </w:pPr>
    <w:rPr>
      <w:sz w:val="16"/>
      <w:szCs w:val="16"/>
    </w:rPr>
  </w:style>
  <w:style w:type="paragraph" w:styleId="ab">
    <w:name w:val="Block Text"/>
    <w:basedOn w:val="a2"/>
    <w:next w:val="a2"/>
    <w:uiPriority w:val="9"/>
    <w:unhideWhenUsed/>
    <w:pPr>
      <w:spacing w:before="100" w:after="100"/>
      <w:ind w:left="480" w:right="480"/>
    </w:pPr>
  </w:style>
  <w:style w:type="paragraph" w:styleId="TOC3">
    <w:name w:val="toc 3"/>
    <w:basedOn w:val="a0"/>
    <w:next w:val="a0"/>
    <w:autoRedefine/>
    <w:uiPriority w:val="39"/>
    <w:pPr>
      <w:tabs>
        <w:tab w:val="right" w:leader="dot" w:pos="8630"/>
      </w:tabs>
    </w:pPr>
  </w:style>
  <w:style w:type="paragraph" w:styleId="ac">
    <w:name w:val="Date"/>
    <w:basedOn w:val="ad"/>
    <w:next w:val="a2"/>
    <w:pPr>
      <w:keepNext/>
      <w:keepLines/>
    </w:pPr>
    <w:rPr>
      <w:sz w:val="24"/>
      <w:szCs w:val="24"/>
    </w:rPr>
  </w:style>
  <w:style w:type="paragraph" w:styleId="ad">
    <w:name w:val="Title"/>
    <w:next w:val="a1"/>
    <w:link w:val="ae"/>
    <w:autoRedefine/>
    <w:uiPriority w:val="10"/>
    <w:qFormat/>
    <w:pPr>
      <w:widowControl w:val="0"/>
      <w:contextualSpacing/>
      <w:jc w:val="center"/>
    </w:pPr>
    <w:rPr>
      <w:rFonts w:ascii="Times New Roman" w:eastAsia="黑体" w:hAnsi="Times New Roman" w:cs="宋体"/>
      <w:b/>
      <w:color w:val="000000"/>
      <w:sz w:val="36"/>
      <w:szCs w:val="28"/>
    </w:rPr>
  </w:style>
  <w:style w:type="paragraph" w:styleId="af">
    <w:name w:val="footer"/>
    <w:basedOn w:val="a0"/>
    <w:link w:val="af0"/>
    <w:uiPriority w:val="99"/>
    <w:pPr>
      <w:tabs>
        <w:tab w:val="center" w:pos="4153"/>
        <w:tab w:val="right" w:pos="8306"/>
      </w:tabs>
      <w:snapToGrid w:val="0"/>
    </w:pPr>
    <w:rPr>
      <w:sz w:val="18"/>
      <w:szCs w:val="18"/>
    </w:rPr>
  </w:style>
  <w:style w:type="paragraph" w:styleId="af1">
    <w:name w:val="header"/>
    <w:basedOn w:val="a0"/>
    <w:link w:val="af2"/>
    <w:pPr>
      <w:tabs>
        <w:tab w:val="center" w:pos="4153"/>
        <w:tab w:val="right" w:pos="8306"/>
      </w:tabs>
      <w:snapToGrid w:val="0"/>
      <w:jc w:val="center"/>
    </w:pPr>
    <w:rPr>
      <w:sz w:val="18"/>
      <w:szCs w:val="18"/>
    </w:rPr>
  </w:style>
  <w:style w:type="paragraph" w:styleId="TOC1">
    <w:name w:val="toc 1"/>
    <w:basedOn w:val="a0"/>
    <w:next w:val="a0"/>
    <w:autoRedefine/>
    <w:uiPriority w:val="39"/>
    <w:pPr>
      <w:tabs>
        <w:tab w:val="right" w:leader="dot" w:pos="8630"/>
      </w:tabs>
      <w:spacing w:beforeLines="50" w:before="120" w:afterLines="50" w:after="120"/>
    </w:pPr>
    <w:rPr>
      <w:b/>
    </w:rPr>
  </w:style>
  <w:style w:type="paragraph" w:styleId="TOC4">
    <w:name w:val="toc 4"/>
    <w:basedOn w:val="a0"/>
    <w:next w:val="a0"/>
    <w:autoRedefine/>
    <w:pPr>
      <w:ind w:leftChars="600" w:left="1260"/>
    </w:pPr>
  </w:style>
  <w:style w:type="paragraph" w:styleId="af3">
    <w:name w:val="Subtitle"/>
    <w:basedOn w:val="ad"/>
    <w:next w:val="a2"/>
    <w:link w:val="af4"/>
    <w:uiPriority w:val="11"/>
    <w:pPr>
      <w:ind w:firstLineChars="200" w:firstLine="200"/>
    </w:pPr>
    <w:rPr>
      <w:rFonts w:eastAsiaTheme="majorEastAsia"/>
      <w:spacing w:val="15"/>
    </w:rPr>
  </w:style>
  <w:style w:type="paragraph" w:styleId="af5">
    <w:name w:val="footnote text"/>
    <w:basedOn w:val="a0"/>
    <w:uiPriority w:val="9"/>
    <w:unhideWhenUsed/>
  </w:style>
  <w:style w:type="paragraph" w:styleId="af6">
    <w:name w:val="table of figures"/>
    <w:basedOn w:val="a0"/>
    <w:next w:val="a0"/>
    <w:pPr>
      <w:ind w:leftChars="200" w:left="200" w:hangingChars="200" w:hanging="200"/>
    </w:pPr>
  </w:style>
  <w:style w:type="paragraph" w:styleId="TOC2">
    <w:name w:val="toc 2"/>
    <w:basedOn w:val="a0"/>
    <w:next w:val="a0"/>
    <w:autoRedefine/>
    <w:uiPriority w:val="39"/>
    <w:pPr>
      <w:tabs>
        <w:tab w:val="right" w:leader="dot" w:pos="8630"/>
      </w:tabs>
    </w:pPr>
  </w:style>
  <w:style w:type="paragraph" w:styleId="af7">
    <w:name w:val="Normal (Web)"/>
    <w:basedOn w:val="a0"/>
    <w:uiPriority w:val="99"/>
    <w:unhideWhenUsed/>
    <w:pPr>
      <w:widowControl/>
      <w:spacing w:before="100" w:beforeAutospacing="1" w:after="100" w:afterAutospacing="1"/>
      <w:jc w:val="left"/>
    </w:pPr>
    <w:rPr>
      <w:rFonts w:eastAsiaTheme="minorEastAsia" w:cs="Times New Roman"/>
    </w:rPr>
  </w:style>
  <w:style w:type="paragraph" w:styleId="af8">
    <w:name w:val="annotation subject"/>
    <w:basedOn w:val="a9"/>
    <w:next w:val="a9"/>
    <w:link w:val="af9"/>
    <w:rPr>
      <w:b/>
      <w:bCs/>
    </w:rPr>
  </w:style>
  <w:style w:type="table" w:styleId="afa">
    <w:name w:val="Table Grid"/>
    <w:basedOn w:val="a4"/>
    <w:uiPriority w:val="5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Hyperlink"/>
    <w:basedOn w:val="a8"/>
    <w:uiPriority w:val="99"/>
    <w:rPr>
      <w:color w:val="156082" w:themeColor="accent1"/>
    </w:rPr>
  </w:style>
  <w:style w:type="character" w:customStyle="1" w:styleId="a8">
    <w:name w:val="题注 字符"/>
    <w:basedOn w:val="a3"/>
    <w:link w:val="a7"/>
  </w:style>
  <w:style w:type="character" w:styleId="afc">
    <w:name w:val="annotation reference"/>
    <w:basedOn w:val="a3"/>
    <w:rPr>
      <w:sz w:val="21"/>
      <w:szCs w:val="21"/>
    </w:rPr>
  </w:style>
  <w:style w:type="character" w:styleId="afd">
    <w:name w:val="footnote reference"/>
    <w:basedOn w:val="a8"/>
    <w:qFormat/>
    <w:rPr>
      <w:vertAlign w:val="superscript"/>
    </w:rPr>
  </w:style>
  <w:style w:type="paragraph" w:customStyle="1" w:styleId="FirstParagraph">
    <w:name w:val="First Paragraph"/>
    <w:basedOn w:val="a2"/>
    <w:next w:val="a2"/>
    <w:qFormat/>
  </w:style>
  <w:style w:type="paragraph" w:customStyle="1" w:styleId="Compact">
    <w:name w:val="Compact"/>
    <w:basedOn w:val="a2"/>
    <w:qFormat/>
    <w:pPr>
      <w:spacing w:before="36" w:after="36"/>
    </w:pPr>
  </w:style>
  <w:style w:type="character" w:customStyle="1" w:styleId="ae">
    <w:name w:val="标题 字符"/>
    <w:basedOn w:val="a3"/>
    <w:link w:val="ad"/>
    <w:uiPriority w:val="10"/>
    <w:rPr>
      <w:rFonts w:ascii="Times New Roman" w:eastAsia="黑体" w:hAnsi="Times New Roman" w:cs="宋体"/>
      <w:b/>
      <w:color w:val="000000"/>
      <w:sz w:val="36"/>
      <w:szCs w:val="28"/>
    </w:rPr>
  </w:style>
  <w:style w:type="character" w:customStyle="1" w:styleId="af4">
    <w:name w:val="副标题 字符"/>
    <w:basedOn w:val="a3"/>
    <w:link w:val="af3"/>
    <w:uiPriority w:val="11"/>
    <w:rPr>
      <w:rFonts w:eastAsiaTheme="majorEastAsia" w:cstheme="majorBidi"/>
      <w:color w:val="595959" w:themeColor="text1" w:themeTint="A6"/>
      <w:spacing w:val="15"/>
      <w:sz w:val="28"/>
      <w:szCs w:val="28"/>
    </w:rPr>
  </w:style>
  <w:style w:type="paragraph" w:customStyle="1" w:styleId="Author">
    <w:name w:val="Author"/>
    <w:basedOn w:val="ad"/>
    <w:next w:val="a2"/>
    <w:pPr>
      <w:keepNext/>
      <w:keepLines/>
    </w:pPr>
    <w:rPr>
      <w:sz w:val="24"/>
      <w:szCs w:val="24"/>
    </w:rPr>
  </w:style>
  <w:style w:type="paragraph" w:customStyle="1" w:styleId="AbstractTitle">
    <w:name w:val="Abstract Title"/>
    <w:basedOn w:val="a0"/>
    <w:next w:val="Abstract"/>
    <w:pPr>
      <w:keepNext/>
      <w:keepLines/>
      <w:spacing w:before="300"/>
      <w:jc w:val="center"/>
    </w:pPr>
    <w:rPr>
      <w:b/>
      <w:sz w:val="20"/>
      <w:szCs w:val="20"/>
    </w:rPr>
  </w:style>
  <w:style w:type="paragraph" w:customStyle="1" w:styleId="Abstract">
    <w:name w:val="Abstract"/>
    <w:basedOn w:val="a0"/>
    <w:next w:val="a2"/>
    <w:pPr>
      <w:keepNext/>
      <w:keepLines/>
      <w:spacing w:before="100" w:after="300"/>
    </w:pPr>
    <w:rPr>
      <w:sz w:val="20"/>
      <w:szCs w:val="20"/>
    </w:rPr>
  </w:style>
  <w:style w:type="paragraph" w:customStyle="1" w:styleId="12">
    <w:name w:val="书目1"/>
    <w:basedOn w:val="a0"/>
    <w:pPr>
      <w:spacing w:line="480" w:lineRule="auto"/>
      <w:ind w:left="720" w:hanging="720"/>
    </w:pPr>
  </w:style>
  <w:style w:type="character" w:customStyle="1" w:styleId="11">
    <w:name w:val="标题 1 字符"/>
    <w:basedOn w:val="a3"/>
    <w:link w:val="1"/>
    <w:uiPriority w:val="9"/>
    <w:rPr>
      <w:rFonts w:ascii="Times New Roman" w:eastAsia="黑体" w:hAnsi="Times New Roman" w:cstheme="majorBidi"/>
      <w:b/>
      <w:sz w:val="36"/>
      <w:szCs w:val="40"/>
    </w:rPr>
  </w:style>
  <w:style w:type="character" w:customStyle="1" w:styleId="21">
    <w:name w:val="标题 2 字符"/>
    <w:basedOn w:val="a3"/>
    <w:link w:val="2"/>
    <w:uiPriority w:val="9"/>
    <w:rPr>
      <w:rFonts w:ascii="Times New Roman" w:eastAsia="黑体" w:hAnsi="Times New Roman" w:cstheme="majorBidi"/>
      <w:sz w:val="30"/>
      <w:szCs w:val="32"/>
    </w:rPr>
  </w:style>
  <w:style w:type="character" w:customStyle="1" w:styleId="31">
    <w:name w:val="标题 3 字符"/>
    <w:basedOn w:val="a3"/>
    <w:link w:val="3"/>
    <w:uiPriority w:val="9"/>
    <w:rPr>
      <w:rFonts w:ascii="Times New Roman" w:eastAsia="黑体" w:hAnsi="Times New Roman" w:cstheme="majorBidi"/>
      <w:color w:val="000000" w:themeColor="text1"/>
      <w:sz w:val="28"/>
      <w:szCs w:val="28"/>
    </w:rPr>
  </w:style>
  <w:style w:type="character" w:customStyle="1" w:styleId="40">
    <w:name w:val="标题 4 字符"/>
    <w:basedOn w:val="a3"/>
    <w:link w:val="4"/>
    <w:uiPriority w:val="9"/>
    <w:semiHidden/>
    <w:rPr>
      <w:rFonts w:eastAsiaTheme="majorEastAsia" w:cstheme="majorBidi"/>
      <w:i/>
      <w:iCs/>
      <w:color w:val="0F4761" w:themeColor="accent1" w:themeShade="BF"/>
    </w:rPr>
  </w:style>
  <w:style w:type="character" w:customStyle="1" w:styleId="50">
    <w:name w:val="标题 5 字符"/>
    <w:basedOn w:val="a3"/>
    <w:link w:val="5"/>
    <w:uiPriority w:val="9"/>
    <w:semiHidden/>
    <w:rPr>
      <w:rFonts w:eastAsiaTheme="majorEastAsia" w:cstheme="majorBidi"/>
      <w:color w:val="0F4761" w:themeColor="accent1" w:themeShade="BF"/>
    </w:rPr>
  </w:style>
  <w:style w:type="character" w:customStyle="1" w:styleId="60">
    <w:name w:val="标题 6 字符"/>
    <w:basedOn w:val="a3"/>
    <w:link w:val="6"/>
    <w:uiPriority w:val="9"/>
    <w:semiHidden/>
    <w:rPr>
      <w:rFonts w:eastAsiaTheme="majorEastAsia" w:cstheme="majorBidi"/>
      <w:i/>
      <w:iCs/>
      <w:color w:val="595959" w:themeColor="text1" w:themeTint="A6"/>
    </w:rPr>
  </w:style>
  <w:style w:type="character" w:customStyle="1" w:styleId="70">
    <w:name w:val="标题 7 字符"/>
    <w:basedOn w:val="a3"/>
    <w:link w:val="7"/>
    <w:uiPriority w:val="9"/>
    <w:semiHidden/>
    <w:rPr>
      <w:rFonts w:eastAsiaTheme="majorEastAsia" w:cstheme="majorBidi"/>
      <w:color w:val="595959" w:themeColor="text1" w:themeTint="A6"/>
    </w:rPr>
  </w:style>
  <w:style w:type="character" w:customStyle="1" w:styleId="80">
    <w:name w:val="标题 8 字符"/>
    <w:basedOn w:val="a3"/>
    <w:link w:val="8"/>
    <w:uiPriority w:val="9"/>
    <w:semiHidden/>
    <w:rPr>
      <w:rFonts w:eastAsiaTheme="majorEastAsia" w:cstheme="majorBidi"/>
      <w:i/>
      <w:iCs/>
      <w:color w:val="262626" w:themeColor="text1" w:themeTint="D9"/>
    </w:rPr>
  </w:style>
  <w:style w:type="character" w:customStyle="1" w:styleId="90">
    <w:name w:val="标题 9 字符"/>
    <w:basedOn w:val="a3"/>
    <w:link w:val="9"/>
    <w:uiPriority w:val="9"/>
    <w:semiHidden/>
    <w:rPr>
      <w:rFonts w:eastAsiaTheme="majorEastAsia" w:cstheme="majorBidi"/>
      <w:color w:val="262626" w:themeColor="text1" w:themeTint="D9"/>
    </w:rPr>
  </w:style>
  <w:style w:type="paragraph" w:customStyle="1" w:styleId="FootnoteBlockText">
    <w:name w:val="Footnote Block Text"/>
    <w:basedOn w:val="af5"/>
    <w:next w:val="af5"/>
    <w:uiPriority w:val="9"/>
    <w:unhideWhenUsed/>
    <w:pPr>
      <w:spacing w:before="100" w:after="100"/>
      <w:ind w:left="480" w:right="480"/>
    </w:pPr>
  </w:style>
  <w:style w:type="table" w:customStyle="1" w:styleId="Table">
    <w:name w:val="Table"/>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0"/>
    <w:next w:val="Definition"/>
    <w:pPr>
      <w:keepNext/>
      <w:keepLines/>
    </w:pPr>
    <w:rPr>
      <w:b/>
    </w:rPr>
  </w:style>
  <w:style w:type="paragraph" w:customStyle="1" w:styleId="Definition">
    <w:name w:val="Definition"/>
    <w:basedOn w:val="a0"/>
  </w:style>
  <w:style w:type="paragraph" w:customStyle="1" w:styleId="TableCaption">
    <w:name w:val="Table Caption"/>
    <w:basedOn w:val="a7"/>
    <w:pPr>
      <w:keepNext/>
    </w:pPr>
  </w:style>
  <w:style w:type="paragraph" w:customStyle="1" w:styleId="ImageCaption">
    <w:name w:val="Image Caption"/>
    <w:basedOn w:val="a7"/>
    <w:qFormat/>
  </w:style>
  <w:style w:type="paragraph" w:customStyle="1" w:styleId="Figure">
    <w:name w:val="Figure"/>
    <w:basedOn w:val="a0"/>
  </w:style>
  <w:style w:type="paragraph" w:customStyle="1" w:styleId="CaptionedFigure">
    <w:name w:val="Captioned Figure"/>
    <w:basedOn w:val="Figure"/>
    <w:pPr>
      <w:keepNext/>
    </w:pPr>
  </w:style>
  <w:style w:type="character" w:customStyle="1" w:styleId="VerbatimChar">
    <w:name w:val="Verbatim Char"/>
    <w:basedOn w:val="a8"/>
    <w:link w:val="SourceCode"/>
    <w:rPr>
      <w:rFonts w:ascii="Consolas" w:hAnsi="Consolas"/>
      <w:sz w:val="22"/>
    </w:rPr>
  </w:style>
  <w:style w:type="paragraph" w:customStyle="1" w:styleId="SourceCode">
    <w:name w:val="Source Code"/>
    <w:basedOn w:val="a0"/>
    <w:link w:val="VerbatimChar"/>
    <w:pPr>
      <w:wordWrap w:val="0"/>
    </w:pPr>
  </w:style>
  <w:style w:type="character" w:customStyle="1" w:styleId="SectionNumber">
    <w:name w:val="Section Number"/>
    <w:basedOn w:val="a8"/>
  </w:style>
  <w:style w:type="paragraph" w:customStyle="1" w:styleId="TOC10">
    <w:name w:val="TOC 标题1"/>
    <w:next w:val="a1"/>
    <w:autoRedefine/>
    <w:uiPriority w:val="39"/>
    <w:unhideWhenUsed/>
    <w:qFormat/>
    <w:pPr>
      <w:widowControl w:val="0"/>
      <w:jc w:val="center"/>
      <w:outlineLvl w:val="0"/>
    </w:pPr>
    <w:rPr>
      <w:rFonts w:ascii="Times New Roman" w:eastAsia="黑体" w:hAnsi="Times New Roman" w:cstheme="majorBidi"/>
      <w:b/>
      <w:sz w:val="32"/>
      <w:szCs w:val="40"/>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f2">
    <w:name w:val="页眉 字符"/>
    <w:basedOn w:val="a3"/>
    <w:link w:val="af1"/>
    <w:qFormat/>
    <w:rPr>
      <w:sz w:val="18"/>
      <w:szCs w:val="18"/>
    </w:rPr>
  </w:style>
  <w:style w:type="character" w:customStyle="1" w:styleId="af0">
    <w:name w:val="页脚 字符"/>
    <w:basedOn w:val="a3"/>
    <w:link w:val="af"/>
    <w:uiPriority w:val="99"/>
    <w:rPr>
      <w:sz w:val="18"/>
      <w:szCs w:val="18"/>
    </w:rPr>
  </w:style>
  <w:style w:type="paragraph" w:customStyle="1" w:styleId="afe">
    <w:name w:val="摘要"/>
    <w:link w:val="aff"/>
    <w:autoRedefine/>
    <w:qFormat/>
    <w:pPr>
      <w:widowControl w:val="0"/>
      <w:jc w:val="center"/>
      <w:outlineLvl w:val="0"/>
    </w:pPr>
    <w:rPr>
      <w:rFonts w:ascii="Times New Roman" w:eastAsia="黑体" w:hAnsi="Times New Roman" w:cstheme="majorBidi"/>
      <w:b/>
      <w:sz w:val="32"/>
      <w:szCs w:val="32"/>
    </w:rPr>
  </w:style>
  <w:style w:type="character" w:customStyle="1" w:styleId="aff">
    <w:name w:val="摘要 字符"/>
    <w:basedOn w:val="21"/>
    <w:link w:val="afe"/>
    <w:qFormat/>
    <w:rPr>
      <w:rFonts w:ascii="Times New Roman" w:eastAsia="黑体" w:hAnsi="Times New Roman" w:cstheme="majorBidi"/>
      <w:b/>
      <w:sz w:val="32"/>
      <w:szCs w:val="32"/>
    </w:rPr>
  </w:style>
  <w:style w:type="paragraph" w:customStyle="1" w:styleId="13">
    <w:name w:val="摘要1"/>
    <w:basedOn w:val="a0"/>
    <w:link w:val="14"/>
    <w:pPr>
      <w:jc w:val="center"/>
      <w:outlineLvl w:val="0"/>
    </w:pPr>
    <w:rPr>
      <w:rFonts w:ascii="黑体" w:eastAsia="黑体" w:hAnsi="黑体"/>
      <w:b/>
      <w:bCs/>
      <w:sz w:val="32"/>
      <w:szCs w:val="32"/>
    </w:rPr>
  </w:style>
  <w:style w:type="character" w:customStyle="1" w:styleId="14">
    <w:name w:val="摘要1 字符"/>
    <w:basedOn w:val="a3"/>
    <w:link w:val="13"/>
    <w:rPr>
      <w:rFonts w:ascii="黑体" w:eastAsia="黑体" w:hAnsi="黑体"/>
      <w:b/>
      <w:bCs/>
      <w:sz w:val="32"/>
      <w:szCs w:val="32"/>
    </w:rPr>
  </w:style>
  <w:style w:type="paragraph" w:customStyle="1" w:styleId="aff0">
    <w:name w:val="英文标题"/>
    <w:next w:val="a1"/>
    <w:link w:val="aff1"/>
    <w:autoRedefine/>
    <w:qFormat/>
    <w:pPr>
      <w:widowControl w:val="0"/>
      <w:jc w:val="center"/>
    </w:pPr>
    <w:rPr>
      <w:rFonts w:ascii="Times New Roman" w:eastAsia="黑体" w:hAnsi="Times New Roman" w:cs="Times New Roman"/>
      <w:b/>
      <w:sz w:val="36"/>
      <w:szCs w:val="56"/>
    </w:rPr>
  </w:style>
  <w:style w:type="character" w:customStyle="1" w:styleId="aff1">
    <w:name w:val="英文标题 字符"/>
    <w:basedOn w:val="ae"/>
    <w:link w:val="aff0"/>
    <w:rPr>
      <w:rFonts w:ascii="Times New Roman" w:eastAsia="黑体" w:hAnsi="Times New Roman" w:cs="Times New Roman"/>
      <w:b/>
      <w:color w:val="000000"/>
      <w:sz w:val="36"/>
      <w:szCs w:val="56"/>
    </w:rPr>
  </w:style>
  <w:style w:type="paragraph" w:customStyle="1" w:styleId="aff2">
    <w:name w:val="英文摘要"/>
    <w:next w:val="a2"/>
    <w:link w:val="aff3"/>
    <w:autoRedefine/>
    <w:qFormat/>
    <w:pPr>
      <w:widowControl w:val="0"/>
      <w:jc w:val="center"/>
      <w:outlineLvl w:val="0"/>
    </w:pPr>
    <w:rPr>
      <w:rFonts w:ascii="Times New Roman" w:eastAsia="黑体" w:hAnsi="Times New Roman" w:cs="Times New Roman"/>
      <w:b/>
      <w:bCs/>
      <w:sz w:val="32"/>
      <w:szCs w:val="32"/>
    </w:rPr>
  </w:style>
  <w:style w:type="character" w:customStyle="1" w:styleId="aff3">
    <w:name w:val="英文摘要 字符"/>
    <w:basedOn w:val="14"/>
    <w:link w:val="aff2"/>
    <w:rPr>
      <w:rFonts w:ascii="Times New Roman" w:eastAsia="黑体" w:hAnsi="Times New Roman" w:cs="Times New Roman"/>
      <w:b/>
      <w:bCs/>
      <w:sz w:val="32"/>
      <w:szCs w:val="32"/>
    </w:rPr>
  </w:style>
  <w:style w:type="paragraph" w:customStyle="1" w:styleId="aff4">
    <w:name w:val="致谢"/>
    <w:next w:val="a1"/>
    <w:link w:val="aff5"/>
    <w:autoRedefine/>
    <w:qFormat/>
    <w:pPr>
      <w:widowControl w:val="0"/>
      <w:spacing w:after="200"/>
      <w:outlineLvl w:val="0"/>
    </w:pPr>
    <w:rPr>
      <w:rFonts w:ascii="Times New Roman" w:eastAsia="黑体" w:hAnsi="Times New Roman"/>
      <w:b/>
      <w:sz w:val="36"/>
      <w:szCs w:val="24"/>
    </w:rPr>
  </w:style>
  <w:style w:type="character" w:customStyle="1" w:styleId="aff5">
    <w:name w:val="致谢 字符"/>
    <w:basedOn w:val="a3"/>
    <w:link w:val="aff4"/>
    <w:rPr>
      <w:rFonts w:ascii="Times New Roman" w:eastAsia="黑体" w:hAnsi="Times New Roman"/>
      <w:b/>
      <w:sz w:val="36"/>
    </w:rPr>
  </w:style>
  <w:style w:type="paragraph" w:customStyle="1" w:styleId="10">
    <w:name w:val="1级标题"/>
    <w:link w:val="15"/>
    <w:autoRedefine/>
    <w:pPr>
      <w:widowControl w:val="0"/>
      <w:numPr>
        <w:numId w:val="2"/>
      </w:numPr>
      <w:outlineLvl w:val="0"/>
    </w:pPr>
    <w:rPr>
      <w:rFonts w:ascii="Times New Roman" w:eastAsia="黑体" w:hAnsi="Times New Roman"/>
      <w:b/>
      <w:bCs/>
      <w:sz w:val="36"/>
      <w:szCs w:val="32"/>
    </w:rPr>
  </w:style>
  <w:style w:type="character" w:customStyle="1" w:styleId="15">
    <w:name w:val="1级标题 字符"/>
    <w:basedOn w:val="a3"/>
    <w:link w:val="10"/>
    <w:rPr>
      <w:rFonts w:ascii="Times New Roman" w:eastAsia="黑体" w:hAnsi="Times New Roman"/>
      <w:b/>
      <w:bCs/>
      <w:sz w:val="36"/>
      <w:szCs w:val="32"/>
    </w:rPr>
  </w:style>
  <w:style w:type="paragraph" w:customStyle="1" w:styleId="20">
    <w:name w:val="2级标题"/>
    <w:link w:val="22"/>
    <w:autoRedefine/>
    <w:pPr>
      <w:widowControl w:val="0"/>
      <w:numPr>
        <w:ilvl w:val="1"/>
        <w:numId w:val="2"/>
      </w:numPr>
      <w:spacing w:beforeLines="50" w:before="50" w:afterLines="50" w:after="50" w:line="400" w:lineRule="exact"/>
      <w:outlineLvl w:val="1"/>
    </w:pPr>
    <w:rPr>
      <w:rFonts w:ascii="Times New Roman" w:eastAsia="黑体" w:hAnsi="Times New Roman"/>
      <w:bCs/>
      <w:sz w:val="30"/>
      <w:szCs w:val="32"/>
    </w:rPr>
  </w:style>
  <w:style w:type="character" w:customStyle="1" w:styleId="22">
    <w:name w:val="2级标题 字符"/>
    <w:basedOn w:val="31"/>
    <w:link w:val="20"/>
    <w:rPr>
      <w:rFonts w:ascii="Times New Roman" w:eastAsia="黑体" w:hAnsi="Times New Roman" w:cstheme="majorBidi"/>
      <w:bCs/>
      <w:color w:val="0F4761" w:themeColor="accent1" w:themeShade="BF"/>
      <w:sz w:val="30"/>
      <w:szCs w:val="32"/>
    </w:rPr>
  </w:style>
  <w:style w:type="paragraph" w:customStyle="1" w:styleId="30">
    <w:name w:val="3级标题"/>
    <w:link w:val="34"/>
    <w:autoRedefine/>
    <w:pPr>
      <w:widowControl w:val="0"/>
      <w:numPr>
        <w:ilvl w:val="2"/>
        <w:numId w:val="2"/>
      </w:numPr>
      <w:spacing w:beforeLines="50" w:before="50" w:afterLines="50" w:after="50" w:line="400" w:lineRule="exact"/>
      <w:outlineLvl w:val="2"/>
    </w:pPr>
    <w:rPr>
      <w:rFonts w:ascii="Times New Roman" w:eastAsia="黑体" w:hAnsi="Times New Roman"/>
      <w:bCs/>
      <w:sz w:val="28"/>
      <w:szCs w:val="32"/>
    </w:rPr>
  </w:style>
  <w:style w:type="character" w:customStyle="1" w:styleId="34">
    <w:name w:val="3级标题 字符"/>
    <w:basedOn w:val="40"/>
    <w:link w:val="30"/>
    <w:rPr>
      <w:rFonts w:ascii="Times New Roman" w:eastAsia="黑体" w:hAnsi="Times New Roman" w:cstheme="majorBidi"/>
      <w:bCs/>
      <w:i w:val="0"/>
      <w:iCs w:val="0"/>
      <w:color w:val="0F4761" w:themeColor="accent1" w:themeShade="BF"/>
      <w:sz w:val="28"/>
      <w:szCs w:val="32"/>
    </w:rPr>
  </w:style>
  <w:style w:type="paragraph" w:customStyle="1" w:styleId="aff6">
    <w:name w:val="参考文献"/>
    <w:next w:val="a1"/>
    <w:link w:val="aff7"/>
    <w:autoRedefine/>
    <w:qFormat/>
    <w:pPr>
      <w:widowControl w:val="0"/>
      <w:jc w:val="center"/>
      <w:outlineLvl w:val="0"/>
    </w:pPr>
    <w:rPr>
      <w:rFonts w:ascii="Times New Roman" w:eastAsia="黑体" w:hAnsi="Times New Roman"/>
      <w:b/>
      <w:sz w:val="36"/>
      <w:szCs w:val="24"/>
    </w:rPr>
  </w:style>
  <w:style w:type="character" w:customStyle="1" w:styleId="aff7">
    <w:name w:val="参考文献 字符"/>
    <w:basedOn w:val="aff5"/>
    <w:link w:val="aff6"/>
    <w:rPr>
      <w:rFonts w:ascii="Times New Roman" w:eastAsia="黑体" w:hAnsi="Times New Roman"/>
      <w:b/>
      <w:sz w:val="36"/>
    </w:rPr>
  </w:style>
  <w:style w:type="paragraph" w:customStyle="1" w:styleId="aff8">
    <w:name w:val="附录"/>
    <w:next w:val="a2"/>
    <w:link w:val="aff9"/>
    <w:autoRedefine/>
    <w:qFormat/>
    <w:pPr>
      <w:jc w:val="center"/>
      <w:outlineLvl w:val="0"/>
    </w:pPr>
    <w:rPr>
      <w:rFonts w:ascii="Times New Roman" w:eastAsia="黑体" w:hAnsi="Times New Roman"/>
      <w:b/>
      <w:sz w:val="36"/>
      <w:szCs w:val="24"/>
    </w:rPr>
  </w:style>
  <w:style w:type="character" w:customStyle="1" w:styleId="aff9">
    <w:name w:val="附录 字符"/>
    <w:basedOn w:val="aff5"/>
    <w:link w:val="aff8"/>
    <w:rPr>
      <w:rFonts w:ascii="Times New Roman" w:eastAsia="黑体" w:hAnsi="Times New Roman"/>
      <w:b/>
      <w:sz w:val="36"/>
    </w:rPr>
  </w:style>
  <w:style w:type="paragraph" w:customStyle="1" w:styleId="affa">
    <w:name w:val="图表目录变量清单"/>
    <w:next w:val="a0"/>
    <w:link w:val="affb"/>
    <w:autoRedefine/>
    <w:qFormat/>
    <w:pPr>
      <w:widowControl w:val="0"/>
      <w:spacing w:beforeLines="50" w:before="120" w:afterLines="50" w:after="120"/>
      <w:jc w:val="center"/>
      <w:outlineLvl w:val="0"/>
    </w:pPr>
    <w:rPr>
      <w:rFonts w:ascii="黑体" w:eastAsia="黑体" w:hAnsi="黑体"/>
      <w:b/>
      <w:bCs/>
      <w:sz w:val="32"/>
      <w:szCs w:val="32"/>
    </w:rPr>
  </w:style>
  <w:style w:type="character" w:customStyle="1" w:styleId="affb">
    <w:name w:val="图表目录变量清单 字符"/>
    <w:basedOn w:val="a3"/>
    <w:link w:val="affa"/>
    <w:rPr>
      <w:rFonts w:ascii="黑体" w:eastAsia="黑体" w:hAnsi="黑体"/>
      <w:b/>
      <w:bCs/>
      <w:sz w:val="32"/>
      <w:szCs w:val="32"/>
    </w:rPr>
  </w:style>
  <w:style w:type="paragraph" w:customStyle="1" w:styleId="affc">
    <w:name w:val="表格式"/>
    <w:next w:val="a1"/>
    <w:link w:val="affd"/>
    <w:autoRedefine/>
    <w:qFormat/>
    <w:rsid w:val="00715402"/>
    <w:pPr>
      <w:widowControl w:val="0"/>
      <w:spacing w:beforeLines="25" w:before="60" w:afterLines="25" w:after="60"/>
      <w:jc w:val="center"/>
    </w:pPr>
    <w:rPr>
      <w:rFonts w:ascii="Times New Roman" w:eastAsia="宋体" w:hAnsi="Times New Roman"/>
      <w:sz w:val="21"/>
    </w:rPr>
  </w:style>
  <w:style w:type="character" w:customStyle="1" w:styleId="affd">
    <w:name w:val="表格式 字符"/>
    <w:basedOn w:val="a3"/>
    <w:link w:val="affc"/>
    <w:rsid w:val="00715402"/>
    <w:rPr>
      <w:rFonts w:ascii="Times New Roman" w:eastAsia="宋体" w:hAnsi="Times New Roman"/>
      <w:sz w:val="21"/>
    </w:rPr>
  </w:style>
  <w:style w:type="paragraph" w:customStyle="1" w:styleId="AMDisplayEquation">
    <w:name w:val="AMDisplayEquation"/>
    <w:basedOn w:val="a0"/>
    <w:next w:val="a0"/>
    <w:link w:val="AMDisplayEquation0"/>
    <w:pPr>
      <w:tabs>
        <w:tab w:val="center" w:pos="4320"/>
        <w:tab w:val="right" w:pos="8640"/>
      </w:tabs>
      <w:ind w:firstLine="480"/>
      <w:jc w:val="right"/>
    </w:pPr>
    <w:rPr>
      <w:rFonts w:eastAsia="Times New Roman"/>
      <w:sz w:val="20"/>
      <w:szCs w:val="20"/>
    </w:rPr>
  </w:style>
  <w:style w:type="character" w:customStyle="1" w:styleId="a6">
    <w:name w:val="正文文本 字符"/>
    <w:basedOn w:val="a3"/>
    <w:link w:val="a2"/>
    <w:uiPriority w:val="99"/>
    <w:rPr>
      <w:rFonts w:ascii="Times New Roman" w:eastAsia="宋体" w:hAnsi="Times New Roman"/>
    </w:rPr>
  </w:style>
  <w:style w:type="character" w:customStyle="1" w:styleId="AMDisplayEquation0">
    <w:name w:val="AMDisplayEquation 字符"/>
    <w:basedOn w:val="a6"/>
    <w:link w:val="AMDisplayEquation"/>
    <w:rPr>
      <w:rFonts w:ascii="Times New Roman" w:eastAsia="Times New Roman" w:hAnsi="Times New Roman"/>
    </w:rPr>
  </w:style>
  <w:style w:type="character" w:customStyle="1" w:styleId="33">
    <w:name w:val="正文文本 3 字符"/>
    <w:basedOn w:val="a3"/>
    <w:link w:val="32"/>
    <w:rPr>
      <w:rFonts w:ascii="Times New Roman" w:eastAsia="宋体" w:hAnsi="Times New Roman"/>
      <w:sz w:val="16"/>
      <w:szCs w:val="16"/>
    </w:rPr>
  </w:style>
  <w:style w:type="paragraph" w:customStyle="1" w:styleId="affe">
    <w:name w:val="公式"/>
    <w:next w:val="a1"/>
    <w:link w:val="afff"/>
    <w:autoRedefine/>
    <w:qFormat/>
    <w:pPr>
      <w:widowControl w:val="0"/>
      <w:spacing w:beforeLines="25" w:before="60" w:afterLines="25" w:after="60"/>
      <w:jc w:val="center"/>
    </w:pPr>
    <w:rPr>
      <w:rFonts w:ascii="Times New Roman" w:eastAsia="宋体" w:hAnsi="Times New Roman"/>
      <w:sz w:val="24"/>
      <w:szCs w:val="24"/>
    </w:rPr>
  </w:style>
  <w:style w:type="character" w:customStyle="1" w:styleId="afff">
    <w:name w:val="公式 字符"/>
    <w:basedOn w:val="a6"/>
    <w:link w:val="affe"/>
    <w:rPr>
      <w:rFonts w:ascii="Times New Roman" w:eastAsia="宋体" w:hAnsi="Times New Roman"/>
    </w:rPr>
  </w:style>
  <w:style w:type="character" w:customStyle="1" w:styleId="AMEquationSection">
    <w:name w:val="AMEquationSection"/>
    <w:basedOn w:val="a3"/>
    <w:rPr>
      <w:rFonts w:cs="Times New Roman"/>
      <w:vanish/>
      <w:color w:val="FF0000"/>
      <w:kern w:val="2"/>
      <w:sz w:val="21"/>
    </w:rPr>
  </w:style>
  <w:style w:type="paragraph" w:customStyle="1" w:styleId="afff0">
    <w:name w:val="论文正文"/>
    <w:link w:val="afff1"/>
    <w:pPr>
      <w:widowControl w:val="0"/>
      <w:spacing w:line="400" w:lineRule="exact"/>
      <w:ind w:firstLineChars="200" w:firstLine="200"/>
      <w:jc w:val="both"/>
    </w:pPr>
    <w:rPr>
      <w:rFonts w:ascii="Times New Roman" w:eastAsia="宋体" w:hAnsi="Times New Roman"/>
      <w:sz w:val="24"/>
      <w:szCs w:val="24"/>
    </w:rPr>
  </w:style>
  <w:style w:type="character" w:customStyle="1" w:styleId="afff1">
    <w:name w:val="论文正文 字符"/>
    <w:basedOn w:val="a3"/>
    <w:link w:val="afff0"/>
    <w:rPr>
      <w:rFonts w:ascii="Times New Roman" w:eastAsia="宋体" w:hAnsi="Times New Roman"/>
    </w:rPr>
  </w:style>
  <w:style w:type="paragraph" w:customStyle="1" w:styleId="afff2">
    <w:name w:val="表标题"/>
    <w:basedOn w:val="a7"/>
    <w:link w:val="afff3"/>
    <w:qFormat/>
    <w:pPr>
      <w:spacing w:beforeLines="50" w:before="120" w:after="0"/>
      <w:jc w:val="center"/>
    </w:pPr>
    <w:rPr>
      <w:b/>
      <w:bCs/>
      <w:i w:val="0"/>
      <w:sz w:val="21"/>
    </w:rPr>
  </w:style>
  <w:style w:type="character" w:customStyle="1" w:styleId="afff3">
    <w:name w:val="表标题 字符"/>
    <w:basedOn w:val="a8"/>
    <w:link w:val="afff2"/>
    <w:rPr>
      <w:rFonts w:ascii="Times New Roman" w:eastAsia="宋体" w:hAnsi="Times New Roman"/>
      <w:b/>
      <w:bCs/>
      <w:sz w:val="21"/>
    </w:rPr>
  </w:style>
  <w:style w:type="paragraph" w:customStyle="1" w:styleId="a">
    <w:name w:val="参考文献内容"/>
    <w:next w:val="a1"/>
    <w:autoRedefine/>
    <w:qFormat/>
    <w:rsid w:val="007F7A81"/>
    <w:pPr>
      <w:widowControl w:val="0"/>
      <w:numPr>
        <w:numId w:val="5"/>
      </w:numPr>
      <w:spacing w:line="400" w:lineRule="exact"/>
      <w:jc w:val="both"/>
    </w:pPr>
    <w:rPr>
      <w:rFonts w:ascii="Times New Roman" w:eastAsia="宋体" w:hAnsi="Times New Roman"/>
      <w:sz w:val="21"/>
      <w:szCs w:val="24"/>
    </w:rPr>
  </w:style>
  <w:style w:type="table" w:customStyle="1" w:styleId="afff4">
    <w:name w:val="三线表"/>
    <w:basedOn w:val="a4"/>
    <w:uiPriority w:val="99"/>
    <w:rPr>
      <w:rFonts w:ascii="Times New Roman" w:eastAsia="宋体" w:hAnsi="Times New Roman"/>
      <w:sz w:val="21"/>
    </w:rPr>
    <w:tblPr>
      <w:jc w:val="center"/>
      <w:tblBorders>
        <w:top w:val="single" w:sz="12" w:space="0" w:color="auto"/>
        <w:bottom w:val="single" w:sz="12" w:space="0" w:color="auto"/>
      </w:tblBorders>
    </w:tblPr>
    <w:trPr>
      <w:jc w:val="center"/>
    </w:trPr>
    <w:tcPr>
      <w:shd w:val="clear" w:color="auto" w:fill="auto"/>
      <w:vAlign w:val="center"/>
    </w:tcPr>
    <w:tblStylePr w:type="firstRow">
      <w:pPr>
        <w:wordWrap/>
        <w:spacing w:beforeLines="0" w:before="0" w:beforeAutospacing="0" w:afterLines="0" w:after="0" w:afterAutospacing="0" w:line="240" w:lineRule="auto"/>
        <w:ind w:leftChars="0" w:left="0" w:rightChars="0" w:right="0" w:firstLineChars="0" w:firstLine="0"/>
        <w:jc w:val="center"/>
        <w:outlineLvl w:val="9"/>
      </w:pPr>
      <w:rPr>
        <w:rFonts w:ascii="Times New Roman" w:eastAsia="宋体" w:hAnsi="Times New Roman"/>
        <w:b w:val="0"/>
        <w:i w:val="0"/>
        <w:sz w:val="21"/>
      </w:rPr>
      <w:tblPr/>
      <w:tcPr>
        <w:tcBorders>
          <w:bottom w:val="single" w:sz="4" w:space="0" w:color="auto"/>
        </w:tcBorders>
        <w:shd w:val="clear" w:color="auto" w:fill="auto"/>
      </w:tcPr>
    </w:tblStylePr>
  </w:style>
  <w:style w:type="paragraph" w:customStyle="1" w:styleId="afff5">
    <w:name w:val="图标题"/>
    <w:link w:val="afff6"/>
    <w:autoRedefine/>
    <w:qFormat/>
    <w:pPr>
      <w:spacing w:afterLines="50" w:after="120"/>
      <w:jc w:val="center"/>
    </w:pPr>
    <w:rPr>
      <w:rFonts w:ascii="Times New Roman" w:eastAsia="宋体" w:hAnsi="Times New Roman"/>
      <w:b/>
      <w:bCs/>
      <w:sz w:val="21"/>
      <w:szCs w:val="24"/>
    </w:rPr>
  </w:style>
  <w:style w:type="character" w:customStyle="1" w:styleId="afff6">
    <w:name w:val="图标题 字符"/>
    <w:basedOn w:val="a3"/>
    <w:link w:val="afff5"/>
    <w:rPr>
      <w:rFonts w:ascii="Times New Roman" w:eastAsia="宋体" w:hAnsi="Times New Roman"/>
      <w:b/>
      <w:bCs/>
      <w:sz w:val="21"/>
    </w:rPr>
  </w:style>
  <w:style w:type="paragraph" w:customStyle="1" w:styleId="afff7">
    <w:name w:val="附录名称"/>
    <w:link w:val="afff8"/>
    <w:autoRedefine/>
    <w:qFormat/>
    <w:pPr>
      <w:widowControl w:val="0"/>
      <w:adjustRightInd w:val="0"/>
      <w:snapToGrid w:val="0"/>
      <w:spacing w:line="400" w:lineRule="exact"/>
    </w:pPr>
    <w:rPr>
      <w:rFonts w:ascii="Times New Roman" w:eastAsia="宋体" w:hAnsi="Times New Roman"/>
      <w:b/>
      <w:bCs/>
      <w:sz w:val="24"/>
      <w:szCs w:val="24"/>
    </w:rPr>
  </w:style>
  <w:style w:type="character" w:customStyle="1" w:styleId="afff8">
    <w:name w:val="附录名称 字符"/>
    <w:basedOn w:val="a3"/>
    <w:link w:val="afff7"/>
    <w:rPr>
      <w:rFonts w:ascii="Times New Roman" w:eastAsia="宋体" w:hAnsi="Times New Roman"/>
      <w:b/>
      <w:bCs/>
    </w:rPr>
  </w:style>
  <w:style w:type="paragraph" w:customStyle="1" w:styleId="16">
    <w:name w:val="修订1"/>
    <w:hidden/>
    <w:rPr>
      <w:rFonts w:ascii="Times New Roman" w:eastAsia="宋体" w:hAnsi="Times New Roman"/>
      <w:sz w:val="24"/>
      <w:szCs w:val="24"/>
    </w:rPr>
  </w:style>
  <w:style w:type="character" w:customStyle="1" w:styleId="160">
    <w:name w:val="16"/>
    <w:basedOn w:val="a3"/>
    <w:rPr>
      <w:rFonts w:ascii="Consolas" w:hAnsi="Consolas" w:hint="default"/>
      <w:sz w:val="22"/>
      <w:szCs w:val="22"/>
    </w:rPr>
  </w:style>
  <w:style w:type="character" w:customStyle="1" w:styleId="aa">
    <w:name w:val="批注文字 字符"/>
    <w:basedOn w:val="a3"/>
    <w:link w:val="a9"/>
    <w:rPr>
      <w:rFonts w:ascii="Times New Roman" w:eastAsia="宋体" w:hAnsi="Times New Roman"/>
    </w:rPr>
  </w:style>
  <w:style w:type="character" w:customStyle="1" w:styleId="af9">
    <w:name w:val="批注主题 字符"/>
    <w:basedOn w:val="aa"/>
    <w:link w:val="af8"/>
    <w:rPr>
      <w:rFonts w:ascii="Times New Roman" w:eastAsia="宋体" w:hAnsi="Times New Roman"/>
      <w:b/>
      <w:bCs/>
    </w:rPr>
  </w:style>
  <w:style w:type="character" w:customStyle="1" w:styleId="17">
    <w:name w:val="未处理的提及1"/>
    <w:basedOn w:val="a3"/>
    <w:uiPriority w:val="99"/>
    <w:semiHidden/>
    <w:unhideWhenUsed/>
    <w:rPr>
      <w:color w:val="605E5C"/>
      <w:shd w:val="clear" w:color="auto" w:fill="E1DFDD"/>
    </w:rPr>
  </w:style>
  <w:style w:type="table" w:customStyle="1" w:styleId="51">
    <w:name w:val="无格式表格 51"/>
    <w:basedOn w:val="a4"/>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0">
    <w:name w:val="网格表 1 浅色1"/>
    <w:basedOn w:val="a4"/>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9">
    <w:name w:val="图格式"/>
    <w:next w:val="a1"/>
    <w:link w:val="afffa"/>
    <w:qFormat/>
    <w:pPr>
      <w:widowControl w:val="0"/>
      <w:spacing w:line="288" w:lineRule="auto"/>
      <w:jc w:val="center"/>
    </w:pPr>
    <w:rPr>
      <w:rFonts w:ascii="Times New Roman" w:eastAsia="宋体" w:hAnsi="Times New Roman"/>
      <w:b/>
      <w:bCs/>
      <w:sz w:val="21"/>
      <w:szCs w:val="22"/>
    </w:rPr>
  </w:style>
  <w:style w:type="character" w:customStyle="1" w:styleId="afffa">
    <w:name w:val="图格式 字符"/>
    <w:basedOn w:val="a3"/>
    <w:link w:val="afff9"/>
    <w:rPr>
      <w:rFonts w:ascii="Times New Roman" w:eastAsia="宋体" w:hAnsi="Times New Roman"/>
      <w:b/>
      <w:bCs/>
      <w:sz w:val="21"/>
      <w:szCs w:val="22"/>
    </w:rPr>
  </w:style>
  <w:style w:type="character" w:styleId="afffb">
    <w:name w:val="Placeholder Text"/>
    <w:basedOn w:val="a3"/>
    <w:uiPriority w:val="99"/>
    <w:unhideWhenUsed/>
    <w:rsid w:val="003646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47776">
      <w:bodyDiv w:val="1"/>
      <w:marLeft w:val="0"/>
      <w:marRight w:val="0"/>
      <w:marTop w:val="0"/>
      <w:marBottom w:val="0"/>
      <w:divBdr>
        <w:top w:val="none" w:sz="0" w:space="0" w:color="auto"/>
        <w:left w:val="none" w:sz="0" w:space="0" w:color="auto"/>
        <w:bottom w:val="none" w:sz="0" w:space="0" w:color="auto"/>
        <w:right w:val="none" w:sz="0" w:space="0" w:color="auto"/>
      </w:divBdr>
    </w:div>
    <w:div w:id="134638752">
      <w:bodyDiv w:val="1"/>
      <w:marLeft w:val="0"/>
      <w:marRight w:val="0"/>
      <w:marTop w:val="0"/>
      <w:marBottom w:val="0"/>
      <w:divBdr>
        <w:top w:val="none" w:sz="0" w:space="0" w:color="auto"/>
        <w:left w:val="none" w:sz="0" w:space="0" w:color="auto"/>
        <w:bottom w:val="none" w:sz="0" w:space="0" w:color="auto"/>
        <w:right w:val="none" w:sz="0" w:space="0" w:color="auto"/>
      </w:divBdr>
    </w:div>
    <w:div w:id="141040963">
      <w:bodyDiv w:val="1"/>
      <w:marLeft w:val="0"/>
      <w:marRight w:val="0"/>
      <w:marTop w:val="0"/>
      <w:marBottom w:val="0"/>
      <w:divBdr>
        <w:top w:val="none" w:sz="0" w:space="0" w:color="auto"/>
        <w:left w:val="none" w:sz="0" w:space="0" w:color="auto"/>
        <w:bottom w:val="none" w:sz="0" w:space="0" w:color="auto"/>
        <w:right w:val="none" w:sz="0" w:space="0" w:color="auto"/>
      </w:divBdr>
    </w:div>
    <w:div w:id="301808630">
      <w:bodyDiv w:val="1"/>
      <w:marLeft w:val="0"/>
      <w:marRight w:val="0"/>
      <w:marTop w:val="0"/>
      <w:marBottom w:val="0"/>
      <w:divBdr>
        <w:top w:val="none" w:sz="0" w:space="0" w:color="auto"/>
        <w:left w:val="none" w:sz="0" w:space="0" w:color="auto"/>
        <w:bottom w:val="none" w:sz="0" w:space="0" w:color="auto"/>
        <w:right w:val="none" w:sz="0" w:space="0" w:color="auto"/>
      </w:divBdr>
      <w:divsChild>
        <w:div w:id="1850678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1755434">
      <w:bodyDiv w:val="1"/>
      <w:marLeft w:val="0"/>
      <w:marRight w:val="0"/>
      <w:marTop w:val="0"/>
      <w:marBottom w:val="0"/>
      <w:divBdr>
        <w:top w:val="none" w:sz="0" w:space="0" w:color="auto"/>
        <w:left w:val="none" w:sz="0" w:space="0" w:color="auto"/>
        <w:bottom w:val="none" w:sz="0" w:space="0" w:color="auto"/>
        <w:right w:val="none" w:sz="0" w:space="0" w:color="auto"/>
      </w:divBdr>
    </w:div>
    <w:div w:id="313145685">
      <w:bodyDiv w:val="1"/>
      <w:marLeft w:val="0"/>
      <w:marRight w:val="0"/>
      <w:marTop w:val="0"/>
      <w:marBottom w:val="0"/>
      <w:divBdr>
        <w:top w:val="none" w:sz="0" w:space="0" w:color="auto"/>
        <w:left w:val="none" w:sz="0" w:space="0" w:color="auto"/>
        <w:bottom w:val="none" w:sz="0" w:space="0" w:color="auto"/>
        <w:right w:val="none" w:sz="0" w:space="0" w:color="auto"/>
      </w:divBdr>
    </w:div>
    <w:div w:id="425811359">
      <w:bodyDiv w:val="1"/>
      <w:marLeft w:val="0"/>
      <w:marRight w:val="0"/>
      <w:marTop w:val="0"/>
      <w:marBottom w:val="0"/>
      <w:divBdr>
        <w:top w:val="none" w:sz="0" w:space="0" w:color="auto"/>
        <w:left w:val="none" w:sz="0" w:space="0" w:color="auto"/>
        <w:bottom w:val="none" w:sz="0" w:space="0" w:color="auto"/>
        <w:right w:val="none" w:sz="0" w:space="0" w:color="auto"/>
      </w:divBdr>
    </w:div>
    <w:div w:id="435519200">
      <w:bodyDiv w:val="1"/>
      <w:marLeft w:val="0"/>
      <w:marRight w:val="0"/>
      <w:marTop w:val="0"/>
      <w:marBottom w:val="0"/>
      <w:divBdr>
        <w:top w:val="none" w:sz="0" w:space="0" w:color="auto"/>
        <w:left w:val="none" w:sz="0" w:space="0" w:color="auto"/>
        <w:bottom w:val="none" w:sz="0" w:space="0" w:color="auto"/>
        <w:right w:val="none" w:sz="0" w:space="0" w:color="auto"/>
      </w:divBdr>
    </w:div>
    <w:div w:id="533202149">
      <w:bodyDiv w:val="1"/>
      <w:marLeft w:val="0"/>
      <w:marRight w:val="0"/>
      <w:marTop w:val="0"/>
      <w:marBottom w:val="0"/>
      <w:divBdr>
        <w:top w:val="none" w:sz="0" w:space="0" w:color="auto"/>
        <w:left w:val="none" w:sz="0" w:space="0" w:color="auto"/>
        <w:bottom w:val="none" w:sz="0" w:space="0" w:color="auto"/>
        <w:right w:val="none" w:sz="0" w:space="0" w:color="auto"/>
      </w:divBdr>
    </w:div>
    <w:div w:id="580262612">
      <w:bodyDiv w:val="1"/>
      <w:marLeft w:val="0"/>
      <w:marRight w:val="0"/>
      <w:marTop w:val="0"/>
      <w:marBottom w:val="0"/>
      <w:divBdr>
        <w:top w:val="none" w:sz="0" w:space="0" w:color="auto"/>
        <w:left w:val="none" w:sz="0" w:space="0" w:color="auto"/>
        <w:bottom w:val="none" w:sz="0" w:space="0" w:color="auto"/>
        <w:right w:val="none" w:sz="0" w:space="0" w:color="auto"/>
      </w:divBdr>
    </w:div>
    <w:div w:id="664675382">
      <w:bodyDiv w:val="1"/>
      <w:marLeft w:val="0"/>
      <w:marRight w:val="0"/>
      <w:marTop w:val="0"/>
      <w:marBottom w:val="0"/>
      <w:divBdr>
        <w:top w:val="none" w:sz="0" w:space="0" w:color="auto"/>
        <w:left w:val="none" w:sz="0" w:space="0" w:color="auto"/>
        <w:bottom w:val="none" w:sz="0" w:space="0" w:color="auto"/>
        <w:right w:val="none" w:sz="0" w:space="0" w:color="auto"/>
      </w:divBdr>
    </w:div>
    <w:div w:id="717894523">
      <w:bodyDiv w:val="1"/>
      <w:marLeft w:val="0"/>
      <w:marRight w:val="0"/>
      <w:marTop w:val="0"/>
      <w:marBottom w:val="0"/>
      <w:divBdr>
        <w:top w:val="none" w:sz="0" w:space="0" w:color="auto"/>
        <w:left w:val="none" w:sz="0" w:space="0" w:color="auto"/>
        <w:bottom w:val="none" w:sz="0" w:space="0" w:color="auto"/>
        <w:right w:val="none" w:sz="0" w:space="0" w:color="auto"/>
      </w:divBdr>
    </w:div>
    <w:div w:id="720833179">
      <w:bodyDiv w:val="1"/>
      <w:marLeft w:val="0"/>
      <w:marRight w:val="0"/>
      <w:marTop w:val="0"/>
      <w:marBottom w:val="0"/>
      <w:divBdr>
        <w:top w:val="none" w:sz="0" w:space="0" w:color="auto"/>
        <w:left w:val="none" w:sz="0" w:space="0" w:color="auto"/>
        <w:bottom w:val="none" w:sz="0" w:space="0" w:color="auto"/>
        <w:right w:val="none" w:sz="0" w:space="0" w:color="auto"/>
      </w:divBdr>
    </w:div>
    <w:div w:id="848831682">
      <w:bodyDiv w:val="1"/>
      <w:marLeft w:val="0"/>
      <w:marRight w:val="0"/>
      <w:marTop w:val="0"/>
      <w:marBottom w:val="0"/>
      <w:divBdr>
        <w:top w:val="none" w:sz="0" w:space="0" w:color="auto"/>
        <w:left w:val="none" w:sz="0" w:space="0" w:color="auto"/>
        <w:bottom w:val="none" w:sz="0" w:space="0" w:color="auto"/>
        <w:right w:val="none" w:sz="0" w:space="0" w:color="auto"/>
      </w:divBdr>
    </w:div>
    <w:div w:id="946153435">
      <w:bodyDiv w:val="1"/>
      <w:marLeft w:val="0"/>
      <w:marRight w:val="0"/>
      <w:marTop w:val="0"/>
      <w:marBottom w:val="0"/>
      <w:divBdr>
        <w:top w:val="none" w:sz="0" w:space="0" w:color="auto"/>
        <w:left w:val="none" w:sz="0" w:space="0" w:color="auto"/>
        <w:bottom w:val="none" w:sz="0" w:space="0" w:color="auto"/>
        <w:right w:val="none" w:sz="0" w:space="0" w:color="auto"/>
      </w:divBdr>
    </w:div>
    <w:div w:id="985858930">
      <w:bodyDiv w:val="1"/>
      <w:marLeft w:val="0"/>
      <w:marRight w:val="0"/>
      <w:marTop w:val="0"/>
      <w:marBottom w:val="0"/>
      <w:divBdr>
        <w:top w:val="none" w:sz="0" w:space="0" w:color="auto"/>
        <w:left w:val="none" w:sz="0" w:space="0" w:color="auto"/>
        <w:bottom w:val="none" w:sz="0" w:space="0" w:color="auto"/>
        <w:right w:val="none" w:sz="0" w:space="0" w:color="auto"/>
      </w:divBdr>
    </w:div>
    <w:div w:id="987242435">
      <w:bodyDiv w:val="1"/>
      <w:marLeft w:val="0"/>
      <w:marRight w:val="0"/>
      <w:marTop w:val="0"/>
      <w:marBottom w:val="0"/>
      <w:divBdr>
        <w:top w:val="none" w:sz="0" w:space="0" w:color="auto"/>
        <w:left w:val="none" w:sz="0" w:space="0" w:color="auto"/>
        <w:bottom w:val="none" w:sz="0" w:space="0" w:color="auto"/>
        <w:right w:val="none" w:sz="0" w:space="0" w:color="auto"/>
      </w:divBdr>
    </w:div>
    <w:div w:id="1012221931">
      <w:bodyDiv w:val="1"/>
      <w:marLeft w:val="0"/>
      <w:marRight w:val="0"/>
      <w:marTop w:val="0"/>
      <w:marBottom w:val="0"/>
      <w:divBdr>
        <w:top w:val="none" w:sz="0" w:space="0" w:color="auto"/>
        <w:left w:val="none" w:sz="0" w:space="0" w:color="auto"/>
        <w:bottom w:val="none" w:sz="0" w:space="0" w:color="auto"/>
        <w:right w:val="none" w:sz="0" w:space="0" w:color="auto"/>
      </w:divBdr>
    </w:div>
    <w:div w:id="1044797036">
      <w:bodyDiv w:val="1"/>
      <w:marLeft w:val="0"/>
      <w:marRight w:val="0"/>
      <w:marTop w:val="0"/>
      <w:marBottom w:val="0"/>
      <w:divBdr>
        <w:top w:val="none" w:sz="0" w:space="0" w:color="auto"/>
        <w:left w:val="none" w:sz="0" w:space="0" w:color="auto"/>
        <w:bottom w:val="none" w:sz="0" w:space="0" w:color="auto"/>
        <w:right w:val="none" w:sz="0" w:space="0" w:color="auto"/>
      </w:divBdr>
    </w:div>
    <w:div w:id="1084037580">
      <w:bodyDiv w:val="1"/>
      <w:marLeft w:val="0"/>
      <w:marRight w:val="0"/>
      <w:marTop w:val="0"/>
      <w:marBottom w:val="0"/>
      <w:divBdr>
        <w:top w:val="none" w:sz="0" w:space="0" w:color="auto"/>
        <w:left w:val="none" w:sz="0" w:space="0" w:color="auto"/>
        <w:bottom w:val="none" w:sz="0" w:space="0" w:color="auto"/>
        <w:right w:val="none" w:sz="0" w:space="0" w:color="auto"/>
      </w:divBdr>
      <w:divsChild>
        <w:div w:id="1411192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4940133">
      <w:bodyDiv w:val="1"/>
      <w:marLeft w:val="0"/>
      <w:marRight w:val="0"/>
      <w:marTop w:val="0"/>
      <w:marBottom w:val="0"/>
      <w:divBdr>
        <w:top w:val="none" w:sz="0" w:space="0" w:color="auto"/>
        <w:left w:val="none" w:sz="0" w:space="0" w:color="auto"/>
        <w:bottom w:val="none" w:sz="0" w:space="0" w:color="auto"/>
        <w:right w:val="none" w:sz="0" w:space="0" w:color="auto"/>
      </w:divBdr>
    </w:div>
    <w:div w:id="1366904907">
      <w:bodyDiv w:val="1"/>
      <w:marLeft w:val="0"/>
      <w:marRight w:val="0"/>
      <w:marTop w:val="0"/>
      <w:marBottom w:val="0"/>
      <w:divBdr>
        <w:top w:val="none" w:sz="0" w:space="0" w:color="auto"/>
        <w:left w:val="none" w:sz="0" w:space="0" w:color="auto"/>
        <w:bottom w:val="none" w:sz="0" w:space="0" w:color="auto"/>
        <w:right w:val="none" w:sz="0" w:space="0" w:color="auto"/>
      </w:divBdr>
    </w:div>
    <w:div w:id="1373454545">
      <w:bodyDiv w:val="1"/>
      <w:marLeft w:val="0"/>
      <w:marRight w:val="0"/>
      <w:marTop w:val="0"/>
      <w:marBottom w:val="0"/>
      <w:divBdr>
        <w:top w:val="none" w:sz="0" w:space="0" w:color="auto"/>
        <w:left w:val="none" w:sz="0" w:space="0" w:color="auto"/>
        <w:bottom w:val="none" w:sz="0" w:space="0" w:color="auto"/>
        <w:right w:val="none" w:sz="0" w:space="0" w:color="auto"/>
      </w:divBdr>
      <w:divsChild>
        <w:div w:id="258610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3748763">
      <w:bodyDiv w:val="1"/>
      <w:marLeft w:val="0"/>
      <w:marRight w:val="0"/>
      <w:marTop w:val="0"/>
      <w:marBottom w:val="0"/>
      <w:divBdr>
        <w:top w:val="none" w:sz="0" w:space="0" w:color="auto"/>
        <w:left w:val="none" w:sz="0" w:space="0" w:color="auto"/>
        <w:bottom w:val="none" w:sz="0" w:space="0" w:color="auto"/>
        <w:right w:val="none" w:sz="0" w:space="0" w:color="auto"/>
      </w:divBdr>
    </w:div>
    <w:div w:id="1490632277">
      <w:bodyDiv w:val="1"/>
      <w:marLeft w:val="0"/>
      <w:marRight w:val="0"/>
      <w:marTop w:val="0"/>
      <w:marBottom w:val="0"/>
      <w:divBdr>
        <w:top w:val="none" w:sz="0" w:space="0" w:color="auto"/>
        <w:left w:val="none" w:sz="0" w:space="0" w:color="auto"/>
        <w:bottom w:val="none" w:sz="0" w:space="0" w:color="auto"/>
        <w:right w:val="none" w:sz="0" w:space="0" w:color="auto"/>
      </w:divBdr>
    </w:div>
    <w:div w:id="1738240674">
      <w:bodyDiv w:val="1"/>
      <w:marLeft w:val="0"/>
      <w:marRight w:val="0"/>
      <w:marTop w:val="0"/>
      <w:marBottom w:val="0"/>
      <w:divBdr>
        <w:top w:val="none" w:sz="0" w:space="0" w:color="auto"/>
        <w:left w:val="none" w:sz="0" w:space="0" w:color="auto"/>
        <w:bottom w:val="none" w:sz="0" w:space="0" w:color="auto"/>
        <w:right w:val="none" w:sz="0" w:space="0" w:color="auto"/>
      </w:divBdr>
    </w:div>
    <w:div w:id="1785415582">
      <w:bodyDiv w:val="1"/>
      <w:marLeft w:val="0"/>
      <w:marRight w:val="0"/>
      <w:marTop w:val="0"/>
      <w:marBottom w:val="0"/>
      <w:divBdr>
        <w:top w:val="none" w:sz="0" w:space="0" w:color="auto"/>
        <w:left w:val="none" w:sz="0" w:space="0" w:color="auto"/>
        <w:bottom w:val="none" w:sz="0" w:space="0" w:color="auto"/>
        <w:right w:val="none" w:sz="0" w:space="0" w:color="auto"/>
      </w:divBdr>
    </w:div>
    <w:div w:id="1817185484">
      <w:bodyDiv w:val="1"/>
      <w:marLeft w:val="0"/>
      <w:marRight w:val="0"/>
      <w:marTop w:val="0"/>
      <w:marBottom w:val="0"/>
      <w:divBdr>
        <w:top w:val="none" w:sz="0" w:space="0" w:color="auto"/>
        <w:left w:val="none" w:sz="0" w:space="0" w:color="auto"/>
        <w:bottom w:val="none" w:sz="0" w:space="0" w:color="auto"/>
        <w:right w:val="none" w:sz="0" w:space="0" w:color="auto"/>
      </w:divBdr>
    </w:div>
    <w:div w:id="2063671659">
      <w:bodyDiv w:val="1"/>
      <w:marLeft w:val="0"/>
      <w:marRight w:val="0"/>
      <w:marTop w:val="0"/>
      <w:marBottom w:val="0"/>
      <w:divBdr>
        <w:top w:val="none" w:sz="0" w:space="0" w:color="auto"/>
        <w:left w:val="none" w:sz="0" w:space="0" w:color="auto"/>
        <w:bottom w:val="none" w:sz="0" w:space="0" w:color="auto"/>
        <w:right w:val="none" w:sz="0" w:space="0" w:color="auto"/>
      </w:divBdr>
      <w:divsChild>
        <w:div w:id="1966961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56342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6.wmf"/><Relationship Id="rId63" Type="http://schemas.openxmlformats.org/officeDocument/2006/relationships/oleObject" Target="embeddings/oleObject27.bin"/><Relationship Id="rId159" Type="http://schemas.openxmlformats.org/officeDocument/2006/relationships/image" Target="media/image67.wmf"/><Relationship Id="rId324" Type="http://schemas.openxmlformats.org/officeDocument/2006/relationships/oleObject" Target="embeddings/oleObject182.bin"/><Relationship Id="rId366" Type="http://schemas.openxmlformats.org/officeDocument/2006/relationships/oleObject" Target="embeddings/oleObject208.bin"/><Relationship Id="rId170" Type="http://schemas.openxmlformats.org/officeDocument/2006/relationships/image" Target="media/image72.wmf"/><Relationship Id="rId226" Type="http://schemas.openxmlformats.org/officeDocument/2006/relationships/image" Target="media/image90.wmf"/><Relationship Id="rId433" Type="http://schemas.openxmlformats.org/officeDocument/2006/relationships/oleObject" Target="embeddings/oleObject248.bin"/><Relationship Id="rId268" Type="http://schemas.openxmlformats.org/officeDocument/2006/relationships/image" Target="media/image105.wmf"/><Relationship Id="rId475" Type="http://schemas.openxmlformats.org/officeDocument/2006/relationships/oleObject" Target="embeddings/oleObject272.bin"/><Relationship Id="rId32" Type="http://schemas.openxmlformats.org/officeDocument/2006/relationships/oleObject" Target="embeddings/oleObject10.bin"/><Relationship Id="rId74" Type="http://schemas.openxmlformats.org/officeDocument/2006/relationships/image" Target="media/image31.wmf"/><Relationship Id="rId128" Type="http://schemas.openxmlformats.org/officeDocument/2006/relationships/oleObject" Target="embeddings/oleObject64.bin"/><Relationship Id="rId335" Type="http://schemas.openxmlformats.org/officeDocument/2006/relationships/image" Target="media/image134.wmf"/><Relationship Id="rId377" Type="http://schemas.openxmlformats.org/officeDocument/2006/relationships/oleObject" Target="embeddings/oleObject214.bin"/><Relationship Id="rId500" Type="http://schemas.openxmlformats.org/officeDocument/2006/relationships/image" Target="media/image200.png"/><Relationship Id="rId5" Type="http://schemas.openxmlformats.org/officeDocument/2006/relationships/webSettings" Target="webSettings.xml"/><Relationship Id="rId181" Type="http://schemas.openxmlformats.org/officeDocument/2006/relationships/image" Target="media/image77.wmf"/><Relationship Id="rId237" Type="http://schemas.openxmlformats.org/officeDocument/2006/relationships/oleObject" Target="embeddings/oleObject132.bin"/><Relationship Id="rId402" Type="http://schemas.openxmlformats.org/officeDocument/2006/relationships/oleObject" Target="embeddings/oleObject227.bin"/><Relationship Id="rId279" Type="http://schemas.openxmlformats.org/officeDocument/2006/relationships/oleObject" Target="embeddings/oleObject157.bin"/><Relationship Id="rId444" Type="http://schemas.openxmlformats.org/officeDocument/2006/relationships/oleObject" Target="embeddings/oleObject254.bin"/><Relationship Id="rId486" Type="http://schemas.openxmlformats.org/officeDocument/2006/relationships/oleObject" Target="embeddings/oleObject281.bin"/><Relationship Id="rId43" Type="http://schemas.openxmlformats.org/officeDocument/2006/relationships/image" Target="media/image16.wmf"/><Relationship Id="rId139" Type="http://schemas.openxmlformats.org/officeDocument/2006/relationships/image" Target="media/image56.wmf"/><Relationship Id="rId290" Type="http://schemas.openxmlformats.org/officeDocument/2006/relationships/image" Target="media/image115.wmf"/><Relationship Id="rId304" Type="http://schemas.openxmlformats.org/officeDocument/2006/relationships/oleObject" Target="embeddings/oleObject170.bin"/><Relationship Id="rId346" Type="http://schemas.openxmlformats.org/officeDocument/2006/relationships/oleObject" Target="embeddings/oleObject194.bin"/><Relationship Id="rId388" Type="http://schemas.openxmlformats.org/officeDocument/2006/relationships/oleObject" Target="embeddings/oleObject220.bin"/><Relationship Id="rId511" Type="http://schemas.openxmlformats.org/officeDocument/2006/relationships/oleObject" Target="embeddings/oleObject296.bin"/><Relationship Id="rId85" Type="http://schemas.openxmlformats.org/officeDocument/2006/relationships/oleObject" Target="embeddings/oleObject38.bin"/><Relationship Id="rId150" Type="http://schemas.openxmlformats.org/officeDocument/2006/relationships/oleObject" Target="embeddings/oleObject76.bin"/><Relationship Id="rId192" Type="http://schemas.openxmlformats.org/officeDocument/2006/relationships/oleObject" Target="embeddings/oleObject100.bin"/><Relationship Id="rId206" Type="http://schemas.openxmlformats.org/officeDocument/2006/relationships/image" Target="media/image82.wmf"/><Relationship Id="rId413" Type="http://schemas.openxmlformats.org/officeDocument/2006/relationships/oleObject" Target="embeddings/oleObject234.bin"/><Relationship Id="rId248" Type="http://schemas.openxmlformats.org/officeDocument/2006/relationships/image" Target="media/image97.wmf"/><Relationship Id="rId455" Type="http://schemas.openxmlformats.org/officeDocument/2006/relationships/oleObject" Target="embeddings/oleObject260.bin"/><Relationship Id="rId497" Type="http://schemas.openxmlformats.org/officeDocument/2006/relationships/oleObject" Target="embeddings/oleObject286.bin"/><Relationship Id="rId12" Type="http://schemas.openxmlformats.org/officeDocument/2006/relationships/footer" Target="footer1.xml"/><Relationship Id="rId108" Type="http://schemas.openxmlformats.org/officeDocument/2006/relationships/image" Target="media/image45.svg"/><Relationship Id="rId315" Type="http://schemas.openxmlformats.org/officeDocument/2006/relationships/image" Target="media/image126.wmf"/><Relationship Id="rId357" Type="http://schemas.openxmlformats.org/officeDocument/2006/relationships/oleObject" Target="embeddings/oleObject201.bin"/><Relationship Id="rId54" Type="http://schemas.openxmlformats.org/officeDocument/2006/relationships/image" Target="media/image21.wmf"/><Relationship Id="rId96" Type="http://schemas.openxmlformats.org/officeDocument/2006/relationships/image" Target="media/image39.wmf"/><Relationship Id="rId161" Type="http://schemas.openxmlformats.org/officeDocument/2006/relationships/image" Target="media/image68.wmf"/><Relationship Id="rId217" Type="http://schemas.openxmlformats.org/officeDocument/2006/relationships/oleObject" Target="embeddings/oleObject118.bin"/><Relationship Id="rId399" Type="http://schemas.openxmlformats.org/officeDocument/2006/relationships/image" Target="media/image161.wmf"/><Relationship Id="rId259" Type="http://schemas.openxmlformats.org/officeDocument/2006/relationships/oleObject" Target="embeddings/oleObject146.bin"/><Relationship Id="rId424" Type="http://schemas.openxmlformats.org/officeDocument/2006/relationships/image" Target="media/image170.wmf"/><Relationship Id="rId466" Type="http://schemas.openxmlformats.org/officeDocument/2006/relationships/image" Target="media/image188.wmf"/><Relationship Id="rId23" Type="http://schemas.openxmlformats.org/officeDocument/2006/relationships/image" Target="media/image7.wmf"/><Relationship Id="rId119" Type="http://schemas.openxmlformats.org/officeDocument/2006/relationships/oleObject" Target="embeddings/oleObject57.bin"/><Relationship Id="rId270" Type="http://schemas.openxmlformats.org/officeDocument/2006/relationships/oleObject" Target="embeddings/oleObject152.bin"/><Relationship Id="rId326" Type="http://schemas.openxmlformats.org/officeDocument/2006/relationships/image" Target="media/image130.wmf"/><Relationship Id="rId65" Type="http://schemas.openxmlformats.org/officeDocument/2006/relationships/oleObject" Target="embeddings/oleObject28.bin"/><Relationship Id="rId130" Type="http://schemas.openxmlformats.org/officeDocument/2006/relationships/image" Target="media/image52.wmf"/><Relationship Id="rId368" Type="http://schemas.openxmlformats.org/officeDocument/2006/relationships/image" Target="media/image147.wmf"/><Relationship Id="rId172" Type="http://schemas.openxmlformats.org/officeDocument/2006/relationships/image" Target="media/image73.wmf"/><Relationship Id="rId228" Type="http://schemas.openxmlformats.org/officeDocument/2006/relationships/oleObject" Target="embeddings/oleObject125.bin"/><Relationship Id="rId435" Type="http://schemas.openxmlformats.org/officeDocument/2006/relationships/image" Target="media/image173.png"/><Relationship Id="rId477" Type="http://schemas.openxmlformats.org/officeDocument/2006/relationships/oleObject" Target="embeddings/oleObject274.bin"/><Relationship Id="rId281" Type="http://schemas.openxmlformats.org/officeDocument/2006/relationships/oleObject" Target="embeddings/oleObject158.bin"/><Relationship Id="rId337" Type="http://schemas.openxmlformats.org/officeDocument/2006/relationships/oleObject" Target="embeddings/oleObject190.bin"/><Relationship Id="rId502" Type="http://schemas.openxmlformats.org/officeDocument/2006/relationships/oleObject" Target="embeddings/oleObject289.bin"/><Relationship Id="rId34" Type="http://schemas.openxmlformats.org/officeDocument/2006/relationships/oleObject" Target="embeddings/oleObject11.bin"/><Relationship Id="rId76" Type="http://schemas.openxmlformats.org/officeDocument/2006/relationships/footer" Target="footer3.xml"/><Relationship Id="rId141" Type="http://schemas.openxmlformats.org/officeDocument/2006/relationships/image" Target="media/image57.wmf"/><Relationship Id="rId379" Type="http://schemas.openxmlformats.org/officeDocument/2006/relationships/image" Target="media/image151.wmf"/><Relationship Id="rId7" Type="http://schemas.openxmlformats.org/officeDocument/2006/relationships/endnotes" Target="endnotes.xml"/><Relationship Id="rId183" Type="http://schemas.openxmlformats.org/officeDocument/2006/relationships/image" Target="media/image78.png"/><Relationship Id="rId239" Type="http://schemas.openxmlformats.org/officeDocument/2006/relationships/oleObject" Target="embeddings/oleObject133.bin"/><Relationship Id="rId390" Type="http://schemas.openxmlformats.org/officeDocument/2006/relationships/oleObject" Target="embeddings/oleObject221.bin"/><Relationship Id="rId404" Type="http://schemas.openxmlformats.org/officeDocument/2006/relationships/oleObject" Target="embeddings/oleObject229.bin"/><Relationship Id="rId446" Type="http://schemas.openxmlformats.org/officeDocument/2006/relationships/image" Target="media/image178.wmf"/><Relationship Id="rId250" Type="http://schemas.openxmlformats.org/officeDocument/2006/relationships/image" Target="media/image98.wmf"/><Relationship Id="rId292" Type="http://schemas.openxmlformats.org/officeDocument/2006/relationships/image" Target="media/image116.wmf"/><Relationship Id="rId306" Type="http://schemas.openxmlformats.org/officeDocument/2006/relationships/image" Target="media/image122.wmf"/><Relationship Id="rId488" Type="http://schemas.openxmlformats.org/officeDocument/2006/relationships/oleObject" Target="embeddings/oleObject282.bin"/><Relationship Id="rId45" Type="http://schemas.openxmlformats.org/officeDocument/2006/relationships/image" Target="media/image17.wmf"/><Relationship Id="rId87" Type="http://schemas.openxmlformats.org/officeDocument/2006/relationships/image" Target="media/image35.wmf"/><Relationship Id="rId110" Type="http://schemas.openxmlformats.org/officeDocument/2006/relationships/oleObject" Target="embeddings/oleObject52.bin"/><Relationship Id="rId348" Type="http://schemas.openxmlformats.org/officeDocument/2006/relationships/oleObject" Target="embeddings/oleObject196.bin"/><Relationship Id="rId513" Type="http://schemas.openxmlformats.org/officeDocument/2006/relationships/fontTable" Target="fontTable.xml"/><Relationship Id="rId152" Type="http://schemas.openxmlformats.org/officeDocument/2006/relationships/oleObject" Target="embeddings/oleObject77.bin"/><Relationship Id="rId194" Type="http://schemas.openxmlformats.org/officeDocument/2006/relationships/image" Target="media/image80.wmf"/><Relationship Id="rId208" Type="http://schemas.openxmlformats.org/officeDocument/2006/relationships/oleObject" Target="embeddings/oleObject113.bin"/><Relationship Id="rId415" Type="http://schemas.openxmlformats.org/officeDocument/2006/relationships/oleObject" Target="embeddings/oleObject235.bin"/><Relationship Id="rId457" Type="http://schemas.openxmlformats.org/officeDocument/2006/relationships/oleObject" Target="embeddings/oleObject261.bin"/><Relationship Id="rId261" Type="http://schemas.openxmlformats.org/officeDocument/2006/relationships/oleObject" Target="embeddings/oleObject147.bin"/><Relationship Id="rId499" Type="http://schemas.openxmlformats.org/officeDocument/2006/relationships/oleObject" Target="embeddings/oleObject287.bin"/><Relationship Id="rId14" Type="http://schemas.openxmlformats.org/officeDocument/2006/relationships/footer" Target="footer2.xml"/><Relationship Id="rId56" Type="http://schemas.openxmlformats.org/officeDocument/2006/relationships/image" Target="media/image22.wmf"/><Relationship Id="rId317" Type="http://schemas.openxmlformats.org/officeDocument/2006/relationships/image" Target="media/image127.wmf"/><Relationship Id="rId359" Type="http://schemas.openxmlformats.org/officeDocument/2006/relationships/oleObject" Target="embeddings/oleObject203.bin"/><Relationship Id="rId98" Type="http://schemas.openxmlformats.org/officeDocument/2006/relationships/oleObject" Target="embeddings/oleObject46.bin"/><Relationship Id="rId121" Type="http://schemas.openxmlformats.org/officeDocument/2006/relationships/oleObject" Target="embeddings/oleObject58.bin"/><Relationship Id="rId163" Type="http://schemas.openxmlformats.org/officeDocument/2006/relationships/oleObject" Target="embeddings/oleObject82.bin"/><Relationship Id="rId219" Type="http://schemas.openxmlformats.org/officeDocument/2006/relationships/image" Target="media/image87.wmf"/><Relationship Id="rId370" Type="http://schemas.openxmlformats.org/officeDocument/2006/relationships/oleObject" Target="embeddings/oleObject210.bin"/><Relationship Id="rId426" Type="http://schemas.openxmlformats.org/officeDocument/2006/relationships/image" Target="media/image171.wmf"/><Relationship Id="rId230" Type="http://schemas.openxmlformats.org/officeDocument/2006/relationships/image" Target="media/image91.jpeg"/><Relationship Id="rId468" Type="http://schemas.openxmlformats.org/officeDocument/2006/relationships/image" Target="media/image189.wmf"/><Relationship Id="rId25" Type="http://schemas.openxmlformats.org/officeDocument/2006/relationships/image" Target="media/image8.wmf"/><Relationship Id="rId67" Type="http://schemas.openxmlformats.org/officeDocument/2006/relationships/oleObject" Target="embeddings/oleObject29.bin"/><Relationship Id="rId272" Type="http://schemas.openxmlformats.org/officeDocument/2006/relationships/oleObject" Target="embeddings/oleObject153.bin"/><Relationship Id="rId328" Type="http://schemas.openxmlformats.org/officeDocument/2006/relationships/image" Target="media/image131.wmf"/><Relationship Id="rId132" Type="http://schemas.openxmlformats.org/officeDocument/2006/relationships/oleObject" Target="embeddings/oleObject67.bin"/><Relationship Id="rId174" Type="http://schemas.openxmlformats.org/officeDocument/2006/relationships/image" Target="media/image74.wmf"/><Relationship Id="rId381" Type="http://schemas.openxmlformats.org/officeDocument/2006/relationships/image" Target="media/image152.wmf"/><Relationship Id="rId241" Type="http://schemas.openxmlformats.org/officeDocument/2006/relationships/oleObject" Target="embeddings/oleObject134.bin"/><Relationship Id="rId437" Type="http://schemas.openxmlformats.org/officeDocument/2006/relationships/oleObject" Target="embeddings/oleObject250.bin"/><Relationship Id="rId479" Type="http://schemas.openxmlformats.org/officeDocument/2006/relationships/oleObject" Target="embeddings/oleObject276.bin"/><Relationship Id="rId36" Type="http://schemas.openxmlformats.org/officeDocument/2006/relationships/image" Target="media/image13.wmf"/><Relationship Id="rId283" Type="http://schemas.openxmlformats.org/officeDocument/2006/relationships/oleObject" Target="embeddings/oleObject159.bin"/><Relationship Id="rId339" Type="http://schemas.openxmlformats.org/officeDocument/2006/relationships/oleObject" Target="embeddings/oleObject191.bin"/><Relationship Id="rId490" Type="http://schemas.openxmlformats.org/officeDocument/2006/relationships/image" Target="media/image195.wmf"/><Relationship Id="rId504" Type="http://schemas.openxmlformats.org/officeDocument/2006/relationships/oleObject" Target="embeddings/oleObject291.bin"/><Relationship Id="rId78" Type="http://schemas.openxmlformats.org/officeDocument/2006/relationships/oleObject" Target="embeddings/oleObject34.bin"/><Relationship Id="rId101" Type="http://schemas.openxmlformats.org/officeDocument/2006/relationships/image" Target="media/image40.wmf"/><Relationship Id="rId143" Type="http://schemas.openxmlformats.org/officeDocument/2006/relationships/image" Target="media/image58.wmf"/><Relationship Id="rId185" Type="http://schemas.openxmlformats.org/officeDocument/2006/relationships/image" Target="media/image79.wmf"/><Relationship Id="rId350" Type="http://schemas.openxmlformats.org/officeDocument/2006/relationships/oleObject" Target="embeddings/oleObject197.bin"/><Relationship Id="rId406" Type="http://schemas.openxmlformats.org/officeDocument/2006/relationships/oleObject" Target="embeddings/oleObject230.bin"/><Relationship Id="rId9" Type="http://schemas.openxmlformats.org/officeDocument/2006/relationships/image" Target="media/image2.png"/><Relationship Id="rId210" Type="http://schemas.openxmlformats.org/officeDocument/2006/relationships/oleObject" Target="embeddings/oleObject114.bin"/><Relationship Id="rId392" Type="http://schemas.openxmlformats.org/officeDocument/2006/relationships/oleObject" Target="embeddings/oleObject222.bin"/><Relationship Id="rId448" Type="http://schemas.openxmlformats.org/officeDocument/2006/relationships/image" Target="media/image179.wmf"/><Relationship Id="rId252" Type="http://schemas.openxmlformats.org/officeDocument/2006/relationships/oleObject" Target="embeddings/oleObject141.bin"/><Relationship Id="rId294" Type="http://schemas.openxmlformats.org/officeDocument/2006/relationships/image" Target="media/image117.wmf"/><Relationship Id="rId308" Type="http://schemas.openxmlformats.org/officeDocument/2006/relationships/image" Target="media/image123.wmf"/><Relationship Id="rId47" Type="http://schemas.openxmlformats.org/officeDocument/2006/relationships/image" Target="media/image18.wmf"/><Relationship Id="rId89" Type="http://schemas.openxmlformats.org/officeDocument/2006/relationships/oleObject" Target="embeddings/oleObject41.bin"/><Relationship Id="rId112" Type="http://schemas.openxmlformats.org/officeDocument/2006/relationships/image" Target="media/image46.wmf"/><Relationship Id="rId154" Type="http://schemas.openxmlformats.org/officeDocument/2006/relationships/oleObject" Target="embeddings/oleObject78.bin"/><Relationship Id="rId361" Type="http://schemas.openxmlformats.org/officeDocument/2006/relationships/image" Target="media/image144.wmf"/><Relationship Id="rId196" Type="http://schemas.openxmlformats.org/officeDocument/2006/relationships/oleObject" Target="embeddings/oleObject103.bin"/><Relationship Id="rId417" Type="http://schemas.openxmlformats.org/officeDocument/2006/relationships/oleObject" Target="embeddings/oleObject237.bin"/><Relationship Id="rId459" Type="http://schemas.openxmlformats.org/officeDocument/2006/relationships/oleObject" Target="embeddings/oleObject262.bin"/><Relationship Id="rId16" Type="http://schemas.openxmlformats.org/officeDocument/2006/relationships/oleObject" Target="embeddings/oleObject1.bin"/><Relationship Id="rId221" Type="http://schemas.openxmlformats.org/officeDocument/2006/relationships/image" Target="media/image88.wmf"/><Relationship Id="rId263" Type="http://schemas.openxmlformats.org/officeDocument/2006/relationships/oleObject" Target="embeddings/oleObject148.bin"/><Relationship Id="rId319" Type="http://schemas.openxmlformats.org/officeDocument/2006/relationships/image" Target="media/image128.wmf"/><Relationship Id="rId470" Type="http://schemas.openxmlformats.org/officeDocument/2006/relationships/oleObject" Target="embeddings/oleObject268.bin"/><Relationship Id="rId58" Type="http://schemas.openxmlformats.org/officeDocument/2006/relationships/image" Target="media/image23.wmf"/><Relationship Id="rId123" Type="http://schemas.openxmlformats.org/officeDocument/2006/relationships/oleObject" Target="embeddings/oleObject60.bin"/><Relationship Id="rId330" Type="http://schemas.openxmlformats.org/officeDocument/2006/relationships/image" Target="media/image132.wmf"/><Relationship Id="rId165" Type="http://schemas.openxmlformats.org/officeDocument/2006/relationships/oleObject" Target="embeddings/oleObject83.bin"/><Relationship Id="rId372" Type="http://schemas.openxmlformats.org/officeDocument/2006/relationships/image" Target="media/image148.wmf"/><Relationship Id="rId428" Type="http://schemas.openxmlformats.org/officeDocument/2006/relationships/oleObject" Target="embeddings/oleObject244.bin"/><Relationship Id="rId232" Type="http://schemas.openxmlformats.org/officeDocument/2006/relationships/oleObject" Target="embeddings/oleObject128.bin"/><Relationship Id="rId274" Type="http://schemas.openxmlformats.org/officeDocument/2006/relationships/oleObject" Target="embeddings/oleObject154.bin"/><Relationship Id="rId481" Type="http://schemas.openxmlformats.org/officeDocument/2006/relationships/oleObject" Target="embeddings/oleObject277.bin"/><Relationship Id="rId27" Type="http://schemas.openxmlformats.org/officeDocument/2006/relationships/image" Target="media/image9.wmf"/><Relationship Id="rId69" Type="http://schemas.openxmlformats.org/officeDocument/2006/relationships/oleObject" Target="embeddings/oleObject30.bin"/><Relationship Id="rId134" Type="http://schemas.openxmlformats.org/officeDocument/2006/relationships/oleObject" Target="embeddings/oleObject68.bin"/><Relationship Id="rId80" Type="http://schemas.openxmlformats.org/officeDocument/2006/relationships/oleObject" Target="embeddings/oleObject35.bin"/><Relationship Id="rId176" Type="http://schemas.openxmlformats.org/officeDocument/2006/relationships/image" Target="media/image75.wmf"/><Relationship Id="rId341" Type="http://schemas.openxmlformats.org/officeDocument/2006/relationships/oleObject" Target="embeddings/oleObject192.bin"/><Relationship Id="rId383" Type="http://schemas.openxmlformats.org/officeDocument/2006/relationships/image" Target="media/image153.wmf"/><Relationship Id="rId439" Type="http://schemas.openxmlformats.org/officeDocument/2006/relationships/oleObject" Target="embeddings/oleObject251.bin"/><Relationship Id="rId201" Type="http://schemas.openxmlformats.org/officeDocument/2006/relationships/oleObject" Target="embeddings/oleObject107.bin"/><Relationship Id="rId243" Type="http://schemas.openxmlformats.org/officeDocument/2006/relationships/oleObject" Target="embeddings/oleObject135.bin"/><Relationship Id="rId285" Type="http://schemas.openxmlformats.org/officeDocument/2006/relationships/oleObject" Target="embeddings/oleObject160.bin"/><Relationship Id="rId450" Type="http://schemas.openxmlformats.org/officeDocument/2006/relationships/image" Target="media/image180.wmf"/><Relationship Id="rId506" Type="http://schemas.openxmlformats.org/officeDocument/2006/relationships/oleObject" Target="embeddings/oleObject293.bin"/><Relationship Id="rId38" Type="http://schemas.openxmlformats.org/officeDocument/2006/relationships/image" Target="media/image14.wmf"/><Relationship Id="rId103" Type="http://schemas.openxmlformats.org/officeDocument/2006/relationships/image" Target="media/image41.wmf"/><Relationship Id="rId310" Type="http://schemas.openxmlformats.org/officeDocument/2006/relationships/oleObject" Target="embeddings/oleObject174.bin"/><Relationship Id="rId492" Type="http://schemas.openxmlformats.org/officeDocument/2006/relationships/oleObject" Target="embeddings/oleObject284.bin"/><Relationship Id="rId91" Type="http://schemas.openxmlformats.org/officeDocument/2006/relationships/oleObject" Target="embeddings/oleObject42.bin"/><Relationship Id="rId145" Type="http://schemas.openxmlformats.org/officeDocument/2006/relationships/image" Target="media/image59.wmf"/><Relationship Id="rId187" Type="http://schemas.openxmlformats.org/officeDocument/2006/relationships/oleObject" Target="embeddings/oleObject95.bin"/><Relationship Id="rId352" Type="http://schemas.openxmlformats.org/officeDocument/2006/relationships/oleObject" Target="embeddings/oleObject198.bin"/><Relationship Id="rId394" Type="http://schemas.openxmlformats.org/officeDocument/2006/relationships/oleObject" Target="embeddings/oleObject223.bin"/><Relationship Id="rId408" Type="http://schemas.openxmlformats.org/officeDocument/2006/relationships/oleObject" Target="embeddings/oleObject231.bin"/><Relationship Id="rId212" Type="http://schemas.openxmlformats.org/officeDocument/2006/relationships/image" Target="media/image84.wmf"/><Relationship Id="rId254" Type="http://schemas.openxmlformats.org/officeDocument/2006/relationships/image" Target="media/image99.wmf"/><Relationship Id="rId49" Type="http://schemas.openxmlformats.org/officeDocument/2006/relationships/oleObject" Target="embeddings/oleObject20.bin"/><Relationship Id="rId114" Type="http://schemas.openxmlformats.org/officeDocument/2006/relationships/image" Target="media/image47.wmf"/><Relationship Id="rId296" Type="http://schemas.openxmlformats.org/officeDocument/2006/relationships/image" Target="media/image118.wmf"/><Relationship Id="rId461" Type="http://schemas.openxmlformats.org/officeDocument/2006/relationships/oleObject" Target="embeddings/oleObject263.bin"/><Relationship Id="rId60" Type="http://schemas.openxmlformats.org/officeDocument/2006/relationships/image" Target="media/image24.wmf"/><Relationship Id="rId156" Type="http://schemas.openxmlformats.org/officeDocument/2006/relationships/image" Target="media/image65.svg"/><Relationship Id="rId198" Type="http://schemas.openxmlformats.org/officeDocument/2006/relationships/oleObject" Target="embeddings/oleObject105.bin"/><Relationship Id="rId321" Type="http://schemas.openxmlformats.org/officeDocument/2006/relationships/image" Target="media/image129.wmf"/><Relationship Id="rId363" Type="http://schemas.openxmlformats.org/officeDocument/2006/relationships/image" Target="media/image145.wmf"/><Relationship Id="rId419" Type="http://schemas.openxmlformats.org/officeDocument/2006/relationships/oleObject" Target="embeddings/oleObject238.bin"/><Relationship Id="rId223" Type="http://schemas.openxmlformats.org/officeDocument/2006/relationships/image" Target="media/image89.png"/><Relationship Id="rId430" Type="http://schemas.openxmlformats.org/officeDocument/2006/relationships/oleObject" Target="embeddings/oleObject246.bin"/><Relationship Id="rId18" Type="http://schemas.openxmlformats.org/officeDocument/2006/relationships/oleObject" Target="embeddings/oleObject2.bin"/><Relationship Id="rId265" Type="http://schemas.openxmlformats.org/officeDocument/2006/relationships/oleObject" Target="embeddings/oleObject149.bin"/><Relationship Id="rId472" Type="http://schemas.openxmlformats.org/officeDocument/2006/relationships/oleObject" Target="embeddings/oleObject270.bin"/><Relationship Id="rId125" Type="http://schemas.openxmlformats.org/officeDocument/2006/relationships/oleObject" Target="embeddings/oleObject62.bin"/><Relationship Id="rId167" Type="http://schemas.openxmlformats.org/officeDocument/2006/relationships/oleObject" Target="embeddings/oleObject84.bin"/><Relationship Id="rId332" Type="http://schemas.openxmlformats.org/officeDocument/2006/relationships/image" Target="media/image133.wmf"/><Relationship Id="rId374" Type="http://schemas.openxmlformats.org/officeDocument/2006/relationships/image" Target="media/image149.wmf"/><Relationship Id="rId71" Type="http://schemas.openxmlformats.org/officeDocument/2006/relationships/oleObject" Target="embeddings/oleObject31.bin"/><Relationship Id="rId234" Type="http://schemas.openxmlformats.org/officeDocument/2006/relationships/image" Target="media/image92.wmf"/><Relationship Id="rId2" Type="http://schemas.openxmlformats.org/officeDocument/2006/relationships/numbering" Target="numbering.xml"/><Relationship Id="rId29" Type="http://schemas.openxmlformats.org/officeDocument/2006/relationships/image" Target="media/image10.wmf"/><Relationship Id="rId276" Type="http://schemas.openxmlformats.org/officeDocument/2006/relationships/image" Target="media/image108.wmf"/><Relationship Id="rId441" Type="http://schemas.openxmlformats.org/officeDocument/2006/relationships/oleObject" Target="embeddings/oleObject252.bin"/><Relationship Id="rId483" Type="http://schemas.openxmlformats.org/officeDocument/2006/relationships/oleObject" Target="embeddings/oleObject279.bin"/><Relationship Id="rId40" Type="http://schemas.openxmlformats.org/officeDocument/2006/relationships/oleObject" Target="embeddings/oleObject15.bin"/><Relationship Id="rId136" Type="http://schemas.openxmlformats.org/officeDocument/2006/relationships/oleObject" Target="embeddings/oleObject69.bin"/><Relationship Id="rId178" Type="http://schemas.openxmlformats.org/officeDocument/2006/relationships/image" Target="media/image76.wmf"/><Relationship Id="rId301" Type="http://schemas.openxmlformats.org/officeDocument/2006/relationships/oleObject" Target="embeddings/oleObject168.bin"/><Relationship Id="rId343" Type="http://schemas.openxmlformats.org/officeDocument/2006/relationships/image" Target="media/image138.wmf"/><Relationship Id="rId82" Type="http://schemas.openxmlformats.org/officeDocument/2006/relationships/oleObject" Target="embeddings/oleObject36.bin"/><Relationship Id="rId203" Type="http://schemas.openxmlformats.org/officeDocument/2006/relationships/oleObject" Target="embeddings/oleObject109.bin"/><Relationship Id="rId385" Type="http://schemas.openxmlformats.org/officeDocument/2006/relationships/image" Target="media/image154.wmf"/><Relationship Id="rId245" Type="http://schemas.openxmlformats.org/officeDocument/2006/relationships/image" Target="media/image96.wmf"/><Relationship Id="rId287" Type="http://schemas.openxmlformats.org/officeDocument/2006/relationships/oleObject" Target="embeddings/oleObject161.bin"/><Relationship Id="rId410" Type="http://schemas.openxmlformats.org/officeDocument/2006/relationships/oleObject" Target="embeddings/oleObject232.bin"/><Relationship Id="rId452" Type="http://schemas.openxmlformats.org/officeDocument/2006/relationships/image" Target="media/image181.wmf"/><Relationship Id="rId494" Type="http://schemas.openxmlformats.org/officeDocument/2006/relationships/oleObject" Target="embeddings/oleObject285.bin"/><Relationship Id="rId508" Type="http://schemas.openxmlformats.org/officeDocument/2006/relationships/oleObject" Target="embeddings/oleObject294.bin"/><Relationship Id="rId105" Type="http://schemas.openxmlformats.org/officeDocument/2006/relationships/image" Target="media/image42.png"/><Relationship Id="rId147" Type="http://schemas.openxmlformats.org/officeDocument/2006/relationships/image" Target="media/image60.wmf"/><Relationship Id="rId312" Type="http://schemas.openxmlformats.org/officeDocument/2006/relationships/oleObject" Target="embeddings/oleObject175.bin"/><Relationship Id="rId354" Type="http://schemas.openxmlformats.org/officeDocument/2006/relationships/oleObject" Target="embeddings/oleObject199.bin"/><Relationship Id="rId51" Type="http://schemas.openxmlformats.org/officeDocument/2006/relationships/oleObject" Target="embeddings/oleObject21.bin"/><Relationship Id="rId93" Type="http://schemas.openxmlformats.org/officeDocument/2006/relationships/oleObject" Target="embeddings/oleObject43.bin"/><Relationship Id="rId189" Type="http://schemas.openxmlformats.org/officeDocument/2006/relationships/oleObject" Target="embeddings/oleObject97.bin"/><Relationship Id="rId396" Type="http://schemas.openxmlformats.org/officeDocument/2006/relationships/oleObject" Target="embeddings/oleObject224.bin"/><Relationship Id="rId214" Type="http://schemas.openxmlformats.org/officeDocument/2006/relationships/image" Target="media/image85.wmf"/><Relationship Id="rId256" Type="http://schemas.openxmlformats.org/officeDocument/2006/relationships/oleObject" Target="embeddings/oleObject144.bin"/><Relationship Id="rId298" Type="http://schemas.openxmlformats.org/officeDocument/2006/relationships/image" Target="media/image119.wmf"/><Relationship Id="rId421" Type="http://schemas.openxmlformats.org/officeDocument/2006/relationships/oleObject" Target="embeddings/oleObject239.bin"/><Relationship Id="rId463" Type="http://schemas.openxmlformats.org/officeDocument/2006/relationships/oleObject" Target="embeddings/oleObject264.bin"/><Relationship Id="rId116" Type="http://schemas.openxmlformats.org/officeDocument/2006/relationships/image" Target="media/image48.wmf"/><Relationship Id="rId158" Type="http://schemas.openxmlformats.org/officeDocument/2006/relationships/oleObject" Target="embeddings/oleObject79.bin"/><Relationship Id="rId323" Type="http://schemas.openxmlformats.org/officeDocument/2006/relationships/oleObject" Target="embeddings/oleObject181.bin"/><Relationship Id="rId20" Type="http://schemas.openxmlformats.org/officeDocument/2006/relationships/oleObject" Target="embeddings/oleObject4.bin"/><Relationship Id="rId62" Type="http://schemas.openxmlformats.org/officeDocument/2006/relationships/image" Target="media/image25.wmf"/><Relationship Id="rId365" Type="http://schemas.openxmlformats.org/officeDocument/2006/relationships/oleObject" Target="embeddings/oleObject207.bin"/><Relationship Id="rId225" Type="http://schemas.openxmlformats.org/officeDocument/2006/relationships/oleObject" Target="embeddings/oleObject123.bin"/><Relationship Id="rId267" Type="http://schemas.openxmlformats.org/officeDocument/2006/relationships/oleObject" Target="embeddings/oleObject150.bin"/><Relationship Id="rId432" Type="http://schemas.openxmlformats.org/officeDocument/2006/relationships/image" Target="media/image172.png"/><Relationship Id="rId474" Type="http://schemas.openxmlformats.org/officeDocument/2006/relationships/oleObject" Target="embeddings/oleObject271.bin"/><Relationship Id="rId127" Type="http://schemas.openxmlformats.org/officeDocument/2006/relationships/image" Target="media/image51.wmf"/><Relationship Id="rId31" Type="http://schemas.openxmlformats.org/officeDocument/2006/relationships/image" Target="media/image11.wmf"/><Relationship Id="rId73" Type="http://schemas.openxmlformats.org/officeDocument/2006/relationships/oleObject" Target="embeddings/oleObject32.bin"/><Relationship Id="rId169" Type="http://schemas.openxmlformats.org/officeDocument/2006/relationships/oleObject" Target="embeddings/oleObject85.bin"/><Relationship Id="rId334" Type="http://schemas.openxmlformats.org/officeDocument/2006/relationships/oleObject" Target="embeddings/oleObject188.bin"/><Relationship Id="rId376" Type="http://schemas.openxmlformats.org/officeDocument/2006/relationships/image" Target="media/image150.wmf"/><Relationship Id="rId4" Type="http://schemas.openxmlformats.org/officeDocument/2006/relationships/settings" Target="settings.xml"/><Relationship Id="rId180" Type="http://schemas.openxmlformats.org/officeDocument/2006/relationships/oleObject" Target="embeddings/oleObject91.bin"/><Relationship Id="rId236" Type="http://schemas.openxmlformats.org/officeDocument/2006/relationships/oleObject" Target="embeddings/oleObject131.bin"/><Relationship Id="rId278" Type="http://schemas.openxmlformats.org/officeDocument/2006/relationships/image" Target="media/image109.wmf"/><Relationship Id="rId401" Type="http://schemas.openxmlformats.org/officeDocument/2006/relationships/image" Target="media/image162.wmf"/><Relationship Id="rId443" Type="http://schemas.openxmlformats.org/officeDocument/2006/relationships/oleObject" Target="embeddings/oleObject253.bin"/><Relationship Id="rId303" Type="http://schemas.openxmlformats.org/officeDocument/2006/relationships/oleObject" Target="embeddings/oleObject169.bin"/><Relationship Id="rId485" Type="http://schemas.openxmlformats.org/officeDocument/2006/relationships/oleObject" Target="embeddings/oleObject280.bin"/><Relationship Id="rId42" Type="http://schemas.openxmlformats.org/officeDocument/2006/relationships/oleObject" Target="embeddings/oleObject16.bin"/><Relationship Id="rId84" Type="http://schemas.openxmlformats.org/officeDocument/2006/relationships/oleObject" Target="embeddings/oleObject37.bin"/><Relationship Id="rId138" Type="http://schemas.openxmlformats.org/officeDocument/2006/relationships/oleObject" Target="embeddings/oleObject70.bin"/><Relationship Id="rId345" Type="http://schemas.openxmlformats.org/officeDocument/2006/relationships/image" Target="media/image139.wmf"/><Relationship Id="rId387" Type="http://schemas.openxmlformats.org/officeDocument/2006/relationships/image" Target="media/image155.wmf"/><Relationship Id="rId510" Type="http://schemas.openxmlformats.org/officeDocument/2006/relationships/image" Target="media/image202.png"/><Relationship Id="rId191" Type="http://schemas.openxmlformats.org/officeDocument/2006/relationships/oleObject" Target="embeddings/oleObject99.bin"/><Relationship Id="rId205" Type="http://schemas.openxmlformats.org/officeDocument/2006/relationships/oleObject" Target="embeddings/oleObject111.bin"/><Relationship Id="rId247" Type="http://schemas.openxmlformats.org/officeDocument/2006/relationships/oleObject" Target="embeddings/oleObject138.bin"/><Relationship Id="rId412" Type="http://schemas.openxmlformats.org/officeDocument/2006/relationships/image" Target="media/image166.wmf"/><Relationship Id="rId107" Type="http://schemas.openxmlformats.org/officeDocument/2006/relationships/image" Target="media/image44.png"/><Relationship Id="rId289" Type="http://schemas.openxmlformats.org/officeDocument/2006/relationships/oleObject" Target="embeddings/oleObject162.bin"/><Relationship Id="rId454" Type="http://schemas.openxmlformats.org/officeDocument/2006/relationships/image" Target="media/image182.wmf"/><Relationship Id="rId496" Type="http://schemas.openxmlformats.org/officeDocument/2006/relationships/image" Target="media/image198.wmf"/><Relationship Id="rId11" Type="http://schemas.openxmlformats.org/officeDocument/2006/relationships/header" Target="header2.xml"/><Relationship Id="rId53" Type="http://schemas.openxmlformats.org/officeDocument/2006/relationships/oleObject" Target="embeddings/oleObject22.bin"/><Relationship Id="rId149" Type="http://schemas.openxmlformats.org/officeDocument/2006/relationships/image" Target="media/image61.wmf"/><Relationship Id="rId314" Type="http://schemas.openxmlformats.org/officeDocument/2006/relationships/oleObject" Target="embeddings/oleObject176.bin"/><Relationship Id="rId356" Type="http://schemas.openxmlformats.org/officeDocument/2006/relationships/image" Target="media/image143.png"/><Relationship Id="rId398" Type="http://schemas.openxmlformats.org/officeDocument/2006/relationships/oleObject" Target="embeddings/oleObject225.bin"/><Relationship Id="rId95" Type="http://schemas.openxmlformats.org/officeDocument/2006/relationships/oleObject" Target="embeddings/oleObject44.bin"/><Relationship Id="rId160" Type="http://schemas.openxmlformats.org/officeDocument/2006/relationships/oleObject" Target="embeddings/oleObject80.bin"/><Relationship Id="rId216" Type="http://schemas.openxmlformats.org/officeDocument/2006/relationships/image" Target="media/image86.wmf"/><Relationship Id="rId423" Type="http://schemas.openxmlformats.org/officeDocument/2006/relationships/oleObject" Target="embeddings/oleObject241.bin"/><Relationship Id="rId258" Type="http://schemas.openxmlformats.org/officeDocument/2006/relationships/image" Target="media/image100.wmf"/><Relationship Id="rId465" Type="http://schemas.openxmlformats.org/officeDocument/2006/relationships/oleObject" Target="embeddings/oleObject265.bin"/><Relationship Id="rId22" Type="http://schemas.openxmlformats.org/officeDocument/2006/relationships/oleObject" Target="embeddings/oleObject5.bin"/><Relationship Id="rId64" Type="http://schemas.openxmlformats.org/officeDocument/2006/relationships/image" Target="media/image26.wmf"/><Relationship Id="rId118" Type="http://schemas.openxmlformats.org/officeDocument/2006/relationships/image" Target="media/image49.wmf"/><Relationship Id="rId325" Type="http://schemas.openxmlformats.org/officeDocument/2006/relationships/oleObject" Target="embeddings/oleObject183.bin"/><Relationship Id="rId367" Type="http://schemas.openxmlformats.org/officeDocument/2006/relationships/image" Target="media/image146.png"/><Relationship Id="rId171" Type="http://schemas.openxmlformats.org/officeDocument/2006/relationships/oleObject" Target="embeddings/oleObject86.bin"/><Relationship Id="rId227" Type="http://schemas.openxmlformats.org/officeDocument/2006/relationships/oleObject" Target="embeddings/oleObject124.bin"/><Relationship Id="rId269" Type="http://schemas.openxmlformats.org/officeDocument/2006/relationships/oleObject" Target="embeddings/oleObject151.bin"/><Relationship Id="rId434" Type="http://schemas.openxmlformats.org/officeDocument/2006/relationships/oleObject" Target="embeddings/oleObject249.bin"/><Relationship Id="rId476" Type="http://schemas.openxmlformats.org/officeDocument/2006/relationships/oleObject" Target="embeddings/oleObject273.bin"/><Relationship Id="rId33" Type="http://schemas.openxmlformats.org/officeDocument/2006/relationships/image" Target="media/image12.wmf"/><Relationship Id="rId129" Type="http://schemas.openxmlformats.org/officeDocument/2006/relationships/oleObject" Target="embeddings/oleObject65.bin"/><Relationship Id="rId280" Type="http://schemas.openxmlformats.org/officeDocument/2006/relationships/image" Target="media/image110.wmf"/><Relationship Id="rId336" Type="http://schemas.openxmlformats.org/officeDocument/2006/relationships/oleObject" Target="embeddings/oleObject189.bin"/><Relationship Id="rId501" Type="http://schemas.openxmlformats.org/officeDocument/2006/relationships/oleObject" Target="embeddings/oleObject288.bin"/><Relationship Id="rId75" Type="http://schemas.openxmlformats.org/officeDocument/2006/relationships/oleObject" Target="embeddings/oleObject33.bin"/><Relationship Id="rId140" Type="http://schemas.openxmlformats.org/officeDocument/2006/relationships/oleObject" Target="embeddings/oleObject71.bin"/><Relationship Id="rId182" Type="http://schemas.openxmlformats.org/officeDocument/2006/relationships/oleObject" Target="embeddings/oleObject92.bin"/><Relationship Id="rId378" Type="http://schemas.openxmlformats.org/officeDocument/2006/relationships/oleObject" Target="embeddings/oleObject215.bin"/><Relationship Id="rId403" Type="http://schemas.openxmlformats.org/officeDocument/2006/relationships/oleObject" Target="embeddings/oleObject228.bin"/><Relationship Id="rId6" Type="http://schemas.openxmlformats.org/officeDocument/2006/relationships/footnotes" Target="footnotes.xml"/><Relationship Id="rId238" Type="http://schemas.openxmlformats.org/officeDocument/2006/relationships/image" Target="media/image93.wmf"/><Relationship Id="rId445" Type="http://schemas.openxmlformats.org/officeDocument/2006/relationships/oleObject" Target="embeddings/oleObject255.bin"/><Relationship Id="rId487" Type="http://schemas.openxmlformats.org/officeDocument/2006/relationships/image" Target="media/image193.wmf"/><Relationship Id="rId291" Type="http://schemas.openxmlformats.org/officeDocument/2006/relationships/oleObject" Target="embeddings/oleObject163.bin"/><Relationship Id="rId305" Type="http://schemas.openxmlformats.org/officeDocument/2006/relationships/oleObject" Target="embeddings/oleObject171.bin"/><Relationship Id="rId347" Type="http://schemas.openxmlformats.org/officeDocument/2006/relationships/oleObject" Target="embeddings/oleObject195.bin"/><Relationship Id="rId512" Type="http://schemas.openxmlformats.org/officeDocument/2006/relationships/oleObject" Target="embeddings/oleObject297.bin"/><Relationship Id="rId44" Type="http://schemas.openxmlformats.org/officeDocument/2006/relationships/oleObject" Target="embeddings/oleObject17.bin"/><Relationship Id="rId86" Type="http://schemas.openxmlformats.org/officeDocument/2006/relationships/oleObject" Target="embeddings/oleObject39.bin"/><Relationship Id="rId151" Type="http://schemas.openxmlformats.org/officeDocument/2006/relationships/image" Target="media/image62.wmf"/><Relationship Id="rId389" Type="http://schemas.openxmlformats.org/officeDocument/2006/relationships/image" Target="media/image156.wmf"/><Relationship Id="rId193" Type="http://schemas.openxmlformats.org/officeDocument/2006/relationships/oleObject" Target="embeddings/oleObject101.bin"/><Relationship Id="rId207" Type="http://schemas.openxmlformats.org/officeDocument/2006/relationships/oleObject" Target="embeddings/oleObject112.bin"/><Relationship Id="rId249" Type="http://schemas.openxmlformats.org/officeDocument/2006/relationships/oleObject" Target="embeddings/oleObject139.bin"/><Relationship Id="rId414" Type="http://schemas.openxmlformats.org/officeDocument/2006/relationships/image" Target="media/image167.wmf"/><Relationship Id="rId456" Type="http://schemas.openxmlformats.org/officeDocument/2006/relationships/image" Target="media/image183.wmf"/><Relationship Id="rId498" Type="http://schemas.openxmlformats.org/officeDocument/2006/relationships/image" Target="media/image199.wmf"/><Relationship Id="rId13" Type="http://schemas.openxmlformats.org/officeDocument/2006/relationships/header" Target="header3.xml"/><Relationship Id="rId109" Type="http://schemas.openxmlformats.org/officeDocument/2006/relationships/oleObject" Target="embeddings/oleObject51.bin"/><Relationship Id="rId260" Type="http://schemas.openxmlformats.org/officeDocument/2006/relationships/image" Target="media/image101.wmf"/><Relationship Id="rId316" Type="http://schemas.openxmlformats.org/officeDocument/2006/relationships/oleObject" Target="embeddings/oleObject177.bin"/><Relationship Id="rId55" Type="http://schemas.openxmlformats.org/officeDocument/2006/relationships/oleObject" Target="embeddings/oleObject23.bin"/><Relationship Id="rId97" Type="http://schemas.openxmlformats.org/officeDocument/2006/relationships/oleObject" Target="embeddings/oleObject45.bin"/><Relationship Id="rId120" Type="http://schemas.openxmlformats.org/officeDocument/2006/relationships/image" Target="media/image50.wmf"/><Relationship Id="rId358" Type="http://schemas.openxmlformats.org/officeDocument/2006/relationships/oleObject" Target="embeddings/oleObject202.bin"/><Relationship Id="rId162" Type="http://schemas.openxmlformats.org/officeDocument/2006/relationships/oleObject" Target="embeddings/oleObject81.bin"/><Relationship Id="rId218" Type="http://schemas.openxmlformats.org/officeDocument/2006/relationships/oleObject" Target="embeddings/oleObject119.bin"/><Relationship Id="rId425" Type="http://schemas.openxmlformats.org/officeDocument/2006/relationships/oleObject" Target="embeddings/oleObject242.bin"/><Relationship Id="rId467" Type="http://schemas.openxmlformats.org/officeDocument/2006/relationships/oleObject" Target="embeddings/oleObject266.bin"/><Relationship Id="rId271" Type="http://schemas.openxmlformats.org/officeDocument/2006/relationships/image" Target="media/image106.wmf"/><Relationship Id="rId24" Type="http://schemas.openxmlformats.org/officeDocument/2006/relationships/oleObject" Target="embeddings/oleObject6.bin"/><Relationship Id="rId66" Type="http://schemas.openxmlformats.org/officeDocument/2006/relationships/image" Target="media/image27.wmf"/><Relationship Id="rId131" Type="http://schemas.openxmlformats.org/officeDocument/2006/relationships/oleObject" Target="embeddings/oleObject66.bin"/><Relationship Id="rId327" Type="http://schemas.openxmlformats.org/officeDocument/2006/relationships/oleObject" Target="embeddings/oleObject184.bin"/><Relationship Id="rId369" Type="http://schemas.openxmlformats.org/officeDocument/2006/relationships/oleObject" Target="embeddings/oleObject209.bin"/><Relationship Id="rId173" Type="http://schemas.openxmlformats.org/officeDocument/2006/relationships/oleObject" Target="embeddings/oleObject87.bin"/><Relationship Id="rId229" Type="http://schemas.openxmlformats.org/officeDocument/2006/relationships/oleObject" Target="embeddings/oleObject126.bin"/><Relationship Id="rId380" Type="http://schemas.openxmlformats.org/officeDocument/2006/relationships/oleObject" Target="embeddings/oleObject216.bin"/><Relationship Id="rId436" Type="http://schemas.openxmlformats.org/officeDocument/2006/relationships/image" Target="media/image174.png"/><Relationship Id="rId240" Type="http://schemas.openxmlformats.org/officeDocument/2006/relationships/image" Target="media/image94.wmf"/><Relationship Id="rId478" Type="http://schemas.openxmlformats.org/officeDocument/2006/relationships/oleObject" Target="embeddings/oleObject275.bin"/><Relationship Id="rId35" Type="http://schemas.openxmlformats.org/officeDocument/2006/relationships/oleObject" Target="embeddings/oleObject12.bin"/><Relationship Id="rId77" Type="http://schemas.openxmlformats.org/officeDocument/2006/relationships/chart" Target="charts/chart1.xml"/><Relationship Id="rId100" Type="http://schemas.openxmlformats.org/officeDocument/2006/relationships/oleObject" Target="embeddings/oleObject48.bin"/><Relationship Id="rId282" Type="http://schemas.openxmlformats.org/officeDocument/2006/relationships/image" Target="media/image111.wmf"/><Relationship Id="rId338" Type="http://schemas.openxmlformats.org/officeDocument/2006/relationships/image" Target="media/image135.wmf"/><Relationship Id="rId503" Type="http://schemas.openxmlformats.org/officeDocument/2006/relationships/oleObject" Target="embeddings/oleObject290.bin"/><Relationship Id="rId8" Type="http://schemas.openxmlformats.org/officeDocument/2006/relationships/image" Target="media/image1.png"/><Relationship Id="rId142" Type="http://schemas.openxmlformats.org/officeDocument/2006/relationships/oleObject" Target="embeddings/oleObject72.bin"/><Relationship Id="rId184" Type="http://schemas.openxmlformats.org/officeDocument/2006/relationships/oleObject" Target="embeddings/oleObject93.bin"/><Relationship Id="rId391" Type="http://schemas.openxmlformats.org/officeDocument/2006/relationships/image" Target="media/image157.wmf"/><Relationship Id="rId405" Type="http://schemas.openxmlformats.org/officeDocument/2006/relationships/image" Target="media/image163.wmf"/><Relationship Id="rId447" Type="http://schemas.openxmlformats.org/officeDocument/2006/relationships/oleObject" Target="embeddings/oleObject256.bin"/><Relationship Id="rId251" Type="http://schemas.openxmlformats.org/officeDocument/2006/relationships/oleObject" Target="embeddings/oleObject140.bin"/><Relationship Id="rId489" Type="http://schemas.openxmlformats.org/officeDocument/2006/relationships/image" Target="media/image194.png"/><Relationship Id="rId46" Type="http://schemas.openxmlformats.org/officeDocument/2006/relationships/oleObject" Target="embeddings/oleObject18.bin"/><Relationship Id="rId293" Type="http://schemas.openxmlformats.org/officeDocument/2006/relationships/oleObject" Target="embeddings/oleObject164.bin"/><Relationship Id="rId307" Type="http://schemas.openxmlformats.org/officeDocument/2006/relationships/oleObject" Target="embeddings/oleObject172.bin"/><Relationship Id="rId349" Type="http://schemas.openxmlformats.org/officeDocument/2006/relationships/image" Target="media/image140.wmf"/><Relationship Id="rId514" Type="http://schemas.openxmlformats.org/officeDocument/2006/relationships/theme" Target="theme/theme1.xml"/><Relationship Id="rId88" Type="http://schemas.openxmlformats.org/officeDocument/2006/relationships/oleObject" Target="embeddings/oleObject40.bin"/><Relationship Id="rId111" Type="http://schemas.openxmlformats.org/officeDocument/2006/relationships/oleObject" Target="embeddings/oleObject53.bin"/><Relationship Id="rId153" Type="http://schemas.openxmlformats.org/officeDocument/2006/relationships/image" Target="media/image63.wmf"/><Relationship Id="rId195" Type="http://schemas.openxmlformats.org/officeDocument/2006/relationships/oleObject" Target="embeddings/oleObject102.bin"/><Relationship Id="rId209" Type="http://schemas.openxmlformats.org/officeDocument/2006/relationships/image" Target="media/image83.wmf"/><Relationship Id="rId360" Type="http://schemas.openxmlformats.org/officeDocument/2006/relationships/oleObject" Target="embeddings/oleObject204.bin"/><Relationship Id="rId416" Type="http://schemas.openxmlformats.org/officeDocument/2006/relationships/oleObject" Target="embeddings/oleObject236.bin"/><Relationship Id="rId220" Type="http://schemas.openxmlformats.org/officeDocument/2006/relationships/oleObject" Target="embeddings/oleObject120.bin"/><Relationship Id="rId458" Type="http://schemas.openxmlformats.org/officeDocument/2006/relationships/image" Target="media/image184.wmf"/><Relationship Id="rId15" Type="http://schemas.openxmlformats.org/officeDocument/2006/relationships/image" Target="media/image4.wmf"/><Relationship Id="rId57" Type="http://schemas.openxmlformats.org/officeDocument/2006/relationships/oleObject" Target="embeddings/oleObject24.bin"/><Relationship Id="rId262" Type="http://schemas.openxmlformats.org/officeDocument/2006/relationships/image" Target="media/image102.wmf"/><Relationship Id="rId318" Type="http://schemas.openxmlformats.org/officeDocument/2006/relationships/oleObject" Target="embeddings/oleObject178.bin"/><Relationship Id="rId99" Type="http://schemas.openxmlformats.org/officeDocument/2006/relationships/oleObject" Target="embeddings/oleObject47.bin"/><Relationship Id="rId122" Type="http://schemas.openxmlformats.org/officeDocument/2006/relationships/oleObject" Target="embeddings/oleObject59.bin"/><Relationship Id="rId164" Type="http://schemas.openxmlformats.org/officeDocument/2006/relationships/image" Target="media/image69.wmf"/><Relationship Id="rId371" Type="http://schemas.openxmlformats.org/officeDocument/2006/relationships/oleObject" Target="embeddings/oleObject211.bin"/><Relationship Id="rId427" Type="http://schemas.openxmlformats.org/officeDocument/2006/relationships/oleObject" Target="embeddings/oleObject243.bin"/><Relationship Id="rId469" Type="http://schemas.openxmlformats.org/officeDocument/2006/relationships/oleObject" Target="embeddings/oleObject267.bin"/><Relationship Id="rId26" Type="http://schemas.openxmlformats.org/officeDocument/2006/relationships/oleObject" Target="embeddings/oleObject7.bin"/><Relationship Id="rId231" Type="http://schemas.openxmlformats.org/officeDocument/2006/relationships/oleObject" Target="embeddings/oleObject127.bin"/><Relationship Id="rId273" Type="http://schemas.openxmlformats.org/officeDocument/2006/relationships/image" Target="media/image107.wmf"/><Relationship Id="rId329" Type="http://schemas.openxmlformats.org/officeDocument/2006/relationships/oleObject" Target="embeddings/oleObject185.bin"/><Relationship Id="rId480" Type="http://schemas.openxmlformats.org/officeDocument/2006/relationships/image" Target="media/image191.wmf"/><Relationship Id="rId68" Type="http://schemas.openxmlformats.org/officeDocument/2006/relationships/image" Target="media/image28.wmf"/><Relationship Id="rId133" Type="http://schemas.openxmlformats.org/officeDocument/2006/relationships/image" Target="media/image53.wmf"/><Relationship Id="rId175" Type="http://schemas.openxmlformats.org/officeDocument/2006/relationships/oleObject" Target="embeddings/oleObject88.bin"/><Relationship Id="rId340" Type="http://schemas.openxmlformats.org/officeDocument/2006/relationships/image" Target="media/image136.wmf"/><Relationship Id="rId200" Type="http://schemas.openxmlformats.org/officeDocument/2006/relationships/oleObject" Target="embeddings/oleObject106.bin"/><Relationship Id="rId382" Type="http://schemas.openxmlformats.org/officeDocument/2006/relationships/oleObject" Target="embeddings/oleObject217.bin"/><Relationship Id="rId438" Type="http://schemas.openxmlformats.org/officeDocument/2006/relationships/image" Target="media/image175.wmf"/><Relationship Id="rId242" Type="http://schemas.openxmlformats.org/officeDocument/2006/relationships/image" Target="media/image95.wmf"/><Relationship Id="rId284" Type="http://schemas.openxmlformats.org/officeDocument/2006/relationships/image" Target="media/image112.wmf"/><Relationship Id="rId491" Type="http://schemas.openxmlformats.org/officeDocument/2006/relationships/oleObject" Target="embeddings/oleObject283.bin"/><Relationship Id="rId505" Type="http://schemas.openxmlformats.org/officeDocument/2006/relationships/oleObject" Target="embeddings/oleObject292.bin"/><Relationship Id="rId37" Type="http://schemas.openxmlformats.org/officeDocument/2006/relationships/oleObject" Target="embeddings/oleObject13.bin"/><Relationship Id="rId79" Type="http://schemas.openxmlformats.org/officeDocument/2006/relationships/image" Target="media/image32.wmf"/><Relationship Id="rId102" Type="http://schemas.openxmlformats.org/officeDocument/2006/relationships/oleObject" Target="embeddings/oleObject49.bin"/><Relationship Id="rId144" Type="http://schemas.openxmlformats.org/officeDocument/2006/relationships/oleObject" Target="embeddings/oleObject73.bin"/><Relationship Id="rId90" Type="http://schemas.openxmlformats.org/officeDocument/2006/relationships/image" Target="media/image36.wmf"/><Relationship Id="rId186" Type="http://schemas.openxmlformats.org/officeDocument/2006/relationships/oleObject" Target="embeddings/oleObject94.bin"/><Relationship Id="rId351" Type="http://schemas.openxmlformats.org/officeDocument/2006/relationships/image" Target="media/image141.wmf"/><Relationship Id="rId393" Type="http://schemas.openxmlformats.org/officeDocument/2006/relationships/image" Target="media/image158.wmf"/><Relationship Id="rId407" Type="http://schemas.openxmlformats.org/officeDocument/2006/relationships/image" Target="media/image164.wmf"/><Relationship Id="rId449" Type="http://schemas.openxmlformats.org/officeDocument/2006/relationships/oleObject" Target="embeddings/oleObject257.bin"/><Relationship Id="rId211" Type="http://schemas.openxmlformats.org/officeDocument/2006/relationships/oleObject" Target="embeddings/oleObject115.bin"/><Relationship Id="rId253" Type="http://schemas.openxmlformats.org/officeDocument/2006/relationships/oleObject" Target="embeddings/oleObject142.bin"/><Relationship Id="rId295" Type="http://schemas.openxmlformats.org/officeDocument/2006/relationships/oleObject" Target="embeddings/oleObject165.bin"/><Relationship Id="rId309" Type="http://schemas.openxmlformats.org/officeDocument/2006/relationships/oleObject" Target="embeddings/oleObject173.bin"/><Relationship Id="rId460" Type="http://schemas.openxmlformats.org/officeDocument/2006/relationships/image" Target="media/image185.wmf"/><Relationship Id="rId48" Type="http://schemas.openxmlformats.org/officeDocument/2006/relationships/oleObject" Target="embeddings/oleObject19.bin"/><Relationship Id="rId113" Type="http://schemas.openxmlformats.org/officeDocument/2006/relationships/oleObject" Target="embeddings/oleObject54.bin"/><Relationship Id="rId320" Type="http://schemas.openxmlformats.org/officeDocument/2006/relationships/oleObject" Target="embeddings/oleObject179.bin"/><Relationship Id="rId155" Type="http://schemas.openxmlformats.org/officeDocument/2006/relationships/image" Target="media/image64.png"/><Relationship Id="rId197" Type="http://schemas.openxmlformats.org/officeDocument/2006/relationships/oleObject" Target="embeddings/oleObject104.bin"/><Relationship Id="rId362" Type="http://schemas.openxmlformats.org/officeDocument/2006/relationships/oleObject" Target="embeddings/oleObject205.bin"/><Relationship Id="rId418" Type="http://schemas.openxmlformats.org/officeDocument/2006/relationships/image" Target="media/image168.wmf"/><Relationship Id="rId222" Type="http://schemas.openxmlformats.org/officeDocument/2006/relationships/oleObject" Target="embeddings/oleObject121.bin"/><Relationship Id="rId264" Type="http://schemas.openxmlformats.org/officeDocument/2006/relationships/image" Target="media/image103.wmf"/><Relationship Id="rId471" Type="http://schemas.openxmlformats.org/officeDocument/2006/relationships/oleObject" Target="embeddings/oleObject269.bin"/><Relationship Id="rId17" Type="http://schemas.openxmlformats.org/officeDocument/2006/relationships/image" Target="media/image5.wmf"/><Relationship Id="rId59" Type="http://schemas.openxmlformats.org/officeDocument/2006/relationships/oleObject" Target="embeddings/oleObject25.bin"/><Relationship Id="rId124" Type="http://schemas.openxmlformats.org/officeDocument/2006/relationships/oleObject" Target="embeddings/oleObject61.bin"/><Relationship Id="rId70" Type="http://schemas.openxmlformats.org/officeDocument/2006/relationships/image" Target="media/image29.wmf"/><Relationship Id="rId166" Type="http://schemas.openxmlformats.org/officeDocument/2006/relationships/image" Target="media/image70.wmf"/><Relationship Id="rId331" Type="http://schemas.openxmlformats.org/officeDocument/2006/relationships/oleObject" Target="embeddings/oleObject186.bin"/><Relationship Id="rId373" Type="http://schemas.openxmlformats.org/officeDocument/2006/relationships/oleObject" Target="embeddings/oleObject212.bin"/><Relationship Id="rId429" Type="http://schemas.openxmlformats.org/officeDocument/2006/relationships/oleObject" Target="embeddings/oleObject245.bin"/><Relationship Id="rId1" Type="http://schemas.openxmlformats.org/officeDocument/2006/relationships/customXml" Target="../customXml/item1.xml"/><Relationship Id="rId233" Type="http://schemas.openxmlformats.org/officeDocument/2006/relationships/oleObject" Target="embeddings/oleObject129.bin"/><Relationship Id="rId440" Type="http://schemas.openxmlformats.org/officeDocument/2006/relationships/image" Target="media/image176.wmf"/><Relationship Id="rId28" Type="http://schemas.openxmlformats.org/officeDocument/2006/relationships/oleObject" Target="embeddings/oleObject8.bin"/><Relationship Id="rId275" Type="http://schemas.openxmlformats.org/officeDocument/2006/relationships/oleObject" Target="embeddings/oleObject155.bin"/><Relationship Id="rId300" Type="http://schemas.openxmlformats.org/officeDocument/2006/relationships/image" Target="media/image120.wmf"/><Relationship Id="rId482" Type="http://schemas.openxmlformats.org/officeDocument/2006/relationships/oleObject" Target="embeddings/oleObject278.bin"/><Relationship Id="rId81" Type="http://schemas.openxmlformats.org/officeDocument/2006/relationships/image" Target="media/image33.wmf"/><Relationship Id="rId135" Type="http://schemas.openxmlformats.org/officeDocument/2006/relationships/image" Target="media/image54.wmf"/><Relationship Id="rId177" Type="http://schemas.openxmlformats.org/officeDocument/2006/relationships/oleObject" Target="embeddings/oleObject89.bin"/><Relationship Id="rId342" Type="http://schemas.openxmlformats.org/officeDocument/2006/relationships/image" Target="media/image137.png"/><Relationship Id="rId384" Type="http://schemas.openxmlformats.org/officeDocument/2006/relationships/oleObject" Target="embeddings/oleObject218.bin"/><Relationship Id="rId202" Type="http://schemas.openxmlformats.org/officeDocument/2006/relationships/oleObject" Target="embeddings/oleObject108.bin"/><Relationship Id="rId244" Type="http://schemas.openxmlformats.org/officeDocument/2006/relationships/oleObject" Target="embeddings/oleObject136.bin"/><Relationship Id="rId39" Type="http://schemas.openxmlformats.org/officeDocument/2006/relationships/oleObject" Target="embeddings/oleObject14.bin"/><Relationship Id="rId286" Type="http://schemas.openxmlformats.org/officeDocument/2006/relationships/image" Target="media/image113.wmf"/><Relationship Id="rId451" Type="http://schemas.openxmlformats.org/officeDocument/2006/relationships/oleObject" Target="embeddings/oleObject258.bin"/><Relationship Id="rId493" Type="http://schemas.openxmlformats.org/officeDocument/2006/relationships/image" Target="media/image196.wmf"/><Relationship Id="rId507" Type="http://schemas.openxmlformats.org/officeDocument/2006/relationships/image" Target="media/image201.wmf"/><Relationship Id="rId50" Type="http://schemas.openxmlformats.org/officeDocument/2006/relationships/image" Target="media/image19.wmf"/><Relationship Id="rId104" Type="http://schemas.openxmlformats.org/officeDocument/2006/relationships/oleObject" Target="embeddings/oleObject50.bin"/><Relationship Id="rId146" Type="http://schemas.openxmlformats.org/officeDocument/2006/relationships/oleObject" Target="embeddings/oleObject74.bin"/><Relationship Id="rId188" Type="http://schemas.openxmlformats.org/officeDocument/2006/relationships/oleObject" Target="embeddings/oleObject96.bin"/><Relationship Id="rId311" Type="http://schemas.openxmlformats.org/officeDocument/2006/relationships/image" Target="media/image124.wmf"/><Relationship Id="rId353" Type="http://schemas.openxmlformats.org/officeDocument/2006/relationships/image" Target="media/image142.wmf"/><Relationship Id="rId395" Type="http://schemas.openxmlformats.org/officeDocument/2006/relationships/image" Target="media/image159.wmf"/><Relationship Id="rId409" Type="http://schemas.openxmlformats.org/officeDocument/2006/relationships/image" Target="media/image165.wmf"/><Relationship Id="rId92" Type="http://schemas.openxmlformats.org/officeDocument/2006/relationships/image" Target="media/image37.wmf"/><Relationship Id="rId213" Type="http://schemas.openxmlformats.org/officeDocument/2006/relationships/oleObject" Target="embeddings/oleObject116.bin"/><Relationship Id="rId420" Type="http://schemas.openxmlformats.org/officeDocument/2006/relationships/image" Target="media/image169.wmf"/><Relationship Id="rId255" Type="http://schemas.openxmlformats.org/officeDocument/2006/relationships/oleObject" Target="embeddings/oleObject143.bin"/><Relationship Id="rId297" Type="http://schemas.openxmlformats.org/officeDocument/2006/relationships/oleObject" Target="embeddings/oleObject166.bin"/><Relationship Id="rId462" Type="http://schemas.openxmlformats.org/officeDocument/2006/relationships/image" Target="media/image186.wmf"/><Relationship Id="rId115" Type="http://schemas.openxmlformats.org/officeDocument/2006/relationships/oleObject" Target="embeddings/oleObject55.bin"/><Relationship Id="rId157" Type="http://schemas.openxmlformats.org/officeDocument/2006/relationships/image" Target="media/image66.wmf"/><Relationship Id="rId322" Type="http://schemas.openxmlformats.org/officeDocument/2006/relationships/oleObject" Target="embeddings/oleObject180.bin"/><Relationship Id="rId364" Type="http://schemas.openxmlformats.org/officeDocument/2006/relationships/oleObject" Target="embeddings/oleObject206.bin"/><Relationship Id="rId61" Type="http://schemas.openxmlformats.org/officeDocument/2006/relationships/oleObject" Target="embeddings/oleObject26.bin"/><Relationship Id="rId199" Type="http://schemas.openxmlformats.org/officeDocument/2006/relationships/image" Target="media/image81.wmf"/><Relationship Id="rId19" Type="http://schemas.openxmlformats.org/officeDocument/2006/relationships/oleObject" Target="embeddings/oleObject3.bin"/><Relationship Id="rId224" Type="http://schemas.openxmlformats.org/officeDocument/2006/relationships/oleObject" Target="embeddings/oleObject122.bin"/><Relationship Id="rId266" Type="http://schemas.openxmlformats.org/officeDocument/2006/relationships/image" Target="media/image104.wmf"/><Relationship Id="rId431" Type="http://schemas.openxmlformats.org/officeDocument/2006/relationships/oleObject" Target="embeddings/oleObject247.bin"/><Relationship Id="rId473" Type="http://schemas.openxmlformats.org/officeDocument/2006/relationships/image" Target="media/image190.wmf"/><Relationship Id="rId30" Type="http://schemas.openxmlformats.org/officeDocument/2006/relationships/oleObject" Target="embeddings/oleObject9.bin"/><Relationship Id="rId126" Type="http://schemas.openxmlformats.org/officeDocument/2006/relationships/oleObject" Target="embeddings/oleObject63.bin"/><Relationship Id="rId168" Type="http://schemas.openxmlformats.org/officeDocument/2006/relationships/image" Target="media/image71.wmf"/><Relationship Id="rId333" Type="http://schemas.openxmlformats.org/officeDocument/2006/relationships/oleObject" Target="embeddings/oleObject187.bin"/><Relationship Id="rId72" Type="http://schemas.openxmlformats.org/officeDocument/2006/relationships/image" Target="media/image30.wmf"/><Relationship Id="rId375" Type="http://schemas.openxmlformats.org/officeDocument/2006/relationships/oleObject" Target="embeddings/oleObject213.bin"/><Relationship Id="rId3" Type="http://schemas.openxmlformats.org/officeDocument/2006/relationships/styles" Target="styles.xml"/><Relationship Id="rId235" Type="http://schemas.openxmlformats.org/officeDocument/2006/relationships/oleObject" Target="embeddings/oleObject130.bin"/><Relationship Id="rId277" Type="http://schemas.openxmlformats.org/officeDocument/2006/relationships/oleObject" Target="embeddings/oleObject156.bin"/><Relationship Id="rId400" Type="http://schemas.openxmlformats.org/officeDocument/2006/relationships/oleObject" Target="embeddings/oleObject226.bin"/><Relationship Id="rId442" Type="http://schemas.openxmlformats.org/officeDocument/2006/relationships/image" Target="media/image177.wmf"/><Relationship Id="rId484" Type="http://schemas.openxmlformats.org/officeDocument/2006/relationships/image" Target="media/image192.wmf"/><Relationship Id="rId137" Type="http://schemas.openxmlformats.org/officeDocument/2006/relationships/image" Target="media/image55.wmf"/><Relationship Id="rId302" Type="http://schemas.openxmlformats.org/officeDocument/2006/relationships/image" Target="media/image121.wmf"/><Relationship Id="rId344" Type="http://schemas.openxmlformats.org/officeDocument/2006/relationships/oleObject" Target="embeddings/oleObject193.bin"/><Relationship Id="rId41" Type="http://schemas.openxmlformats.org/officeDocument/2006/relationships/image" Target="media/image15.wmf"/><Relationship Id="rId83" Type="http://schemas.openxmlformats.org/officeDocument/2006/relationships/image" Target="media/image34.wmf"/><Relationship Id="rId179" Type="http://schemas.openxmlformats.org/officeDocument/2006/relationships/oleObject" Target="embeddings/oleObject90.bin"/><Relationship Id="rId386" Type="http://schemas.openxmlformats.org/officeDocument/2006/relationships/oleObject" Target="embeddings/oleObject219.bin"/><Relationship Id="rId190" Type="http://schemas.openxmlformats.org/officeDocument/2006/relationships/oleObject" Target="embeddings/oleObject98.bin"/><Relationship Id="rId204" Type="http://schemas.openxmlformats.org/officeDocument/2006/relationships/oleObject" Target="embeddings/oleObject110.bin"/><Relationship Id="rId246" Type="http://schemas.openxmlformats.org/officeDocument/2006/relationships/oleObject" Target="embeddings/oleObject137.bin"/><Relationship Id="rId288" Type="http://schemas.openxmlformats.org/officeDocument/2006/relationships/image" Target="media/image114.wmf"/><Relationship Id="rId411" Type="http://schemas.openxmlformats.org/officeDocument/2006/relationships/oleObject" Target="embeddings/oleObject233.bin"/><Relationship Id="rId453" Type="http://schemas.openxmlformats.org/officeDocument/2006/relationships/oleObject" Target="embeddings/oleObject259.bin"/><Relationship Id="rId509" Type="http://schemas.openxmlformats.org/officeDocument/2006/relationships/oleObject" Target="embeddings/oleObject295.bin"/><Relationship Id="rId106" Type="http://schemas.openxmlformats.org/officeDocument/2006/relationships/image" Target="media/image43.svg"/><Relationship Id="rId313" Type="http://schemas.openxmlformats.org/officeDocument/2006/relationships/image" Target="media/image125.wmf"/><Relationship Id="rId495" Type="http://schemas.openxmlformats.org/officeDocument/2006/relationships/image" Target="media/image197.png"/><Relationship Id="rId10" Type="http://schemas.openxmlformats.org/officeDocument/2006/relationships/header" Target="header1.xml"/><Relationship Id="rId52" Type="http://schemas.openxmlformats.org/officeDocument/2006/relationships/image" Target="media/image20.wmf"/><Relationship Id="rId94" Type="http://schemas.openxmlformats.org/officeDocument/2006/relationships/image" Target="media/image38.wmf"/><Relationship Id="rId148" Type="http://schemas.openxmlformats.org/officeDocument/2006/relationships/oleObject" Target="embeddings/oleObject75.bin"/><Relationship Id="rId355" Type="http://schemas.openxmlformats.org/officeDocument/2006/relationships/oleObject" Target="embeddings/oleObject200.bin"/><Relationship Id="rId397" Type="http://schemas.openxmlformats.org/officeDocument/2006/relationships/image" Target="media/image160.wmf"/><Relationship Id="rId215" Type="http://schemas.openxmlformats.org/officeDocument/2006/relationships/oleObject" Target="embeddings/oleObject117.bin"/><Relationship Id="rId257" Type="http://schemas.openxmlformats.org/officeDocument/2006/relationships/oleObject" Target="embeddings/oleObject145.bin"/><Relationship Id="rId422" Type="http://schemas.openxmlformats.org/officeDocument/2006/relationships/oleObject" Target="embeddings/oleObject240.bin"/><Relationship Id="rId464" Type="http://schemas.openxmlformats.org/officeDocument/2006/relationships/image" Target="media/image187.wmf"/><Relationship Id="rId299" Type="http://schemas.openxmlformats.org/officeDocument/2006/relationships/oleObject" Target="embeddings/oleObject167.bin"/></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445020327757296"/>
          <c:y val="5.0195554262040913E-2"/>
          <c:w val="0.82692118088514188"/>
          <c:h val="0.84394536337880399"/>
        </c:manualLayout>
      </c:layout>
      <c:barChart>
        <c:barDir val="col"/>
        <c:grouping val="clustered"/>
        <c:varyColors val="0"/>
        <c:ser>
          <c:idx val="0"/>
          <c:order val="0"/>
          <c:tx>
            <c:strRef>
              <c:f>全球和中国数据总量!$B$1</c:f>
              <c:strCache>
                <c:ptCount val="1"/>
                <c:pt idx="0">
                  <c:v>中国数据生产总量 (ZB)</c:v>
                </c:pt>
              </c:strCache>
            </c:strRef>
          </c:tx>
          <c:spPr>
            <a:solidFill>
              <a:schemeClr val="accent1"/>
            </a:solidFill>
            <a:ln>
              <a:noFill/>
            </a:ln>
            <a:effectLst/>
          </c:spPr>
          <c:invertIfNegative val="0"/>
          <c:cat>
            <c:numRef>
              <c:f>全球和中国数据总量!$A$2:$A$7</c:f>
              <c:numCache>
                <c:formatCode>General</c:formatCode>
                <c:ptCount val="6"/>
                <c:pt idx="0">
                  <c:v>2020</c:v>
                </c:pt>
                <c:pt idx="1">
                  <c:v>2021</c:v>
                </c:pt>
                <c:pt idx="2">
                  <c:v>2022</c:v>
                </c:pt>
                <c:pt idx="3">
                  <c:v>2023</c:v>
                </c:pt>
                <c:pt idx="4">
                  <c:v>2024</c:v>
                </c:pt>
                <c:pt idx="5">
                  <c:v>2025</c:v>
                </c:pt>
              </c:numCache>
            </c:numRef>
          </c:cat>
          <c:val>
            <c:numRef>
              <c:f>全球和中国数据总量!$B$2:$B$7</c:f>
              <c:numCache>
                <c:formatCode>0.00_ </c:formatCode>
                <c:ptCount val="6"/>
                <c:pt idx="0">
                  <c:v>7.5</c:v>
                </c:pt>
                <c:pt idx="1">
                  <c:v>6.6</c:v>
                </c:pt>
                <c:pt idx="2">
                  <c:v>8.1</c:v>
                </c:pt>
                <c:pt idx="3">
                  <c:v>32.85</c:v>
                </c:pt>
                <c:pt idx="4">
                  <c:v>41.06</c:v>
                </c:pt>
                <c:pt idx="5">
                  <c:v>52.26</c:v>
                </c:pt>
              </c:numCache>
            </c:numRef>
          </c:val>
          <c:extLst>
            <c:ext xmlns:c16="http://schemas.microsoft.com/office/drawing/2014/chart" uri="{C3380CC4-5D6E-409C-BE32-E72D297353CC}">
              <c16:uniqueId val="{00000000-8629-48BA-AC58-ED8E2525E393}"/>
            </c:ext>
          </c:extLst>
        </c:ser>
        <c:ser>
          <c:idx val="1"/>
          <c:order val="1"/>
          <c:tx>
            <c:strRef>
              <c:f>全球和中国数据总量!$C$1</c:f>
              <c:strCache>
                <c:ptCount val="1"/>
                <c:pt idx="0">
                  <c:v>全球数据总量 (ZB)</c:v>
                </c:pt>
              </c:strCache>
            </c:strRef>
          </c:tx>
          <c:spPr>
            <a:solidFill>
              <a:schemeClr val="accent2"/>
            </a:solidFill>
            <a:ln>
              <a:noFill/>
            </a:ln>
            <a:effectLst/>
          </c:spPr>
          <c:invertIfNegative val="0"/>
          <c:cat>
            <c:numRef>
              <c:f>全球和中国数据总量!$A$2:$A$7</c:f>
              <c:numCache>
                <c:formatCode>General</c:formatCode>
                <c:ptCount val="6"/>
                <c:pt idx="0">
                  <c:v>2020</c:v>
                </c:pt>
                <c:pt idx="1">
                  <c:v>2021</c:v>
                </c:pt>
                <c:pt idx="2">
                  <c:v>2022</c:v>
                </c:pt>
                <c:pt idx="3">
                  <c:v>2023</c:v>
                </c:pt>
                <c:pt idx="4">
                  <c:v>2024</c:v>
                </c:pt>
                <c:pt idx="5">
                  <c:v>2025</c:v>
                </c:pt>
              </c:numCache>
            </c:numRef>
          </c:cat>
          <c:val>
            <c:numRef>
              <c:f>全球和中国数据总量!$C$2:$C$7</c:f>
              <c:numCache>
                <c:formatCode>0.00_ </c:formatCode>
                <c:ptCount val="6"/>
                <c:pt idx="0">
                  <c:v>64.2</c:v>
                </c:pt>
                <c:pt idx="1">
                  <c:v>79</c:v>
                </c:pt>
                <c:pt idx="2">
                  <c:v>97</c:v>
                </c:pt>
                <c:pt idx="3">
                  <c:v>120</c:v>
                </c:pt>
                <c:pt idx="4">
                  <c:v>147</c:v>
                </c:pt>
                <c:pt idx="5">
                  <c:v>181</c:v>
                </c:pt>
              </c:numCache>
            </c:numRef>
          </c:val>
          <c:extLst>
            <c:ext xmlns:c16="http://schemas.microsoft.com/office/drawing/2014/chart" uri="{C3380CC4-5D6E-409C-BE32-E72D297353CC}">
              <c16:uniqueId val="{00000001-8629-48BA-AC58-ED8E2525E393}"/>
            </c:ext>
          </c:extLst>
        </c:ser>
        <c:ser>
          <c:idx val="2"/>
          <c:order val="2"/>
          <c:tx>
            <c:strRef>
              <c:f>全球和中国数据总量!$D$1</c:f>
              <c:strCache>
                <c:ptCount val="1"/>
                <c:pt idx="0">
                  <c:v>中国占全球比例</c:v>
                </c:pt>
              </c:strCache>
            </c:strRef>
          </c:tx>
          <c:spPr>
            <a:solidFill>
              <a:schemeClr val="accent3"/>
            </a:solidFill>
            <a:ln>
              <a:noFill/>
            </a:ln>
            <a:effectLst/>
          </c:spPr>
          <c:invertIfNegative val="0"/>
          <c:cat>
            <c:numRef>
              <c:f>全球和中国数据总量!$A$2:$A$7</c:f>
              <c:numCache>
                <c:formatCode>General</c:formatCode>
                <c:ptCount val="6"/>
                <c:pt idx="0">
                  <c:v>2020</c:v>
                </c:pt>
                <c:pt idx="1">
                  <c:v>2021</c:v>
                </c:pt>
                <c:pt idx="2">
                  <c:v>2022</c:v>
                </c:pt>
                <c:pt idx="3">
                  <c:v>2023</c:v>
                </c:pt>
                <c:pt idx="4">
                  <c:v>2024</c:v>
                </c:pt>
                <c:pt idx="5">
                  <c:v>2025</c:v>
                </c:pt>
              </c:numCache>
            </c:numRef>
          </c:cat>
          <c:val>
            <c:numRef>
              <c:f>全球和中国数据总量!$D$2:$D$7</c:f>
              <c:numCache>
                <c:formatCode>0.00%</c:formatCode>
                <c:ptCount val="6"/>
                <c:pt idx="0">
                  <c:v>0.11682242990654206</c:v>
                </c:pt>
                <c:pt idx="1">
                  <c:v>8.3544303797468356E-2</c:v>
                </c:pt>
                <c:pt idx="2">
                  <c:v>8.3505154639175252E-2</c:v>
                </c:pt>
                <c:pt idx="3">
                  <c:v>0.27374999999999999</c:v>
                </c:pt>
                <c:pt idx="4">
                  <c:v>0.2793197278911565</c:v>
                </c:pt>
                <c:pt idx="5">
                  <c:v>0.28872928176795581</c:v>
                </c:pt>
              </c:numCache>
            </c:numRef>
          </c:val>
          <c:extLst>
            <c:ext xmlns:c16="http://schemas.microsoft.com/office/drawing/2014/chart" uri="{C3380CC4-5D6E-409C-BE32-E72D297353CC}">
              <c16:uniqueId val="{00000002-8629-48BA-AC58-ED8E2525E393}"/>
            </c:ext>
          </c:extLst>
        </c:ser>
        <c:dLbls>
          <c:showLegendKey val="0"/>
          <c:showVal val="0"/>
          <c:showCatName val="0"/>
          <c:showSerName val="0"/>
          <c:showPercent val="0"/>
          <c:showBubbleSize val="0"/>
        </c:dLbls>
        <c:gapWidth val="0"/>
        <c:axId val="1883158672"/>
        <c:axId val="1883159152"/>
      </c:barChart>
      <c:catAx>
        <c:axId val="1883158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83159152"/>
        <c:crosses val="autoZero"/>
        <c:auto val="1"/>
        <c:lblAlgn val="ctr"/>
        <c:lblOffset val="100"/>
        <c:noMultiLvlLbl val="0"/>
      </c:catAx>
      <c:valAx>
        <c:axId val="1883159152"/>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83158672"/>
        <c:crosses val="autoZero"/>
        <c:crossBetween val="between"/>
      </c:valAx>
      <c:spPr>
        <a:noFill/>
        <a:ln>
          <a:noFill/>
        </a:ln>
        <a:effectLst/>
      </c:spPr>
    </c:plotArea>
    <c:legend>
      <c:legendPos val="r"/>
      <c:legendEntry>
        <c:idx val="2"/>
        <c:delete val="1"/>
      </c:legendEntry>
      <c:layout>
        <c:manualLayout>
          <c:xMode val="edge"/>
          <c:yMode val="edge"/>
          <c:x val="0.10716713740455557"/>
          <c:y val="8.0823465792825663E-2"/>
          <c:w val="0.34411330429336351"/>
          <c:h val="0.1140064280491463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17CDC-4ADF-4403-8DC7-D24441B42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7528</Words>
  <Characters>42915</Characters>
  <Application>Microsoft Office Word</Application>
  <DocSecurity>0</DocSecurity>
  <Lines>357</Lines>
  <Paragraphs>100</Paragraphs>
  <ScaleCrop>false</ScaleCrop>
  <Company/>
  <LinksUpToDate>false</LinksUpToDate>
  <CharactersWithSpaces>50343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传沐 胡</dc:creator>
  <cp:lastModifiedBy>传沐 胡</cp:lastModifiedBy>
  <cp:revision>2</cp:revision>
  <cp:lastPrinted>2026-05-04T13:06:00Z</cp:lastPrinted>
  <dcterms:created xsi:type="dcterms:W3CDTF">2026-05-12T07:47:00Z</dcterms:created>
  <dcterms:modified xsi:type="dcterms:W3CDTF">2026-05-12T07:47:00Z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ZOTERO_PREF_1">
    <vt:lpwstr>&lt;data data-version="3" zotero-version="7.0.32"&gt;&lt;session id="qOyuY6xL"/&gt;&lt;style id="http://www.zotero.org/styles/apa" locale="zh-CN" hasBibliography="1" bibliographyStyleHasBeenSet="1"/&gt;&lt;prefs&gt;&lt;pref name="fieldType" value="Field"/&gt;&lt;/prefs&gt;&lt;/data&gt;</vt:lpwstr>
  </property>
  <property fmtid="{D5CDD505-2E9C-101B-9397-08002B2CF9AE}" pid="4" name="KSOTemplateDocerSaveRecord">
    <vt:lpwstr>eyJoZGlkIjoiZjFmZWIzNDg2MmIzZjExOTIzMmViNTBmYTMwYTk0ZWYiLCJ1c2VySWQiOiIxNDEwMjkzMDA0In0=</vt:lpwstr>
  </property>
  <property fmtid="{D5CDD505-2E9C-101B-9397-08002B2CF9AE}" pid="5" name="KSOProductBuildVer">
    <vt:lpwstr>2052-12.1.0.25865</vt:lpwstr>
  </property>
  <property fmtid="{D5CDD505-2E9C-101B-9397-08002B2CF9AE}" pid="6" name="ICV">
    <vt:lpwstr>A2C420FA3961456CA6C42B8B6E2A9AC6_12</vt:lpwstr>
  </property>
  <property fmtid="{D5CDD505-2E9C-101B-9397-08002B2CF9AE}" pid="7" name="AMEquationSection">
    <vt:lpwstr>1</vt:lpwstr>
  </property>
  <property fmtid="{D5CDD505-2E9C-101B-9397-08002B2CF9AE}" pid="8" name="AMEquationNumber2">
    <vt:lpwstr>(#C1-#E1)</vt:lpwstr>
  </property>
  <property fmtid="{D5CDD505-2E9C-101B-9397-08002B2CF9AE}" pid="9" name="AMDeferFieldUpdate">
    <vt:lpwstr>1</vt:lpwstr>
  </property>
</Properties>
</file>