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4C0" w:rsidRDefault="00166D10" w:rsidP="00166D10">
      <w:pPr>
        <w:jc w:val="center"/>
      </w:pPr>
      <w:r>
        <w:rPr>
          <w:noProof/>
        </w:rPr>
        <w:drawing>
          <wp:inline distT="0" distB="0" distL="0" distR="0" wp14:anchorId="72A72760" wp14:editId="119E9247">
            <wp:extent cx="1798864" cy="1695450"/>
            <wp:effectExtent l="0" t="0" r="0" b="0"/>
            <wp:docPr id="10" name="Picture 9" descr="Related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Related imag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864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D10" w:rsidRDefault="00166D10" w:rsidP="00166D10">
      <w:pPr>
        <w:jc w:val="center"/>
      </w:pPr>
    </w:p>
    <w:p w:rsidR="00166D10" w:rsidRDefault="00166D10" w:rsidP="00166D10">
      <w:pPr>
        <w:jc w:val="center"/>
        <w:rPr>
          <w:rFonts w:ascii="Times New Roman" w:hAnsi="Times New Roman" w:cs="Times New Roman"/>
          <w:sz w:val="32"/>
          <w:szCs w:val="32"/>
        </w:rPr>
      </w:pPr>
      <w:r w:rsidRPr="00166D10">
        <w:rPr>
          <w:rFonts w:ascii="Times New Roman" w:hAnsi="Times New Roman" w:cs="Times New Roman"/>
          <w:sz w:val="32"/>
          <w:szCs w:val="32"/>
        </w:rPr>
        <w:t>Tennessee Emergency Management Dashboard Manual</w:t>
      </w:r>
    </w:p>
    <w:p w:rsidR="00166D10" w:rsidRDefault="00166D10" w:rsidP="00166D1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66D10" w:rsidRDefault="00166D10" w:rsidP="00166D1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66D10" w:rsidRDefault="00166D10" w:rsidP="00166D1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66D10" w:rsidRDefault="00166D10" w:rsidP="00166D1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66D10" w:rsidRDefault="00166D10" w:rsidP="00166D10">
      <w:pPr>
        <w:tabs>
          <w:tab w:val="left" w:pos="743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166D10" w:rsidRDefault="00166D10" w:rsidP="00166D1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66D10" w:rsidRDefault="00166D10" w:rsidP="00166D1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66D10" w:rsidRDefault="00166D10" w:rsidP="00166D1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66D10" w:rsidRDefault="00166D10" w:rsidP="00166D1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66D10" w:rsidRDefault="00166D10" w:rsidP="00166D1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66D10" w:rsidRDefault="00166D10" w:rsidP="00166D1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66D10" w:rsidRDefault="00166D10" w:rsidP="00166D1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66D10" w:rsidRDefault="00166D10" w:rsidP="00166D1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66D10" w:rsidRDefault="00166D10" w:rsidP="00166D1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66D10" w:rsidRDefault="00166D10" w:rsidP="00166D1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66D10" w:rsidRPr="00166D10" w:rsidRDefault="00166D10" w:rsidP="00166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1.0, April, 2018</w:t>
      </w:r>
      <w:bookmarkStart w:id="0" w:name="_GoBack"/>
      <w:bookmarkEnd w:id="0"/>
    </w:p>
    <w:sdt>
      <w:sdtPr>
        <w:id w:val="3170101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166D10" w:rsidRDefault="00166D10">
          <w:pPr>
            <w:pStyle w:val="TOCHeading"/>
          </w:pPr>
          <w:r>
            <w:t>Contents</w:t>
          </w:r>
        </w:p>
        <w:p w:rsidR="00166D10" w:rsidRDefault="00166D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560474" w:history="1">
            <w:r w:rsidRPr="00566DE4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_Toc511560474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D10" w:rsidRDefault="00166D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560475" w:history="1">
            <w:r w:rsidRPr="00566DE4">
              <w:rPr>
                <w:rStyle w:val="Hyperlink"/>
                <w:noProof/>
              </w:rPr>
              <w:t>Operations Problem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_Toc511560475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D10" w:rsidRDefault="00166D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560476" w:history="1">
            <w:r w:rsidRPr="00566DE4">
              <w:rPr>
                <w:rStyle w:val="Hyperlink"/>
                <w:noProof/>
              </w:rPr>
              <w:t>Operations Problems Resolution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_Toc511560476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D10" w:rsidRDefault="00166D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560477" w:history="1">
            <w:r w:rsidRPr="00566DE4">
              <w:rPr>
                <w:rStyle w:val="Hyperlink"/>
                <w:noProof/>
              </w:rPr>
              <w:t>Daily Event Reporting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_Toc511560477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D10" w:rsidRDefault="00166D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560478" w:history="1">
            <w:r w:rsidRPr="00566DE4">
              <w:rPr>
                <w:rStyle w:val="Hyperlink"/>
                <w:noProof/>
              </w:rPr>
              <w:t>Using the TEMA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_Toc511560478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D10" w:rsidRDefault="00166D1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1560479" w:history="1">
            <w:r w:rsidRPr="00566DE4">
              <w:rPr>
                <w:rStyle w:val="Hyperlink"/>
                <w:noProof/>
              </w:rPr>
              <w:t>Available Human Resources by County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_Toc511560479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D10" w:rsidRDefault="00166D1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1560480" w:history="1">
            <w:r w:rsidRPr="00566DE4">
              <w:rPr>
                <w:rStyle w:val="Hyperlink"/>
                <w:noProof/>
              </w:rPr>
              <w:t>Equipment Availability per County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_Toc511560480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D10" w:rsidRDefault="00166D1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1560481" w:history="1">
            <w:r w:rsidRPr="00566DE4">
              <w:rPr>
                <w:rStyle w:val="Hyperlink"/>
                <w:noProof/>
              </w:rPr>
              <w:t>Type of Active Event, Number of People Effected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_Toc511560481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D10" w:rsidRDefault="00166D1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1560482" w:history="1">
            <w:r w:rsidRPr="00566DE4">
              <w:rPr>
                <w:rStyle w:val="Hyperlink"/>
                <w:noProof/>
              </w:rPr>
              <w:t>Storms as a Percent of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_Toc511560482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D10" w:rsidRDefault="00166D1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1560483" w:history="1">
            <w:r w:rsidRPr="00566DE4">
              <w:rPr>
                <w:rStyle w:val="Hyperlink"/>
                <w:noProof/>
              </w:rPr>
              <w:t>Cost and Forecast Cost by County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_Toc511560483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D10" w:rsidRDefault="00166D1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1560484" w:history="1">
            <w:r w:rsidRPr="00566DE4">
              <w:rPr>
                <w:rStyle w:val="Hyperlink"/>
                <w:noProof/>
              </w:rPr>
              <w:t>2016 Storm Events, Number of People Effected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_Toc511560484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D10" w:rsidRDefault="00166D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560485" w:history="1">
            <w:r w:rsidRPr="00566DE4">
              <w:rPr>
                <w:rStyle w:val="Hyperlink"/>
                <w:noProof/>
              </w:rPr>
              <w:t>Raw Data – Custom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_Toc511560485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D10" w:rsidRDefault="00166D10">
          <w:r>
            <w:rPr>
              <w:b/>
              <w:bCs/>
              <w:noProof/>
            </w:rPr>
            <w:fldChar w:fldCharType="end"/>
          </w:r>
        </w:p>
      </w:sdtContent>
    </w:sdt>
    <w:p w:rsidR="00166D10" w:rsidRDefault="00166D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166D10" w:rsidRDefault="00166D10" w:rsidP="00166D10">
      <w:pPr>
        <w:pStyle w:val="Heading1"/>
      </w:pPr>
      <w:bookmarkStart w:id="1" w:name="_Toc511560474"/>
      <w:r>
        <w:lastRenderedPageBreak/>
        <w:t>Overview</w:t>
      </w:r>
      <w:bookmarkEnd w:id="1"/>
    </w:p>
    <w:p w:rsidR="00166D10" w:rsidRDefault="00166D10" w:rsidP="00166D10">
      <w:pPr>
        <w:rPr>
          <w:rFonts w:ascii="Times New Roman" w:hAnsi="Times New Roman" w:cs="Times New Roman"/>
          <w:sz w:val="24"/>
          <w:szCs w:val="24"/>
        </w:rPr>
      </w:pPr>
      <w:r w:rsidRPr="00166D10">
        <w:rPr>
          <w:rFonts w:ascii="Times New Roman" w:hAnsi="Times New Roman" w:cs="Times New Roman"/>
          <w:sz w:val="24"/>
          <w:szCs w:val="24"/>
        </w:rPr>
        <w:t>The dashboard</w:t>
      </w:r>
      <w:r>
        <w:rPr>
          <w:rFonts w:ascii="Times New Roman" w:hAnsi="Times New Roman" w:cs="Times New Roman"/>
          <w:sz w:val="24"/>
          <w:szCs w:val="24"/>
        </w:rPr>
        <w:t xml:space="preserve"> will provide up to the minute storm event data and historical data. You may use this to see data for the over-all state, or sort my county, storm event, or any combination thereof.</w:t>
      </w:r>
    </w:p>
    <w:p w:rsidR="00166D10" w:rsidRDefault="00166D10" w:rsidP="00166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information derived from the dashboard will be used to allocate human and equipment resources as well as outside services to events as they occur.</w:t>
      </w:r>
    </w:p>
    <w:p w:rsidR="00166D10" w:rsidRDefault="00166D10" w:rsidP="00166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 views its obligation twofold: obligation to its state and federal funding board, and obligations to its local communities and residents. </w:t>
      </w:r>
    </w:p>
    <w:p w:rsidR="00166D10" w:rsidRDefault="00166D10" w:rsidP="00166D10">
      <w:pPr>
        <w:pStyle w:val="Heading1"/>
      </w:pPr>
      <w:bookmarkStart w:id="2" w:name="_Toc511560475"/>
      <w:r>
        <w:t>Operations Problem Reporting</w:t>
      </w:r>
      <w:bookmarkEnd w:id="2"/>
      <w:r>
        <w:t xml:space="preserve"> </w:t>
      </w:r>
    </w:p>
    <w:p w:rsidR="00166D10" w:rsidRDefault="00166D10" w:rsidP="00166D10">
      <w:r>
        <w:t xml:space="preserve">It is imperative that this dashboard be accurate at all times. </w:t>
      </w:r>
    </w:p>
    <w:p w:rsidR="00166D10" w:rsidRDefault="00166D10" w:rsidP="00166D10">
      <w:r>
        <w:t>If inaccuracy of data, or malfunction of reports occur it is your obligation to report this by:</w:t>
      </w:r>
    </w:p>
    <w:p w:rsidR="00166D10" w:rsidRDefault="00166D10" w:rsidP="00166D10">
      <w:pPr>
        <w:pStyle w:val="ListParagraph"/>
        <w:numPr>
          <w:ilvl w:val="0"/>
          <w:numId w:val="1"/>
        </w:numPr>
      </w:pPr>
      <w:r>
        <w:t>Logging the issue on the daily event log</w:t>
      </w:r>
    </w:p>
    <w:p w:rsidR="00166D10" w:rsidRDefault="00166D10" w:rsidP="00166D10">
      <w:pPr>
        <w:pStyle w:val="ListParagraph"/>
        <w:numPr>
          <w:ilvl w:val="0"/>
          <w:numId w:val="1"/>
        </w:numPr>
      </w:pPr>
      <w:r>
        <w:t xml:space="preserve">Call 800-222-2222 to report the issue to a </w:t>
      </w:r>
      <w:r>
        <w:t>Tennessee State Storm Event Data Analyst</w:t>
      </w:r>
      <w:r>
        <w:t>.</w:t>
      </w:r>
    </w:p>
    <w:p w:rsidR="00166D10" w:rsidRDefault="00166D10" w:rsidP="00166D10">
      <w:pPr>
        <w:pStyle w:val="ListParagraph"/>
        <w:numPr>
          <w:ilvl w:val="0"/>
          <w:numId w:val="1"/>
        </w:numPr>
      </w:pPr>
      <w:r>
        <w:t>If after hours, c</w:t>
      </w:r>
      <w:r>
        <w:t>reate a ticket to the JIRA website using the form found at</w:t>
      </w:r>
      <w:r>
        <w:t xml:space="preserve"> </w:t>
      </w:r>
      <w:hyperlink r:id="rId9" w:history="1">
        <w:r w:rsidRPr="007E77BA">
          <w:rPr>
            <w:rStyle w:val="Hyperlink"/>
          </w:rPr>
          <w:t>http://TN.stormdashboard/issue</w:t>
        </w:r>
      </w:hyperlink>
      <w:r>
        <w:t xml:space="preserve"> i</w:t>
      </w:r>
      <w:r w:rsidRPr="00166D10">
        <w:t xml:space="preserve">nclude </w:t>
      </w:r>
      <w:r>
        <w:t>your name, badge number, county number and name on the ticket and then report the details.</w:t>
      </w:r>
    </w:p>
    <w:p w:rsidR="00166D10" w:rsidRDefault="00166D10" w:rsidP="00166D10">
      <w:pPr>
        <w:pStyle w:val="ListParagraph"/>
        <w:numPr>
          <w:ilvl w:val="0"/>
          <w:numId w:val="1"/>
        </w:numPr>
      </w:pPr>
      <w:r>
        <w:t>Notify the supervisor in charge immediately</w:t>
      </w:r>
    </w:p>
    <w:p w:rsidR="00166D10" w:rsidRDefault="00166D10" w:rsidP="00166D10">
      <w:pPr>
        <w:pStyle w:val="Heading1"/>
      </w:pPr>
      <w:bookmarkStart w:id="3" w:name="_Toc511560476"/>
      <w:r>
        <w:t xml:space="preserve">Operations Problems </w:t>
      </w:r>
      <w:r>
        <w:t>Resolution Procedures</w:t>
      </w:r>
      <w:bookmarkEnd w:id="3"/>
    </w:p>
    <w:p w:rsidR="00166D10" w:rsidRDefault="00166D10" w:rsidP="00166D10">
      <w:r>
        <w:t xml:space="preserve">Once received, a </w:t>
      </w:r>
      <w:r>
        <w:t>Tennessee State Storm Event Data Analyst</w:t>
      </w:r>
      <w:r>
        <w:t xml:space="preserve"> will work the issue. </w:t>
      </w:r>
    </w:p>
    <w:p w:rsidR="00166D10" w:rsidRDefault="00166D10" w:rsidP="00166D10">
      <w:r>
        <w:t>If needed, they will create a ticket to the JIRA system and include the reporters contact information for follow-up.</w:t>
      </w:r>
    </w:p>
    <w:p w:rsidR="00166D10" w:rsidRDefault="00166D10" w:rsidP="00166D10">
      <w:r>
        <w:t xml:space="preserve">The </w:t>
      </w:r>
      <w:r>
        <w:t>Tennessee State Storm Event Data Analyst</w:t>
      </w:r>
      <w:r>
        <w:t xml:space="preserve"> will make necessary changes or modification to return the system or data to a symbiotic state and log the event in a log book.</w:t>
      </w:r>
    </w:p>
    <w:p w:rsidR="00166D10" w:rsidRPr="00166D10" w:rsidRDefault="00166D10" w:rsidP="00166D10">
      <w:r>
        <w:t>The Tennessee State Storm Event Data Analyst</w:t>
      </w:r>
      <w:r>
        <w:t xml:space="preserve"> will notify the event reporter</w:t>
      </w:r>
    </w:p>
    <w:p w:rsidR="00166D10" w:rsidRDefault="00166D10" w:rsidP="00166D10">
      <w:pPr>
        <w:pStyle w:val="Heading1"/>
      </w:pPr>
      <w:bookmarkStart w:id="4" w:name="_Toc511560477"/>
      <w:r>
        <w:t>Daily Event Reporting Procedure</w:t>
      </w:r>
      <w:bookmarkEnd w:id="4"/>
    </w:p>
    <w:p w:rsidR="00166D10" w:rsidRDefault="00166D10" w:rsidP="00166D10">
      <w:r>
        <w:t>Each day one responsible party at each county location will log daily weather events to a local database.</w:t>
      </w:r>
    </w:p>
    <w:p w:rsidR="00166D10" w:rsidRDefault="00166D10" w:rsidP="00166D10">
      <w:r>
        <w:t xml:space="preserve">At the end of each week, a Tennessee State Storm Event Data Analyst will gather data from the local county event database, sift and clean the data and upload it to a statewide database. </w:t>
      </w:r>
    </w:p>
    <w:p w:rsidR="00166D10" w:rsidRDefault="00166D10" w:rsidP="00166D10">
      <w:r>
        <w:t>To ensure the data is stored in a correct and normal manner, only the Tennessee State Storm Event Analyst Team will have access to log or modify data once in the state database.</w:t>
      </w:r>
    </w:p>
    <w:p w:rsidR="00166D10" w:rsidRDefault="00166D10" w:rsidP="00166D10">
      <w:r>
        <w:t>If you feel a mistake has been made, call 800-222-2222 immediately.</w:t>
      </w:r>
    </w:p>
    <w:p w:rsidR="00166D10" w:rsidRDefault="00166D10" w:rsidP="00166D10"/>
    <w:p w:rsidR="00166D10" w:rsidRDefault="00166D10" w:rsidP="00166D10"/>
    <w:p w:rsidR="00166D10" w:rsidRDefault="00166D10" w:rsidP="00166D10"/>
    <w:p w:rsidR="00166D10" w:rsidRDefault="00166D10" w:rsidP="00166D10">
      <w:pPr>
        <w:pStyle w:val="Heading1"/>
      </w:pPr>
      <w:bookmarkStart w:id="5" w:name="_Toc511560478"/>
      <w:r>
        <w:lastRenderedPageBreak/>
        <w:t>Using the TEMA Dashboard</w:t>
      </w:r>
      <w:bookmarkEnd w:id="5"/>
    </w:p>
    <w:p w:rsidR="00166D10" w:rsidRDefault="00166D10" w:rsidP="00166D10"/>
    <w:p w:rsidR="00166D10" w:rsidRDefault="00166D10" w:rsidP="00166D10">
      <w:r>
        <w:t>The dashboard tiles are arranged to provide storm event data ranging from immediate to historic.</w:t>
      </w:r>
    </w:p>
    <w:p w:rsidR="00166D10" w:rsidRDefault="00166D10" w:rsidP="00166D10">
      <w:r>
        <w:t>The NOAA radar maps are in real time linked directly into NOAA.</w:t>
      </w:r>
    </w:p>
    <w:p w:rsidR="00166D10" w:rsidRDefault="00166D10" w:rsidP="00166D10">
      <w:pPr>
        <w:pStyle w:val="Heading2"/>
      </w:pPr>
      <w:bookmarkStart w:id="6" w:name="_Toc511560479"/>
      <w:r>
        <w:t>Available Human Resources by County</w:t>
      </w:r>
      <w:bookmarkEnd w:id="6"/>
    </w:p>
    <w:p w:rsidR="00166D10" w:rsidRDefault="00166D10" w:rsidP="00166D10">
      <w:r>
        <w:t>This report can be sorted by county</w:t>
      </w:r>
    </w:p>
    <w:p w:rsidR="00166D10" w:rsidRDefault="00166D10" w:rsidP="00166D10">
      <w:r>
        <w:t>It will provide the number of people available per occupation of:</w:t>
      </w:r>
    </w:p>
    <w:p w:rsidR="00166D10" w:rsidRDefault="00166D10" w:rsidP="00166D10">
      <w:pPr>
        <w:pStyle w:val="ListParagraph"/>
        <w:numPr>
          <w:ilvl w:val="0"/>
          <w:numId w:val="2"/>
        </w:numPr>
      </w:pPr>
      <w:r>
        <w:t>EMT</w:t>
      </w:r>
    </w:p>
    <w:p w:rsidR="00166D10" w:rsidRDefault="00166D10" w:rsidP="00166D10">
      <w:pPr>
        <w:pStyle w:val="ListParagraph"/>
        <w:numPr>
          <w:ilvl w:val="0"/>
          <w:numId w:val="2"/>
        </w:numPr>
      </w:pPr>
      <w:r>
        <w:t>Equipment Operation</w:t>
      </w:r>
    </w:p>
    <w:p w:rsidR="00166D10" w:rsidRDefault="00166D10" w:rsidP="00166D10">
      <w:pPr>
        <w:pStyle w:val="ListParagraph"/>
        <w:numPr>
          <w:ilvl w:val="0"/>
          <w:numId w:val="2"/>
        </w:numPr>
      </w:pPr>
      <w:r>
        <w:t>Transportation / drivers</w:t>
      </w:r>
    </w:p>
    <w:p w:rsidR="00166D10" w:rsidRDefault="00166D10" w:rsidP="00166D10">
      <w:pPr>
        <w:pStyle w:val="ListParagraph"/>
        <w:numPr>
          <w:ilvl w:val="0"/>
          <w:numId w:val="2"/>
        </w:numPr>
      </w:pPr>
      <w:r>
        <w:t>Maintenance</w:t>
      </w:r>
    </w:p>
    <w:p w:rsidR="00166D10" w:rsidRDefault="00166D10" w:rsidP="00166D10">
      <w:pPr>
        <w:pStyle w:val="ListParagraph"/>
        <w:numPr>
          <w:ilvl w:val="0"/>
          <w:numId w:val="2"/>
        </w:numPr>
      </w:pPr>
      <w:r>
        <w:t>And Management</w:t>
      </w:r>
    </w:p>
    <w:p w:rsidR="00166D10" w:rsidRDefault="00166D10" w:rsidP="00166D10">
      <w:pPr>
        <w:pStyle w:val="Heading2"/>
      </w:pPr>
      <w:bookmarkStart w:id="7" w:name="_Toc511560480"/>
      <w:r>
        <w:t>Equipment Availability per County</w:t>
      </w:r>
      <w:bookmarkEnd w:id="7"/>
    </w:p>
    <w:p w:rsidR="00166D10" w:rsidRDefault="00166D10" w:rsidP="00166D10">
      <w:r>
        <w:t>This report can be sorted by county</w:t>
      </w:r>
    </w:p>
    <w:p w:rsidR="00166D10" w:rsidRDefault="00166D10" w:rsidP="00166D10">
      <w:r>
        <w:t xml:space="preserve">It will provide the number of available </w:t>
      </w:r>
      <w:r>
        <w:t>equipment for use of:</w:t>
      </w:r>
    </w:p>
    <w:p w:rsidR="00166D10" w:rsidRDefault="00166D10" w:rsidP="00166D10">
      <w:pPr>
        <w:pStyle w:val="ListParagraph"/>
        <w:numPr>
          <w:ilvl w:val="0"/>
          <w:numId w:val="3"/>
        </w:numPr>
      </w:pPr>
      <w:r>
        <w:t>Earth moving – heavy equipment</w:t>
      </w:r>
    </w:p>
    <w:p w:rsidR="00166D10" w:rsidRDefault="00166D10" w:rsidP="00166D10">
      <w:pPr>
        <w:pStyle w:val="ListParagraph"/>
        <w:numPr>
          <w:ilvl w:val="0"/>
          <w:numId w:val="3"/>
        </w:numPr>
      </w:pPr>
      <w:r>
        <w:t>EMT – ambulance, firetruck</w:t>
      </w:r>
    </w:p>
    <w:p w:rsidR="00166D10" w:rsidRDefault="00166D10" w:rsidP="00166D10">
      <w:pPr>
        <w:pStyle w:val="ListParagraph"/>
        <w:numPr>
          <w:ilvl w:val="0"/>
          <w:numId w:val="3"/>
        </w:numPr>
      </w:pPr>
      <w:r>
        <w:t>Transportation – Buses</w:t>
      </w:r>
    </w:p>
    <w:p w:rsidR="00166D10" w:rsidRDefault="00166D10" w:rsidP="00166D10">
      <w:pPr>
        <w:pStyle w:val="ListParagraph"/>
        <w:numPr>
          <w:ilvl w:val="0"/>
          <w:numId w:val="3"/>
        </w:numPr>
      </w:pPr>
      <w:r>
        <w:t>Utilities – water and electric</w:t>
      </w:r>
    </w:p>
    <w:p w:rsidR="00166D10" w:rsidRDefault="00166D10" w:rsidP="00166D10">
      <w:pPr>
        <w:pStyle w:val="Heading2"/>
      </w:pPr>
      <w:bookmarkStart w:id="8" w:name="_Toc511560481"/>
      <w:r>
        <w:t>Type of Active Event, Number of People Effected</w:t>
      </w:r>
      <w:bookmarkEnd w:id="8"/>
    </w:p>
    <w:p w:rsidR="00166D10" w:rsidRDefault="00166D10" w:rsidP="00166D10">
      <w:r>
        <w:t>This report can be sorted by event and will provide the number in each county effected</w:t>
      </w:r>
    </w:p>
    <w:p w:rsidR="00166D10" w:rsidRDefault="00166D10" w:rsidP="00166D10">
      <w:r>
        <w:t>This report data is current and reports on active events only</w:t>
      </w:r>
    </w:p>
    <w:p w:rsidR="00166D10" w:rsidRDefault="00166D10" w:rsidP="00166D10">
      <w:pPr>
        <w:pStyle w:val="Heading2"/>
      </w:pPr>
      <w:bookmarkStart w:id="9" w:name="_Toc511560482"/>
      <w:r>
        <w:t>Storms as a Percent of State</w:t>
      </w:r>
      <w:bookmarkEnd w:id="9"/>
    </w:p>
    <w:p w:rsidR="00166D10" w:rsidRPr="00166D10" w:rsidRDefault="00166D10" w:rsidP="00166D10">
      <w:r>
        <w:t>This report</w:t>
      </w:r>
      <w:r>
        <w:t xml:space="preserve"> can be sorted by county</w:t>
      </w:r>
    </w:p>
    <w:p w:rsidR="00166D10" w:rsidRDefault="00166D10" w:rsidP="00166D10">
      <w:r>
        <w:t>A historical outlook of what % of the state total of storm event occurred in each county</w:t>
      </w:r>
    </w:p>
    <w:p w:rsidR="00166D10" w:rsidRDefault="00166D10" w:rsidP="00166D10">
      <w:pPr>
        <w:pStyle w:val="Heading2"/>
      </w:pPr>
      <w:bookmarkStart w:id="10" w:name="_Toc511560483"/>
      <w:r>
        <w:t>Cost and Forecast Cost by County</w:t>
      </w:r>
      <w:bookmarkEnd w:id="10"/>
    </w:p>
    <w:p w:rsidR="00166D10" w:rsidRDefault="00166D10" w:rsidP="00166D10">
      <w:r>
        <w:t>This report</w:t>
      </w:r>
      <w:r>
        <w:t xml:space="preserve"> can be sorted by county</w:t>
      </w:r>
    </w:p>
    <w:p w:rsidR="00166D10" w:rsidRDefault="00166D10" w:rsidP="00166D10">
      <w:r>
        <w:t>This report provides a historical cost per event type per county and gives the forecast cost for the current year budget</w:t>
      </w:r>
    </w:p>
    <w:p w:rsidR="00166D10" w:rsidRDefault="00166D10" w:rsidP="00166D10">
      <w:pPr>
        <w:pStyle w:val="Heading2"/>
      </w:pPr>
      <w:bookmarkStart w:id="11" w:name="_Toc511560484"/>
      <w:r>
        <w:t>2016 Storm Events, Number of People Effected</w:t>
      </w:r>
      <w:bookmarkEnd w:id="11"/>
    </w:p>
    <w:p w:rsidR="00166D10" w:rsidRDefault="00166D10" w:rsidP="00166D10">
      <w:r>
        <w:t>This report can be sorted by county</w:t>
      </w:r>
    </w:p>
    <w:p w:rsidR="00166D10" w:rsidRDefault="00166D10" w:rsidP="00166D10">
      <w:r>
        <w:t>It provides details on the number of people effected in each county by event type</w:t>
      </w:r>
    </w:p>
    <w:p w:rsidR="00166D10" w:rsidRDefault="00166D10" w:rsidP="00166D10">
      <w:pPr>
        <w:pStyle w:val="Heading1"/>
      </w:pPr>
      <w:bookmarkStart w:id="12" w:name="_Toc511560485"/>
      <w:r>
        <w:lastRenderedPageBreak/>
        <w:t>Raw Data – Custom Report</w:t>
      </w:r>
      <w:bookmarkEnd w:id="12"/>
    </w:p>
    <w:p w:rsidR="00166D10" w:rsidRPr="00166D10" w:rsidRDefault="00166D10" w:rsidP="00166D10">
      <w:r>
        <w:t xml:space="preserve">To view the raw data associated with any tile, and to create a custom report, go to </w:t>
      </w:r>
      <w:hyperlink r:id="rId10" w:history="1">
        <w:r w:rsidRPr="007E77BA">
          <w:rPr>
            <w:rStyle w:val="Hyperlink"/>
          </w:rPr>
          <w:t>http://TN.stormdashboard/raw-data</w:t>
        </w:r>
      </w:hyperlink>
    </w:p>
    <w:sectPr w:rsidR="00166D10" w:rsidRPr="00166D10" w:rsidSect="00166D1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D10" w:rsidRDefault="00166D10" w:rsidP="00166D10">
      <w:pPr>
        <w:spacing w:after="0" w:line="240" w:lineRule="auto"/>
      </w:pPr>
      <w:r>
        <w:separator/>
      </w:r>
    </w:p>
  </w:endnote>
  <w:endnote w:type="continuationSeparator" w:id="0">
    <w:p w:rsidR="00166D10" w:rsidRDefault="00166D10" w:rsidP="00166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14480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6D10" w:rsidRDefault="00166D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66D10" w:rsidRDefault="00166D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D10" w:rsidRDefault="00166D10" w:rsidP="00166D10">
      <w:pPr>
        <w:spacing w:after="0" w:line="240" w:lineRule="auto"/>
      </w:pPr>
      <w:r>
        <w:separator/>
      </w:r>
    </w:p>
  </w:footnote>
  <w:footnote w:type="continuationSeparator" w:id="0">
    <w:p w:rsidR="00166D10" w:rsidRDefault="00166D10" w:rsidP="00166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D10" w:rsidRDefault="00166D10" w:rsidP="00166D10">
    <w:pPr>
      <w:pStyle w:val="Header"/>
      <w:jc w:val="center"/>
    </w:pPr>
    <w:r>
      <w:t>TEMA Dashboard Manual</w:t>
    </w:r>
  </w:p>
  <w:p w:rsidR="00166D10" w:rsidRDefault="00166D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B052E"/>
    <w:multiLevelType w:val="hybridMultilevel"/>
    <w:tmpl w:val="885CB8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213B7"/>
    <w:multiLevelType w:val="hybridMultilevel"/>
    <w:tmpl w:val="F752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F1B63"/>
    <w:multiLevelType w:val="hybridMultilevel"/>
    <w:tmpl w:val="A6E62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DFF"/>
    <w:rsid w:val="00166D10"/>
    <w:rsid w:val="003204C0"/>
    <w:rsid w:val="00E5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4D6C14-2C0A-40F2-BA01-5DBF1714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D10"/>
  </w:style>
  <w:style w:type="paragraph" w:styleId="Footer">
    <w:name w:val="footer"/>
    <w:basedOn w:val="Normal"/>
    <w:link w:val="FooterChar"/>
    <w:uiPriority w:val="99"/>
    <w:unhideWhenUsed/>
    <w:rsid w:val="0016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D10"/>
  </w:style>
  <w:style w:type="character" w:customStyle="1" w:styleId="Heading1Char">
    <w:name w:val="Heading 1 Char"/>
    <w:basedOn w:val="DefaultParagraphFont"/>
    <w:link w:val="Heading1"/>
    <w:uiPriority w:val="9"/>
    <w:rsid w:val="00166D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AHeading">
    <w:name w:val="toa heading"/>
    <w:basedOn w:val="Normal"/>
    <w:next w:val="Normal"/>
    <w:uiPriority w:val="99"/>
    <w:semiHidden/>
    <w:unhideWhenUsed/>
    <w:rsid w:val="00166D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66D10"/>
    <w:pPr>
      <w:outlineLvl w:val="9"/>
    </w:pPr>
  </w:style>
  <w:style w:type="paragraph" w:styleId="ListParagraph">
    <w:name w:val="List Paragraph"/>
    <w:basedOn w:val="Normal"/>
    <w:uiPriority w:val="34"/>
    <w:qFormat/>
    <w:rsid w:val="00166D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6D1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66D1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66D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66D1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N.stormdashboard/raw-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N.stormdashboard/issue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A20"/>
    <w:rsid w:val="00F0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DD522F24FF41CE980553F9527DC2A0">
    <w:name w:val="2CDD522F24FF41CE980553F9527DC2A0"/>
    <w:rsid w:val="00F06A20"/>
  </w:style>
  <w:style w:type="paragraph" w:customStyle="1" w:styleId="88F01E76890944E9BD1AD833390323A3">
    <w:name w:val="88F01E76890944E9BD1AD833390323A3"/>
    <w:rsid w:val="00F06A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52B8D-9597-4AE1-9B9C-2CBBFD1D4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750</Words>
  <Characters>4275</Characters>
  <Application>Microsoft Office Word</Application>
  <DocSecurity>0</DocSecurity>
  <Lines>35</Lines>
  <Paragraphs>10</Paragraphs>
  <ScaleCrop>false</ScaleCrop>
  <Company>Liquidity Services Inc.</Company>
  <LinksUpToDate>false</LinksUpToDate>
  <CharactersWithSpaces>5015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McDowell</dc:creator>
  <cp:keywords/>
  <dc:description/>
  <cp:lastModifiedBy>Carrie McDowell</cp:lastModifiedBy>
  <cp:revision>2</cp:revision>
  <dcterms:created xsi:type="dcterms:W3CDTF">2018-04-15T17:03:00Z</dcterms:created>
  <dcterms:modified xsi:type="dcterms:W3CDTF">2018-04-15T17:59:00Z</dcterms:modified>
</cp:coreProperties>
</file>