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5F0D" w14:textId="77777777" w:rsidR="00CB2AEA" w:rsidRPr="00DA1F18" w:rsidRDefault="00B87BFD">
      <w:pPr>
        <w:jc w:val="center"/>
        <w:rPr>
          <w:lang w:val="es-EC"/>
        </w:rPr>
      </w:pPr>
      <w:r w:rsidRPr="00DA1F18">
        <w:rPr>
          <w:b/>
          <w:sz w:val="32"/>
          <w:lang w:val="es-EC"/>
        </w:rPr>
        <w:t>FORMATO DE TALLER</w:t>
      </w:r>
    </w:p>
    <w:p w14:paraId="649E7360" w14:textId="77777777" w:rsidR="00CB2AEA" w:rsidRPr="00DA1F18" w:rsidRDefault="00CB2AEA">
      <w:pPr>
        <w:rPr>
          <w:lang w:val="es-EC"/>
        </w:rPr>
      </w:pPr>
    </w:p>
    <w:p w14:paraId="2DBD1B3E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1. DATOS INFORMATIVOS</w:t>
      </w:r>
    </w:p>
    <w:p w14:paraId="4ACAEC8B" w14:textId="0BB1B9AC" w:rsidR="00CB2AEA" w:rsidRPr="00DA1F18" w:rsidRDefault="00B87BFD">
      <w:pPr>
        <w:rPr>
          <w:lang w:val="es-EC"/>
        </w:rPr>
      </w:pPr>
      <w:r w:rsidRPr="00DA1F18">
        <w:rPr>
          <w:lang w:val="es-EC"/>
        </w:rPr>
        <w:t>Carrera:</w:t>
      </w:r>
      <w:r w:rsidR="00DA1F18">
        <w:rPr>
          <w:lang w:val="es-EC"/>
        </w:rPr>
        <w:t xml:space="preserve"> Ing.</w:t>
      </w:r>
      <w:r w:rsidRPr="00DA1F18">
        <w:rPr>
          <w:lang w:val="es-EC"/>
        </w:rPr>
        <w:t xml:space="preserve"> </w:t>
      </w:r>
      <w:proofErr w:type="spellStart"/>
      <w:r w:rsidR="00DA1F18">
        <w:rPr>
          <w:lang w:val="es-EC"/>
        </w:rPr>
        <w:t>Sotware</w:t>
      </w:r>
      <w:proofErr w:type="spellEnd"/>
    </w:p>
    <w:p w14:paraId="65E17439" w14:textId="17DC7514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Asignatura: </w:t>
      </w:r>
      <w:r w:rsidR="00DA1F18">
        <w:rPr>
          <w:lang w:val="es-EC"/>
        </w:rPr>
        <w:t>Análisis y diseño de software</w:t>
      </w:r>
    </w:p>
    <w:p w14:paraId="1534A5D9" w14:textId="4F71EF82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Tema del taller: </w:t>
      </w:r>
      <w:r w:rsidR="00DA1F18">
        <w:rPr>
          <w:lang w:val="es-EC"/>
        </w:rPr>
        <w:t>Tipos de sistemas de información</w:t>
      </w:r>
    </w:p>
    <w:p w14:paraId="1FCB21F8" w14:textId="7C1B044A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Docente: </w:t>
      </w:r>
      <w:r w:rsidR="00DA1F18">
        <w:rPr>
          <w:lang w:val="es-EC"/>
        </w:rPr>
        <w:t>Ing. Jenny Ruiz</w:t>
      </w:r>
    </w:p>
    <w:p w14:paraId="4EE2DA0B" w14:textId="7E1B160D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Integrantes: </w:t>
      </w:r>
      <w:r w:rsidR="00DA1F18">
        <w:rPr>
          <w:lang w:val="es-EC"/>
        </w:rPr>
        <w:t>Marcelo Acuña, Christian Bonifaz, Abner Arboleda</w:t>
      </w:r>
    </w:p>
    <w:p w14:paraId="6FD3C59D" w14:textId="648CE74F" w:rsidR="00CB2AEA" w:rsidRPr="00DA1F18" w:rsidRDefault="00B87BFD">
      <w:pPr>
        <w:rPr>
          <w:lang w:val="es-EC"/>
        </w:rPr>
      </w:pPr>
      <w:r w:rsidRPr="00DA1F18">
        <w:rPr>
          <w:lang w:val="es-EC"/>
        </w:rPr>
        <w:t xml:space="preserve">Fecha: </w:t>
      </w:r>
      <w:r w:rsidR="00DA1F18">
        <w:rPr>
          <w:lang w:val="es-EC"/>
        </w:rPr>
        <w:t>14/10/</w:t>
      </w:r>
      <w:proofErr w:type="gramStart"/>
      <w:r w:rsidR="00DA1F18">
        <w:rPr>
          <w:lang w:val="es-EC"/>
        </w:rPr>
        <w:t xml:space="preserve">2025 </w:t>
      </w:r>
      <w:r w:rsidRPr="00DA1F18">
        <w:rPr>
          <w:lang w:val="es-EC"/>
        </w:rPr>
        <w:t xml:space="preserve"> Paralelo</w:t>
      </w:r>
      <w:proofErr w:type="gramEnd"/>
      <w:r w:rsidRPr="00DA1F18">
        <w:rPr>
          <w:lang w:val="es-EC"/>
        </w:rPr>
        <w:t xml:space="preserve">: </w:t>
      </w:r>
      <w:r w:rsidR="00DA1F18">
        <w:rPr>
          <w:lang w:val="es-EC"/>
        </w:rPr>
        <w:t>27837</w:t>
      </w:r>
    </w:p>
    <w:p w14:paraId="2A510E46" w14:textId="77777777" w:rsidR="00CB2AEA" w:rsidRPr="00DA1F18" w:rsidRDefault="00CB2AEA">
      <w:pPr>
        <w:rPr>
          <w:lang w:val="es-EC"/>
        </w:rPr>
      </w:pPr>
    </w:p>
    <w:p w14:paraId="029D5F30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2. DESARROLLO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997"/>
        <w:gridCol w:w="2333"/>
        <w:gridCol w:w="2676"/>
      </w:tblGrid>
      <w:tr w:rsidR="00DA1F18" w:rsidRPr="00DA1F18" w14:paraId="42DD3319" w14:textId="77777777" w:rsidTr="00DA1F18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CEC11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Nivel organizacional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91B20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Tipo de sistema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25105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Propósito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B2814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b/>
                <w:bCs/>
                <w:lang w:val="es-EC"/>
              </w:rPr>
              <w:t>Ejemplos</w:t>
            </w:r>
          </w:p>
        </w:tc>
      </w:tr>
      <w:tr w:rsidR="00DA1F18" w:rsidRPr="00180168" w14:paraId="6E3E24B9" w14:textId="77777777" w:rsidTr="00DA1F18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E29E3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Operacional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9C135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180168">
              <w:rPr>
                <w:b/>
                <w:bCs/>
                <w:lang w:val="es-EC"/>
              </w:rPr>
              <w:t>TPS</w:t>
            </w:r>
            <w:r w:rsidRPr="00DA1F18">
              <w:rPr>
                <w:lang w:val="es-EC"/>
              </w:rPr>
              <w:t xml:space="preserve"> (</w:t>
            </w:r>
            <w:proofErr w:type="spellStart"/>
            <w:r w:rsidRPr="00DA1F18">
              <w:rPr>
                <w:lang w:val="es-EC"/>
              </w:rPr>
              <w:t>Transaction</w:t>
            </w:r>
            <w:proofErr w:type="spellEnd"/>
            <w:r w:rsidRPr="00DA1F18">
              <w:rPr>
                <w:lang w:val="es-EC"/>
              </w:rPr>
              <w:t xml:space="preserve"> Processing </w:t>
            </w:r>
            <w:proofErr w:type="spellStart"/>
            <w:r w:rsidRPr="00DA1F18">
              <w:rPr>
                <w:lang w:val="es-EC"/>
              </w:rPr>
              <w:t>System</w:t>
            </w:r>
            <w:proofErr w:type="spellEnd"/>
            <w:r w:rsidRPr="00DA1F18">
              <w:rPr>
                <w:lang w:val="es-EC"/>
              </w:rPr>
              <w:t>) — Sistema de Procesamiento de Transacciones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DCA0" w14:textId="4629BA4A" w:rsidR="00DA1F18" w:rsidRPr="00180168" w:rsidRDefault="00180168" w:rsidP="00DA1F18">
            <w:pPr>
              <w:rPr>
                <w:b/>
                <w:bCs/>
                <w:lang w:val="es-EC"/>
              </w:rPr>
            </w:pPr>
            <w:r w:rsidRPr="00180168">
              <w:rPr>
                <w:lang w:val="es-EC"/>
              </w:rPr>
              <w:t>Registrar y procesar las transacciones diarias y rutinarias de la organización (IBM, 2024 - TPS).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C74EA" w14:textId="4140D089" w:rsidR="00DA1F18" w:rsidRPr="00DA1F18" w:rsidRDefault="00180168" w:rsidP="00180168">
            <w:pPr>
              <w:rPr>
                <w:lang w:val="es-EC"/>
              </w:rPr>
            </w:pPr>
            <w:r w:rsidRPr="00180168">
              <w:rPr>
                <w:b/>
                <w:bCs/>
                <w:lang w:val="es-EC"/>
              </w:rPr>
              <w:t>Amazon:</w:t>
            </w:r>
            <w:r w:rsidRPr="00180168">
              <w:rPr>
                <w:lang w:val="es-EC"/>
              </w:rPr>
              <w:t xml:space="preserve"> Utiliza su TPS para procesar </w:t>
            </w:r>
            <w:r w:rsidRPr="007D7BD6">
              <w:rPr>
                <w:b/>
                <w:bCs/>
                <w:lang w:val="es-EC"/>
              </w:rPr>
              <w:t>millones de pedidos y pagos</w:t>
            </w:r>
            <w:r w:rsidRPr="00180168">
              <w:rPr>
                <w:lang w:val="es-EC"/>
              </w:rPr>
              <w:t xml:space="preserve"> por minuto en tiempo real. Esto garantiza el registro inmediato del inventario y el cargo al cliente (</w:t>
            </w:r>
            <w:proofErr w:type="spellStart"/>
            <w:r w:rsidRPr="00180168">
              <w:rPr>
                <w:lang w:val="es-EC"/>
              </w:rPr>
              <w:t>Techopedia</w:t>
            </w:r>
            <w:proofErr w:type="spellEnd"/>
            <w:r w:rsidRPr="00180168">
              <w:rPr>
                <w:lang w:val="es-EC"/>
              </w:rPr>
              <w:t>, 2023 - Amazon).</w:t>
            </w:r>
          </w:p>
        </w:tc>
      </w:tr>
      <w:tr w:rsidR="00DA1F18" w:rsidRPr="00777490" w14:paraId="6F9CA746" w14:textId="77777777" w:rsidTr="00DA1F18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C6BD" w14:textId="77777777" w:rsidR="00DA1F18" w:rsidRPr="00DA1F18" w:rsidRDefault="00DA1F18" w:rsidP="00DA1F18">
            <w:pPr>
              <w:spacing w:after="0"/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t>Conocimiento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C327A" w14:textId="77777777" w:rsidR="00DA1F18" w:rsidRPr="00DA1F18" w:rsidRDefault="00DA1F18" w:rsidP="00DA1F18">
            <w:pPr>
              <w:spacing w:after="0"/>
              <w:rPr>
                <w:b/>
                <w:bCs/>
                <w:lang w:val="es-EC"/>
              </w:rPr>
            </w:pPr>
            <w:r w:rsidRPr="00180168">
              <w:rPr>
                <w:b/>
                <w:bCs/>
                <w:lang w:val="es-EC"/>
              </w:rPr>
              <w:t>OAS</w:t>
            </w:r>
            <w:r w:rsidRPr="00DA1F18">
              <w:rPr>
                <w:lang w:val="es-EC"/>
              </w:rPr>
              <w:t xml:space="preserve"> (Office </w:t>
            </w:r>
            <w:proofErr w:type="spellStart"/>
            <w:r w:rsidRPr="00DA1F18">
              <w:rPr>
                <w:lang w:val="es-EC"/>
              </w:rPr>
              <w:t>Automation</w:t>
            </w:r>
            <w:proofErr w:type="spellEnd"/>
            <w:r w:rsidRPr="00DA1F18">
              <w:rPr>
                <w:lang w:val="es-EC"/>
              </w:rPr>
              <w:t xml:space="preserve"> </w:t>
            </w:r>
            <w:proofErr w:type="spellStart"/>
            <w:r w:rsidRPr="00DA1F18">
              <w:rPr>
                <w:lang w:val="es-EC"/>
              </w:rPr>
              <w:t>System</w:t>
            </w:r>
            <w:proofErr w:type="spellEnd"/>
            <w:r w:rsidRPr="00DA1F18">
              <w:rPr>
                <w:lang w:val="es-EC"/>
              </w:rPr>
              <w:t>) Sistema de Automatización de Oficina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948CA" w14:textId="53FC5AC7" w:rsidR="00DA1F18" w:rsidRPr="00180168" w:rsidRDefault="00180168" w:rsidP="00DA1F18">
            <w:pPr>
              <w:spacing w:after="0"/>
              <w:rPr>
                <w:b/>
                <w:bCs/>
                <w:lang w:val="es-EC"/>
              </w:rPr>
            </w:pPr>
            <w:r w:rsidRPr="00180168">
              <w:rPr>
                <w:lang w:val="es-EC"/>
              </w:rPr>
              <w:t>Aumentar la productividad y eficiencia del trabajo de oficina, facilitando la comunicación y la gestión de documentos (</w:t>
            </w:r>
            <w:proofErr w:type="spellStart"/>
            <w:r w:rsidRPr="00180168">
              <w:rPr>
                <w:lang w:val="es-EC"/>
              </w:rPr>
              <w:t>TechTarget</w:t>
            </w:r>
            <w:proofErr w:type="spellEnd"/>
            <w:r w:rsidRPr="00180168">
              <w:rPr>
                <w:lang w:val="es-EC"/>
              </w:rPr>
              <w:t>, 2021).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200FC" w14:textId="11688681" w:rsidR="00DA1F18" w:rsidRPr="00180168" w:rsidRDefault="00180168" w:rsidP="00180168">
            <w:pPr>
              <w:spacing w:after="0"/>
              <w:rPr>
                <w:b/>
                <w:bCs/>
                <w:lang w:val="es-EC"/>
              </w:rPr>
            </w:pPr>
            <w:r w:rsidRPr="00180168">
              <w:rPr>
                <w:b/>
                <w:bCs/>
                <w:lang w:val="es-EC"/>
              </w:rPr>
              <w:t>Microsoft:</w:t>
            </w:r>
            <w:r w:rsidRPr="00180168">
              <w:rPr>
                <w:lang w:val="es-EC"/>
              </w:rPr>
              <w:t xml:space="preserve"> Utiliza</w:t>
            </w:r>
            <w:r w:rsidRPr="007D7BD6">
              <w:rPr>
                <w:b/>
                <w:bCs/>
                <w:lang w:val="es-EC"/>
              </w:rPr>
              <w:t xml:space="preserve"> Microsoft </w:t>
            </w:r>
            <w:proofErr w:type="spellStart"/>
            <w:r w:rsidRPr="007D7BD6">
              <w:rPr>
                <w:b/>
                <w:bCs/>
                <w:lang w:val="es-EC"/>
              </w:rPr>
              <w:t>Teams</w:t>
            </w:r>
            <w:proofErr w:type="spellEnd"/>
            <w:r w:rsidRPr="007D7BD6">
              <w:rPr>
                <w:b/>
                <w:bCs/>
                <w:lang w:val="es-EC"/>
              </w:rPr>
              <w:t>/SharePoint</w:t>
            </w:r>
            <w:r w:rsidRPr="00180168">
              <w:rPr>
                <w:lang w:val="es-EC"/>
              </w:rPr>
              <w:t xml:space="preserve"> para la colaboración global, la gestión documental centralizada y la automatización de flujos de trabajo internos entre </w:t>
            </w:r>
            <w:r w:rsidRPr="00180168">
              <w:rPr>
                <w:lang w:val="es-EC"/>
              </w:rPr>
              <w:lastRenderedPageBreak/>
              <w:t>departamentos (Microsoft, 2024).</w:t>
            </w:r>
          </w:p>
        </w:tc>
      </w:tr>
      <w:tr w:rsidR="00DA1F18" w:rsidRPr="00777490" w14:paraId="7E6579E8" w14:textId="77777777" w:rsidTr="00DA1F18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A1F90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DA1F18">
              <w:rPr>
                <w:lang w:val="es-EC"/>
              </w:rPr>
              <w:lastRenderedPageBreak/>
              <w:t>Conocimiento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9D052" w14:textId="77777777" w:rsidR="00DA1F18" w:rsidRPr="00DA1F18" w:rsidRDefault="00DA1F18" w:rsidP="00DA1F18">
            <w:pPr>
              <w:rPr>
                <w:b/>
                <w:bCs/>
                <w:lang w:val="es-EC"/>
              </w:rPr>
            </w:pPr>
            <w:r w:rsidRPr="00180168">
              <w:rPr>
                <w:b/>
                <w:bCs/>
                <w:lang w:val="es-EC"/>
              </w:rPr>
              <w:t>KWS</w:t>
            </w:r>
            <w:r w:rsidRPr="00DA1F18">
              <w:rPr>
                <w:lang w:val="es-EC"/>
              </w:rPr>
              <w:t xml:space="preserve"> (</w:t>
            </w:r>
            <w:proofErr w:type="spellStart"/>
            <w:r w:rsidRPr="00DA1F18">
              <w:rPr>
                <w:lang w:val="es-EC"/>
              </w:rPr>
              <w:t>Knowledge</w:t>
            </w:r>
            <w:proofErr w:type="spellEnd"/>
            <w:r w:rsidRPr="00DA1F18">
              <w:rPr>
                <w:lang w:val="es-EC"/>
              </w:rPr>
              <w:t xml:space="preserve"> </w:t>
            </w:r>
            <w:proofErr w:type="spellStart"/>
            <w:r w:rsidRPr="00DA1F18">
              <w:rPr>
                <w:lang w:val="es-EC"/>
              </w:rPr>
              <w:t>Work</w:t>
            </w:r>
            <w:proofErr w:type="spellEnd"/>
            <w:r w:rsidRPr="00DA1F18">
              <w:rPr>
                <w:lang w:val="es-EC"/>
              </w:rPr>
              <w:t xml:space="preserve"> </w:t>
            </w:r>
            <w:proofErr w:type="spellStart"/>
            <w:r w:rsidRPr="00DA1F18">
              <w:rPr>
                <w:lang w:val="es-EC"/>
              </w:rPr>
              <w:t>System</w:t>
            </w:r>
            <w:proofErr w:type="spellEnd"/>
            <w:r w:rsidRPr="00DA1F18">
              <w:rPr>
                <w:lang w:val="es-EC"/>
              </w:rPr>
              <w:t>) — Sistema de Trabajo del Conocimiento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9C10A" w14:textId="13D71AFE" w:rsidR="00DA1F18" w:rsidRPr="00180168" w:rsidRDefault="00180168" w:rsidP="00DA1F18">
            <w:pPr>
              <w:rPr>
                <w:b/>
                <w:bCs/>
                <w:lang w:val="es-EC"/>
              </w:rPr>
            </w:pPr>
            <w:r w:rsidRPr="00180168">
              <w:rPr>
                <w:lang w:val="es-EC"/>
              </w:rPr>
              <w:t>Facilitar la generación de nuevo conocimiento y asegurar que este se integre correctamente en la empresa (</w:t>
            </w:r>
            <w:proofErr w:type="spellStart"/>
            <w:r w:rsidRPr="00180168">
              <w:rPr>
                <w:lang w:val="es-EC"/>
              </w:rPr>
              <w:t>Techopedia</w:t>
            </w:r>
            <w:proofErr w:type="spellEnd"/>
            <w:r w:rsidRPr="00180168">
              <w:rPr>
                <w:lang w:val="es-EC"/>
              </w:rPr>
              <w:t>, 2023).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7DCA" w14:textId="646F149C" w:rsidR="00DA1F18" w:rsidRPr="00180168" w:rsidRDefault="00180168" w:rsidP="00180168">
            <w:pPr>
              <w:rPr>
                <w:lang w:val="es-EC"/>
              </w:rPr>
            </w:pPr>
            <w:r w:rsidRPr="00180168">
              <w:rPr>
                <w:b/>
                <w:bCs/>
                <w:lang w:val="es-EC"/>
              </w:rPr>
              <w:t>Tesla:</w:t>
            </w:r>
            <w:r w:rsidRPr="00180168">
              <w:rPr>
                <w:lang w:val="es-EC"/>
              </w:rPr>
              <w:t xml:space="preserve"> Sus ingenieros utilizan estaciones de trabajo y software </w:t>
            </w:r>
            <w:r w:rsidRPr="00180168">
              <w:rPr>
                <w:b/>
                <w:bCs/>
                <w:lang w:val="es-EC"/>
              </w:rPr>
              <w:t>CAD/CAM</w:t>
            </w:r>
            <w:r w:rsidRPr="00180168">
              <w:rPr>
                <w:lang w:val="es-EC"/>
              </w:rPr>
              <w:t xml:space="preserve"> para diseñar y simular nuevos componentes de vehículos y líneas de producción antes de la fabricación física (Tesla, s.f. - Ingeniería).</w:t>
            </w:r>
          </w:p>
        </w:tc>
      </w:tr>
      <w:tr w:rsidR="00777490" w:rsidRPr="00777490" w14:paraId="362016C2" w14:textId="77777777" w:rsidTr="00DA1F18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A57E" w14:textId="4566D703" w:rsidR="00777490" w:rsidRPr="00DA1F18" w:rsidRDefault="00180168" w:rsidP="00DA1F18">
            <w:pPr>
              <w:rPr>
                <w:lang w:val="es-EC"/>
              </w:rPr>
            </w:pPr>
            <w:proofErr w:type="spellStart"/>
            <w:r>
              <w:t>Gerencial</w:t>
            </w:r>
            <w:proofErr w:type="spellEnd"/>
            <w:r>
              <w:t xml:space="preserve"> / </w:t>
            </w:r>
            <w:proofErr w:type="spellStart"/>
            <w:r>
              <w:t>Táctico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8E9" w14:textId="7C44FF55" w:rsidR="00777490" w:rsidRPr="00DA1F18" w:rsidRDefault="00180168" w:rsidP="00DA1F18">
            <w:pPr>
              <w:rPr>
                <w:lang w:val="es-EC"/>
              </w:rPr>
            </w:pPr>
            <w:r>
              <w:rPr>
                <w:b/>
                <w:bCs/>
              </w:rPr>
              <w:t>MIS</w:t>
            </w:r>
            <w:r>
              <w:t xml:space="preserve"> (Management Information System) — Sistema de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Gerencial</w:t>
            </w:r>
            <w:proofErr w:type="spellEnd"/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6DF1" w14:textId="7D50A139" w:rsidR="00777490" w:rsidRPr="00180168" w:rsidRDefault="00180168" w:rsidP="00DA1F18">
            <w:pPr>
              <w:rPr>
                <w:lang w:val="es-EC"/>
              </w:rPr>
            </w:pPr>
            <w:r w:rsidRPr="00180168">
              <w:rPr>
                <w:lang w:val="es-EC"/>
              </w:rPr>
              <w:t>Proporcionar a la gerencia informes resumidos y periódicos para monitorear y controlar las operaciones (HubSpot, 2024).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9496" w14:textId="175441FA" w:rsidR="00777490" w:rsidRPr="00180168" w:rsidRDefault="00180168" w:rsidP="00180168">
            <w:pPr>
              <w:rPr>
                <w:lang w:val="es-EC"/>
              </w:rPr>
            </w:pPr>
            <w:r w:rsidRPr="00180168">
              <w:rPr>
                <w:b/>
                <w:bCs/>
                <w:lang w:val="es-EC"/>
              </w:rPr>
              <w:t>McDonald's:</w:t>
            </w:r>
            <w:r w:rsidRPr="00180168">
              <w:rPr>
                <w:lang w:val="es-EC"/>
              </w:rPr>
              <w:t xml:space="preserve"> Utiliza el MIS para generar informes diarios sobre </w:t>
            </w:r>
            <w:r w:rsidRPr="00180168">
              <w:rPr>
                <w:b/>
                <w:bCs/>
                <w:lang w:val="es-EC"/>
              </w:rPr>
              <w:t>ventas por hora, por producto y por sucursal</w:t>
            </w:r>
            <w:r w:rsidRPr="00180168">
              <w:rPr>
                <w:lang w:val="es-EC"/>
              </w:rPr>
              <w:t xml:space="preserve"> para optimizar la dotación de personal y el inventario de alimentos (HubSpot, 2024).</w:t>
            </w:r>
          </w:p>
        </w:tc>
      </w:tr>
      <w:tr w:rsidR="00180168" w:rsidRPr="00777490" w14:paraId="0F6B24F5" w14:textId="77777777" w:rsidTr="00DA1F18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CDFF" w14:textId="44D52FA0" w:rsidR="00180168" w:rsidRPr="00DA1F18" w:rsidRDefault="00180168" w:rsidP="00DA1F18">
            <w:pPr>
              <w:rPr>
                <w:lang w:val="es-EC"/>
              </w:rPr>
            </w:pPr>
            <w:proofErr w:type="spellStart"/>
            <w:r>
              <w:t>Gerencial</w:t>
            </w:r>
            <w:proofErr w:type="spellEnd"/>
            <w:r>
              <w:t xml:space="preserve"> / </w:t>
            </w:r>
            <w:proofErr w:type="spellStart"/>
            <w:r>
              <w:t>Táctico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57F4" w14:textId="3E4E117E" w:rsidR="00180168" w:rsidRPr="00180168" w:rsidRDefault="00180168" w:rsidP="00DA1F18">
            <w:pPr>
              <w:rPr>
                <w:lang w:val="es-EC"/>
              </w:rPr>
            </w:pPr>
            <w:r w:rsidRPr="00180168">
              <w:rPr>
                <w:b/>
                <w:bCs/>
                <w:lang w:val="es-EC"/>
              </w:rPr>
              <w:t>DSS</w:t>
            </w:r>
            <w:r w:rsidRPr="00180168">
              <w:rPr>
                <w:lang w:val="es-EC"/>
              </w:rPr>
              <w:t xml:space="preserve"> (</w:t>
            </w:r>
            <w:proofErr w:type="spellStart"/>
            <w:r w:rsidRPr="00180168">
              <w:rPr>
                <w:lang w:val="es-EC"/>
              </w:rPr>
              <w:t>Decision</w:t>
            </w:r>
            <w:proofErr w:type="spellEnd"/>
            <w:r w:rsidRPr="00180168">
              <w:rPr>
                <w:lang w:val="es-EC"/>
              </w:rPr>
              <w:t xml:space="preserve"> </w:t>
            </w:r>
            <w:proofErr w:type="spellStart"/>
            <w:r w:rsidRPr="00180168">
              <w:rPr>
                <w:lang w:val="es-EC"/>
              </w:rPr>
              <w:t>Support</w:t>
            </w:r>
            <w:proofErr w:type="spellEnd"/>
            <w:r w:rsidRPr="00180168">
              <w:rPr>
                <w:lang w:val="es-EC"/>
              </w:rPr>
              <w:t xml:space="preserve"> </w:t>
            </w:r>
            <w:proofErr w:type="spellStart"/>
            <w:r w:rsidRPr="00180168">
              <w:rPr>
                <w:lang w:val="es-EC"/>
              </w:rPr>
              <w:t>System</w:t>
            </w:r>
            <w:proofErr w:type="spellEnd"/>
            <w:r w:rsidRPr="00180168">
              <w:rPr>
                <w:lang w:val="es-EC"/>
              </w:rPr>
              <w:t>) — Sistema de Soporte de Decisiones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D479" w14:textId="69804546" w:rsidR="00180168" w:rsidRPr="007D7BD6" w:rsidRDefault="007D7BD6" w:rsidP="00DA1F18">
            <w:pPr>
              <w:rPr>
                <w:lang w:val="es-EC"/>
              </w:rPr>
            </w:pPr>
            <w:r w:rsidRPr="007D7BD6">
              <w:rPr>
                <w:lang w:val="es-EC"/>
              </w:rPr>
              <w:t>Apoyar la toma de decisiones semiestructuradas o no estructuradas mediante el uso de modelos analíticos (</w:t>
            </w:r>
            <w:proofErr w:type="spellStart"/>
            <w:r w:rsidRPr="007D7BD6">
              <w:rPr>
                <w:lang w:val="es-EC"/>
              </w:rPr>
              <w:t>Investopedia</w:t>
            </w:r>
            <w:proofErr w:type="spellEnd"/>
            <w:r w:rsidRPr="007D7BD6">
              <w:rPr>
                <w:lang w:val="es-EC"/>
              </w:rPr>
              <w:t>, 2023).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25F0" w14:textId="33EA1DC9" w:rsidR="00180168" w:rsidRPr="007D7BD6" w:rsidRDefault="007D7BD6" w:rsidP="00180168">
            <w:pPr>
              <w:rPr>
                <w:lang w:val="es-EC"/>
              </w:rPr>
            </w:pPr>
            <w:r w:rsidRPr="007D7BD6">
              <w:rPr>
                <w:b/>
                <w:bCs/>
                <w:lang w:val="es-EC"/>
              </w:rPr>
              <w:t>Bancos (General):</w:t>
            </w:r>
            <w:r w:rsidRPr="007D7BD6">
              <w:rPr>
                <w:lang w:val="es-EC"/>
              </w:rPr>
              <w:t xml:space="preserve"> Usan modelos de DSS para analizar la </w:t>
            </w:r>
            <w:r w:rsidRPr="007D7BD6">
              <w:rPr>
                <w:b/>
                <w:bCs/>
                <w:lang w:val="es-EC"/>
              </w:rPr>
              <w:t>solvencia de un cliente</w:t>
            </w:r>
            <w:r w:rsidRPr="007D7BD6">
              <w:rPr>
                <w:lang w:val="es-EC"/>
              </w:rPr>
              <w:t xml:space="preserve"> simulando escenarios de riesgo</w:t>
            </w:r>
            <w:r>
              <w:rPr>
                <w:lang w:val="es-EC"/>
              </w:rPr>
              <w:t xml:space="preserve"> como el </w:t>
            </w:r>
            <w:proofErr w:type="spellStart"/>
            <w:r w:rsidRPr="007D7BD6">
              <w:rPr>
                <w:lang w:val="es-EC"/>
              </w:rPr>
              <w:t>scoring</w:t>
            </w:r>
            <w:proofErr w:type="spellEnd"/>
            <w:r w:rsidRPr="007D7BD6">
              <w:rPr>
                <w:lang w:val="es-EC"/>
              </w:rPr>
              <w:t xml:space="preserve"> crediticio antes de aprobar un préstamo (</w:t>
            </w:r>
            <w:proofErr w:type="spellStart"/>
            <w:r w:rsidRPr="007D7BD6">
              <w:rPr>
                <w:lang w:val="es-EC"/>
              </w:rPr>
              <w:t>Investopedia</w:t>
            </w:r>
            <w:proofErr w:type="spellEnd"/>
            <w:r w:rsidRPr="007D7BD6">
              <w:rPr>
                <w:lang w:val="es-EC"/>
              </w:rPr>
              <w:t>, 2023).</w:t>
            </w:r>
          </w:p>
        </w:tc>
      </w:tr>
      <w:tr w:rsidR="00180168" w:rsidRPr="00777490" w14:paraId="13D2BFC0" w14:textId="77777777" w:rsidTr="00DA1F18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78FB" w14:textId="13B88686" w:rsidR="00180168" w:rsidRPr="00DA1F18" w:rsidRDefault="00180168" w:rsidP="00DA1F18">
            <w:pPr>
              <w:rPr>
                <w:lang w:val="es-EC"/>
              </w:rPr>
            </w:pPr>
            <w:proofErr w:type="spellStart"/>
            <w:r>
              <w:lastRenderedPageBreak/>
              <w:t>Gerencial</w:t>
            </w:r>
            <w:proofErr w:type="spellEnd"/>
            <w:r>
              <w:t xml:space="preserve"> / </w:t>
            </w:r>
            <w:proofErr w:type="spellStart"/>
            <w:r>
              <w:t>Táctico</w:t>
            </w:r>
            <w:proofErr w:type="spellEnd"/>
            <w:r>
              <w:t xml:space="preserve"> a </w:t>
            </w:r>
            <w:proofErr w:type="spellStart"/>
            <w:r>
              <w:t>Estratégico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DD31" w14:textId="0EBC0382" w:rsidR="00180168" w:rsidRPr="00DA1F18" w:rsidRDefault="00180168" w:rsidP="00DA1F18">
            <w:pPr>
              <w:rPr>
                <w:lang w:val="es-EC"/>
              </w:rPr>
            </w:pPr>
            <w:r>
              <w:rPr>
                <w:b/>
                <w:bCs/>
              </w:rPr>
              <w:t>GSS</w:t>
            </w:r>
            <w:r>
              <w:t xml:space="preserve"> / </w:t>
            </w:r>
            <w:r>
              <w:rPr>
                <w:b/>
                <w:bCs/>
              </w:rPr>
              <w:t>GDSS</w:t>
            </w:r>
            <w:r>
              <w:t xml:space="preserve"> (Group Decision Support System) — Sistema de </w:t>
            </w:r>
            <w:proofErr w:type="spellStart"/>
            <w:r>
              <w:t>Soporte</w:t>
            </w:r>
            <w:proofErr w:type="spellEnd"/>
            <w:r>
              <w:t xml:space="preserve"> a </w:t>
            </w:r>
            <w:proofErr w:type="spellStart"/>
            <w:r>
              <w:t>Decisiones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Grupo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A0DB" w14:textId="6B1125CA" w:rsidR="00180168" w:rsidRPr="007D7BD6" w:rsidRDefault="007D7BD6" w:rsidP="00DA1F18">
            <w:pPr>
              <w:rPr>
                <w:lang w:val="es-EC"/>
              </w:rPr>
            </w:pPr>
            <w:r w:rsidRPr="007D7BD6">
              <w:rPr>
                <w:lang w:val="es-EC"/>
              </w:rPr>
              <w:t>Facilitar la toma de decisiones colaborativa y la comunicación efectiva en grupo (</w:t>
            </w:r>
            <w:proofErr w:type="spellStart"/>
            <w:r w:rsidRPr="007D7BD6">
              <w:rPr>
                <w:lang w:val="es-EC"/>
              </w:rPr>
              <w:t>TechTarget</w:t>
            </w:r>
            <w:proofErr w:type="spellEnd"/>
            <w:r w:rsidRPr="007D7BD6">
              <w:rPr>
                <w:lang w:val="es-EC"/>
              </w:rPr>
              <w:t>, 2017).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B55E" w14:textId="331CF017" w:rsidR="00180168" w:rsidRPr="007D7BD6" w:rsidRDefault="007D7BD6" w:rsidP="00180168">
            <w:pPr>
              <w:rPr>
                <w:lang w:val="es-EC"/>
              </w:rPr>
            </w:pPr>
            <w:r w:rsidRPr="007D7BD6">
              <w:rPr>
                <w:b/>
                <w:bCs/>
                <w:lang w:val="es-EC"/>
              </w:rPr>
              <w:t>Grandes Consultoras (PwC, Deloitte):</w:t>
            </w:r>
            <w:r w:rsidRPr="007D7BD6">
              <w:rPr>
                <w:lang w:val="es-EC"/>
              </w:rPr>
              <w:t xml:space="preserve"> Usan plataformas GDSS virtuales o físicas para guiar a los ejecutivos de sus clientes en la </w:t>
            </w:r>
            <w:r w:rsidRPr="007D7BD6">
              <w:rPr>
                <w:b/>
                <w:bCs/>
                <w:lang w:val="es-EC"/>
              </w:rPr>
              <w:t>planificación estratégica o reestructuración</w:t>
            </w:r>
            <w:r w:rsidRPr="007D7BD6">
              <w:rPr>
                <w:lang w:val="es-EC"/>
              </w:rPr>
              <w:t xml:space="preserve"> mediante votaciones anónimas y modelado en tiempo real (PwC, s.f.).</w:t>
            </w:r>
          </w:p>
        </w:tc>
      </w:tr>
    </w:tbl>
    <w:p w14:paraId="00E0859D" w14:textId="77777777" w:rsidR="00CB2AEA" w:rsidRPr="00DA1F18" w:rsidRDefault="00CB2AEA">
      <w:pPr>
        <w:rPr>
          <w:lang w:val="es-EC"/>
        </w:rPr>
      </w:pPr>
    </w:p>
    <w:p w14:paraId="407276D5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3. CONCLUSIONES</w:t>
      </w:r>
    </w:p>
    <w:p w14:paraId="1029B675" w14:textId="37B168DA" w:rsidR="007D7BD6" w:rsidRPr="007D7BD6" w:rsidRDefault="007D7BD6" w:rsidP="007D7BD6">
      <w:pPr>
        <w:pStyle w:val="Prrafodelista"/>
        <w:numPr>
          <w:ilvl w:val="0"/>
          <w:numId w:val="13"/>
        </w:numPr>
        <w:rPr>
          <w:lang w:val="es-EC"/>
        </w:rPr>
      </w:pPr>
      <w:r w:rsidRPr="007D7BD6">
        <w:rPr>
          <w:lang w:val="es-EC"/>
        </w:rPr>
        <w:t>La calidad de la información en toda la empresa depende directamente del sistema más básico</w:t>
      </w:r>
      <w:r>
        <w:rPr>
          <w:lang w:val="es-EC"/>
        </w:rPr>
        <w:t xml:space="preserve"> que es </w:t>
      </w:r>
      <w:r w:rsidRPr="007D7BD6">
        <w:rPr>
          <w:lang w:val="es-EC"/>
        </w:rPr>
        <w:t>el TPS (Sistema de Procesamiento de Transacciones)</w:t>
      </w:r>
      <w:r>
        <w:rPr>
          <w:lang w:val="es-EC"/>
        </w:rPr>
        <w:t xml:space="preserve"> pue</w:t>
      </w:r>
      <w:r w:rsidRPr="007D7BD6">
        <w:rPr>
          <w:lang w:val="es-EC"/>
        </w:rPr>
        <w:t xml:space="preserve"> </w:t>
      </w:r>
      <w:r>
        <w:rPr>
          <w:lang w:val="es-EC"/>
        </w:rPr>
        <w:t>s</w:t>
      </w:r>
      <w:r w:rsidRPr="007D7BD6">
        <w:rPr>
          <w:lang w:val="es-EC"/>
        </w:rPr>
        <w:t>i el registro diario de transacciones es inexacto, todas las decisiones gerenciales y estratégicas posteriores estarán comprometidas.</w:t>
      </w:r>
    </w:p>
    <w:p w14:paraId="36BA931E" w14:textId="2A6A61CB" w:rsidR="007D7BD6" w:rsidRPr="007D7BD6" w:rsidRDefault="007D7BD6" w:rsidP="007D7BD6">
      <w:pPr>
        <w:pStyle w:val="Prrafodelista"/>
        <w:numPr>
          <w:ilvl w:val="0"/>
          <w:numId w:val="13"/>
        </w:numPr>
        <w:rPr>
          <w:lang w:val="es-EC"/>
        </w:rPr>
      </w:pPr>
      <w:r w:rsidRPr="007D7BD6">
        <w:rPr>
          <w:lang w:val="es-EC"/>
        </w:rPr>
        <w:t>El sistema con un uso muy puntual para mejorar la productividad del trabajador individual es el OAS (Sistema de Automatización de Oficina)</w:t>
      </w:r>
      <w:r>
        <w:rPr>
          <w:lang w:val="es-EC"/>
        </w:rPr>
        <w:t xml:space="preserve"> ya que</w:t>
      </w:r>
      <w:r w:rsidRPr="007D7BD6">
        <w:rPr>
          <w:lang w:val="es-EC"/>
        </w:rPr>
        <w:t xml:space="preserve"> </w:t>
      </w:r>
      <w:r>
        <w:rPr>
          <w:lang w:val="es-EC"/>
        </w:rPr>
        <w:t>s</w:t>
      </w:r>
      <w:r w:rsidRPr="007D7BD6">
        <w:rPr>
          <w:lang w:val="es-EC"/>
        </w:rPr>
        <w:t>u función principal es simplificar y automatizar tareas diarias como el correo electrónico, la gestión de documentos y la programación, liberando tiempo valioso del personal.</w:t>
      </w:r>
    </w:p>
    <w:p w14:paraId="4296AF5F" w14:textId="39C1FA8B" w:rsidR="00CB2AEA" w:rsidRPr="007D7BD6" w:rsidRDefault="007D7BD6" w:rsidP="007D7BD6">
      <w:pPr>
        <w:pStyle w:val="Prrafodelista"/>
        <w:numPr>
          <w:ilvl w:val="0"/>
          <w:numId w:val="13"/>
        </w:numPr>
        <w:rPr>
          <w:lang w:val="es-EC"/>
        </w:rPr>
      </w:pPr>
      <w:r w:rsidRPr="007D7BD6">
        <w:rPr>
          <w:lang w:val="es-EC"/>
        </w:rPr>
        <w:t xml:space="preserve">Los sistemas de soporte DSS y GDSS son </w:t>
      </w:r>
      <w:r>
        <w:rPr>
          <w:lang w:val="es-EC"/>
        </w:rPr>
        <w:t>importantes</w:t>
      </w:r>
      <w:r w:rsidRPr="007D7BD6">
        <w:rPr>
          <w:lang w:val="es-EC"/>
        </w:rPr>
        <w:t xml:space="preserve"> para problemas no rutinarios</w:t>
      </w:r>
      <w:r>
        <w:rPr>
          <w:lang w:val="es-EC"/>
        </w:rPr>
        <w:t>, por ejemplo,</w:t>
      </w:r>
      <w:r w:rsidRPr="007D7BD6">
        <w:rPr>
          <w:lang w:val="es-EC"/>
        </w:rPr>
        <w:t xml:space="preserve"> </w:t>
      </w:r>
      <w:r>
        <w:rPr>
          <w:lang w:val="es-EC"/>
        </w:rPr>
        <w:t>e</w:t>
      </w:r>
      <w:r w:rsidRPr="007D7BD6">
        <w:rPr>
          <w:lang w:val="es-EC"/>
        </w:rPr>
        <w:t xml:space="preserve">l DSS ayuda a </w:t>
      </w:r>
      <w:r>
        <w:rPr>
          <w:lang w:val="es-EC"/>
        </w:rPr>
        <w:t>una persona</w:t>
      </w:r>
      <w:r w:rsidRPr="007D7BD6">
        <w:rPr>
          <w:lang w:val="es-EC"/>
        </w:rPr>
        <w:t xml:space="preserve"> a modelar escenarios complejos, mientras que el GDSS se enfoca específicamente en estructurar la comunicación y la votación para que los grupos de líderes tomen decisiones de manera eficiente.</w:t>
      </w:r>
    </w:p>
    <w:p w14:paraId="29D2A16A" w14:textId="77777777" w:rsidR="00CB2AEA" w:rsidRPr="00DA1F18" w:rsidRDefault="00B87BFD">
      <w:pPr>
        <w:pStyle w:val="Ttulo2"/>
        <w:rPr>
          <w:lang w:val="es-EC"/>
        </w:rPr>
      </w:pPr>
      <w:r w:rsidRPr="00DA1F18">
        <w:rPr>
          <w:lang w:val="es-EC"/>
        </w:rPr>
        <w:t>4. RECOMENDACIONES</w:t>
      </w:r>
    </w:p>
    <w:p w14:paraId="2BD54193" w14:textId="2302E672" w:rsidR="007D7BD6" w:rsidRPr="007D7BD6" w:rsidRDefault="007D7BD6" w:rsidP="007D7BD6">
      <w:pPr>
        <w:pStyle w:val="Prrafodelista"/>
        <w:numPr>
          <w:ilvl w:val="0"/>
          <w:numId w:val="13"/>
        </w:numPr>
        <w:rPr>
          <w:lang w:val="es-EC"/>
        </w:rPr>
      </w:pPr>
      <w:r w:rsidRPr="007D7BD6">
        <w:rPr>
          <w:lang w:val="es-EC"/>
        </w:rPr>
        <w:t>La recomendación principal es priorizar la inversión en la seguridad y la exactitud del TPS</w:t>
      </w:r>
      <w:r w:rsidR="00CE2A05">
        <w:rPr>
          <w:lang w:val="es-EC"/>
        </w:rPr>
        <w:t xml:space="preserve"> ya que u</w:t>
      </w:r>
      <w:r w:rsidRPr="007D7BD6">
        <w:rPr>
          <w:lang w:val="es-EC"/>
        </w:rPr>
        <w:t>n TPS robusto es la mejor garantía para que los informes del MIS y los análisis del DSS sean fiables.</w:t>
      </w:r>
    </w:p>
    <w:p w14:paraId="15A26991" w14:textId="5A6C0465" w:rsidR="007D7BD6" w:rsidRPr="007D7BD6" w:rsidRDefault="007D7BD6" w:rsidP="007D7BD6">
      <w:pPr>
        <w:pStyle w:val="Prrafodelista"/>
        <w:numPr>
          <w:ilvl w:val="0"/>
          <w:numId w:val="13"/>
        </w:numPr>
        <w:rPr>
          <w:lang w:val="es-EC"/>
        </w:rPr>
      </w:pPr>
      <w:r w:rsidRPr="007D7BD6">
        <w:rPr>
          <w:lang w:val="es-EC"/>
        </w:rPr>
        <w:t>Se aconseja que la gerencia utilice activamente las herramientas de modelado y simulación del DSS para anticipar futuros problemas o explorar nuevas oportunidades, en lugar de solo revisar los informes del MIS que solo muestran el pasado.</w:t>
      </w:r>
    </w:p>
    <w:p w14:paraId="7C029FCF" w14:textId="6BBA10AD" w:rsidR="007D7BD6" w:rsidRPr="007D7BD6" w:rsidRDefault="007D7BD6" w:rsidP="007D7BD6">
      <w:pPr>
        <w:pStyle w:val="Prrafodelista"/>
        <w:numPr>
          <w:ilvl w:val="0"/>
          <w:numId w:val="13"/>
        </w:numPr>
        <w:rPr>
          <w:lang w:val="es-EC"/>
        </w:rPr>
      </w:pPr>
      <w:r w:rsidRPr="007D7BD6">
        <w:rPr>
          <w:lang w:val="es-EC"/>
        </w:rPr>
        <w:t>Se recomienda conectar el sistema de creación de conocimiento (KWS) con las herramientas de colaboración (OAS). De esta forma, las nuevas ideas o diseños creados por los expertos se difunden y se integran rápidamente en el resto de la organización.</w:t>
      </w:r>
    </w:p>
    <w:p w14:paraId="10871815" w14:textId="0740A084" w:rsidR="00CB2AEA" w:rsidRPr="00DA1F18" w:rsidRDefault="00CB2AEA">
      <w:pPr>
        <w:rPr>
          <w:lang w:val="es-EC"/>
        </w:rPr>
      </w:pPr>
    </w:p>
    <w:p w14:paraId="29B3966D" w14:textId="77777777" w:rsidR="00CB2AEA" w:rsidRPr="00DA1F18" w:rsidRDefault="00CB2AEA">
      <w:pPr>
        <w:rPr>
          <w:lang w:val="es-EC"/>
        </w:rPr>
      </w:pPr>
    </w:p>
    <w:p w14:paraId="699EA14C" w14:textId="77777777" w:rsidR="00CB2AEA" w:rsidRPr="00777490" w:rsidRDefault="00B87BFD">
      <w:pPr>
        <w:pStyle w:val="Ttulo2"/>
      </w:pPr>
      <w:r w:rsidRPr="00777490">
        <w:t>5. REFERENCIAS</w:t>
      </w:r>
    </w:p>
    <w:p w14:paraId="778E31C2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  <w:lang w:val="en-US"/>
        </w:rPr>
        <w:t xml:space="preserve">Guru99. (2023). </w:t>
      </w:r>
      <w:r w:rsidRPr="000037C2">
        <w:rPr>
          <w:rFonts w:asciiTheme="majorHAnsi" w:hAnsiTheme="majorHAnsi" w:cstheme="majorHAnsi"/>
          <w:i/>
          <w:iCs/>
          <w:lang w:val="en-US"/>
        </w:rPr>
        <w:t>EIS: Executive Information System: Definition, Components, Examples</w:t>
      </w:r>
      <w:r w:rsidRPr="000037C2">
        <w:rPr>
          <w:rFonts w:asciiTheme="majorHAnsi" w:hAnsiTheme="majorHAnsi" w:cstheme="majorHAnsi"/>
          <w:lang w:val="en-US"/>
        </w:rPr>
        <w:t xml:space="preserve">.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8" w:tgtFrame="_blank" w:history="1">
        <w:r w:rsidRPr="000037C2">
          <w:rPr>
            <w:rStyle w:val="Hipervnculo"/>
            <w:rFonts w:asciiTheme="majorHAnsi" w:hAnsiTheme="majorHAnsi" w:cstheme="majorHAnsi"/>
          </w:rPr>
          <w:t>https://www.guru99.com/executive-information-system.html</w:t>
        </w:r>
      </w:hyperlink>
    </w:p>
    <w:p w14:paraId="2517E4A0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</w:rPr>
        <w:t xml:space="preserve">HubSpot. (2024). </w:t>
      </w:r>
      <w:r w:rsidRPr="000037C2">
        <w:rPr>
          <w:rFonts w:asciiTheme="majorHAnsi" w:hAnsiTheme="majorHAnsi" w:cstheme="majorHAnsi"/>
          <w:i/>
          <w:iCs/>
        </w:rPr>
        <w:t>Sistemas de información en empresas: definición, tipos y ejemplos</w:t>
      </w:r>
      <w:r w:rsidRPr="000037C2">
        <w:rPr>
          <w:rFonts w:asciiTheme="majorHAnsi" w:hAnsiTheme="majorHAnsi" w:cstheme="majorHAnsi"/>
        </w:rPr>
        <w:t xml:space="preserve">. Recuperado de </w:t>
      </w:r>
      <w:hyperlink r:id="rId9" w:tgtFrame="_blank" w:history="1">
        <w:r w:rsidRPr="000037C2">
          <w:rPr>
            <w:rStyle w:val="Hipervnculo"/>
            <w:rFonts w:asciiTheme="majorHAnsi" w:hAnsiTheme="majorHAnsi" w:cstheme="majorHAnsi"/>
          </w:rPr>
          <w:t>https://blog.hubspot.es/marketing/sistema-informacion</w:t>
        </w:r>
      </w:hyperlink>
    </w:p>
    <w:p w14:paraId="20AA9F6D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</w:rPr>
        <w:t xml:space="preserve">IBM. (2024). </w:t>
      </w:r>
      <w:r w:rsidRPr="000037C2">
        <w:rPr>
          <w:rFonts w:asciiTheme="majorHAnsi" w:hAnsiTheme="majorHAnsi" w:cstheme="majorHAnsi"/>
          <w:i/>
          <w:iCs/>
          <w:lang w:val="en-US"/>
        </w:rPr>
        <w:t>What is Transaction Processing System (TPS)?</w:t>
      </w:r>
      <w:r w:rsidRPr="000037C2">
        <w:rPr>
          <w:rFonts w:asciiTheme="majorHAnsi" w:hAnsiTheme="majorHAnsi" w:cstheme="majorHAnsi"/>
          <w:lang w:val="en-US"/>
        </w:rPr>
        <w:t xml:space="preserve">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10" w:tgtFrame="_blank" w:history="1">
        <w:r w:rsidRPr="000037C2">
          <w:rPr>
            <w:rStyle w:val="Hipervnculo"/>
            <w:rFonts w:asciiTheme="majorHAnsi" w:hAnsiTheme="majorHAnsi" w:cstheme="majorHAnsi"/>
          </w:rPr>
          <w:t>https://www.ibm.com/topics/transaction-processing-system</w:t>
        </w:r>
      </w:hyperlink>
    </w:p>
    <w:p w14:paraId="4CB2CF25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  <w:lang w:val="en-US"/>
        </w:rPr>
        <w:t xml:space="preserve">Investopedia. (2023). </w:t>
      </w:r>
      <w:r w:rsidRPr="000037C2">
        <w:rPr>
          <w:rFonts w:asciiTheme="majorHAnsi" w:hAnsiTheme="majorHAnsi" w:cstheme="majorHAnsi"/>
          <w:i/>
          <w:iCs/>
          <w:lang w:val="en-US"/>
        </w:rPr>
        <w:t>Decision Support System (DSS): Definition, Components, and Benefits</w:t>
      </w:r>
      <w:r w:rsidRPr="000037C2">
        <w:rPr>
          <w:rFonts w:asciiTheme="majorHAnsi" w:hAnsiTheme="majorHAnsi" w:cstheme="majorHAnsi"/>
          <w:lang w:val="en-US"/>
        </w:rPr>
        <w:t xml:space="preserve">.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11" w:tgtFrame="_blank" w:history="1">
        <w:r w:rsidRPr="000037C2">
          <w:rPr>
            <w:rStyle w:val="Hipervnculo"/>
            <w:rFonts w:asciiTheme="majorHAnsi" w:hAnsiTheme="majorHAnsi" w:cstheme="majorHAnsi"/>
          </w:rPr>
          <w:t>https://www.investopedia.com/terms/d/decision-support-system.asp</w:t>
        </w:r>
      </w:hyperlink>
    </w:p>
    <w:p w14:paraId="02C1A147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</w:rPr>
        <w:t xml:space="preserve">Microsoft. (2024). </w:t>
      </w:r>
      <w:r w:rsidRPr="000037C2">
        <w:rPr>
          <w:rFonts w:asciiTheme="majorHAnsi" w:hAnsiTheme="majorHAnsi" w:cstheme="majorHAnsi"/>
          <w:i/>
          <w:iCs/>
        </w:rPr>
        <w:t xml:space="preserve">Información sobre el uso de SharePoint y </w:t>
      </w:r>
      <w:proofErr w:type="spellStart"/>
      <w:r w:rsidRPr="000037C2">
        <w:rPr>
          <w:rFonts w:asciiTheme="majorHAnsi" w:hAnsiTheme="majorHAnsi" w:cstheme="majorHAnsi"/>
          <w:i/>
          <w:iCs/>
        </w:rPr>
        <w:t>Teams</w:t>
      </w:r>
      <w:proofErr w:type="spellEnd"/>
      <w:r w:rsidRPr="000037C2">
        <w:rPr>
          <w:rFonts w:asciiTheme="majorHAnsi" w:hAnsiTheme="majorHAnsi" w:cstheme="majorHAnsi"/>
          <w:i/>
          <w:iCs/>
        </w:rPr>
        <w:t xml:space="preserve"> para colaboración empresarial</w:t>
      </w:r>
      <w:r w:rsidRPr="000037C2">
        <w:rPr>
          <w:rFonts w:asciiTheme="majorHAnsi" w:hAnsiTheme="majorHAnsi" w:cstheme="majorHAnsi"/>
        </w:rPr>
        <w:t xml:space="preserve">. Recuperado de </w:t>
      </w:r>
      <w:hyperlink r:id="rId12" w:tgtFrame="_blank" w:history="1">
        <w:r w:rsidRPr="000037C2">
          <w:rPr>
            <w:rStyle w:val="Hipervnculo"/>
            <w:rFonts w:asciiTheme="majorHAnsi" w:hAnsiTheme="majorHAnsi" w:cstheme="majorHAnsi"/>
          </w:rPr>
          <w:t>https://www.microsoft.com/en-us/microsoft-365/sharepoint/collaboration</w:t>
        </w:r>
      </w:hyperlink>
    </w:p>
    <w:p w14:paraId="5954C44F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</w:rPr>
        <w:t xml:space="preserve">PwC. (s.f.). </w:t>
      </w:r>
      <w:r w:rsidRPr="000037C2">
        <w:rPr>
          <w:rFonts w:asciiTheme="majorHAnsi" w:hAnsiTheme="majorHAnsi" w:cstheme="majorHAnsi"/>
          <w:i/>
          <w:iCs/>
        </w:rPr>
        <w:t>Servicios de consultoría y planificación estratégica</w:t>
      </w:r>
      <w:r w:rsidRPr="000037C2">
        <w:rPr>
          <w:rFonts w:asciiTheme="majorHAnsi" w:hAnsiTheme="majorHAnsi" w:cstheme="majorHAnsi"/>
        </w:rPr>
        <w:t xml:space="preserve">. Recuperado de </w:t>
      </w:r>
      <w:hyperlink r:id="rId13" w:tgtFrame="_blank" w:history="1">
        <w:r w:rsidRPr="000037C2">
          <w:rPr>
            <w:rStyle w:val="Hipervnculo"/>
            <w:rFonts w:asciiTheme="majorHAnsi" w:hAnsiTheme="majorHAnsi" w:cstheme="majorHAnsi"/>
          </w:rPr>
          <w:t>https://www.pwc.com/gx/en/strategy/strategyand/strategy-consulting.html</w:t>
        </w:r>
      </w:hyperlink>
    </w:p>
    <w:p w14:paraId="23FBE84A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  <w:lang w:val="en-US"/>
        </w:rPr>
        <w:t xml:space="preserve">Techopedia. (2023). </w:t>
      </w:r>
      <w:r w:rsidRPr="000037C2">
        <w:rPr>
          <w:rFonts w:asciiTheme="majorHAnsi" w:hAnsiTheme="majorHAnsi" w:cstheme="majorHAnsi"/>
          <w:i/>
          <w:iCs/>
          <w:lang w:val="en-US"/>
        </w:rPr>
        <w:t>Knowledge Work System (KWS)</w:t>
      </w:r>
      <w:r w:rsidRPr="000037C2">
        <w:rPr>
          <w:rFonts w:asciiTheme="majorHAnsi" w:hAnsiTheme="majorHAnsi" w:cstheme="majorHAnsi"/>
          <w:lang w:val="en-US"/>
        </w:rPr>
        <w:t xml:space="preserve">.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14" w:tgtFrame="_blank" w:history="1">
        <w:r w:rsidRPr="000037C2">
          <w:rPr>
            <w:rStyle w:val="Hipervnculo"/>
            <w:rFonts w:asciiTheme="majorHAnsi" w:hAnsiTheme="majorHAnsi" w:cstheme="majorHAnsi"/>
          </w:rPr>
          <w:t>https://www.techopedia.com/definition/7383/knowledge-work-system-kws</w:t>
        </w:r>
      </w:hyperlink>
    </w:p>
    <w:p w14:paraId="120B2458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  <w:lang w:val="en-US"/>
        </w:rPr>
        <w:t xml:space="preserve">TechTarget. (2017). </w:t>
      </w:r>
      <w:r w:rsidRPr="000037C2">
        <w:rPr>
          <w:rFonts w:asciiTheme="majorHAnsi" w:hAnsiTheme="majorHAnsi" w:cstheme="majorHAnsi"/>
          <w:i/>
          <w:iCs/>
          <w:lang w:val="en-US"/>
        </w:rPr>
        <w:t>What is Group Decision Support System (GDSS)?</w:t>
      </w:r>
      <w:r w:rsidRPr="000037C2">
        <w:rPr>
          <w:rFonts w:asciiTheme="majorHAnsi" w:hAnsiTheme="majorHAnsi" w:cstheme="majorHAnsi"/>
          <w:lang w:val="en-US"/>
        </w:rPr>
        <w:t xml:space="preserve">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15" w:tgtFrame="_blank" w:history="1">
        <w:r w:rsidRPr="000037C2">
          <w:rPr>
            <w:rStyle w:val="Hipervnculo"/>
            <w:rFonts w:asciiTheme="majorHAnsi" w:hAnsiTheme="majorHAnsi" w:cstheme="majorHAnsi"/>
          </w:rPr>
          <w:t>https://www.techtarget.com/whatis/definition/group-decision-support-system-GDSS</w:t>
        </w:r>
      </w:hyperlink>
    </w:p>
    <w:p w14:paraId="507E060E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  <w:lang w:val="en-US"/>
        </w:rPr>
        <w:t xml:space="preserve">TechTarget. (2021). </w:t>
      </w:r>
      <w:r w:rsidRPr="000037C2">
        <w:rPr>
          <w:rFonts w:asciiTheme="majorHAnsi" w:hAnsiTheme="majorHAnsi" w:cstheme="majorHAnsi"/>
          <w:i/>
          <w:iCs/>
          <w:lang w:val="en-US"/>
        </w:rPr>
        <w:t>What is an executive information system (EIS)?</w:t>
      </w:r>
      <w:r w:rsidRPr="000037C2">
        <w:rPr>
          <w:rFonts w:asciiTheme="majorHAnsi" w:hAnsiTheme="majorHAnsi" w:cstheme="majorHAnsi"/>
          <w:lang w:val="en-US"/>
        </w:rPr>
        <w:t xml:space="preserve"> </w:t>
      </w:r>
      <w:r w:rsidRPr="000037C2">
        <w:rPr>
          <w:rFonts w:asciiTheme="majorHAnsi" w:hAnsiTheme="majorHAnsi" w:cstheme="majorHAnsi"/>
        </w:rPr>
        <w:t xml:space="preserve">Recuperado de </w:t>
      </w:r>
      <w:hyperlink r:id="rId16" w:tgtFrame="_blank" w:history="1">
        <w:r w:rsidRPr="000037C2">
          <w:rPr>
            <w:rStyle w:val="Hipervnculo"/>
            <w:rFonts w:asciiTheme="majorHAnsi" w:hAnsiTheme="majorHAnsi" w:cstheme="majorHAnsi"/>
          </w:rPr>
          <w:t>https://www.techtarget.com/searchcio/definition/executive-information-system-EIS</w:t>
        </w:r>
      </w:hyperlink>
    </w:p>
    <w:p w14:paraId="0DBB28DF" w14:textId="77777777" w:rsidR="000037C2" w:rsidRPr="000037C2" w:rsidRDefault="000037C2" w:rsidP="000037C2">
      <w:pPr>
        <w:pStyle w:val="NormalWeb"/>
        <w:rPr>
          <w:rFonts w:asciiTheme="majorHAnsi" w:hAnsiTheme="majorHAnsi" w:cstheme="majorHAnsi"/>
        </w:rPr>
      </w:pPr>
      <w:r w:rsidRPr="000037C2">
        <w:rPr>
          <w:rFonts w:asciiTheme="majorHAnsi" w:hAnsiTheme="majorHAnsi" w:cstheme="majorHAnsi"/>
        </w:rPr>
        <w:t xml:space="preserve">Tesla. (s.f.). </w:t>
      </w:r>
      <w:r w:rsidRPr="000037C2">
        <w:rPr>
          <w:rFonts w:asciiTheme="majorHAnsi" w:hAnsiTheme="majorHAnsi" w:cstheme="majorHAnsi"/>
          <w:i/>
          <w:iCs/>
        </w:rPr>
        <w:t>Información general sobre la ingeniería y diseño de Tesla</w:t>
      </w:r>
      <w:r w:rsidRPr="000037C2">
        <w:rPr>
          <w:rFonts w:asciiTheme="majorHAnsi" w:hAnsiTheme="majorHAnsi" w:cstheme="majorHAnsi"/>
        </w:rPr>
        <w:t xml:space="preserve">. Recuperado de </w:t>
      </w:r>
      <w:hyperlink r:id="rId17" w:tgtFrame="_blank" w:history="1">
        <w:r w:rsidRPr="000037C2">
          <w:rPr>
            <w:rStyle w:val="Hipervnculo"/>
            <w:rFonts w:asciiTheme="majorHAnsi" w:hAnsiTheme="majorHAnsi" w:cstheme="majorHAnsi"/>
          </w:rPr>
          <w:t>https://www.tesla.com/careers/design-engineering</w:t>
        </w:r>
      </w:hyperlink>
    </w:p>
    <w:p w14:paraId="0F87FD44" w14:textId="04C7943A" w:rsidR="00DA1F18" w:rsidRPr="00DA1F18" w:rsidRDefault="00DA1F18" w:rsidP="000037C2">
      <w:pPr>
        <w:rPr>
          <w:lang w:val="es-EC"/>
        </w:rPr>
      </w:pPr>
    </w:p>
    <w:sectPr w:rsidR="00DA1F18" w:rsidRPr="00DA1F18" w:rsidSect="00034616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CD62" w14:textId="77777777" w:rsidR="000972C5" w:rsidRDefault="000972C5">
      <w:pPr>
        <w:spacing w:after="0" w:line="240" w:lineRule="auto"/>
      </w:pPr>
      <w:r>
        <w:separator/>
      </w:r>
    </w:p>
  </w:endnote>
  <w:endnote w:type="continuationSeparator" w:id="0">
    <w:p w14:paraId="1E66EFDD" w14:textId="77777777" w:rsidR="000972C5" w:rsidRDefault="0009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FF4C" w14:textId="77777777" w:rsidR="00CB2AEA" w:rsidRPr="00DA1F18" w:rsidRDefault="00B87BFD">
    <w:pPr>
      <w:pStyle w:val="Piedepgina"/>
      <w:jc w:val="center"/>
      <w:rPr>
        <w:lang w:val="es-EC"/>
      </w:rPr>
    </w:pPr>
    <w:r w:rsidRPr="00DA1F18">
      <w:rPr>
        <w:lang w:val="es-EC"/>
      </w:rPr>
      <w:t>Universidad de las Fuerzas Armadas – ESPE | 100 años de excelencia académica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DCA7" w14:textId="77777777" w:rsidR="000972C5" w:rsidRDefault="000972C5">
      <w:pPr>
        <w:spacing w:after="0" w:line="240" w:lineRule="auto"/>
      </w:pPr>
      <w:r>
        <w:separator/>
      </w:r>
    </w:p>
  </w:footnote>
  <w:footnote w:type="continuationSeparator" w:id="0">
    <w:p w14:paraId="5ADE66D4" w14:textId="77777777" w:rsidR="000972C5" w:rsidRDefault="0009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163F" w14:textId="03B68D66" w:rsidR="004B313D" w:rsidRDefault="004B313D" w:rsidP="004B313D">
    <w:pPr>
      <w:pStyle w:val="Encabezado"/>
      <w:jc w:val="center"/>
    </w:pPr>
    <w:r>
      <w:rPr>
        <w:noProof/>
        <w:lang w:val="es-EC" w:eastAsia="es-EC"/>
      </w:rPr>
      <w:drawing>
        <wp:inline distT="0" distB="0" distL="0" distR="0" wp14:anchorId="0D5B3130" wp14:editId="7E7ABB93">
          <wp:extent cx="2714625" cy="5908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llo espe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7790" cy="593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84F4A"/>
    <w:multiLevelType w:val="hybridMultilevel"/>
    <w:tmpl w:val="16FC1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A25AA"/>
    <w:multiLevelType w:val="multilevel"/>
    <w:tmpl w:val="64F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869FB"/>
    <w:multiLevelType w:val="multilevel"/>
    <w:tmpl w:val="138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75907"/>
    <w:multiLevelType w:val="hybridMultilevel"/>
    <w:tmpl w:val="5288C4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420A0"/>
    <w:multiLevelType w:val="multilevel"/>
    <w:tmpl w:val="9360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7C2"/>
    <w:rsid w:val="00034616"/>
    <w:rsid w:val="000478DA"/>
    <w:rsid w:val="0006063C"/>
    <w:rsid w:val="000972C5"/>
    <w:rsid w:val="0015074B"/>
    <w:rsid w:val="00155C4B"/>
    <w:rsid w:val="00180168"/>
    <w:rsid w:val="001E3E50"/>
    <w:rsid w:val="0029639D"/>
    <w:rsid w:val="00307CD9"/>
    <w:rsid w:val="00326F90"/>
    <w:rsid w:val="003A18B4"/>
    <w:rsid w:val="004B313D"/>
    <w:rsid w:val="00777490"/>
    <w:rsid w:val="007D7BD6"/>
    <w:rsid w:val="00AA1D8D"/>
    <w:rsid w:val="00B43209"/>
    <w:rsid w:val="00B47730"/>
    <w:rsid w:val="00B87BFD"/>
    <w:rsid w:val="00CB0664"/>
    <w:rsid w:val="00CB2AEA"/>
    <w:rsid w:val="00CE2A05"/>
    <w:rsid w:val="00D627CD"/>
    <w:rsid w:val="00DA1F18"/>
    <w:rsid w:val="00F038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7F83A"/>
  <w14:defaultImageDpi w14:val="300"/>
  <w15:docId w15:val="{E491D2C1-8381-4BEB-8ED8-5FE753B5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A1F1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7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https://www.guru99.com/executive-information-system.html&amp;authuser=1" TargetMode="External"/><Relationship Id="rId13" Type="http://schemas.openxmlformats.org/officeDocument/2006/relationships/hyperlink" Target="https://www.pwc.com/gx/en/strategy/strategyand/strategy-consulting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en-us/microsoft-365/sharepoint/collaboration" TargetMode="External"/><Relationship Id="rId17" Type="http://schemas.openxmlformats.org/officeDocument/2006/relationships/hyperlink" Target="https://www.google.com/search?q=https://www.tesla.com/careers/design-engineering&amp;authuser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https://www.techtarget.com/searchcio/definition/executive-information-system-EIS&amp;authuser=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vestopedia.com/terms/d/decision-support-system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https://www.techtarget.com/whatis/definition/group-decision-support-system-GDSS&amp;authuser=1" TargetMode="External"/><Relationship Id="rId10" Type="http://schemas.openxmlformats.org/officeDocument/2006/relationships/hyperlink" Target="https://www.ibm.com/topics/transaction-processing-syste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hubspot.es/marketing/sistema-informacion" TargetMode="External"/><Relationship Id="rId14" Type="http://schemas.openxmlformats.org/officeDocument/2006/relationships/hyperlink" Target="https://www.google.com/search?q=https://www.techopedia.com/definition/7383/knowledge-work-system-kws&amp;authuser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1106</Words>
  <Characters>6083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arboledaabner1@gmail.com</cp:lastModifiedBy>
  <cp:revision>6</cp:revision>
  <dcterms:created xsi:type="dcterms:W3CDTF">2025-10-13T12:47:00Z</dcterms:created>
  <dcterms:modified xsi:type="dcterms:W3CDTF">2025-10-15T20:32:00Z</dcterms:modified>
  <cp:category/>
</cp:coreProperties>
</file>