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148B" w14:textId="77777777" w:rsidR="003472EA" w:rsidRDefault="00C22CE8">
      <w:pPr>
        <w:pStyle w:val="Title"/>
      </w:pPr>
      <w:r>
        <w:t>Assessment in Higher Education</w:t>
      </w:r>
    </w:p>
    <w:sdt>
      <w:sdtPr>
        <w:rPr>
          <w:rFonts w:asciiTheme="minorHAnsi" w:eastAsiaTheme="minorHAnsi" w:hAnsiTheme="minorHAnsi" w:cstheme="minorBidi"/>
          <w:color w:val="auto"/>
          <w:szCs w:val="24"/>
        </w:rPr>
        <w:id w:val="275923037"/>
        <w:docPartObj>
          <w:docPartGallery w:val="Table of Contents"/>
          <w:docPartUnique/>
        </w:docPartObj>
      </w:sdtPr>
      <w:sdtEndPr/>
      <w:sdtContent>
        <w:p w14:paraId="7B5362F7" w14:textId="77777777" w:rsidR="003472EA" w:rsidRDefault="00C22CE8">
          <w:pPr>
            <w:pStyle w:val="TOCHeading"/>
          </w:pPr>
          <w:r>
            <w:t>Table of Contents</w:t>
          </w:r>
        </w:p>
        <w:p w14:paraId="49088F06" w14:textId="77777777" w:rsidR="002E0998" w:rsidRDefault="00C22CE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4103226" w:history="1">
            <w:r w:rsidR="002E0998" w:rsidRPr="0010779E">
              <w:rPr>
                <w:rStyle w:val="Hyperlink"/>
                <w:noProof/>
              </w:rPr>
              <w:t>Proposal Outline</w:t>
            </w:r>
            <w:r w:rsidR="002E0998">
              <w:rPr>
                <w:noProof/>
                <w:webHidden/>
              </w:rPr>
              <w:tab/>
            </w:r>
            <w:r w:rsidR="002E0998">
              <w:rPr>
                <w:noProof/>
                <w:webHidden/>
              </w:rPr>
              <w:fldChar w:fldCharType="begin"/>
            </w:r>
            <w:r w:rsidR="002E0998">
              <w:rPr>
                <w:noProof/>
                <w:webHidden/>
              </w:rPr>
              <w:instrText xml:space="preserve"> PAGEREF _Toc94103226 \h </w:instrText>
            </w:r>
            <w:r w:rsidR="002E0998">
              <w:rPr>
                <w:noProof/>
                <w:webHidden/>
              </w:rPr>
            </w:r>
            <w:r w:rsidR="002E0998">
              <w:rPr>
                <w:noProof/>
                <w:webHidden/>
              </w:rPr>
              <w:fldChar w:fldCharType="separate"/>
            </w:r>
            <w:r w:rsidR="002E0998">
              <w:rPr>
                <w:noProof/>
                <w:webHidden/>
              </w:rPr>
              <w:t>1</w:t>
            </w:r>
            <w:r w:rsidR="002E0998">
              <w:rPr>
                <w:noProof/>
                <w:webHidden/>
              </w:rPr>
              <w:fldChar w:fldCharType="end"/>
            </w:r>
          </w:hyperlink>
        </w:p>
        <w:p w14:paraId="6863A53B" w14:textId="77777777" w:rsidR="002E0998" w:rsidRDefault="002E09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103227" w:history="1">
            <w:r w:rsidRPr="0010779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6B049" w14:textId="77777777" w:rsidR="002E0998" w:rsidRDefault="002E09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103228" w:history="1">
            <w:r w:rsidRPr="0010779E">
              <w:rPr>
                <w:rStyle w:val="Hyperlink"/>
                <w:noProof/>
              </w:rPr>
              <w:t>Three Paper Dissertation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5B0EB" w14:textId="77777777" w:rsidR="002E0998" w:rsidRDefault="002E09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103229" w:history="1">
            <w:r w:rsidRPr="0010779E">
              <w:rPr>
                <w:rStyle w:val="Hyperlink"/>
                <w:noProof/>
              </w:rPr>
              <w:t>First Paper (Theoretical/Lit) - (Madland, Irvine, [DeLuca &amp; Bulut?])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0FD64" w14:textId="77777777" w:rsidR="002E0998" w:rsidRDefault="002E09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103230" w:history="1">
            <w:r w:rsidRPr="0010779E">
              <w:rPr>
                <w:rStyle w:val="Hyperlink"/>
                <w:noProof/>
              </w:rPr>
              <w:t>Second Paper (ACAI Study) - (Madland, DeLuca, Bulut &amp; Irvine)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5ACE3" w14:textId="77777777" w:rsidR="002E0998" w:rsidRDefault="002E09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103231" w:history="1">
            <w:r w:rsidRPr="0010779E">
              <w:rPr>
                <w:rStyle w:val="Hyperlink"/>
                <w:noProof/>
              </w:rPr>
              <w:t>Third Paper (Technology and Assessment) - (Madland &amp; Irvine)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645DA" w14:textId="77777777" w:rsidR="002E0998" w:rsidRDefault="002E09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103232" w:history="1">
            <w:r w:rsidRPr="0010779E">
              <w:rPr>
                <w:rStyle w:val="Hyperlink"/>
                <w:noProof/>
              </w:rPr>
              <w:t>Proposed format(s) for completed dissertation: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27750" w14:textId="77777777" w:rsidR="002E0998" w:rsidRDefault="002E09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103233" w:history="1">
            <w:r w:rsidRPr="0010779E">
              <w:rPr>
                <w:rStyle w:val="Hyperlink"/>
                <w:noProof/>
              </w:rPr>
              <w:t>Foreword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81DF8" w14:textId="77777777" w:rsidR="002E0998" w:rsidRDefault="002E09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103234" w:history="1">
            <w:r w:rsidRPr="0010779E">
              <w:rPr>
                <w:rStyle w:val="Hyperlink"/>
                <w:noProof/>
              </w:rPr>
              <w:t>Paper 1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267C6" w14:textId="77777777" w:rsidR="002E0998" w:rsidRDefault="002E09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103235" w:history="1">
            <w:r w:rsidRPr="0010779E">
              <w:rPr>
                <w:rStyle w:val="Hyperlink"/>
                <w:noProof/>
              </w:rPr>
              <w:t>Paper 2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3BEA5" w14:textId="77777777" w:rsidR="002E0998" w:rsidRDefault="002E09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103236" w:history="1">
            <w:r w:rsidRPr="0010779E">
              <w:rPr>
                <w:rStyle w:val="Hyperlink"/>
                <w:noProof/>
              </w:rPr>
              <w:t>Paper 3 (TBD)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57DC3" w14:textId="77777777" w:rsidR="002E0998" w:rsidRDefault="002E09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103237" w:history="1">
            <w:r w:rsidRPr="0010779E">
              <w:rPr>
                <w:rStyle w:val="Hyperlink"/>
                <w:noProof/>
              </w:rPr>
              <w:t>Afterword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64FB1" w14:textId="77777777" w:rsidR="002E0998" w:rsidRDefault="002E09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103238" w:history="1">
            <w:r w:rsidRPr="0010779E">
              <w:rPr>
                <w:rStyle w:val="Hyperlink"/>
                <w:noProof/>
              </w:rPr>
              <w:t>Oral Exam Format: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C3FCD" w14:textId="77777777" w:rsidR="003472EA" w:rsidRDefault="00C22CE8">
          <w:r>
            <w:fldChar w:fldCharType="end"/>
          </w:r>
        </w:p>
      </w:sdtContent>
    </w:sdt>
    <w:p w14:paraId="0C485C4A" w14:textId="77777777" w:rsidR="003472EA" w:rsidRDefault="00C22CE8">
      <w:pPr>
        <w:pStyle w:val="Heading1"/>
      </w:pPr>
      <w:bookmarkStart w:id="0" w:name="proposal-outline"/>
      <w:bookmarkStart w:id="1" w:name="_Toc94103226"/>
      <w:r>
        <w:t>Proposal Outline</w:t>
      </w:r>
      <w:bookmarkEnd w:id="1"/>
    </w:p>
    <w:p w14:paraId="4F093AEE" w14:textId="77777777" w:rsidR="003472EA" w:rsidRDefault="00C22CE8">
      <w:pPr>
        <w:pStyle w:val="Heading2"/>
      </w:pPr>
      <w:bookmarkStart w:id="2" w:name="introduction"/>
      <w:bookmarkStart w:id="3" w:name="_Toc94103227"/>
      <w:r>
        <w:t>Introduction</w:t>
      </w:r>
      <w:bookmarkEnd w:id="3"/>
    </w:p>
    <w:p w14:paraId="30269135" w14:textId="77777777" w:rsidR="003472EA" w:rsidRDefault="00C22CE8">
      <w:pPr>
        <w:pStyle w:val="Compact"/>
        <w:numPr>
          <w:ilvl w:val="0"/>
          <w:numId w:val="13"/>
        </w:numPr>
      </w:pPr>
      <w:r>
        <w:t>Overview of Assessment</w:t>
      </w:r>
    </w:p>
    <w:p w14:paraId="529D6270" w14:textId="77777777" w:rsidR="003472EA" w:rsidRDefault="00C22CE8">
      <w:pPr>
        <w:pStyle w:val="Compact"/>
        <w:numPr>
          <w:ilvl w:val="0"/>
          <w:numId w:val="13"/>
        </w:numPr>
      </w:pPr>
      <w:r>
        <w:t>History of Assessment Literacy and Instruments</w:t>
      </w:r>
    </w:p>
    <w:p w14:paraId="7AD647C3" w14:textId="77777777" w:rsidR="003472EA" w:rsidRDefault="00C22CE8">
      <w:pPr>
        <w:pStyle w:val="Compact"/>
        <w:numPr>
          <w:ilvl w:val="0"/>
          <w:numId w:val="13"/>
        </w:numPr>
      </w:pPr>
      <w:r>
        <w:rPr>
          <w:i/>
          <w:iCs/>
        </w:rPr>
        <w:t>ACAI</w:t>
      </w:r>
    </w:p>
    <w:p w14:paraId="098C0552" w14:textId="77777777" w:rsidR="003472EA" w:rsidRDefault="00C22CE8">
      <w:pPr>
        <w:pStyle w:val="Compact"/>
        <w:numPr>
          <w:ilvl w:val="0"/>
          <w:numId w:val="13"/>
        </w:numPr>
      </w:pPr>
      <w:r>
        <w:t>Assessment in Higher Ed</w:t>
      </w:r>
    </w:p>
    <w:p w14:paraId="5BB4C978" w14:textId="77777777" w:rsidR="003472EA" w:rsidRDefault="00C22CE8">
      <w:pPr>
        <w:pStyle w:val="Compact"/>
        <w:numPr>
          <w:ilvl w:val="0"/>
          <w:numId w:val="13"/>
        </w:numPr>
      </w:pPr>
      <w:r>
        <w:t>Impact of Technology on Assessment in Higher Ed</w:t>
      </w:r>
    </w:p>
    <w:p w14:paraId="41A1E0A7" w14:textId="77777777" w:rsidR="003472EA" w:rsidRDefault="00C22CE8">
      <w:pPr>
        <w:pStyle w:val="Heading3"/>
      </w:pPr>
      <w:bookmarkStart w:id="4" w:name="three-paper-dissertation-model"/>
      <w:bookmarkStart w:id="5" w:name="_Toc94103228"/>
      <w:r>
        <w:t>Three Paper Dissertation Model</w:t>
      </w:r>
      <w:bookmarkEnd w:id="5"/>
    </w:p>
    <w:p w14:paraId="7A343B42" w14:textId="77777777" w:rsidR="003472EA" w:rsidRDefault="00C22CE8">
      <w:pPr>
        <w:pStyle w:val="Compact"/>
        <w:numPr>
          <w:ilvl w:val="0"/>
          <w:numId w:val="14"/>
        </w:numPr>
      </w:pPr>
      <w:r>
        <w:t xml:space="preserve">3 (or more) </w:t>
      </w:r>
      <w:r>
        <w:rPr>
          <w:b/>
          <w:bCs/>
          <w:i/>
          <w:iCs/>
        </w:rPr>
        <w:t>publishable</w:t>
      </w:r>
      <w:r>
        <w:t xml:space="preserve"> papers addressing related themes</w:t>
      </w:r>
    </w:p>
    <w:p w14:paraId="40D255F4" w14:textId="77777777" w:rsidR="003472EA" w:rsidRDefault="00C22CE8">
      <w:pPr>
        <w:pStyle w:val="Compact"/>
        <w:numPr>
          <w:ilvl w:val="0"/>
          <w:numId w:val="14"/>
        </w:numPr>
      </w:pPr>
      <w:r>
        <w:t>length is determined by particular journal requirements (5k-10K words)</w:t>
      </w:r>
    </w:p>
    <w:p w14:paraId="60383899" w14:textId="77777777" w:rsidR="003472EA" w:rsidRDefault="00C22CE8">
      <w:pPr>
        <w:pStyle w:val="Compact"/>
        <w:numPr>
          <w:ilvl w:val="0"/>
          <w:numId w:val="14"/>
        </w:numPr>
      </w:pPr>
      <w:r>
        <w:lastRenderedPageBreak/>
        <w:t>papers are independent of each other</w:t>
      </w:r>
    </w:p>
    <w:p w14:paraId="67E01FF2" w14:textId="77777777" w:rsidR="003472EA" w:rsidRDefault="00C22CE8">
      <w:pPr>
        <w:pStyle w:val="Compact"/>
        <w:numPr>
          <w:ilvl w:val="0"/>
          <w:numId w:val="14"/>
        </w:numPr>
      </w:pPr>
      <w:r>
        <w:t>successful c</w:t>
      </w:r>
      <w:r>
        <w:t>ompletion not contingent on publication, but publishability as determined by the committee</w:t>
      </w:r>
    </w:p>
    <w:p w14:paraId="1C366301" w14:textId="77777777" w:rsidR="003472EA" w:rsidRDefault="00C22CE8">
      <w:pPr>
        <w:pStyle w:val="Compact"/>
        <w:numPr>
          <w:ilvl w:val="0"/>
          <w:numId w:val="14"/>
        </w:numPr>
      </w:pPr>
      <w:r>
        <w:t>student as first author, co-authors accepted and encouraged</w:t>
      </w:r>
    </w:p>
    <w:p w14:paraId="6D80D9E7" w14:textId="77777777" w:rsidR="003472EA" w:rsidRDefault="00C22CE8">
      <w:pPr>
        <w:pStyle w:val="Compact"/>
        <w:numPr>
          <w:ilvl w:val="0"/>
          <w:numId w:val="14"/>
        </w:numPr>
      </w:pPr>
      <w:r>
        <w:t>lit review is usually covered in each individual paper, although there is sometimes a relatively brief ov</w:t>
      </w:r>
      <w:r>
        <w:t>erarching lit review in the final dissertation</w:t>
      </w:r>
    </w:p>
    <w:p w14:paraId="03346A22" w14:textId="77777777" w:rsidR="003472EA" w:rsidRDefault="00C22CE8">
      <w:pPr>
        <w:pStyle w:val="Heading3"/>
      </w:pPr>
      <w:bookmarkStart w:id="6" w:name="X60a66f02bbe283ab92294df3dae7d5990e14205"/>
      <w:bookmarkStart w:id="7" w:name="_Toc94103229"/>
      <w:bookmarkEnd w:id="4"/>
      <w:r>
        <w:t>First Paper (Theoretical/Lit) - (Madland, Irvine, [DeLuca &amp; Bulut?])</w:t>
      </w:r>
      <w:bookmarkEnd w:id="7"/>
    </w:p>
    <w:p w14:paraId="0CD84D88" w14:textId="77777777" w:rsidR="003472EA" w:rsidRDefault="00C22CE8">
      <w:pPr>
        <w:pStyle w:val="Compact"/>
        <w:numPr>
          <w:ilvl w:val="0"/>
          <w:numId w:val="15"/>
        </w:numPr>
      </w:pPr>
      <w:r>
        <w:t>Robust lit review of issues in assessment in higher Ed</w:t>
      </w:r>
    </w:p>
    <w:p w14:paraId="61231035" w14:textId="77777777" w:rsidR="003472EA" w:rsidRDefault="00C22CE8">
      <w:pPr>
        <w:pStyle w:val="Compact"/>
        <w:numPr>
          <w:ilvl w:val="1"/>
          <w:numId w:val="16"/>
        </w:numPr>
      </w:pPr>
      <w:r>
        <w:t>lack of formal preparation for instructors</w:t>
      </w:r>
    </w:p>
    <w:p w14:paraId="19319BC3" w14:textId="77777777" w:rsidR="003472EA" w:rsidRDefault="00C22CE8">
      <w:pPr>
        <w:pStyle w:val="Compact"/>
        <w:numPr>
          <w:ilvl w:val="1"/>
          <w:numId w:val="16"/>
        </w:numPr>
      </w:pPr>
      <w:r>
        <w:t>limited knowledge of how instructors appro</w:t>
      </w:r>
      <w:r>
        <w:t>ach assessment</w:t>
      </w:r>
    </w:p>
    <w:p w14:paraId="1F313C38" w14:textId="77777777" w:rsidR="003472EA" w:rsidRDefault="00C22CE8">
      <w:pPr>
        <w:pStyle w:val="Compact"/>
        <w:numPr>
          <w:ilvl w:val="1"/>
          <w:numId w:val="16"/>
        </w:numPr>
      </w:pPr>
      <w:r>
        <w:t>misapplication of technology (surveillance, efficiency) #### Journals {-}</w:t>
      </w:r>
    </w:p>
    <w:p w14:paraId="3EDFE28C" w14:textId="77777777" w:rsidR="003472EA" w:rsidRDefault="00C22CE8">
      <w:pPr>
        <w:pStyle w:val="Compact"/>
        <w:numPr>
          <w:ilvl w:val="0"/>
          <w:numId w:val="15"/>
        </w:numPr>
      </w:pPr>
      <w:hyperlink r:id="rId7">
        <w:r>
          <w:rPr>
            <w:rStyle w:val="Hyperlink"/>
          </w:rPr>
          <w:t>Assessment and Evaluation in Higher Education</w:t>
        </w:r>
      </w:hyperlink>
    </w:p>
    <w:p w14:paraId="2E02E329" w14:textId="77777777" w:rsidR="003472EA" w:rsidRDefault="00C22CE8">
      <w:pPr>
        <w:pStyle w:val="Compact"/>
        <w:numPr>
          <w:ilvl w:val="1"/>
          <w:numId w:val="17"/>
        </w:numPr>
      </w:pPr>
      <w:r>
        <w:t>Gold Open Access - $3605USD</w:t>
      </w:r>
    </w:p>
    <w:p w14:paraId="3FD16E9E" w14:textId="77777777" w:rsidR="003472EA" w:rsidRDefault="00C22CE8">
      <w:pPr>
        <w:pStyle w:val="Compact"/>
        <w:numPr>
          <w:ilvl w:val="0"/>
          <w:numId w:val="15"/>
        </w:numPr>
      </w:pPr>
      <w:hyperlink r:id="rId8">
        <w:r>
          <w:rPr>
            <w:rStyle w:val="Hyperlink"/>
          </w:rPr>
          <w:t>Assessment in Education: Principles, Policy, &amp; Practice</w:t>
        </w:r>
      </w:hyperlink>
    </w:p>
    <w:p w14:paraId="608D6B41" w14:textId="77777777" w:rsidR="003472EA" w:rsidRDefault="00C22CE8">
      <w:pPr>
        <w:pStyle w:val="Compact"/>
        <w:numPr>
          <w:ilvl w:val="1"/>
          <w:numId w:val="18"/>
        </w:numPr>
      </w:pPr>
      <w:r>
        <w:t>Gold Open Access - $2885USD</w:t>
      </w:r>
    </w:p>
    <w:p w14:paraId="2C587DDF" w14:textId="77777777" w:rsidR="003472EA" w:rsidRDefault="00C22CE8">
      <w:pPr>
        <w:pStyle w:val="Heading4"/>
      </w:pPr>
      <w:bookmarkStart w:id="8" w:name="timeline"/>
      <w:r>
        <w:t>Timeline</w:t>
      </w:r>
    </w:p>
    <w:p w14:paraId="59E1A502" w14:textId="77777777" w:rsidR="003472EA" w:rsidRDefault="00C22CE8">
      <w:pPr>
        <w:pStyle w:val="Compact"/>
        <w:numPr>
          <w:ilvl w:val="0"/>
          <w:numId w:val="19"/>
        </w:numPr>
      </w:pPr>
      <w:r>
        <w:t>Summer 2022</w:t>
      </w:r>
    </w:p>
    <w:p w14:paraId="40842521" w14:textId="77777777" w:rsidR="003472EA" w:rsidRDefault="00C22CE8">
      <w:pPr>
        <w:pStyle w:val="Heading3"/>
      </w:pPr>
      <w:bookmarkStart w:id="9" w:name="Xabfa528964c3e86a9b38a4d5ce517366dead9f0"/>
      <w:bookmarkStart w:id="10" w:name="_Toc94103230"/>
      <w:bookmarkEnd w:id="6"/>
      <w:bookmarkEnd w:id="8"/>
      <w:r>
        <w:t>Second Paper (ACAI Study) - (Madland, DeLuca, Bulut &amp; Irvine)</w:t>
      </w:r>
      <w:bookmarkEnd w:id="10"/>
    </w:p>
    <w:p w14:paraId="28912FF1" w14:textId="77777777" w:rsidR="003472EA" w:rsidRDefault="00C22CE8">
      <w:pPr>
        <w:pStyle w:val="Compact"/>
        <w:numPr>
          <w:ilvl w:val="0"/>
          <w:numId w:val="20"/>
        </w:numPr>
      </w:pPr>
      <w:r>
        <w:t>in-depth validation study</w:t>
      </w:r>
      <w:r>
        <w:t xml:space="preserve"> of </w:t>
      </w:r>
      <w:r>
        <w:rPr>
          <w:i/>
          <w:iCs/>
        </w:rPr>
        <w:t>ACAI</w:t>
      </w:r>
      <w:r>
        <w:t xml:space="preserve"> for higher ed</w:t>
      </w:r>
    </w:p>
    <w:p w14:paraId="64E8F8EE" w14:textId="77777777" w:rsidR="003472EA" w:rsidRDefault="00C22CE8">
      <w:pPr>
        <w:pStyle w:val="Compact"/>
        <w:numPr>
          <w:ilvl w:val="1"/>
          <w:numId w:val="21"/>
        </w:numPr>
      </w:pPr>
      <w:r>
        <w:t xml:space="preserve">history and development of </w:t>
      </w:r>
      <w:r>
        <w:rPr>
          <w:i/>
          <w:iCs/>
        </w:rPr>
        <w:t>ACAI</w:t>
      </w:r>
    </w:p>
    <w:p w14:paraId="58A2AE22" w14:textId="77777777" w:rsidR="003472EA" w:rsidRDefault="00C22CE8">
      <w:pPr>
        <w:pStyle w:val="Compact"/>
        <w:numPr>
          <w:ilvl w:val="1"/>
          <w:numId w:val="21"/>
        </w:numPr>
      </w:pPr>
      <w:r>
        <w:t>overview of research to this point (K-12, higher ed)</w:t>
      </w:r>
    </w:p>
    <w:p w14:paraId="73FF28DD" w14:textId="77777777" w:rsidR="003472EA" w:rsidRDefault="00C22CE8">
      <w:pPr>
        <w:pStyle w:val="Compact"/>
        <w:numPr>
          <w:ilvl w:val="1"/>
          <w:numId w:val="21"/>
        </w:numPr>
      </w:pPr>
      <w:r>
        <w:lastRenderedPageBreak/>
        <w:t xml:space="preserve">development of </w:t>
      </w:r>
      <w:r>
        <w:rPr>
          <w:i/>
          <w:iCs/>
        </w:rPr>
        <w:t>ACAI</w:t>
      </w:r>
      <w:r>
        <w:t xml:space="preserve"> for higher ed</w:t>
      </w:r>
    </w:p>
    <w:p w14:paraId="1ECF9050" w14:textId="77777777" w:rsidR="003472EA" w:rsidRDefault="00C22CE8">
      <w:pPr>
        <w:pStyle w:val="Compact"/>
        <w:numPr>
          <w:ilvl w:val="1"/>
          <w:numId w:val="21"/>
        </w:numPr>
      </w:pPr>
      <w:r>
        <w:t>include tech scenario?</w:t>
      </w:r>
    </w:p>
    <w:p w14:paraId="1BE00171" w14:textId="77777777" w:rsidR="003472EA" w:rsidRDefault="00C22CE8">
      <w:pPr>
        <w:pStyle w:val="Heading4"/>
      </w:pPr>
      <w:bookmarkStart w:id="11" w:name="journals"/>
      <w:r>
        <w:t>Journals</w:t>
      </w:r>
    </w:p>
    <w:p w14:paraId="7BA3FE40" w14:textId="77777777" w:rsidR="003472EA" w:rsidRDefault="00C22CE8">
      <w:pPr>
        <w:pStyle w:val="Compact"/>
        <w:numPr>
          <w:ilvl w:val="0"/>
          <w:numId w:val="22"/>
        </w:numPr>
      </w:pPr>
      <w:hyperlink r:id="rId9">
        <w:r>
          <w:rPr>
            <w:rStyle w:val="Hyperlink"/>
          </w:rPr>
          <w:t>Assessment, Testing and Applied Measurement (Frontiers in Education)</w:t>
        </w:r>
      </w:hyperlink>
    </w:p>
    <w:p w14:paraId="5D5DD1E9" w14:textId="77777777" w:rsidR="003472EA" w:rsidRDefault="00C22CE8">
      <w:pPr>
        <w:pStyle w:val="Compact"/>
        <w:numPr>
          <w:ilvl w:val="1"/>
          <w:numId w:val="23"/>
        </w:numPr>
      </w:pPr>
      <w:r>
        <w:t>APC - $950USD</w:t>
      </w:r>
    </w:p>
    <w:p w14:paraId="734AD0CD" w14:textId="77777777" w:rsidR="003472EA" w:rsidRDefault="00C22CE8">
      <w:pPr>
        <w:pStyle w:val="Heading4"/>
      </w:pPr>
      <w:bookmarkStart w:id="12" w:name="timeline-1"/>
      <w:bookmarkEnd w:id="11"/>
      <w:r>
        <w:t>Timeline</w:t>
      </w:r>
    </w:p>
    <w:p w14:paraId="18393DAA" w14:textId="77777777" w:rsidR="003472EA" w:rsidRDefault="00C22CE8">
      <w:pPr>
        <w:pStyle w:val="Compact"/>
        <w:numPr>
          <w:ilvl w:val="0"/>
          <w:numId w:val="24"/>
        </w:numPr>
      </w:pPr>
      <w:r>
        <w:t>Spring 2023</w:t>
      </w:r>
    </w:p>
    <w:p w14:paraId="66FF5987" w14:textId="77777777" w:rsidR="003472EA" w:rsidRDefault="00C22CE8">
      <w:pPr>
        <w:pStyle w:val="Heading3"/>
      </w:pPr>
      <w:bookmarkStart w:id="13" w:name="Xa0a556719b96786423379018bbb421849fd5bf6"/>
      <w:bookmarkStart w:id="14" w:name="_Toc94103231"/>
      <w:bookmarkEnd w:id="9"/>
      <w:bookmarkEnd w:id="12"/>
      <w:r>
        <w:t>Third Paper (Technology and Assessme</w:t>
      </w:r>
      <w:r>
        <w:t>nt) - (Madland &amp; Irvine)</w:t>
      </w:r>
      <w:bookmarkEnd w:id="14"/>
    </w:p>
    <w:p w14:paraId="6D1A87C7" w14:textId="77777777" w:rsidR="003472EA" w:rsidRDefault="00C22CE8">
      <w:pPr>
        <w:pStyle w:val="Compact"/>
        <w:numPr>
          <w:ilvl w:val="0"/>
          <w:numId w:val="25"/>
        </w:numPr>
      </w:pPr>
      <w:r>
        <w:t>emergent themes based on first 2 papers</w:t>
      </w:r>
    </w:p>
    <w:p w14:paraId="2DD7C12C" w14:textId="77777777" w:rsidR="003472EA" w:rsidRDefault="00C22CE8">
      <w:pPr>
        <w:pStyle w:val="Compact"/>
        <w:numPr>
          <w:ilvl w:val="1"/>
          <w:numId w:val="26"/>
        </w:numPr>
      </w:pPr>
      <w:r>
        <w:t>technology for adaptive testing, automated item generation, large-scale assessments (NCLEX, PISA, FSA, etc)</w:t>
      </w:r>
    </w:p>
    <w:p w14:paraId="491A93C5" w14:textId="77777777" w:rsidR="003472EA" w:rsidRDefault="00C22CE8">
      <w:pPr>
        <w:pStyle w:val="Compact"/>
        <w:numPr>
          <w:ilvl w:val="1"/>
          <w:numId w:val="26"/>
        </w:numPr>
      </w:pPr>
      <w:r>
        <w:t>technology for surveillance or academic integrity (Turnitin, Proctorio, etc)</w:t>
      </w:r>
    </w:p>
    <w:p w14:paraId="1BA3BDCB" w14:textId="77777777" w:rsidR="003472EA" w:rsidRDefault="00C22CE8">
      <w:pPr>
        <w:pStyle w:val="Compact"/>
        <w:numPr>
          <w:ilvl w:val="1"/>
          <w:numId w:val="26"/>
        </w:numPr>
      </w:pPr>
      <w:r>
        <w:t>techno</w:t>
      </w:r>
      <w:r>
        <w:t>logy to enable new forms of learning- and learner-centred assessments (portfolios, collaboration, version control, learner contributors)</w:t>
      </w:r>
    </w:p>
    <w:p w14:paraId="73B4C453" w14:textId="77777777" w:rsidR="003472EA" w:rsidRDefault="00C22CE8">
      <w:pPr>
        <w:pStyle w:val="Compact"/>
        <w:numPr>
          <w:ilvl w:val="1"/>
          <w:numId w:val="26"/>
        </w:numPr>
      </w:pPr>
      <w:r>
        <w:t>ethical applications of technology in assessment</w:t>
      </w:r>
    </w:p>
    <w:p w14:paraId="78DC8B1A" w14:textId="77777777" w:rsidR="003472EA" w:rsidRDefault="00C22CE8">
      <w:pPr>
        <w:pStyle w:val="Heading4"/>
      </w:pPr>
      <w:bookmarkStart w:id="15" w:name="journals-1"/>
      <w:r>
        <w:t>Journals</w:t>
      </w:r>
    </w:p>
    <w:p w14:paraId="3FD15477" w14:textId="77777777" w:rsidR="003472EA" w:rsidRDefault="00C22CE8">
      <w:pPr>
        <w:pStyle w:val="Compact"/>
        <w:numPr>
          <w:ilvl w:val="0"/>
          <w:numId w:val="27"/>
        </w:numPr>
      </w:pPr>
      <w:hyperlink r:id="rId10">
        <w:r>
          <w:rPr>
            <w:rStyle w:val="Hyperlink"/>
          </w:rPr>
          <w:t>OTESSA</w:t>
        </w:r>
      </w:hyperlink>
    </w:p>
    <w:p w14:paraId="5CA221FC" w14:textId="77777777" w:rsidR="003472EA" w:rsidRDefault="00C22CE8">
      <w:pPr>
        <w:pStyle w:val="Compact"/>
        <w:numPr>
          <w:ilvl w:val="1"/>
          <w:numId w:val="28"/>
        </w:numPr>
      </w:pPr>
      <w:r>
        <w:t>APC - None</w:t>
      </w:r>
    </w:p>
    <w:p w14:paraId="52FEA8B2" w14:textId="77777777" w:rsidR="003472EA" w:rsidRDefault="00C22CE8">
      <w:pPr>
        <w:pStyle w:val="Compact"/>
        <w:numPr>
          <w:ilvl w:val="0"/>
          <w:numId w:val="27"/>
        </w:numPr>
      </w:pPr>
      <w:hyperlink r:id="rId11">
        <w:r>
          <w:rPr>
            <w:rStyle w:val="Hyperlink"/>
          </w:rPr>
          <w:t>IRRODL</w:t>
        </w:r>
      </w:hyperlink>
    </w:p>
    <w:p w14:paraId="0E9AA0F0" w14:textId="77777777" w:rsidR="003472EA" w:rsidRDefault="00C22CE8">
      <w:pPr>
        <w:pStyle w:val="Compact"/>
        <w:numPr>
          <w:ilvl w:val="1"/>
          <w:numId w:val="29"/>
        </w:numPr>
      </w:pPr>
      <w:r>
        <w:t>APC - None</w:t>
      </w:r>
    </w:p>
    <w:p w14:paraId="5D1CDCB8" w14:textId="77777777" w:rsidR="003472EA" w:rsidRDefault="00C22CE8">
      <w:pPr>
        <w:pStyle w:val="Heading4"/>
      </w:pPr>
      <w:bookmarkStart w:id="16" w:name="timeline-2"/>
      <w:bookmarkEnd w:id="15"/>
      <w:r>
        <w:lastRenderedPageBreak/>
        <w:t>Timeline</w:t>
      </w:r>
    </w:p>
    <w:p w14:paraId="374C6E43" w14:textId="77777777" w:rsidR="003472EA" w:rsidRDefault="00C22CE8">
      <w:pPr>
        <w:pStyle w:val="Compact"/>
        <w:numPr>
          <w:ilvl w:val="0"/>
          <w:numId w:val="30"/>
        </w:numPr>
      </w:pPr>
      <w:r>
        <w:t>Summer 2023</w:t>
      </w:r>
    </w:p>
    <w:p w14:paraId="0A2EDE01" w14:textId="77777777" w:rsidR="003472EA" w:rsidRDefault="00C22CE8">
      <w:pPr>
        <w:pStyle w:val="Heading2"/>
      </w:pPr>
      <w:bookmarkStart w:id="17" w:name="Xaa7d4dded2deb65003a733e0c553cade93f0a6b"/>
      <w:bookmarkStart w:id="18" w:name="_Toc94103232"/>
      <w:bookmarkEnd w:id="2"/>
      <w:bookmarkEnd w:id="13"/>
      <w:bookmarkEnd w:id="16"/>
      <w:r>
        <w:t>Proposed format(s) for completed dissertation:</w:t>
      </w:r>
      <w:bookmarkEnd w:id="18"/>
    </w:p>
    <w:p w14:paraId="430781CA" w14:textId="77777777" w:rsidR="003472EA" w:rsidRDefault="00C22CE8">
      <w:pPr>
        <w:pStyle w:val="Heading3"/>
      </w:pPr>
      <w:bookmarkStart w:id="19" w:name="foreword"/>
      <w:bookmarkStart w:id="20" w:name="_Toc94103233"/>
      <w:r>
        <w:t>Foreword</w:t>
      </w:r>
      <w:bookmarkEnd w:id="20"/>
    </w:p>
    <w:p w14:paraId="120AE96B" w14:textId="77777777" w:rsidR="003472EA" w:rsidRDefault="00C22CE8">
      <w:pPr>
        <w:pStyle w:val="Compact"/>
        <w:numPr>
          <w:ilvl w:val="0"/>
          <w:numId w:val="31"/>
        </w:numPr>
      </w:pPr>
      <w:r>
        <w:t>Introduction as above.</w:t>
      </w:r>
    </w:p>
    <w:p w14:paraId="47A968D7" w14:textId="77777777" w:rsidR="003472EA" w:rsidRDefault="00C22CE8">
      <w:pPr>
        <w:pStyle w:val="Heading3"/>
      </w:pPr>
      <w:bookmarkStart w:id="21" w:name="paper-1-outline"/>
      <w:bookmarkStart w:id="22" w:name="_Toc94103234"/>
      <w:bookmarkEnd w:id="19"/>
      <w:r>
        <w:t>Paper 1 Outline</w:t>
      </w:r>
      <w:bookmarkEnd w:id="22"/>
    </w:p>
    <w:p w14:paraId="4927D812" w14:textId="77777777" w:rsidR="003472EA" w:rsidRDefault="00C22CE8">
      <w:pPr>
        <w:pStyle w:val="Compact"/>
        <w:numPr>
          <w:ilvl w:val="0"/>
          <w:numId w:val="32"/>
        </w:numPr>
      </w:pPr>
      <w:r>
        <w:t>Introduct</w:t>
      </w:r>
      <w:r>
        <w:t>ion</w:t>
      </w:r>
    </w:p>
    <w:p w14:paraId="18990DD2" w14:textId="77777777" w:rsidR="003472EA" w:rsidRDefault="00C22CE8">
      <w:pPr>
        <w:pStyle w:val="Compact"/>
        <w:numPr>
          <w:ilvl w:val="0"/>
          <w:numId w:val="32"/>
        </w:numPr>
      </w:pPr>
      <w:r>
        <w:t>Foundational Papers</w:t>
      </w:r>
    </w:p>
    <w:p w14:paraId="42B3FE9D" w14:textId="77777777" w:rsidR="003472EA" w:rsidRDefault="00C22CE8">
      <w:pPr>
        <w:pStyle w:val="Compact"/>
        <w:numPr>
          <w:ilvl w:val="0"/>
          <w:numId w:val="32"/>
        </w:numPr>
      </w:pPr>
      <w:r>
        <w:t>Historical Frameworks</w:t>
      </w:r>
    </w:p>
    <w:p w14:paraId="0E3BB843" w14:textId="77777777" w:rsidR="003472EA" w:rsidRDefault="00C22CE8">
      <w:pPr>
        <w:pStyle w:val="Compact"/>
        <w:numPr>
          <w:ilvl w:val="0"/>
          <w:numId w:val="32"/>
        </w:numPr>
      </w:pPr>
      <w:r>
        <w:t>Modern Frameworks</w:t>
      </w:r>
    </w:p>
    <w:p w14:paraId="2418930C" w14:textId="77777777" w:rsidR="003472EA" w:rsidRDefault="00C22CE8">
      <w:pPr>
        <w:pStyle w:val="Compact"/>
        <w:numPr>
          <w:ilvl w:val="0"/>
          <w:numId w:val="32"/>
        </w:numPr>
      </w:pPr>
      <w:r>
        <w:rPr>
          <w:i/>
          <w:iCs/>
        </w:rPr>
        <w:t>ACAI</w:t>
      </w:r>
    </w:p>
    <w:p w14:paraId="5DCDE962" w14:textId="77777777" w:rsidR="003472EA" w:rsidRDefault="00C22CE8">
      <w:pPr>
        <w:pStyle w:val="Compact"/>
        <w:numPr>
          <w:ilvl w:val="0"/>
          <w:numId w:val="32"/>
        </w:numPr>
      </w:pPr>
      <w:r>
        <w:t>Higher Education</w:t>
      </w:r>
    </w:p>
    <w:p w14:paraId="3F7F2D04" w14:textId="77777777" w:rsidR="003472EA" w:rsidRDefault="00C22CE8">
      <w:pPr>
        <w:pStyle w:val="Compact"/>
        <w:numPr>
          <w:ilvl w:val="0"/>
          <w:numId w:val="32"/>
        </w:numPr>
      </w:pPr>
      <w:r>
        <w:t>Technology</w:t>
      </w:r>
    </w:p>
    <w:p w14:paraId="0CEED92F" w14:textId="77777777" w:rsidR="003472EA" w:rsidRDefault="00C22CE8">
      <w:pPr>
        <w:pStyle w:val="Heading3"/>
      </w:pPr>
      <w:bookmarkStart w:id="23" w:name="paper-2-outline"/>
      <w:bookmarkStart w:id="24" w:name="_Toc94103235"/>
      <w:bookmarkEnd w:id="21"/>
      <w:r>
        <w:t>Paper 2 Outline</w:t>
      </w:r>
      <w:bookmarkEnd w:id="24"/>
    </w:p>
    <w:p w14:paraId="420E94AD" w14:textId="77777777" w:rsidR="003472EA" w:rsidRDefault="00C22CE8">
      <w:pPr>
        <w:pStyle w:val="Compact"/>
        <w:numPr>
          <w:ilvl w:val="0"/>
          <w:numId w:val="33"/>
        </w:numPr>
      </w:pPr>
      <w:r>
        <w:t>Intro</w:t>
      </w:r>
    </w:p>
    <w:p w14:paraId="446A77F4" w14:textId="77777777" w:rsidR="003472EA" w:rsidRDefault="00C22CE8">
      <w:pPr>
        <w:pStyle w:val="Compact"/>
        <w:numPr>
          <w:ilvl w:val="0"/>
          <w:numId w:val="33"/>
        </w:numPr>
      </w:pPr>
      <w:r>
        <w:t>Lit</w:t>
      </w:r>
    </w:p>
    <w:p w14:paraId="4388B3F1" w14:textId="77777777" w:rsidR="003472EA" w:rsidRDefault="00C22CE8">
      <w:pPr>
        <w:pStyle w:val="Compact"/>
        <w:numPr>
          <w:ilvl w:val="0"/>
          <w:numId w:val="33"/>
        </w:numPr>
      </w:pPr>
      <w:r>
        <w:t>Methods</w:t>
      </w:r>
    </w:p>
    <w:p w14:paraId="6E6BF865" w14:textId="77777777" w:rsidR="003472EA" w:rsidRDefault="00C22CE8">
      <w:pPr>
        <w:pStyle w:val="Compact"/>
        <w:numPr>
          <w:ilvl w:val="0"/>
          <w:numId w:val="33"/>
        </w:numPr>
      </w:pPr>
      <w:r>
        <w:t>Results</w:t>
      </w:r>
    </w:p>
    <w:p w14:paraId="3F251E59" w14:textId="77777777" w:rsidR="003472EA" w:rsidRDefault="00C22CE8">
      <w:pPr>
        <w:pStyle w:val="Compact"/>
        <w:numPr>
          <w:ilvl w:val="0"/>
          <w:numId w:val="33"/>
        </w:numPr>
      </w:pPr>
      <w:r>
        <w:t>Conclusion</w:t>
      </w:r>
    </w:p>
    <w:p w14:paraId="0E0A064A" w14:textId="77777777" w:rsidR="003472EA" w:rsidRDefault="00C22CE8">
      <w:pPr>
        <w:pStyle w:val="Heading3"/>
      </w:pPr>
      <w:bookmarkStart w:id="25" w:name="paper-3-tbd"/>
      <w:bookmarkStart w:id="26" w:name="_Toc94103236"/>
      <w:bookmarkEnd w:id="23"/>
      <w:r>
        <w:t>Paper 3 (TBD)</w:t>
      </w:r>
      <w:bookmarkEnd w:id="26"/>
    </w:p>
    <w:p w14:paraId="31A00313" w14:textId="77777777" w:rsidR="003472EA" w:rsidRDefault="00C22CE8">
      <w:pPr>
        <w:pStyle w:val="Compact"/>
        <w:numPr>
          <w:ilvl w:val="0"/>
          <w:numId w:val="34"/>
        </w:numPr>
      </w:pPr>
      <w:r>
        <w:t>Emergent structure and themes based on first two papers.</w:t>
      </w:r>
    </w:p>
    <w:p w14:paraId="62A2C099" w14:textId="77777777" w:rsidR="003472EA" w:rsidRDefault="00C22CE8">
      <w:pPr>
        <w:pStyle w:val="Heading3"/>
      </w:pPr>
      <w:bookmarkStart w:id="27" w:name="afterword"/>
      <w:bookmarkStart w:id="28" w:name="_Toc94103237"/>
      <w:bookmarkEnd w:id="25"/>
      <w:r>
        <w:lastRenderedPageBreak/>
        <w:t>Afterword</w:t>
      </w:r>
      <w:bookmarkEnd w:id="28"/>
    </w:p>
    <w:p w14:paraId="18C39F7A" w14:textId="77777777" w:rsidR="003472EA" w:rsidRDefault="00C22CE8">
      <w:pPr>
        <w:pStyle w:val="Compact"/>
        <w:numPr>
          <w:ilvl w:val="0"/>
          <w:numId w:val="35"/>
        </w:numPr>
      </w:pPr>
      <w:r>
        <w:t>Summary Conclusions</w:t>
      </w:r>
    </w:p>
    <w:p w14:paraId="23C9C265" w14:textId="77777777" w:rsidR="003472EA" w:rsidRDefault="00C22CE8">
      <w:pPr>
        <w:pStyle w:val="Compact"/>
        <w:numPr>
          <w:ilvl w:val="1"/>
          <w:numId w:val="36"/>
        </w:numPr>
      </w:pPr>
      <w:r>
        <w:t>integrated thematic results</w:t>
      </w:r>
    </w:p>
    <w:p w14:paraId="0E336394" w14:textId="77777777" w:rsidR="003472EA" w:rsidRDefault="00C22CE8">
      <w:pPr>
        <w:pStyle w:val="Compact"/>
        <w:numPr>
          <w:ilvl w:val="0"/>
          <w:numId w:val="35"/>
        </w:numPr>
      </w:pPr>
      <w:r>
        <w:t>Recommendations</w:t>
      </w:r>
    </w:p>
    <w:p w14:paraId="647FD1CC" w14:textId="77777777" w:rsidR="003472EA" w:rsidRDefault="00C22CE8">
      <w:pPr>
        <w:pStyle w:val="Heading2"/>
      </w:pPr>
      <w:bookmarkStart w:id="29" w:name="oral-exam-format"/>
      <w:bookmarkStart w:id="30" w:name="_Toc94103238"/>
      <w:bookmarkEnd w:id="17"/>
      <w:bookmarkEnd w:id="27"/>
      <w:r>
        <w:t>Oral Exam Format:</w:t>
      </w:r>
      <w:bookmarkEnd w:id="30"/>
    </w:p>
    <w:p w14:paraId="16A05F52" w14:textId="77777777" w:rsidR="003472EA" w:rsidRDefault="00C22CE8">
      <w:pPr>
        <w:pStyle w:val="Compact"/>
        <w:numPr>
          <w:ilvl w:val="0"/>
          <w:numId w:val="37"/>
        </w:numPr>
      </w:pPr>
      <w:r>
        <w:t>Covers all sections of the completed dissertation</w:t>
      </w:r>
    </w:p>
    <w:p w14:paraId="217588F5" w14:textId="77777777" w:rsidR="003472EA" w:rsidRDefault="00C22CE8">
      <w:pPr>
        <w:pStyle w:val="Compact"/>
        <w:numPr>
          <w:ilvl w:val="0"/>
          <w:numId w:val="37"/>
        </w:numPr>
      </w:pPr>
      <w:r>
        <w:t>Responsible for all methods, findings, conclusions, and recommendations in all 3 papers</w:t>
      </w:r>
    </w:p>
    <w:p w14:paraId="3513F360" w14:textId="77777777" w:rsidR="003472EA" w:rsidRDefault="00C22CE8">
      <w:pPr>
        <w:pStyle w:val="FirstParagraph"/>
      </w:pPr>
      <w:r>
        <w:t>Back-up Plan should Paper 3 be abandoned (job opportunity emerges, etc.), then you would convert papers 1 and 2 into a monograph format.</w:t>
      </w:r>
      <w:bookmarkEnd w:id="0"/>
      <w:bookmarkEnd w:id="29"/>
    </w:p>
    <w:sectPr w:rsidR="003472E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C10C3" w14:textId="77777777" w:rsidR="00C22CE8" w:rsidRDefault="00C22CE8">
      <w:pPr>
        <w:spacing w:after="0"/>
      </w:pPr>
      <w:r>
        <w:separator/>
      </w:r>
    </w:p>
  </w:endnote>
  <w:endnote w:type="continuationSeparator" w:id="0">
    <w:p w14:paraId="381ED67A" w14:textId="77777777" w:rsidR="00C22CE8" w:rsidRDefault="00C22C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7E2C5" w14:textId="77777777" w:rsidR="00C22CE8" w:rsidRDefault="00C22CE8">
      <w:r>
        <w:separator/>
      </w:r>
    </w:p>
  </w:footnote>
  <w:footnote w:type="continuationSeparator" w:id="0">
    <w:p w14:paraId="2F6E2BE7" w14:textId="77777777" w:rsidR="00C22CE8" w:rsidRDefault="00C22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38D5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2C464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0815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3E97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C25F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9A53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E4F1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48F0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2E56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448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63E67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0B26187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170CD2DE"/>
    <w:multiLevelType w:val="multilevel"/>
    <w:tmpl w:val="680888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EA"/>
    <w:rsid w:val="002E0998"/>
    <w:rsid w:val="003472EA"/>
    <w:rsid w:val="00C2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C3B52"/>
  <w15:docId w15:val="{7D8891C8-C31F-6740-8DE9-37DEB63F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BF67FF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BF67FF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BF67FF"/>
    <w:pPr>
      <w:keepNext/>
      <w:keepLines/>
      <w:spacing w:before="200" w:after="0" w:line="480" w:lineRule="auto"/>
      <w:outlineLvl w:val="2"/>
    </w:pPr>
    <w:rPr>
      <w:rFonts w:ascii="Times New Roman" w:eastAsiaTheme="majorEastAsia" w:hAnsi="Times New Roman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BF67FF"/>
    <w:pPr>
      <w:keepNext/>
      <w:keepLines/>
      <w:spacing w:before="200" w:after="0" w:line="480" w:lineRule="auto"/>
      <w:ind w:firstLine="72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BF67FF"/>
    <w:pPr>
      <w:keepNext/>
      <w:keepLines/>
      <w:spacing w:before="200" w:after="0" w:line="480" w:lineRule="auto"/>
      <w:ind w:firstLine="720"/>
      <w:outlineLvl w:val="4"/>
    </w:pPr>
    <w:rPr>
      <w:rFonts w:ascii="Times New Roman" w:eastAsiaTheme="majorEastAsia" w:hAnsi="Times New Roman" w:cstheme="majorBidi"/>
      <w:b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96503B"/>
    <w:pPr>
      <w:spacing w:after="0" w:line="480" w:lineRule="auto"/>
      <w:ind w:firstLine="720"/>
    </w:pPr>
    <w:rPr>
      <w:rFonts w:ascii="Times New Roman" w:hAnsi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aliases w:val="H1"/>
    <w:basedOn w:val="Normal"/>
    <w:next w:val="BodyText"/>
    <w:qFormat/>
    <w:rsid w:val="002C7438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autoRedefine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6503B"/>
    <w:rPr>
      <w:rFonts w:ascii="Times New Roman" w:hAnsi="Times New Roman"/>
      <w:color w:val="000000" w:themeColor="tex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2E09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099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E099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toc/caie20/curre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andfonline.com/toc/CAEH20/curr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rrodl.or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journal.otessa.org/index.php/o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ontiersin.org/journals/education/sections/assessment-testing-and-applied-measur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in Higher Education</dc:title>
  <dc:creator>Colin Madland</dc:creator>
  <cp:keywords/>
  <dc:description>This site hosts the open development of my PhD dissertation at University of Victoria.</dc:description>
  <cp:lastModifiedBy>Colin Madland</cp:lastModifiedBy>
  <cp:revision>2</cp:revision>
  <dcterms:created xsi:type="dcterms:W3CDTF">2022-01-26T23:25:00Z</dcterms:created>
  <dcterms:modified xsi:type="dcterms:W3CDTF">2022-01-26T23:27:00Z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2022-01-26</vt:lpwstr>
  </property>
  <property fmtid="{D5CDD505-2E9C-101B-9397-08002B2CF9AE}" pid="6" name="documentclass">
    <vt:lpwstr>book</vt:lpwstr>
  </property>
  <property fmtid="{D5CDD505-2E9C-101B-9397-08002B2CF9AE}" pid="7" name="github-repo">
    <vt:lpwstr>cmadland/assessment</vt:lpwstr>
  </property>
  <property fmtid="{D5CDD505-2E9C-101B-9397-08002B2CF9AE}" pid="8" name="link-citations">
    <vt:lpwstr>True</vt:lpwstr>
  </property>
  <property fmtid="{D5CDD505-2E9C-101B-9397-08002B2CF9AE}" pid="9" name="output">
    <vt:lpwstr>bookdown::gitbook</vt:lpwstr>
  </property>
  <property fmtid="{D5CDD505-2E9C-101B-9397-08002B2CF9AE}" pid="10" name="site">
    <vt:lpwstr>bookdown::bookdown_site</vt:lpwstr>
  </property>
</Properties>
</file>