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rvice"/>
    <w:p>
      <w:pPr>
        <w:pStyle w:val="Heading1"/>
      </w:pPr>
      <w:r>
        <w:t xml:space="preserve">1. 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0"/>
    <w:bookmarkStart w:id="22" w:name="contributions-and-aspirations"/>
    <w:p>
      <w:pPr>
        <w:pStyle w:val="Heading1"/>
      </w:pPr>
      <w:r>
        <w:t xml:space="preserve">2. 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1">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The framework developed through my dissertation emphasizes the duty of care owed to learners and the 5Rs of Indigenous education, both of which are critical to human flourishing in the current technology-saturated context of formal education.</w:t>
      </w:r>
    </w:p>
    <w:bookmarkEnd w:id="22"/>
    <w:bookmarkStart w:id="30" w:name="evidence-of-collaboration"/>
    <w:p>
      <w:pPr>
        <w:pStyle w:val="Heading1"/>
      </w:pPr>
      <w:r>
        <w:t xml:space="preserve">3. 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Start w:id="29" w:name="refs"/>
    <w:bookmarkStart w:id="23"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23"/>
    <w:bookmarkStart w:id="25"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4">
        <w:r>
          <w:rPr>
            <w:rStyle w:val="Hyperlink"/>
          </w:rPr>
          <w:t xml:space="preserve">https://doi.org/10.18357/otessaj.2024.4.1.63</w:t>
        </w:r>
      </w:hyperlink>
    </w:p>
    <w:bookmarkEnd w:id="25"/>
    <w:bookmarkStart w:id="27"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6">
        <w:r>
          <w:rPr>
            <w:rStyle w:val="Hyperlink"/>
          </w:rPr>
          <w:t xml:space="preserve">https://doi.org/10.18357/otessaj.2024.4.1.57</w:t>
        </w:r>
      </w:hyperlink>
    </w:p>
    <w:bookmarkEnd w:id="27"/>
    <w:bookmarkStart w:id="28"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28"/>
    <w:bookmarkEnd w:id="29"/>
    <w:bookmarkEnd w:id="30"/>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6" Target="https://doi.org/10.18357/otessaj.2024.4.1.57" TargetMode="External" /><Relationship Type="http://schemas.openxmlformats.org/officeDocument/2006/relationships/hyperlink" Id="rId24" Target="https://doi.org/10.18357/otessaj.2024.4.1.63" TargetMode="External" /><Relationship Type="http://schemas.openxmlformats.org/officeDocument/2006/relationships/hyperlink" Id="rId21"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8357/otessaj.2024.4.1.57" TargetMode="External" /><Relationship Type="http://schemas.openxmlformats.org/officeDocument/2006/relationships/hyperlink" Id="rId24" Target="https://doi.org/10.18357/otessaj.2024.4.1.63" TargetMode="External" /><Relationship Type="http://schemas.openxmlformats.org/officeDocument/2006/relationships/hyperlink" Id="rId21"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2025-10-16T17:46:42Z</dcterms:created>
  <dcterms:modified xsi:type="dcterms:W3CDTF">2025-10-16T17:46:42Z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