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447D" w14:textId="2363F349" w:rsidR="00487EE2" w:rsidRPr="00CC5A4F" w:rsidRDefault="00487EE2" w:rsidP="001164FA">
      <w:pPr>
        <w:pStyle w:val="Heading1"/>
      </w:pPr>
      <w:r w:rsidRPr="00CC5A4F">
        <w:t xml:space="preserve">May </w:t>
      </w:r>
      <w:r w:rsidR="001F7620">
        <w:t>30</w:t>
      </w:r>
      <w:r w:rsidRPr="00CC5A4F">
        <w:t>, 2024</w:t>
      </w:r>
    </w:p>
    <w:p w14:paraId="009E2CF9" w14:textId="77777777" w:rsidR="00514842" w:rsidRDefault="00487EE2" w:rsidP="001164FA">
      <w:pPr>
        <w:pStyle w:val="Heading2"/>
      </w:pPr>
      <w:r w:rsidRPr="00CC5A4F">
        <w:t>Dr. Allyson Jule,</w:t>
      </w:r>
      <w:r w:rsidR="000D127A">
        <w:t xml:space="preserve"> </w:t>
      </w:r>
      <w:r w:rsidRPr="00CC5A4F">
        <w:t>Dean</w:t>
      </w:r>
    </w:p>
    <w:p w14:paraId="7F0FEA47" w14:textId="77777777" w:rsidR="00514842" w:rsidRDefault="00487EE2" w:rsidP="001164FA">
      <w:pPr>
        <w:pStyle w:val="Heading3"/>
      </w:pPr>
      <w:r w:rsidRPr="00CC5A4F">
        <w:t>Faculty of Education, Community, and Human Development</w:t>
      </w:r>
      <w:r w:rsidR="000C37BB">
        <w:t xml:space="preserve">, </w:t>
      </w:r>
    </w:p>
    <w:p w14:paraId="68A49C1B" w14:textId="4F2FFD29" w:rsidR="000D127A" w:rsidRDefault="00487EE2" w:rsidP="001164FA">
      <w:pPr>
        <w:pStyle w:val="Heading4"/>
      </w:pPr>
      <w:r w:rsidRPr="00CC5A4F">
        <w:t>University of the Fraser Valley</w:t>
      </w:r>
    </w:p>
    <w:p w14:paraId="134B41FA" w14:textId="77777777" w:rsidR="00514842" w:rsidRDefault="00514842" w:rsidP="00514842">
      <w:pPr>
        <w:spacing w:after="0"/>
      </w:pPr>
    </w:p>
    <w:p w14:paraId="43E54A20" w14:textId="4E5990AE" w:rsidR="000D127A" w:rsidRPr="00514842" w:rsidRDefault="00487EE2" w:rsidP="000D127A">
      <w:pPr>
        <w:rPr>
          <w:b/>
          <w:bCs/>
        </w:rPr>
      </w:pPr>
      <w:r w:rsidRPr="00514842">
        <w:rPr>
          <w:b/>
          <w:bCs/>
        </w:rPr>
        <w:t xml:space="preserve">RE: Application for the position of Assistant Professor, </w:t>
      </w:r>
      <w:r w:rsidR="008E713D" w:rsidRPr="00514842">
        <w:rPr>
          <w:b/>
          <w:bCs/>
        </w:rPr>
        <w:t>Adult</w:t>
      </w:r>
      <w:r w:rsidRPr="00514842">
        <w:rPr>
          <w:b/>
          <w:bCs/>
        </w:rPr>
        <w:t xml:space="preserve"> Education in the School of Education (Job Number </w:t>
      </w:r>
      <w:r w:rsidR="00876911" w:rsidRPr="00514842">
        <w:rPr>
          <w:rFonts w:eastAsia="Times New Roman" w:cs="Times New Roman"/>
          <w:b/>
          <w:bCs/>
        </w:rPr>
        <w:t>J0424-0303</w:t>
      </w:r>
      <w:r w:rsidRPr="00514842">
        <w:rPr>
          <w:rFonts w:eastAsia="Times New Roman" w:cs="Times New Roman"/>
          <w:b/>
          <w:bCs/>
        </w:rPr>
        <w:t>)</w:t>
      </w:r>
    </w:p>
    <w:p w14:paraId="62AA4738" w14:textId="56E27668" w:rsidR="000D127A" w:rsidRDefault="00487EE2" w:rsidP="000D127A">
      <w:r w:rsidRPr="00CC5A4F">
        <w:t xml:space="preserve">Dear </w:t>
      </w:r>
      <w:r w:rsidRPr="00514842">
        <w:t xml:space="preserve">Dean </w:t>
      </w:r>
      <w:r w:rsidR="00514842" w:rsidRPr="00514842">
        <w:t>Jule and Search Committee</w:t>
      </w:r>
      <w:r w:rsidRPr="00CC5A4F">
        <w:t>,</w:t>
      </w:r>
    </w:p>
    <w:p w14:paraId="2BAE5121" w14:textId="7D91EFD2" w:rsidR="007F23B4" w:rsidRPr="000D127A" w:rsidRDefault="0064189D" w:rsidP="000D127A">
      <w:pPr>
        <w:rPr>
          <w:rFonts w:cs="Times New Roman"/>
        </w:rPr>
      </w:pPr>
      <w:r w:rsidRPr="0064189D">
        <w:rPr>
          <w:lang w:val="en-US"/>
        </w:rPr>
        <w:t xml:space="preserve">I am writing to formally submit my application for the position of Assistant Professor in the School of Education at the University of the Fraser Valley. </w:t>
      </w:r>
    </w:p>
    <w:p w14:paraId="22FB3391" w14:textId="4F2FF668" w:rsidR="00876911" w:rsidRPr="00CC5A4F" w:rsidRDefault="00876911" w:rsidP="00BA38A7">
      <w:pPr>
        <w:pStyle w:val="Heading2"/>
      </w:pPr>
      <w:r w:rsidRPr="00CC5A4F">
        <w:t xml:space="preserve">Research and Scholarship </w:t>
      </w:r>
    </w:p>
    <w:p w14:paraId="21FD8140" w14:textId="47EFB30B" w:rsidR="007F23B4" w:rsidRPr="007F23B4" w:rsidRDefault="007F23B4" w:rsidP="00620146">
      <w:pPr>
        <w:pStyle w:val="BodyText"/>
        <w:rPr>
          <w:lang w:val="en-US"/>
        </w:rPr>
      </w:pPr>
      <w:r w:rsidRPr="007F23B4">
        <w:rPr>
          <w:lang w:val="en-US"/>
        </w:rPr>
        <w:t xml:space="preserve">My Ph.D. research focuses on understanding technology-integrated assessment practices, reflecting their growing importance in education today. </w:t>
      </w:r>
      <w:r w:rsidR="00514842">
        <w:rPr>
          <w:rStyle w:val="normaltextrun"/>
          <w:color w:val="000000"/>
          <w:szCs w:val="22"/>
          <w:shd w:val="clear" w:color="auto" w:fill="FFFFFF"/>
        </w:rPr>
        <w:t xml:space="preserve">I am privileged to have distinguished </w:t>
      </w:r>
      <w:r w:rsidR="00514842" w:rsidRPr="00620146">
        <w:t>committee members from across Canada: Dr. Valerie Irvine (Supervisor, University of Victoria Director of the Technology Integration and Evaluation Research Lab and President of the Open/Technology in Education, Society, and Scholarship</w:t>
      </w:r>
      <w:r w:rsidR="00514842">
        <w:rPr>
          <w:rStyle w:val="normaltextrun"/>
          <w:color w:val="000000"/>
          <w:szCs w:val="22"/>
          <w:shd w:val="clear" w:color="auto" w:fill="FFFFFF"/>
        </w:rPr>
        <w:t xml:space="preserve"> Association), Dr. Christopher DeLuca (Committee Member, Queen’s University Associate Dean of Graduate Studies), and Dr. Okan Bulut (Committee Member, Associate Professor of</w:t>
      </w:r>
      <w:r w:rsidR="00514842" w:rsidRPr="00514842">
        <w:rPr>
          <w:rStyle w:val="normaltextrun"/>
          <w:color w:val="000000"/>
          <w:szCs w:val="22"/>
          <w:shd w:val="clear" w:color="auto" w:fill="FFFFFF"/>
        </w:rPr>
        <w:t xml:space="preserve"> </w:t>
      </w:r>
      <w:r w:rsidR="00514842">
        <w:rPr>
          <w:rStyle w:val="normaltextrun"/>
          <w:color w:val="000000"/>
          <w:szCs w:val="22"/>
          <w:shd w:val="clear" w:color="auto" w:fill="FFFFFF"/>
        </w:rPr>
        <w:t xml:space="preserve">Measurement, Evaluation and Data Science, University of Alberta and University of Alberta President’s </w:t>
      </w:r>
      <w:r w:rsidR="00514842" w:rsidRPr="00620146">
        <w:rPr>
          <w:rStyle w:val="normaltextrun"/>
        </w:rPr>
        <w:t>Research</w:t>
      </w:r>
      <w:r w:rsidR="00514842">
        <w:rPr>
          <w:rStyle w:val="normaltextrun"/>
          <w:color w:val="000000"/>
          <w:szCs w:val="22"/>
          <w:shd w:val="clear" w:color="auto" w:fill="FFFFFF"/>
        </w:rPr>
        <w:t xml:space="preserve"> Prize Recipient). </w:t>
      </w:r>
      <w:r w:rsidRPr="007F23B4">
        <w:rPr>
          <w:lang w:val="en-US"/>
        </w:rPr>
        <w:t xml:space="preserve">I spearheaded an investigation into prevalent technology-integrated assessment practices as documented in the literature (see </w:t>
      </w:r>
      <w:hyperlink r:id="rId8" w:history="1">
        <w:proofErr w:type="spellStart"/>
        <w:r w:rsidR="00514842" w:rsidRPr="00514842">
          <w:rPr>
            <w:rStyle w:val="Hyperlink"/>
            <w:lang w:val="en-US"/>
          </w:rPr>
          <w:t>Madland</w:t>
        </w:r>
        <w:proofErr w:type="spellEnd"/>
        <w:r w:rsidR="00514842" w:rsidRPr="00514842">
          <w:rPr>
            <w:rStyle w:val="Hyperlink"/>
            <w:lang w:val="en-US"/>
          </w:rPr>
          <w:t xml:space="preserve"> et al., 2024a</w:t>
        </w:r>
      </w:hyperlink>
      <w:r w:rsidRPr="007F23B4">
        <w:rPr>
          <w:lang w:val="en-US"/>
        </w:rPr>
        <w:t>). Building on these findings and leveraging our expertise in educational technology, measurement, and assessment, we developed a model of technology-integrated assessment that emphasizes the 5Rs of Indigenous education</w:t>
      </w:r>
      <w:r w:rsidR="005B392C">
        <w:rPr>
          <w:lang w:val="en-US"/>
        </w:rPr>
        <w:t xml:space="preserve"> (</w:t>
      </w:r>
      <w:r w:rsidR="005B392C" w:rsidRPr="005B392C">
        <w:rPr>
          <w:lang w:val="en-US"/>
        </w:rPr>
        <w:t>respect, relevance, reciprocity, responsibility, and relationships</w:t>
      </w:r>
      <w:r w:rsidR="005B392C">
        <w:rPr>
          <w:lang w:val="en-US"/>
        </w:rPr>
        <w:t xml:space="preserve">), </w:t>
      </w:r>
      <w:r w:rsidRPr="007F23B4">
        <w:rPr>
          <w:lang w:val="en-US"/>
        </w:rPr>
        <w:t xml:space="preserve"> and the duty of care instructors owe to learners</w:t>
      </w:r>
      <w:r w:rsidR="005B392C">
        <w:rPr>
          <w:lang w:val="en-US"/>
        </w:rPr>
        <w:t xml:space="preserve"> (see </w:t>
      </w:r>
      <w:hyperlink r:id="rId9" w:history="1">
        <w:proofErr w:type="spellStart"/>
        <w:r w:rsidR="005B392C" w:rsidRPr="005B392C">
          <w:rPr>
            <w:rStyle w:val="Hyperlink"/>
            <w:lang w:val="en-US"/>
          </w:rPr>
          <w:t>Madland</w:t>
        </w:r>
        <w:proofErr w:type="spellEnd"/>
        <w:r w:rsidR="005B392C" w:rsidRPr="005B392C">
          <w:rPr>
            <w:rStyle w:val="Hyperlink"/>
            <w:lang w:val="en-US"/>
          </w:rPr>
          <w:t xml:space="preserve"> et al., 2024b</w:t>
        </w:r>
      </w:hyperlink>
      <w:r w:rsidR="005B392C">
        <w:rPr>
          <w:lang w:val="en-US"/>
        </w:rPr>
        <w:t>)</w:t>
      </w:r>
      <w:r w:rsidRPr="007F23B4">
        <w:rPr>
          <w:lang w:val="en-US"/>
        </w:rPr>
        <w:t xml:space="preserve">. The final paper of my dissertation, which I expect to complete by the spring of 2025, will center on developing a diagnostic instrument </w:t>
      </w:r>
      <w:r w:rsidR="005B392C">
        <w:rPr>
          <w:lang w:val="en-US"/>
        </w:rPr>
        <w:t xml:space="preserve">based on our framework </w:t>
      </w:r>
      <w:r w:rsidRPr="007F23B4">
        <w:rPr>
          <w:lang w:val="en-US"/>
        </w:rPr>
        <w:t>for use by individual educators or larger organizations. My research spans both K-12 and higher education, providing me with a comprehensive foundation for specialization in either context.</w:t>
      </w:r>
    </w:p>
    <w:p w14:paraId="15542F72" w14:textId="77777777" w:rsidR="007F23B4" w:rsidRPr="007F23B4" w:rsidRDefault="007F23B4" w:rsidP="007F23B4">
      <w:pPr>
        <w:rPr>
          <w:lang w:val="en-US"/>
        </w:rPr>
      </w:pPr>
      <w:r w:rsidRPr="007F23B4">
        <w:rPr>
          <w:lang w:val="en-US"/>
        </w:rPr>
        <w:t>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p w14:paraId="162BC1FE" w14:textId="44EC9A62" w:rsidR="00876911" w:rsidRPr="007F23B4" w:rsidRDefault="007F23B4" w:rsidP="007F23B4">
      <w:pPr>
        <w:rPr>
          <w:lang w:val="en-US"/>
        </w:rPr>
      </w:pPr>
      <w:r w:rsidRPr="007F23B4">
        <w:rPr>
          <w:lang w:val="en-US"/>
        </w:rPr>
        <w:t>As a graduate of the Master of Education program at Athabasca University, I was honored with the Tim Byrne Memorial Scholarship for academic excellence and an outstanding thesis</w:t>
      </w:r>
      <w:r w:rsidR="005B392C">
        <w:rPr>
          <w:lang w:val="en-US"/>
        </w:rPr>
        <w:t xml:space="preserve"> ($1000)</w:t>
      </w:r>
      <w:r w:rsidRPr="007F23B4">
        <w:rPr>
          <w:lang w:val="en-US"/>
        </w:rPr>
        <w:t xml:space="preserve">. I have </w:t>
      </w:r>
      <w:r w:rsidRPr="007F23B4">
        <w:rPr>
          <w:lang w:val="en-US"/>
        </w:rPr>
        <w:lastRenderedPageBreak/>
        <w:t>also received funding from the Open Education Group</w:t>
      </w:r>
      <w:r w:rsidR="005B392C">
        <w:rPr>
          <w:lang w:val="en-US"/>
        </w:rPr>
        <w:t xml:space="preserve"> ($5000 USD)</w:t>
      </w:r>
      <w:r w:rsidRPr="007F23B4">
        <w:rPr>
          <w:lang w:val="en-US"/>
        </w:rPr>
        <w:t>, the Thompson Rivers University Presentation Fund</w:t>
      </w:r>
      <w:r w:rsidR="005B392C">
        <w:rPr>
          <w:lang w:val="en-US"/>
        </w:rPr>
        <w:t xml:space="preserve"> ($5000)</w:t>
      </w:r>
      <w:r w:rsidRPr="007F23B4">
        <w:rPr>
          <w:lang w:val="en-US"/>
        </w:rPr>
        <w:t>, two University of Victoria Graduate Student awards</w:t>
      </w:r>
      <w:r w:rsidR="005B392C">
        <w:rPr>
          <w:lang w:val="en-US"/>
        </w:rPr>
        <w:t xml:space="preserve"> ($10,000 total)</w:t>
      </w:r>
      <w:r w:rsidRPr="007F23B4">
        <w:rPr>
          <w:lang w:val="en-US"/>
        </w:rPr>
        <w:t xml:space="preserve">, and a </w:t>
      </w:r>
      <w:proofErr w:type="spellStart"/>
      <w:r w:rsidRPr="007F23B4">
        <w:rPr>
          <w:lang w:val="en-US"/>
        </w:rPr>
        <w:t>BCcampus</w:t>
      </w:r>
      <w:proofErr w:type="spellEnd"/>
      <w:r w:rsidRPr="007F23B4">
        <w:rPr>
          <w:lang w:val="en-US"/>
        </w:rPr>
        <w:t xml:space="preserve"> Research Fellowship</w:t>
      </w:r>
      <w:r w:rsidR="005B392C">
        <w:rPr>
          <w:lang w:val="en-US"/>
        </w:rPr>
        <w:t xml:space="preserve"> ($6000)</w:t>
      </w:r>
      <w:r w:rsidRPr="007F23B4">
        <w:rPr>
          <w:lang w:val="en-US"/>
        </w:rPr>
        <w:t>, all in support of my research.</w:t>
      </w:r>
    </w:p>
    <w:p w14:paraId="27BDD8F5" w14:textId="77777777" w:rsidR="00876911" w:rsidRPr="00CC5A4F" w:rsidRDefault="00876911" w:rsidP="00BA38A7">
      <w:pPr>
        <w:pStyle w:val="Heading2"/>
      </w:pPr>
      <w:r w:rsidRPr="00CC5A4F">
        <w:t>Teaching</w:t>
      </w:r>
    </w:p>
    <w:p w14:paraId="1E0DBC9B" w14:textId="7306D027" w:rsidR="00E94519" w:rsidRPr="00CC5A4F" w:rsidRDefault="007F23B4" w:rsidP="007F23B4">
      <w:r w:rsidRPr="007E4161">
        <w:rPr>
          <w:lang w:val="en-US"/>
        </w:rPr>
        <w:t xml:space="preserve">Teaching is a profound passion of mine, particularly when it allows me to apply my research findings in the classroom. </w:t>
      </w:r>
      <w:r w:rsidR="007D6033">
        <w:rPr>
          <w:lang w:val="en-US"/>
        </w:rPr>
        <w:t xml:space="preserve">At the University of Victoria, </w:t>
      </w:r>
      <w:r w:rsidR="00E94519" w:rsidRPr="007F23B4">
        <w:t xml:space="preserve">I co-designed and taught three undergraduate courses, </w:t>
      </w:r>
      <w:r w:rsidR="00E94519" w:rsidRPr="00CC5A4F">
        <w:rPr>
          <w:rStyle w:val="Emphasis"/>
          <w:rFonts w:cstheme="minorHAnsi"/>
          <w:szCs w:val="22"/>
        </w:rPr>
        <w:t>Learning Design</w:t>
      </w:r>
      <w:r w:rsidR="00E94519" w:rsidRPr="007F23B4">
        <w:t xml:space="preserve">, </w:t>
      </w:r>
      <w:r w:rsidR="00E94519" w:rsidRPr="00CC5A4F">
        <w:rPr>
          <w:rStyle w:val="Emphasis"/>
          <w:rFonts w:cstheme="minorHAnsi"/>
          <w:szCs w:val="22"/>
        </w:rPr>
        <w:t>Distributed and Open Learning</w:t>
      </w:r>
      <w:r w:rsidR="00E94519" w:rsidRPr="00CC5A4F">
        <w:rPr>
          <w:rStyle w:val="Emphasis"/>
          <w:rFonts w:cstheme="minorHAnsi"/>
          <w:i w:val="0"/>
          <w:iCs w:val="0"/>
          <w:szCs w:val="22"/>
        </w:rPr>
        <w:t xml:space="preserve">, and </w:t>
      </w:r>
      <w:proofErr w:type="gramStart"/>
      <w:r w:rsidR="00E94519" w:rsidRPr="00CC5A4F">
        <w:rPr>
          <w:rStyle w:val="Emphasis"/>
          <w:rFonts w:cstheme="minorHAnsi"/>
          <w:szCs w:val="22"/>
        </w:rPr>
        <w:t>Social Media</w:t>
      </w:r>
      <w:proofErr w:type="gramEnd"/>
      <w:r w:rsidR="00E94519" w:rsidRPr="00CC5A4F">
        <w:rPr>
          <w:rStyle w:val="Emphasis"/>
          <w:rFonts w:cstheme="minorHAnsi"/>
          <w:szCs w:val="22"/>
        </w:rPr>
        <w:t xml:space="preserve"> and Personalized Learning</w:t>
      </w:r>
      <w:r w:rsidR="00E94519" w:rsidRPr="00CC5A4F">
        <w:t xml:space="preserve">. </w:t>
      </w:r>
      <w:r w:rsidR="007D6033" w:rsidRPr="007E4161">
        <w:rPr>
          <w:lang w:val="en-US"/>
        </w:rPr>
        <w:t>These courses use WordPress as the primary hub of networked interactions, enabling students to personalize their web presence while acquiring critical digital literacy skills by engaging with the open web.</w:t>
      </w:r>
    </w:p>
    <w:p w14:paraId="5436D46C" w14:textId="117CC84E" w:rsidR="007D6033" w:rsidRDefault="007D6033" w:rsidP="007F23B4">
      <w:pPr>
        <w:rPr>
          <w:lang w:val="en-US"/>
        </w:rPr>
      </w:pPr>
      <w:r w:rsidRPr="007E4161">
        <w:rPr>
          <w:lang w:val="en-US"/>
        </w:rP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w:t>
      </w:r>
      <w:r w:rsidR="005B392C" w:rsidRPr="007E4161">
        <w:rPr>
          <w:lang w:val="en-US"/>
        </w:rPr>
        <w:t xml:space="preserve">Humanities </w:t>
      </w:r>
      <w:r w:rsidRPr="007E4161">
        <w:rPr>
          <w:lang w:val="en-US"/>
        </w:rPr>
        <w:t>and</w:t>
      </w:r>
      <w:r w:rsidR="005B392C" w:rsidRPr="005B392C">
        <w:rPr>
          <w:lang w:val="en-US"/>
        </w:rPr>
        <w:t xml:space="preserve"> </w:t>
      </w:r>
      <w:r w:rsidR="005B392C" w:rsidRPr="007E4161">
        <w:rPr>
          <w:lang w:val="en-US"/>
        </w:rPr>
        <w:t>Social Sciences</w:t>
      </w:r>
      <w:r>
        <w:rPr>
          <w:lang w:val="en-US"/>
        </w:rPr>
        <w:t>.</w:t>
      </w:r>
    </w:p>
    <w:p w14:paraId="51029743" w14:textId="0404F29A" w:rsidR="00E94519" w:rsidRPr="00CC5A4F" w:rsidRDefault="007D6033" w:rsidP="007F23B4">
      <w:r>
        <w:t>I</w:t>
      </w:r>
      <w:r w:rsidR="00E94519" w:rsidRPr="00CC5A4F">
        <w:t xml:space="preserve"> also co-design</w:t>
      </w:r>
      <w:r>
        <w:t>ed</w:t>
      </w:r>
      <w:r w:rsidR="00E94519" w:rsidRPr="00CC5A4F">
        <w:t xml:space="preserve"> and </w:t>
      </w:r>
      <w:r>
        <w:t>taught</w:t>
      </w:r>
      <w:r w:rsidR="00E94519" w:rsidRPr="00CC5A4F">
        <w:t xml:space="preserve"> </w:t>
      </w:r>
      <w:r w:rsidR="00E94519" w:rsidRPr="00CC5A4F">
        <w:rPr>
          <w:i/>
          <w:iCs/>
        </w:rPr>
        <w:t>Coaching for</w:t>
      </w:r>
      <w:r w:rsidR="00E94519" w:rsidRPr="007F23B4">
        <w:t xml:space="preserve"> </w:t>
      </w:r>
      <w:r w:rsidR="00E94519" w:rsidRPr="00CC5A4F">
        <w:rPr>
          <w:rStyle w:val="Emphasis"/>
          <w:rFonts w:cstheme="minorHAnsi"/>
          <w:szCs w:val="22"/>
        </w:rPr>
        <w:t>Transformational Blended Learning</w:t>
      </w:r>
      <w:r w:rsidR="007504B4" w:rsidRPr="00CC5A4F">
        <w:rPr>
          <w:rStyle w:val="Emphasis"/>
          <w:rFonts w:cstheme="minorHAnsi"/>
          <w:i w:val="0"/>
          <w:iCs w:val="0"/>
          <w:szCs w:val="22"/>
        </w:rPr>
        <w:t xml:space="preserve"> and</w:t>
      </w:r>
      <w:r w:rsidR="005B392C">
        <w:rPr>
          <w:rStyle w:val="Emphasis"/>
          <w:rFonts w:cstheme="minorHAnsi"/>
          <w:i w:val="0"/>
          <w:iCs w:val="0"/>
          <w:szCs w:val="22"/>
        </w:rPr>
        <w:t xml:space="preserve"> revised</w:t>
      </w:r>
      <w:r w:rsidR="007504B4" w:rsidRPr="00CC5A4F">
        <w:rPr>
          <w:rStyle w:val="Emphasis"/>
          <w:rFonts w:cstheme="minorHAnsi"/>
          <w:i w:val="0"/>
          <w:iCs w:val="0"/>
          <w:szCs w:val="22"/>
        </w:rPr>
        <w:t xml:space="preserve"> </w:t>
      </w:r>
      <w:r w:rsidR="007504B4" w:rsidRPr="00CC5A4F">
        <w:rPr>
          <w:i/>
          <w:iCs/>
        </w:rPr>
        <w:t>Theory and Practice of Adult Education</w:t>
      </w:r>
      <w:r w:rsidR="007504B4" w:rsidRPr="007F23B4">
        <w:t>,</w:t>
      </w:r>
      <w:r w:rsidR="00E94519" w:rsidRPr="00CC5A4F">
        <w:rPr>
          <w:rStyle w:val="Emphasis"/>
          <w:rFonts w:cstheme="minorHAnsi"/>
          <w:i w:val="0"/>
          <w:iCs w:val="0"/>
          <w:szCs w:val="22"/>
        </w:rPr>
        <w:t xml:space="preserve"> course</w:t>
      </w:r>
      <w:r w:rsidR="007504B4" w:rsidRPr="00CC5A4F">
        <w:rPr>
          <w:rStyle w:val="Emphasis"/>
          <w:rFonts w:cstheme="minorHAnsi"/>
          <w:i w:val="0"/>
          <w:iCs w:val="0"/>
          <w:szCs w:val="22"/>
        </w:rPr>
        <w:t>s</w:t>
      </w:r>
      <w:r w:rsidR="00E94519" w:rsidRPr="00CC5A4F">
        <w:rPr>
          <w:rStyle w:val="Emphasis"/>
          <w:rFonts w:cstheme="minorHAnsi"/>
          <w:i w:val="0"/>
          <w:iCs w:val="0"/>
          <w:szCs w:val="22"/>
        </w:rPr>
        <w:t xml:space="preserve"> in the </w:t>
      </w:r>
      <w:r w:rsidR="00E94519" w:rsidRPr="00CC5A4F">
        <w:rPr>
          <w:rStyle w:val="Emphasis"/>
          <w:rFonts w:cstheme="minorHAnsi"/>
          <w:szCs w:val="22"/>
        </w:rPr>
        <w:t>Graduate Certificate in Adult Learning: Coaching and Facilitation</w:t>
      </w:r>
      <w:r w:rsidR="00E94519" w:rsidRPr="00CC5A4F">
        <w:t xml:space="preserve"> at Trinity Western University.  Th</w:t>
      </w:r>
      <w:r w:rsidR="007504B4" w:rsidRPr="00CC5A4F">
        <w:t>ese</w:t>
      </w:r>
      <w:r w:rsidR="00E94519" w:rsidRPr="00CC5A4F">
        <w:t xml:space="preserve"> course</w:t>
      </w:r>
      <w:r w:rsidR="007504B4" w:rsidRPr="00CC5A4F">
        <w:t>s</w:t>
      </w:r>
      <w:r w:rsidR="00E94519" w:rsidRPr="00CC5A4F">
        <w:t xml:space="preserve"> take an experiential approach to </w:t>
      </w:r>
      <w:r w:rsidRPr="007E4161">
        <w:rPr>
          <w:lang w:val="en-US"/>
        </w:rPr>
        <w:t>coaching individual learners and facilitating group processes in educational contexts.</w:t>
      </w:r>
      <w:r w:rsidR="007504B4" w:rsidRPr="00CC5A4F">
        <w:t xml:space="preserve"> </w:t>
      </w:r>
    </w:p>
    <w:p w14:paraId="3226D87C" w14:textId="6AA2980B" w:rsidR="00876911" w:rsidRPr="00CC5A4F" w:rsidRDefault="00876911" w:rsidP="007F23B4">
      <w:r w:rsidRPr="00CC5A4F">
        <w:t xml:space="preserve">Since 2010, I have been primarily employed as academic staff supporting technology-integrated teaching and learning, including faculty support roles at Thompson Rivers University (2010 - 2016) and currently at Trinity Western University (2016 - present). </w:t>
      </w:r>
      <w:r w:rsidR="007D6033" w:rsidRPr="007E4161">
        <w:rPr>
          <w:lang w:val="en-US"/>
        </w:rPr>
        <w:t>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asynchronous, community-connected delivery</w:t>
      </w:r>
      <w:r w:rsidRPr="00CC5A4F">
        <w:t xml:space="preserve">. </w:t>
      </w:r>
      <w:r w:rsidR="007D6033" w:rsidRPr="007E4161">
        <w:rPr>
          <w:lang w:val="en-US"/>
        </w:rPr>
        <w:t xml:space="preserve">In 2023, I traveled to Kenya to provide two days of faculty training on creating and managing courses in asynchronous modalities. </w:t>
      </w:r>
      <w:r w:rsidRPr="00CC5A4F">
        <w:t xml:space="preserve"> I have supported the technology-integrated learning and reflective practice of teacher candidates in the TWU School of Education through initiating and sustaining the use of WordPress for creating professional portfolios demonstrating competence in each of the Professional Standards for BC Educators, and was invited to share my perspective on Indigenous education (my initial dissertation topic, which </w:t>
      </w:r>
      <w:r w:rsidR="007D6033">
        <w:t>was disrupted by</w:t>
      </w:r>
      <w:r w:rsidRPr="00CC5A4F">
        <w:t xml:space="preserve"> COVID</w:t>
      </w:r>
      <w:r w:rsidR="00622AEC">
        <w:t>-19</w:t>
      </w:r>
      <w:r w:rsidRPr="00CC5A4F">
        <w:t>) as a settler with a core class on education technology in the teacher education program at the University of Victoria.</w:t>
      </w:r>
    </w:p>
    <w:p w14:paraId="56809D27" w14:textId="7F14509F" w:rsidR="00876911" w:rsidRPr="00CC5A4F" w:rsidRDefault="00876911" w:rsidP="007D6033">
      <w:pPr>
        <w:pStyle w:val="Heading2"/>
      </w:pPr>
      <w:r w:rsidRPr="00CC5A4F">
        <w:lastRenderedPageBreak/>
        <w:t>Service</w:t>
      </w:r>
    </w:p>
    <w:p w14:paraId="083BB404" w14:textId="43376AFC" w:rsidR="007D6033" w:rsidRPr="007D6033" w:rsidRDefault="007D6033" w:rsidP="007D6033">
      <w:pPr>
        <w:rPr>
          <w:szCs w:val="22"/>
          <w:lang w:val="en-US"/>
        </w:rPr>
      </w:pPr>
      <w:r w:rsidRPr="007D6033">
        <w:rPr>
          <w:szCs w:val="22"/>
          <w:lang w:val="en-US"/>
        </w:rPr>
        <w:t>Despite not being required to do so, 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w:t>
      </w:r>
      <w:r w:rsidR="005B392C">
        <w:rPr>
          <w:szCs w:val="22"/>
          <w:lang w:val="en-US"/>
        </w:rPr>
        <w:t xml:space="preserve"> of</w:t>
      </w:r>
      <w:r w:rsidRPr="007D6033">
        <w:rPr>
          <w:szCs w:val="22"/>
          <w:lang w:val="en-US"/>
        </w:rPr>
        <w:t xml:space="preserve"> Teaching and Learning on matters related to </w:t>
      </w:r>
      <w:r w:rsidR="00622AEC">
        <w:rPr>
          <w:szCs w:val="22"/>
          <w:lang w:val="en-US"/>
        </w:rPr>
        <w:t xml:space="preserve">teaching excellence, </w:t>
      </w:r>
      <w:r w:rsidRPr="007D6033">
        <w:rPr>
          <w:szCs w:val="22"/>
          <w:lang w:val="en-US"/>
        </w:rPr>
        <w:t>education technology</w:t>
      </w:r>
      <w:r w:rsidR="00622AEC">
        <w:rPr>
          <w:szCs w:val="22"/>
          <w:lang w:val="en-US"/>
        </w:rPr>
        <w:t>,</w:t>
      </w:r>
      <w:r w:rsidRPr="007D6033">
        <w:rPr>
          <w:szCs w:val="22"/>
          <w:lang w:val="en-US"/>
        </w:rPr>
        <w:t xml:space="preserve">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14:paraId="7575C0E3" w14:textId="77777777" w:rsidR="007D6033" w:rsidRPr="007D6033" w:rsidRDefault="007D6033" w:rsidP="007D6033">
      <w:pPr>
        <w:rPr>
          <w:szCs w:val="22"/>
          <w:lang w:val="en-US"/>
        </w:rPr>
      </w:pPr>
      <w:r w:rsidRPr="007D6033">
        <w:rPr>
          <w:szCs w:val="22"/>
          <w:lang w:val="en-US"/>
        </w:rPr>
        <w:t>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although in a smaller role as I focus on completing my dissertation.</w:t>
      </w:r>
    </w:p>
    <w:p w14:paraId="6C248CC0" w14:textId="77777777" w:rsidR="00876911" w:rsidRPr="00CC5A4F" w:rsidRDefault="00876911" w:rsidP="00BA38A7">
      <w:pPr>
        <w:pStyle w:val="Heading2"/>
      </w:pPr>
      <w:r w:rsidRPr="00CC5A4F">
        <w:t>Future Goals</w:t>
      </w:r>
    </w:p>
    <w:p w14:paraId="051A115A" w14:textId="116338A3" w:rsidR="00876911" w:rsidRPr="00CC5A4F" w:rsidRDefault="007D6033" w:rsidP="00876911">
      <w:pPr>
        <w:rPr>
          <w:szCs w:val="22"/>
        </w:rPr>
      </w:pPr>
      <w:r w:rsidRPr="007E4161">
        <w:rPr>
          <w:lang w:val="en-US"/>
        </w:rPr>
        <w:t xml:space="preserve">My career thus far has balanced experiences in both K-12 and higher education. At UFV, I would focus my integrated teaching and research agenda on assessment of/for/as learning in </w:t>
      </w:r>
      <w:r w:rsidR="00E94519" w:rsidRPr="00CC5A4F">
        <w:rPr>
          <w:szCs w:val="22"/>
        </w:rPr>
        <w:t>Adult Learning contexts.</w:t>
      </w:r>
      <w:r w:rsidR="00876911" w:rsidRPr="00CC5A4F">
        <w:rPr>
          <w:szCs w:val="22"/>
        </w:rPr>
        <w:t xml:space="preserve"> </w:t>
      </w:r>
      <w:r w:rsidRPr="007E4161">
        <w:rPr>
          <w:lang w:val="en-US"/>
        </w:rPr>
        <w:t>My dissertation work has led to the development of an assessment framework that emphasizes the duty of care owed to learners and the 5Rs of Indigenous education. This work is inherently collaborative, and I look forward to working with colleagues in the School of Education to advance progressive</w:t>
      </w:r>
      <w:r>
        <w:rPr>
          <w:lang w:val="en-US"/>
        </w:rPr>
        <w:t>,</w:t>
      </w:r>
      <w:r w:rsidRPr="007E4161">
        <w:rPr>
          <w:lang w:val="en-US"/>
        </w:rPr>
        <w:t xml:space="preserve"> </w:t>
      </w:r>
      <w:r w:rsidR="00D311C4" w:rsidRPr="00CC5A4F">
        <w:rPr>
          <w:szCs w:val="22"/>
        </w:rPr>
        <w:t>socially just adult education</w:t>
      </w:r>
      <w:r w:rsidR="00876911" w:rsidRPr="00CC5A4F">
        <w:rPr>
          <w:szCs w:val="22"/>
        </w:rPr>
        <w:t xml:space="preserve">. Assessment practices are of significant interest in the </w:t>
      </w:r>
      <w:r w:rsidR="00E94519" w:rsidRPr="00CC5A4F">
        <w:rPr>
          <w:szCs w:val="22"/>
        </w:rPr>
        <w:t>adult and higher education sectors given the impacts of generative artificial intelligence</w:t>
      </w:r>
      <w:r w:rsidR="00876911" w:rsidRPr="00CC5A4F">
        <w:rPr>
          <w:szCs w:val="22"/>
        </w:rPr>
        <w:t xml:space="preserve"> and I anticipate a high level of interest in exploring the effects of these changes from external funding agencies such as SSHRC.</w:t>
      </w:r>
    </w:p>
    <w:p w14:paraId="5D2F6914" w14:textId="276DB6A3" w:rsidR="007D6033" w:rsidRPr="007E4161" w:rsidRDefault="007D6033" w:rsidP="007D6033">
      <w:pPr>
        <w:rPr>
          <w:lang w:val="en-US"/>
        </w:rPr>
      </w:pPr>
      <w:r w:rsidRPr="007E4161">
        <w:rPr>
          <w:lang w:val="en-US"/>
        </w:rPr>
        <w:t>I would actively seek to contribute to UFV’s service opportunities</w:t>
      </w:r>
      <w:r w:rsidR="005B392C">
        <w:rPr>
          <w:lang w:val="en-US"/>
        </w:rPr>
        <w:t>.</w:t>
      </w:r>
      <w:r w:rsidR="005B392C" w:rsidRPr="005B392C">
        <w:rPr>
          <w:color w:val="000000"/>
          <w:szCs w:val="22"/>
          <w:shd w:val="clear" w:color="auto" w:fill="FFFFFF"/>
        </w:rPr>
        <w:t xml:space="preserve"> </w:t>
      </w:r>
      <w:r w:rsidR="005B392C">
        <w:rPr>
          <w:rStyle w:val="normaltextrun"/>
          <w:color w:val="000000"/>
          <w:szCs w:val="22"/>
          <w:shd w:val="clear" w:color="auto" w:fill="FFFFFF"/>
        </w:rPr>
        <w:t xml:space="preserve">I would be interested in contributing to committees related to education, assessment, or educational technology and working to support UFV’s implementation of the </w:t>
      </w:r>
      <w:r w:rsidRPr="007E4161">
        <w:rPr>
          <w:lang w:val="en-US"/>
        </w:rPr>
        <w:t>BC government’s Digital Learning Strategy. I would also continue to serve on the OTESSA board and engage in departmental service where opportunities arise.</w:t>
      </w:r>
    </w:p>
    <w:p w14:paraId="4442A399" w14:textId="77777777" w:rsidR="00876911" w:rsidRPr="00CC5A4F" w:rsidRDefault="00876911" w:rsidP="00BA38A7">
      <w:pPr>
        <w:pStyle w:val="Heading2"/>
      </w:pPr>
      <w:r w:rsidRPr="00CC5A4F">
        <w:lastRenderedPageBreak/>
        <w:t>Qualifications</w:t>
      </w:r>
    </w:p>
    <w:p w14:paraId="205A4DB0" w14:textId="77777777" w:rsidR="007D6033" w:rsidRPr="007E4161" w:rsidRDefault="007D6033" w:rsidP="007D6033">
      <w:pPr>
        <w:rPr>
          <w:lang w:val="en-US"/>
        </w:rPr>
      </w:pPr>
      <w:r w:rsidRPr="007E4161">
        <w:rPr>
          <w:lang w:val="en-US"/>
        </w:rPr>
        <w:t>I believe my qualifications align well with the desired attributes for this position. Attached to this letter is an appendix demonstrating this alignment with sample evidence. For further details, please review my attached CV.</w:t>
      </w:r>
    </w:p>
    <w:p w14:paraId="2EA862E6" w14:textId="77777777" w:rsidR="00876911" w:rsidRPr="00CC5A4F" w:rsidRDefault="00876911" w:rsidP="007F23B4">
      <w:r w:rsidRPr="00CC5A4F">
        <w:t xml:space="preserve">If you have any questions about my education, experience, or qualifications to excel in this position, please do not hesitate to reach out to </w:t>
      </w:r>
      <w:hyperlink r:id="rId10" w:history="1">
        <w:r w:rsidRPr="00CC5A4F">
          <w:rPr>
            <w:rStyle w:val="Hyperlink"/>
            <w:szCs w:val="22"/>
          </w:rPr>
          <w:t>cmadland@uvic.ca</w:t>
        </w:r>
      </w:hyperlink>
      <w:r w:rsidRPr="00CC5A4F">
        <w:t xml:space="preserve"> or 778-257-3533.</w:t>
      </w:r>
    </w:p>
    <w:p w14:paraId="0CE6DE49" w14:textId="77777777" w:rsidR="00876911" w:rsidRDefault="00876911" w:rsidP="007F23B4">
      <w:r w:rsidRPr="00CC5A4F">
        <w:t>With sincere gratitude,</w:t>
      </w:r>
    </w:p>
    <w:p w14:paraId="3D2A43D5" w14:textId="77777777" w:rsidR="005B392C" w:rsidRPr="00CC5A4F" w:rsidRDefault="005B392C" w:rsidP="007F23B4"/>
    <w:p w14:paraId="0FEA4A00" w14:textId="77777777" w:rsidR="00876911" w:rsidRPr="00CC5A4F" w:rsidRDefault="00876911" w:rsidP="007F23B4">
      <w:r w:rsidRPr="00CC5A4F">
        <w:t xml:space="preserve">Colin </w:t>
      </w:r>
      <w:proofErr w:type="spellStart"/>
      <w:r w:rsidRPr="00CC5A4F">
        <w:t>Madland</w:t>
      </w:r>
      <w:proofErr w:type="spellEnd"/>
    </w:p>
    <w:p w14:paraId="2A258D4F" w14:textId="77777777" w:rsidR="00876911" w:rsidRPr="00CC5A4F" w:rsidRDefault="00876911" w:rsidP="00876911">
      <w:pPr>
        <w:rPr>
          <w:rFonts w:eastAsia="Times New Roman" w:cstheme="minorHAnsi"/>
          <w:szCs w:val="22"/>
        </w:rPr>
      </w:pPr>
      <w:r w:rsidRPr="00CC5A4F">
        <w:rPr>
          <w:rFonts w:cstheme="minorHAnsi"/>
          <w:szCs w:val="22"/>
        </w:rPr>
        <w:br w:type="page"/>
      </w:r>
    </w:p>
    <w:p w14:paraId="7DAAE916" w14:textId="77777777" w:rsidR="00876911" w:rsidRPr="00CC5A4F" w:rsidRDefault="00876911" w:rsidP="00BA38A7">
      <w:pPr>
        <w:pStyle w:val="Heading2"/>
      </w:pPr>
      <w:r w:rsidRPr="00CC5A4F">
        <w:lastRenderedPageBreak/>
        <w:t>Appendix</w:t>
      </w:r>
    </w:p>
    <w:p w14:paraId="20BCE595" w14:textId="6B851E46" w:rsidR="00876911" w:rsidRPr="002A3890" w:rsidRDefault="00876911" w:rsidP="007D6033">
      <w:pPr>
        <w:pStyle w:val="ListParagraph"/>
        <w:numPr>
          <w:ilvl w:val="0"/>
          <w:numId w:val="12"/>
        </w:numPr>
        <w:rPr>
          <w:rFonts w:cstheme="minorHAnsi"/>
          <w:b/>
          <w:bCs/>
        </w:rPr>
      </w:pPr>
      <w:r w:rsidRPr="002A3890">
        <w:rPr>
          <w:rFonts w:cstheme="minorHAnsi"/>
          <w:b/>
          <w:bCs/>
        </w:rPr>
        <w:t>PhD or EdD (</w:t>
      </w:r>
      <w:r w:rsidR="00E94519" w:rsidRPr="002A3890">
        <w:rPr>
          <w:rFonts w:cstheme="minorHAnsi"/>
          <w:b/>
          <w:bCs/>
        </w:rPr>
        <w:t>or near completion</w:t>
      </w:r>
      <w:r w:rsidRPr="002A3890">
        <w:rPr>
          <w:rFonts w:cstheme="minorHAnsi"/>
          <w:b/>
          <w:bCs/>
        </w:rPr>
        <w:t>)</w:t>
      </w:r>
      <w:r w:rsidR="008B6443" w:rsidRPr="002A3890">
        <w:rPr>
          <w:rFonts w:cstheme="minorHAnsi"/>
          <w:b/>
          <w:bCs/>
        </w:rPr>
        <w:t xml:space="preserve"> and </w:t>
      </w:r>
      <w:r w:rsidR="008B6443" w:rsidRPr="002A3890">
        <w:rPr>
          <w:b/>
          <w:bCs/>
        </w:rPr>
        <w:t>record of research productivity commensurate with experience</w:t>
      </w:r>
      <w:r w:rsidR="008B6443" w:rsidRPr="002A3890">
        <w:rPr>
          <w:rFonts w:cstheme="minorHAnsi"/>
          <w:b/>
          <w:bCs/>
        </w:rPr>
        <w:t>.</w:t>
      </w:r>
    </w:p>
    <w:p w14:paraId="09C050E3" w14:textId="77777777" w:rsidR="00876911" w:rsidRDefault="00876911" w:rsidP="002A3890">
      <w:pPr>
        <w:pStyle w:val="ListParagraph"/>
        <w:numPr>
          <w:ilvl w:val="1"/>
          <w:numId w:val="12"/>
        </w:numPr>
        <w:rPr>
          <w:rFonts w:cstheme="minorHAnsi"/>
        </w:rPr>
      </w:pPr>
      <w:r w:rsidRPr="007D6033">
        <w:rPr>
          <w:rFonts w:cstheme="minorHAnsi"/>
        </w:rPr>
        <w:t>I have successfully completed candidacy and have 2 of 3 papers published towards my 3-paper dissertation. I am working on paper 3 presently and will be finished once that is complete.</w:t>
      </w:r>
    </w:p>
    <w:p w14:paraId="7AEAE96C" w14:textId="4838E253" w:rsidR="00622AEC" w:rsidRPr="007D6033" w:rsidRDefault="00622AEC" w:rsidP="002A3890">
      <w:pPr>
        <w:pStyle w:val="ListParagraph"/>
        <w:numPr>
          <w:ilvl w:val="1"/>
          <w:numId w:val="12"/>
        </w:numPr>
        <w:rPr>
          <w:rFonts w:cstheme="minorHAnsi"/>
        </w:rPr>
      </w:pPr>
      <w:r>
        <w:rPr>
          <w:rFonts w:cstheme="minorHAnsi"/>
        </w:rPr>
        <w:t>I published one paper</w:t>
      </w:r>
      <w:r w:rsidR="0019525C">
        <w:rPr>
          <w:rFonts w:cstheme="minorHAnsi"/>
        </w:rPr>
        <w:t xml:space="preserve"> based on my M.Ed. thesis.</w:t>
      </w:r>
    </w:p>
    <w:p w14:paraId="212F83CE" w14:textId="0992003C" w:rsidR="00BE467B" w:rsidRPr="002A3890" w:rsidRDefault="00D311C4" w:rsidP="007D6033">
      <w:pPr>
        <w:pStyle w:val="ListParagraph"/>
        <w:numPr>
          <w:ilvl w:val="0"/>
          <w:numId w:val="12"/>
        </w:numPr>
        <w:rPr>
          <w:rFonts w:cstheme="minorHAnsi"/>
          <w:b/>
          <w:bCs/>
        </w:rPr>
      </w:pPr>
      <w:r w:rsidRPr="002A3890">
        <w:rPr>
          <w:rFonts w:cstheme="minorHAnsi"/>
          <w:b/>
          <w:bCs/>
        </w:rPr>
        <w:t>I</w:t>
      </w:r>
      <w:r w:rsidR="001406DE" w:rsidRPr="002A3890">
        <w:rPr>
          <w:rFonts w:cstheme="minorHAnsi"/>
          <w:b/>
          <w:bCs/>
        </w:rPr>
        <w:t xml:space="preserve">ncorporate or reflect Indigenous perspectives or ways of teaching and learning into </w:t>
      </w:r>
      <w:r w:rsidRPr="002A3890">
        <w:rPr>
          <w:rFonts w:cstheme="minorHAnsi"/>
          <w:b/>
          <w:bCs/>
        </w:rPr>
        <w:t>[the]</w:t>
      </w:r>
      <w:r w:rsidR="001406DE" w:rsidRPr="002A3890">
        <w:rPr>
          <w:rFonts w:cstheme="minorHAnsi"/>
          <w:b/>
          <w:bCs/>
        </w:rPr>
        <w:t xml:space="preserve"> curriculum.</w:t>
      </w:r>
    </w:p>
    <w:p w14:paraId="52809E02" w14:textId="1EBE9A56" w:rsidR="00BE467B" w:rsidRPr="007D6033" w:rsidRDefault="00BE467B" w:rsidP="002A3890">
      <w:pPr>
        <w:pStyle w:val="ListParagraph"/>
        <w:numPr>
          <w:ilvl w:val="1"/>
          <w:numId w:val="12"/>
        </w:numPr>
        <w:rPr>
          <w:rFonts w:cstheme="minorHAnsi"/>
        </w:rPr>
      </w:pPr>
      <w:r w:rsidRPr="007D6033">
        <w:rPr>
          <w:rFonts w:cstheme="minorHAnsi"/>
        </w:rPr>
        <w:t>The first two years of my PhD program</w:t>
      </w:r>
      <w:r w:rsidR="00CB751A" w:rsidRPr="007D6033">
        <w:rPr>
          <w:rFonts w:cstheme="minorHAnsi"/>
        </w:rPr>
        <w:t xml:space="preserve"> were focused on</w:t>
      </w:r>
      <w:r w:rsidR="00D311C4" w:rsidRPr="007D6033">
        <w:rPr>
          <w:rFonts w:cstheme="minorHAnsi"/>
        </w:rPr>
        <w:t xml:space="preserve"> technology and Indigenous education. This line of research </w:t>
      </w:r>
      <w:r w:rsidR="002A3890">
        <w:rPr>
          <w:rFonts w:cstheme="minorHAnsi"/>
        </w:rPr>
        <w:t>was disrupted by</w:t>
      </w:r>
      <w:r w:rsidR="00D311C4" w:rsidRPr="007D6033">
        <w:rPr>
          <w:rFonts w:cstheme="minorHAnsi"/>
        </w:rPr>
        <w:t xml:space="preserve"> COVID.</w:t>
      </w:r>
    </w:p>
    <w:p w14:paraId="026D8078" w14:textId="75472B0D" w:rsidR="008B6443" w:rsidRPr="007D6033" w:rsidRDefault="008B6443" w:rsidP="002A3890">
      <w:pPr>
        <w:pStyle w:val="ListParagraph"/>
        <w:numPr>
          <w:ilvl w:val="1"/>
          <w:numId w:val="12"/>
        </w:numPr>
        <w:rPr>
          <w:rFonts w:cstheme="minorHAnsi"/>
        </w:rPr>
      </w:pPr>
      <w:r w:rsidRPr="007D6033">
        <w:rPr>
          <w:rFonts w:cstheme="minorHAnsi"/>
        </w:rPr>
        <w:t>Currently leading two course revision projects to Indigenize the curriculum</w:t>
      </w:r>
    </w:p>
    <w:p w14:paraId="59474401" w14:textId="408042E3" w:rsidR="008B6443" w:rsidRPr="007D6033" w:rsidRDefault="008B6443" w:rsidP="002A3890">
      <w:pPr>
        <w:pStyle w:val="ListParagraph"/>
        <w:numPr>
          <w:ilvl w:val="1"/>
          <w:numId w:val="12"/>
        </w:numPr>
        <w:rPr>
          <w:rFonts w:cstheme="minorHAnsi"/>
        </w:rPr>
      </w:pPr>
      <w:r w:rsidRPr="007D6033">
        <w:rPr>
          <w:rFonts w:cstheme="minorHAnsi"/>
        </w:rPr>
        <w:t>Participated in ‘Interculturalizing the Curriculum’ intensive workshop at Thompson Rivers University.</w:t>
      </w:r>
    </w:p>
    <w:p w14:paraId="18838235" w14:textId="0D280885" w:rsidR="00876911" w:rsidRPr="002A3890" w:rsidRDefault="00D311C4" w:rsidP="007D6033">
      <w:pPr>
        <w:pStyle w:val="ListParagraph"/>
        <w:numPr>
          <w:ilvl w:val="0"/>
          <w:numId w:val="12"/>
        </w:numPr>
        <w:rPr>
          <w:rFonts w:cstheme="minorHAnsi"/>
          <w:b/>
          <w:bCs/>
        </w:rPr>
      </w:pPr>
      <w:r w:rsidRPr="002A3890">
        <w:rPr>
          <w:rFonts w:cstheme="minorHAnsi"/>
          <w:b/>
          <w:bCs/>
        </w:rPr>
        <w:t>C</w:t>
      </w:r>
      <w:r w:rsidR="001406DE" w:rsidRPr="002A3890">
        <w:rPr>
          <w:rFonts w:cstheme="minorHAnsi"/>
          <w:b/>
          <w:bCs/>
        </w:rPr>
        <w:t>ommunicate effectively with students both in and out of the classroom</w:t>
      </w:r>
    </w:p>
    <w:p w14:paraId="1750DED7" w14:textId="3405F6C3" w:rsidR="00D311C4" w:rsidRPr="007D6033" w:rsidRDefault="00D311C4" w:rsidP="002A3890">
      <w:pPr>
        <w:pStyle w:val="ListParagraph"/>
        <w:numPr>
          <w:ilvl w:val="1"/>
          <w:numId w:val="12"/>
        </w:numPr>
        <w:rPr>
          <w:rFonts w:cstheme="minorHAnsi"/>
        </w:rPr>
      </w:pPr>
      <w:r w:rsidRPr="007D6033">
        <w:rPr>
          <w:rFonts w:cstheme="minorHAnsi"/>
        </w:rPr>
        <w:t>I have an</w:t>
      </w:r>
      <w:r w:rsidR="00790C8E" w:rsidRPr="007D6033">
        <w:rPr>
          <w:rFonts w:cstheme="minorHAnsi"/>
        </w:rPr>
        <w:t xml:space="preserve"> open-door practice and invite communication with learners</w:t>
      </w:r>
    </w:p>
    <w:p w14:paraId="7D190C4C" w14:textId="4AEC7E4F" w:rsidR="001406DE" w:rsidRPr="002A3890" w:rsidRDefault="00D451DF" w:rsidP="007D6033">
      <w:pPr>
        <w:pStyle w:val="ListParagraph"/>
        <w:numPr>
          <w:ilvl w:val="0"/>
          <w:numId w:val="12"/>
        </w:numPr>
        <w:rPr>
          <w:rFonts w:cstheme="minorHAnsi"/>
          <w:b/>
          <w:bCs/>
        </w:rPr>
      </w:pPr>
      <w:r w:rsidRPr="002A3890">
        <w:rPr>
          <w:b/>
          <w:bCs/>
        </w:rPr>
        <w:t>A</w:t>
      </w:r>
      <w:r w:rsidR="001406DE" w:rsidRPr="002A3890">
        <w:rPr>
          <w:b/>
          <w:bCs/>
        </w:rPr>
        <w:t>ble to instruct across a range of the undergraduate courses offered by the department</w:t>
      </w:r>
    </w:p>
    <w:p w14:paraId="7F4E0D10" w14:textId="6CB64397" w:rsidR="00790C8E" w:rsidRPr="007D6033" w:rsidRDefault="00790C8E" w:rsidP="002A3890">
      <w:pPr>
        <w:pStyle w:val="ListParagraph"/>
        <w:numPr>
          <w:ilvl w:val="1"/>
          <w:numId w:val="12"/>
        </w:numPr>
        <w:rPr>
          <w:rFonts w:cstheme="minorHAnsi"/>
        </w:rPr>
      </w:pPr>
      <w:r w:rsidRPr="00CC5A4F">
        <w:t>I have deep experience and academic preparation in the areas of curriculum, assessment, learning sciences, and instructional design.</w:t>
      </w:r>
    </w:p>
    <w:p w14:paraId="280AEE1D" w14:textId="1F85DA3E" w:rsidR="00790C8E" w:rsidRPr="007D6033" w:rsidRDefault="00790C8E" w:rsidP="002A3890">
      <w:pPr>
        <w:pStyle w:val="ListParagraph"/>
        <w:numPr>
          <w:ilvl w:val="1"/>
          <w:numId w:val="12"/>
        </w:numPr>
        <w:rPr>
          <w:rFonts w:cstheme="minorHAnsi"/>
        </w:rPr>
      </w:pPr>
      <w:r w:rsidRPr="00CC5A4F">
        <w:t>I have enough experience with PLAR, workplace learning, TVET, and well-being and mindfulness to be able to teach in these areas with some preparation.</w:t>
      </w:r>
    </w:p>
    <w:p w14:paraId="685C8E19" w14:textId="1374E43F" w:rsidR="00876911" w:rsidRPr="002A3890" w:rsidRDefault="00CC5A4F" w:rsidP="007D6033">
      <w:pPr>
        <w:pStyle w:val="ListParagraph"/>
        <w:numPr>
          <w:ilvl w:val="0"/>
          <w:numId w:val="12"/>
        </w:numPr>
        <w:rPr>
          <w:rFonts w:cstheme="minorHAnsi"/>
          <w:b/>
          <w:bCs/>
        </w:rPr>
      </w:pPr>
      <w:r w:rsidRPr="002A3890">
        <w:rPr>
          <w:rFonts w:cstheme="minorHAnsi"/>
          <w:b/>
          <w:bCs/>
        </w:rPr>
        <w:t>C</w:t>
      </w:r>
      <w:r w:rsidR="001406DE" w:rsidRPr="002A3890">
        <w:rPr>
          <w:rFonts w:cstheme="minorHAnsi"/>
          <w:b/>
          <w:bCs/>
        </w:rPr>
        <w:t>an develop new and innovative courses</w:t>
      </w:r>
      <w:r w:rsidR="00876911" w:rsidRPr="002A3890">
        <w:rPr>
          <w:rFonts w:cstheme="minorHAnsi"/>
          <w:b/>
          <w:bCs/>
        </w:rPr>
        <w:t>.</w:t>
      </w:r>
    </w:p>
    <w:p w14:paraId="6DD0E148" w14:textId="45D242DC" w:rsidR="00790C8E" w:rsidRPr="007D6033" w:rsidRDefault="00790C8E" w:rsidP="002A3890">
      <w:pPr>
        <w:pStyle w:val="ListParagraph"/>
        <w:numPr>
          <w:ilvl w:val="1"/>
          <w:numId w:val="12"/>
        </w:numPr>
        <w:rPr>
          <w:rFonts w:cstheme="minorHAnsi"/>
        </w:rPr>
      </w:pPr>
      <w:r w:rsidRPr="007D6033">
        <w:rPr>
          <w:rFonts w:cstheme="minorHAnsi"/>
        </w:rPr>
        <w:t>I have been leading an innovative team of learning designers, media designers,</w:t>
      </w:r>
      <w:r w:rsidR="00D451DF" w:rsidRPr="007D6033">
        <w:rPr>
          <w:rFonts w:cstheme="minorHAnsi"/>
        </w:rPr>
        <w:t xml:space="preserve"> </w:t>
      </w:r>
      <w:r w:rsidRPr="007D6033">
        <w:rPr>
          <w:rFonts w:cstheme="minorHAnsi"/>
        </w:rPr>
        <w:t>and course producers</w:t>
      </w:r>
      <w:r w:rsidR="00D451DF" w:rsidRPr="007D6033">
        <w:rPr>
          <w:rFonts w:cstheme="minorHAnsi"/>
        </w:rPr>
        <w:t xml:space="preserve"> since 2016, focusing on innovative structures to support multi-modal access for both local and remote learners.</w:t>
      </w:r>
    </w:p>
    <w:p w14:paraId="4742A708" w14:textId="02B1516F" w:rsidR="00876911" w:rsidRPr="002A3890" w:rsidRDefault="001406DE" w:rsidP="007D6033">
      <w:pPr>
        <w:pStyle w:val="ListParagraph"/>
        <w:numPr>
          <w:ilvl w:val="0"/>
          <w:numId w:val="12"/>
        </w:numPr>
        <w:rPr>
          <w:rFonts w:cstheme="minorHAnsi"/>
          <w:b/>
          <w:bCs/>
        </w:rPr>
      </w:pPr>
      <w:r w:rsidRPr="002A3890">
        <w:rPr>
          <w:rFonts w:cstheme="minorHAnsi"/>
          <w:b/>
          <w:bCs/>
        </w:rPr>
        <w:t>Demonstrable experience in high-impact, technology-supported teaching (e.g., hybrid, on-line, experiential, e-learning) is required</w:t>
      </w:r>
      <w:r w:rsidR="00876911" w:rsidRPr="002A3890">
        <w:rPr>
          <w:rFonts w:cstheme="minorHAnsi"/>
          <w:b/>
          <w:bCs/>
        </w:rPr>
        <w:t>.</w:t>
      </w:r>
    </w:p>
    <w:p w14:paraId="7F9E48A7" w14:textId="55442A14" w:rsidR="00D451DF" w:rsidRPr="007D6033" w:rsidRDefault="00C947DC" w:rsidP="002A3890">
      <w:pPr>
        <w:pStyle w:val="ListParagraph"/>
        <w:numPr>
          <w:ilvl w:val="1"/>
          <w:numId w:val="12"/>
        </w:numPr>
        <w:rPr>
          <w:rFonts w:cstheme="minorHAnsi"/>
        </w:rPr>
      </w:pPr>
      <w:r w:rsidRPr="007D6033">
        <w:rPr>
          <w:rFonts w:cstheme="minorHAnsi"/>
        </w:rPr>
        <w:t>Most of</w:t>
      </w:r>
      <w:r w:rsidR="00D451DF" w:rsidRPr="007D6033">
        <w:rPr>
          <w:rFonts w:cstheme="minorHAnsi"/>
        </w:rPr>
        <w:t xml:space="preserve"> my teaching in higher education has been in technology-integrated environments with both local and remote learners.</w:t>
      </w:r>
    </w:p>
    <w:p w14:paraId="7E182541" w14:textId="77777777" w:rsidR="0019525C" w:rsidRDefault="008B6443" w:rsidP="002A3890">
      <w:pPr>
        <w:pStyle w:val="ListParagraph"/>
        <w:numPr>
          <w:ilvl w:val="1"/>
          <w:numId w:val="12"/>
        </w:numPr>
        <w:rPr>
          <w:rFonts w:cstheme="minorHAnsi"/>
        </w:rPr>
      </w:pPr>
      <w:r w:rsidRPr="007D6033">
        <w:rPr>
          <w:rFonts w:cstheme="minorHAnsi"/>
        </w:rPr>
        <w:t>I am a</w:t>
      </w:r>
      <w:r w:rsidR="00C947DC" w:rsidRPr="007D6033">
        <w:rPr>
          <w:rFonts w:cstheme="minorHAnsi"/>
        </w:rPr>
        <w:t>ctively involved in innovating sustainable course designs to include open and connected methodologies using industry-standard tools such as WordPress, Obsidian, and GitHub</w:t>
      </w:r>
      <w:r w:rsidR="0019525C">
        <w:rPr>
          <w:rFonts w:cstheme="minorHAnsi"/>
        </w:rPr>
        <w:t>.</w:t>
      </w:r>
    </w:p>
    <w:p w14:paraId="7F64AFB9" w14:textId="58705C3F" w:rsidR="00C947DC" w:rsidRPr="0019525C" w:rsidRDefault="0019525C" w:rsidP="0019525C">
      <w:pPr>
        <w:pStyle w:val="ListParagraph"/>
        <w:numPr>
          <w:ilvl w:val="1"/>
          <w:numId w:val="12"/>
        </w:numPr>
        <w:rPr>
          <w:lang w:val="en-US"/>
        </w:rPr>
      </w:pPr>
      <w:r>
        <w:rPr>
          <w:lang w:val="en-US"/>
        </w:rPr>
        <w:t>Served university faculty in the pivot to emergency remote teaching due to COVID-19.</w:t>
      </w:r>
      <w:r w:rsidR="00C947DC" w:rsidRPr="0019525C">
        <w:rPr>
          <w:rFonts w:cstheme="minorHAnsi"/>
        </w:rPr>
        <w:t xml:space="preserve"> </w:t>
      </w:r>
    </w:p>
    <w:p w14:paraId="181C285D" w14:textId="5EA24027" w:rsidR="00876911" w:rsidRPr="002A3890" w:rsidRDefault="002A3890" w:rsidP="007D6033">
      <w:pPr>
        <w:pStyle w:val="ListParagraph"/>
        <w:numPr>
          <w:ilvl w:val="0"/>
          <w:numId w:val="12"/>
        </w:numPr>
        <w:rPr>
          <w:rFonts w:cstheme="minorHAnsi"/>
          <w:b/>
          <w:bCs/>
        </w:rPr>
      </w:pPr>
      <w:r w:rsidRPr="002A3890">
        <w:rPr>
          <w:b/>
          <w:bCs/>
        </w:rPr>
        <w:lastRenderedPageBreak/>
        <w:t>E</w:t>
      </w:r>
      <w:r w:rsidR="001406DE" w:rsidRPr="002A3890">
        <w:rPr>
          <w:b/>
          <w:bCs/>
        </w:rPr>
        <w:t>xperience and interest in developing or extending experiential learning opportunities, including practicum experiences; internships, study abroad and co-curricular activities is highly desirable</w:t>
      </w:r>
      <w:r w:rsidR="00876911" w:rsidRPr="002A3890">
        <w:rPr>
          <w:rFonts w:cstheme="minorHAnsi"/>
          <w:b/>
          <w:bCs/>
        </w:rPr>
        <w:t>.</w:t>
      </w:r>
    </w:p>
    <w:p w14:paraId="0B452366" w14:textId="4A3D963F" w:rsidR="00876911" w:rsidRPr="007D6033" w:rsidRDefault="00C947DC" w:rsidP="002A3890">
      <w:pPr>
        <w:pStyle w:val="ListParagraph"/>
        <w:numPr>
          <w:ilvl w:val="1"/>
          <w:numId w:val="12"/>
        </w:numPr>
        <w:rPr>
          <w:rFonts w:cstheme="minorHAnsi"/>
        </w:rPr>
      </w:pPr>
      <w:r w:rsidRPr="007D6033">
        <w:rPr>
          <w:rFonts w:cstheme="minorHAnsi"/>
        </w:rPr>
        <w:t>My courses include experiential components whenever possible, including the incorporation of ‘off-line’ experiences during ‘online’ courses</w:t>
      </w:r>
      <w:r w:rsidR="00876911" w:rsidRPr="007D6033">
        <w:rPr>
          <w:rFonts w:cstheme="minorHAnsi"/>
        </w:rPr>
        <w:t>.</w:t>
      </w:r>
    </w:p>
    <w:p w14:paraId="6B8A6DEF" w14:textId="575A9A2B" w:rsidR="00C947DC" w:rsidRPr="007D6033" w:rsidRDefault="00C947DC" w:rsidP="002A3890">
      <w:pPr>
        <w:pStyle w:val="ListParagraph"/>
        <w:numPr>
          <w:ilvl w:val="1"/>
          <w:numId w:val="12"/>
        </w:numPr>
        <w:rPr>
          <w:rFonts w:cstheme="minorHAnsi"/>
        </w:rPr>
      </w:pPr>
      <w:r w:rsidRPr="007D6033">
        <w:rPr>
          <w:rFonts w:cstheme="minorHAnsi"/>
        </w:rPr>
        <w:t>I have provided faculty and administrator training in-person in Nairobi, Kenya</w:t>
      </w:r>
      <w:r w:rsidR="00CC5A4F" w:rsidRPr="007D6033">
        <w:rPr>
          <w:rFonts w:cstheme="minorHAnsi"/>
        </w:rPr>
        <w:t>.</w:t>
      </w:r>
    </w:p>
    <w:p w14:paraId="2F56BB2F" w14:textId="3732F214" w:rsidR="00CC5A4F" w:rsidRPr="007D6033" w:rsidRDefault="00CC5A4F" w:rsidP="002A3890">
      <w:pPr>
        <w:pStyle w:val="ListParagraph"/>
        <w:numPr>
          <w:ilvl w:val="1"/>
          <w:numId w:val="12"/>
        </w:numPr>
        <w:rPr>
          <w:rFonts w:cstheme="minorHAnsi"/>
        </w:rPr>
      </w:pPr>
      <w:r w:rsidRPr="007D6033">
        <w:rPr>
          <w:rFonts w:cstheme="minorHAnsi"/>
        </w:rPr>
        <w:t>I am very keen to continue to develop meaningful partnerships with international institutions and organizations to allow for internships, study abroad opportunities and co-curricular experiences.</w:t>
      </w:r>
    </w:p>
    <w:p w14:paraId="766BA897" w14:textId="19A678B1" w:rsidR="00876911" w:rsidRPr="002A3890" w:rsidRDefault="002A3890" w:rsidP="007D6033">
      <w:pPr>
        <w:pStyle w:val="ListParagraph"/>
        <w:numPr>
          <w:ilvl w:val="0"/>
          <w:numId w:val="12"/>
        </w:numPr>
        <w:rPr>
          <w:rFonts w:cstheme="minorHAnsi"/>
          <w:b/>
          <w:bCs/>
        </w:rPr>
      </w:pPr>
      <w:r w:rsidRPr="002A3890">
        <w:rPr>
          <w:b/>
          <w:bCs/>
        </w:rPr>
        <w:t>A</w:t>
      </w:r>
      <w:r w:rsidR="00BE467B" w:rsidRPr="002A3890">
        <w:rPr>
          <w:b/>
          <w:bCs/>
        </w:rPr>
        <w:t>ptitude for working in team situations; an interest in innovative inter-disciplinary teaching</w:t>
      </w:r>
      <w:r w:rsidR="00876911" w:rsidRPr="002A3890">
        <w:rPr>
          <w:rFonts w:cstheme="minorHAnsi"/>
          <w:b/>
          <w:bCs/>
        </w:rPr>
        <w:t>.</w:t>
      </w:r>
    </w:p>
    <w:p w14:paraId="4B4FB35B" w14:textId="212E6D0C" w:rsidR="002A3890" w:rsidRPr="00D71B46" w:rsidRDefault="002A3890" w:rsidP="002A3890">
      <w:pPr>
        <w:pStyle w:val="ListParagraph"/>
        <w:numPr>
          <w:ilvl w:val="1"/>
          <w:numId w:val="12"/>
        </w:numPr>
        <w:rPr>
          <w:lang w:val="en-US"/>
        </w:rPr>
      </w:pPr>
      <w:r w:rsidRPr="00D71B46">
        <w:rPr>
          <w:lang w:val="en-US"/>
        </w:rPr>
        <w:t xml:space="preserve">I have collaborated with 16 different research partners (15 since 2020) and 5 different teaching collaborators since </w:t>
      </w:r>
      <w:r w:rsidR="00F1358E" w:rsidRPr="00D71B46">
        <w:rPr>
          <w:lang w:val="en-US"/>
        </w:rPr>
        <w:t>2020 and</w:t>
      </w:r>
      <w:r w:rsidRPr="00D71B46">
        <w:rPr>
          <w:lang w:val="en-US"/>
        </w:rPr>
        <w:t xml:space="preserve"> participated in numerous service-related collaborations.</w:t>
      </w:r>
    </w:p>
    <w:p w14:paraId="112AEBAD" w14:textId="02885C32" w:rsidR="00C947DC" w:rsidRPr="007D6033" w:rsidRDefault="008B6443" w:rsidP="002A3890">
      <w:pPr>
        <w:pStyle w:val="ListParagraph"/>
        <w:numPr>
          <w:ilvl w:val="1"/>
          <w:numId w:val="12"/>
        </w:numPr>
        <w:rPr>
          <w:rFonts w:cstheme="minorHAnsi"/>
        </w:rPr>
      </w:pPr>
      <w:r w:rsidRPr="007D6033">
        <w:rPr>
          <w:rFonts w:cstheme="minorHAnsi"/>
        </w:rPr>
        <w:t>Peer mentor for fellow graduate students and sessional instructors.</w:t>
      </w:r>
    </w:p>
    <w:p w14:paraId="320879FA" w14:textId="77777777" w:rsidR="00876911" w:rsidRPr="007D6033" w:rsidRDefault="00876911" w:rsidP="002A3890">
      <w:pPr>
        <w:pStyle w:val="ListParagraph"/>
        <w:numPr>
          <w:ilvl w:val="1"/>
          <w:numId w:val="12"/>
        </w:numPr>
        <w:rPr>
          <w:rFonts w:cstheme="minorHAnsi"/>
        </w:rPr>
      </w:pPr>
      <w:r w:rsidRPr="007D6033">
        <w:rPr>
          <w:rFonts w:cstheme="minorHAnsi"/>
        </w:rPr>
        <w:t>Inaugural board member of OTESSA, an academic association dedicated to providing educational technology researchers and practitioners a venue for scholarly activity.</w:t>
      </w:r>
    </w:p>
    <w:p w14:paraId="0A3C40CB" w14:textId="77777777" w:rsidR="00876911" w:rsidRDefault="00876911" w:rsidP="002A3890">
      <w:pPr>
        <w:pStyle w:val="ListParagraph"/>
        <w:numPr>
          <w:ilvl w:val="1"/>
          <w:numId w:val="12"/>
        </w:numPr>
        <w:rPr>
          <w:rFonts w:cstheme="minorHAnsi"/>
        </w:rPr>
      </w:pPr>
      <w:r w:rsidRPr="007D6033">
        <w:rPr>
          <w:rFonts w:cstheme="minorHAnsi"/>
        </w:rPr>
        <w:t>Co-chair of the first OTESSA conference.</w:t>
      </w:r>
    </w:p>
    <w:p w14:paraId="4AF15D44" w14:textId="0500D41A" w:rsidR="0019525C" w:rsidRPr="007D6033" w:rsidRDefault="0019525C" w:rsidP="002A3890">
      <w:pPr>
        <w:pStyle w:val="ListParagraph"/>
        <w:numPr>
          <w:ilvl w:val="1"/>
          <w:numId w:val="12"/>
        </w:numPr>
        <w:rPr>
          <w:rFonts w:cstheme="minorHAnsi"/>
        </w:rPr>
      </w:pPr>
      <w:r>
        <w:rPr>
          <w:rFonts w:cstheme="minorHAnsi"/>
        </w:rPr>
        <w:t>Appointed to the committee responsible for developing policies and guidelines related to the use of generative artificial intelligence.</w:t>
      </w:r>
    </w:p>
    <w:p w14:paraId="79A8D59B" w14:textId="23822ED6" w:rsidR="00BE467B" w:rsidRPr="002A3890" w:rsidRDefault="008B6443" w:rsidP="007D6033">
      <w:pPr>
        <w:pStyle w:val="ListParagraph"/>
        <w:numPr>
          <w:ilvl w:val="0"/>
          <w:numId w:val="12"/>
        </w:numPr>
        <w:rPr>
          <w:rFonts w:cstheme="minorHAnsi"/>
          <w:b/>
          <w:bCs/>
        </w:rPr>
      </w:pPr>
      <w:r w:rsidRPr="002A3890">
        <w:rPr>
          <w:b/>
          <w:bCs/>
        </w:rPr>
        <w:t>A</w:t>
      </w:r>
      <w:r w:rsidR="00BE467B" w:rsidRPr="002A3890">
        <w:rPr>
          <w:b/>
          <w:bCs/>
        </w:rPr>
        <w:t>bility to incorporate research into applied learning opportunities for students, particularly in the scholarship of teaching and learning</w:t>
      </w:r>
      <w:r w:rsidR="00A709BF" w:rsidRPr="002A3890">
        <w:rPr>
          <w:b/>
          <w:bCs/>
        </w:rPr>
        <w:t>.</w:t>
      </w:r>
    </w:p>
    <w:p w14:paraId="1EFF27DB" w14:textId="57CA9CAF" w:rsidR="008B6443" w:rsidRPr="007D6033" w:rsidRDefault="0019525C" w:rsidP="002A3890">
      <w:pPr>
        <w:pStyle w:val="ListParagraph"/>
        <w:numPr>
          <w:ilvl w:val="1"/>
          <w:numId w:val="12"/>
        </w:numPr>
        <w:rPr>
          <w:rFonts w:cstheme="minorHAnsi"/>
        </w:rPr>
      </w:pPr>
      <w:r>
        <w:rPr>
          <w:rFonts w:cstheme="minorHAnsi"/>
        </w:rPr>
        <w:t>My a</w:t>
      </w:r>
      <w:r w:rsidR="008B6443" w:rsidRPr="007D6033">
        <w:rPr>
          <w:rFonts w:cstheme="minorHAnsi"/>
        </w:rPr>
        <w:t>ssessment research is immediately applicable to classroom practice.</w:t>
      </w:r>
    </w:p>
    <w:p w14:paraId="22169192" w14:textId="4F4567DA" w:rsidR="008B6443" w:rsidRPr="0019525C" w:rsidRDefault="008B6443" w:rsidP="0019525C">
      <w:pPr>
        <w:pStyle w:val="ListParagraph"/>
        <w:numPr>
          <w:ilvl w:val="1"/>
          <w:numId w:val="12"/>
        </w:numPr>
        <w:rPr>
          <w:rFonts w:cstheme="minorHAnsi"/>
        </w:rPr>
      </w:pPr>
      <w:r w:rsidRPr="007D6033">
        <w:rPr>
          <w:rFonts w:cstheme="minorHAnsi"/>
        </w:rPr>
        <w:t>Current research led to the development of an assessment framework that foregrounds issues related to duty of care, 5Rs of Indigenous education, and inclusion.</w:t>
      </w:r>
    </w:p>
    <w:p w14:paraId="2B139792" w14:textId="6ACAAC66" w:rsidR="005E0937" w:rsidRDefault="00A709BF" w:rsidP="00AF2385">
      <w:pPr>
        <w:pStyle w:val="ListParagraph"/>
        <w:numPr>
          <w:ilvl w:val="0"/>
          <w:numId w:val="12"/>
        </w:numPr>
        <w:rPr>
          <w:b/>
          <w:bCs/>
        </w:rPr>
      </w:pPr>
      <w:r w:rsidRPr="002A3890">
        <w:rPr>
          <w:b/>
          <w:bCs/>
        </w:rPr>
        <w:t>E</w:t>
      </w:r>
      <w:r w:rsidR="00BE467B" w:rsidRPr="002A3890">
        <w:rPr>
          <w:b/>
          <w:bCs/>
        </w:rPr>
        <w:t>xperience in practice- and/or community-oriented research with a demonstrated commitment to evidence-based practice</w:t>
      </w:r>
      <w:r w:rsidRPr="002A3890">
        <w:rPr>
          <w:b/>
          <w:bCs/>
        </w:rPr>
        <w:t>.</w:t>
      </w:r>
    </w:p>
    <w:p w14:paraId="3054E9A9" w14:textId="2951FF4F" w:rsidR="0019525C" w:rsidRPr="002A3890" w:rsidRDefault="0019525C" w:rsidP="0019525C">
      <w:pPr>
        <w:pStyle w:val="ListParagraph"/>
        <w:numPr>
          <w:ilvl w:val="1"/>
          <w:numId w:val="12"/>
        </w:numPr>
        <w:rPr>
          <w:b/>
          <w:bCs/>
        </w:rPr>
      </w:pPr>
      <w:r w:rsidRPr="00CC5A4F">
        <w:t xml:space="preserve">Published conference proceeding on </w:t>
      </w:r>
      <w:hyperlink r:id="rId11" w:anchor="digital-platforms-and-algorithmic-erasure-what-are-the-implications-practice-oriented" w:history="1">
        <w:r w:rsidRPr="007D6033">
          <w:rPr>
            <w:rStyle w:val="Hyperlink"/>
            <w:rFonts w:cstheme="minorHAnsi"/>
            <w:szCs w:val="22"/>
          </w:rPr>
          <w:t>racial bias in technology algorithms</w:t>
        </w:r>
      </w:hyperlink>
      <w:r>
        <w:t xml:space="preserve"> and their impact on higher education and the broader community.</w:t>
      </w:r>
    </w:p>
    <w:sectPr w:rsidR="0019525C" w:rsidRPr="002A3890" w:rsidSect="0019525C">
      <w:headerReference w:type="even" r:id="rId12"/>
      <w:headerReference w:type="default" r:id="rId13"/>
      <w:footerReference w:type="even" r:id="rId14"/>
      <w:footerReference w:type="default" r:id="rId15"/>
      <w:headerReference w:type="first" r:id="rId16"/>
      <w:footerReference w:type="first" r:id="rId17"/>
      <w:pgSz w:w="12240" w:h="15840"/>
      <w:pgMar w:top="3085" w:right="1440" w:bottom="1440" w:left="1440"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B8600" w14:textId="77777777" w:rsidR="0039006A" w:rsidRDefault="0039006A" w:rsidP="00A845B1">
      <w:r>
        <w:separator/>
      </w:r>
    </w:p>
  </w:endnote>
  <w:endnote w:type="continuationSeparator" w:id="0">
    <w:p w14:paraId="1F1787D9" w14:textId="77777777" w:rsidR="0039006A" w:rsidRDefault="0039006A" w:rsidP="00A8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07285" w14:textId="77777777" w:rsidR="000354F5" w:rsidRDefault="00035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AB6D9" w14:textId="77777777" w:rsidR="00C84DBC" w:rsidRDefault="00D85DDF">
    <w:pPr>
      <w:pStyle w:val="Footer"/>
    </w:pPr>
    <w:r>
      <w:rPr>
        <w:noProof/>
      </w:rPr>
      <w:drawing>
        <wp:anchor distT="0" distB="0" distL="114300" distR="114300" simplePos="0" relativeHeight="251657728" behindDoc="0" locked="1" layoutInCell="1" allowOverlap="0" wp14:anchorId="32F9DFD0" wp14:editId="370BF0BA">
          <wp:simplePos x="0" y="0"/>
          <wp:positionH relativeFrom="page">
            <wp:posOffset>6419215</wp:posOffset>
          </wp:positionH>
          <wp:positionV relativeFrom="page">
            <wp:posOffset>7200900</wp:posOffset>
          </wp:positionV>
          <wp:extent cx="1358900" cy="2872105"/>
          <wp:effectExtent l="0" t="0" r="1270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04529" w14:textId="77777777" w:rsidR="00D21E63" w:rsidRDefault="00D21E63" w:rsidP="00523BDE">
    <w:pPr>
      <w:pStyle w:val="Footer"/>
      <w:ind w:right="-1440"/>
      <w:jc w:val="right"/>
    </w:pPr>
    <w:r w:rsidRPr="004C4055">
      <w:rPr>
        <w:noProof/>
      </w:rPr>
      <w:drawing>
        <wp:anchor distT="0" distB="0" distL="114300" distR="114300" simplePos="0" relativeHeight="251660800" behindDoc="1" locked="0" layoutInCell="1" allowOverlap="1" wp14:anchorId="2872CA00" wp14:editId="56BC395E">
          <wp:simplePos x="0" y="0"/>
          <wp:positionH relativeFrom="column">
            <wp:posOffset>5899332</wp:posOffset>
          </wp:positionH>
          <wp:positionV relativeFrom="page">
            <wp:posOffset>7971790</wp:posOffset>
          </wp:positionV>
          <wp:extent cx="948690" cy="2286000"/>
          <wp:effectExtent l="0" t="0" r="3810" b="0"/>
          <wp:wrapNone/>
          <wp:docPr id="3" name="Picture 5" descr="University of Victoria branded graphic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tretch>
                    <a:fillRect/>
                  </a:stretch>
                </pic:blipFill>
                <pic:spPr bwMode="auto">
                  <a:xfrm>
                    <a:off x="0" y="0"/>
                    <a:ext cx="94869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41ADF" w14:textId="77777777" w:rsidR="0039006A" w:rsidRDefault="0039006A" w:rsidP="00A845B1">
      <w:r>
        <w:separator/>
      </w:r>
    </w:p>
  </w:footnote>
  <w:footnote w:type="continuationSeparator" w:id="0">
    <w:p w14:paraId="28FF28E6" w14:textId="77777777" w:rsidR="0039006A" w:rsidRDefault="0039006A" w:rsidP="00A84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1D8CE" w14:textId="77777777" w:rsidR="000354F5" w:rsidRDefault="00035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3F15D" w14:textId="77777777" w:rsidR="000354F5" w:rsidRDefault="000354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D7BEB" w14:textId="0F744BE9" w:rsidR="007F23B4" w:rsidRPr="007F23B4" w:rsidRDefault="0019525C" w:rsidP="0019525C">
    <w:pPr>
      <w:tabs>
        <w:tab w:val="left" w:pos="2700"/>
        <w:tab w:val="left" w:pos="2970"/>
        <w:tab w:val="center" w:pos="4320"/>
        <w:tab w:val="right" w:pos="9360"/>
      </w:tabs>
      <w:spacing w:after="0"/>
      <w:ind w:leftChars="1227" w:left="2699"/>
      <w:rPr>
        <w:rFonts w:ascii="Calibri" w:eastAsia="MS Mincho" w:hAnsi="Calibri" w:cs="Times New Roman"/>
        <w:color w:val="142955"/>
        <w:lang w:val="en-US"/>
      </w:rPr>
    </w:pPr>
    <w:r w:rsidRPr="007F23B4">
      <w:rPr>
        <w:rFonts w:ascii="Calibri" w:eastAsia="MS Mincho" w:hAnsi="Calibri" w:cs="Times New Roman"/>
        <w:noProof/>
        <w:color w:val="142955"/>
        <w:lang w:val="en-US"/>
      </w:rPr>
      <w:drawing>
        <wp:anchor distT="0" distB="0" distL="114300" distR="114300" simplePos="0" relativeHeight="251662848" behindDoc="0" locked="0" layoutInCell="1" allowOverlap="1" wp14:anchorId="47B7B585" wp14:editId="0EAC39FA">
          <wp:simplePos x="0" y="0"/>
          <wp:positionH relativeFrom="column">
            <wp:posOffset>31750</wp:posOffset>
          </wp:positionH>
          <wp:positionV relativeFrom="page">
            <wp:posOffset>469737</wp:posOffset>
          </wp:positionV>
          <wp:extent cx="1303655" cy="457200"/>
          <wp:effectExtent l="0" t="0" r="4445" b="0"/>
          <wp:wrapSquare wrapText="bothSides"/>
          <wp:docPr id="2" name="Picture 2" descr="Univeristy of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KTG:Ginko2:UC+M:2015:UCAM_04296_DownloadableEdgeTemplates:logo.png"/>
                  <pic:cNvPicPr>
                    <a:picLocks noChangeAspect="1" noChangeArrowheads="1"/>
                  </pic:cNvPicPr>
                </pic:nvPicPr>
                <pic:blipFill>
                  <a:blip r:embed="rId1"/>
                  <a:stretch>
                    <a:fillRect/>
                  </a:stretch>
                </pic:blipFill>
                <pic:spPr bwMode="auto">
                  <a:xfrm>
                    <a:off x="0" y="0"/>
                    <a:ext cx="130365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3B4" w:rsidRPr="007F23B4">
      <w:rPr>
        <w:rFonts w:ascii="Calibri" w:eastAsia="MS Mincho" w:hAnsi="Calibri" w:cs="Times New Roman"/>
        <w:noProof/>
        <w:color w:val="142955"/>
        <w:lang w:val="en-US"/>
      </w:rPr>
      <mc:AlternateContent>
        <mc:Choice Requires="wps">
          <w:drawing>
            <wp:anchor distT="0" distB="0" distL="114300" distR="114300" simplePos="0" relativeHeight="251663872" behindDoc="0" locked="0" layoutInCell="1" allowOverlap="1" wp14:anchorId="737AE23F" wp14:editId="7B90DBB1">
              <wp:simplePos x="0" y="0"/>
              <wp:positionH relativeFrom="column">
                <wp:posOffset>1521248</wp:posOffset>
              </wp:positionH>
              <wp:positionV relativeFrom="paragraph">
                <wp:posOffset>-9525</wp:posOffset>
              </wp:positionV>
              <wp:extent cx="0" cy="457200"/>
              <wp:effectExtent l="38100" t="25400" r="50800" b="76200"/>
              <wp:wrapNone/>
              <wp:docPr id="4" name="Straight Connector 4" descr="line"/>
              <wp:cNvGraphicFramePr/>
              <a:graphic xmlns:a="http://schemas.openxmlformats.org/drawingml/2006/main">
                <a:graphicData uri="http://schemas.microsoft.com/office/word/2010/wordprocessingShape">
                  <wps:wsp>
                    <wps:cNvCnPr/>
                    <wps:spPr>
                      <a:xfrm>
                        <a:off x="0" y="0"/>
                        <a:ext cx="0" cy="457200"/>
                      </a:xfrm>
                      <a:prstGeom prst="line">
                        <a:avLst/>
                      </a:prstGeom>
                      <a:noFill/>
                      <a:ln w="9525" cap="flat" cmpd="sng" algn="ctr">
                        <a:solidFill>
                          <a:srgbClr val="142955"/>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09B281F" id="Straight Connector 4" o:spid="_x0000_s1026" alt="line"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19.8pt,-.75pt" to="119.8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" strokecolor="#142955">
              <v:shadow on="t" color="black" opacity="24903f" origin=",.5" offset="0,.55556mm"/>
            </v:line>
          </w:pict>
        </mc:Fallback>
      </mc:AlternateContent>
    </w:r>
    <w:r w:rsidR="007F23B4" w:rsidRPr="007F23B4">
      <w:rPr>
        <w:rFonts w:ascii="Calibri" w:eastAsia="MS Mincho" w:hAnsi="Calibri" w:cs="Times New Roman"/>
        <w:color w:val="142955"/>
        <w:lang w:val="en-US"/>
      </w:rPr>
      <w:t>Faculty of Education | Department of Curriculum and Instruction</w:t>
    </w:r>
  </w:p>
  <w:p w14:paraId="6247B1BF" w14:textId="5D5CA9E8" w:rsidR="007F23B4" w:rsidRPr="007F23B4" w:rsidRDefault="007F23B4" w:rsidP="0019525C">
    <w:pPr>
      <w:tabs>
        <w:tab w:val="left" w:pos="2700"/>
        <w:tab w:val="left" w:pos="2970"/>
        <w:tab w:val="right" w:pos="9360"/>
      </w:tabs>
      <w:spacing w:after="360"/>
      <w:ind w:leftChars="1227" w:left="2699"/>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PO Box 1700 STN CSC Victoria BC V8W 2Y2 Canada</w:t>
    </w:r>
    <w:r w:rsidRPr="007F23B4">
      <w:rPr>
        <w:rFonts w:ascii="Calibri" w:eastAsia="MS Mincho" w:hAnsi="Calibri" w:cs="Times New Roman"/>
        <w:color w:val="002957"/>
        <w:sz w:val="18"/>
        <w:szCs w:val="18"/>
        <w:lang w:val="en-US"/>
      </w:rPr>
      <w:br/>
      <w:t xml:space="preserve">M 778-257-3533 | cmadland@uvic.ca | </w:t>
    </w:r>
    <w:r>
      <w:fldChar w:fldCharType="begin"/>
    </w:r>
    <w:r w:rsidR="000354F5">
      <w:instrText>HYPERLINK "https://cmad.land/"</w:instrText>
    </w:r>
    <w:r>
      <w:fldChar w:fldCharType="separate"/>
    </w:r>
    <w:r w:rsidR="000354F5">
      <w:rPr>
        <w:rFonts w:ascii="Calibri" w:eastAsia="MS Mincho" w:hAnsi="Calibri" w:cs="Times New Roman"/>
        <w:color w:val="0000FF"/>
        <w:sz w:val="18"/>
        <w:szCs w:val="18"/>
        <w:u w:val="single"/>
        <w:lang w:val="en-US"/>
      </w:rPr>
      <w:t>https://cmad.land/</w:t>
    </w:r>
    <w:r>
      <w:rPr>
        <w:rFonts w:ascii="Calibri" w:eastAsia="MS Mincho" w:hAnsi="Calibri" w:cs="Times New Roman"/>
        <w:color w:val="0000FF"/>
        <w:sz w:val="18"/>
        <w:szCs w:val="18"/>
        <w:u w:val="single"/>
        <w:lang w:val="en-US"/>
      </w:rPr>
      <w:fldChar w:fldCharType="end"/>
    </w:r>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p>
  <w:p w14:paraId="532BCEF3" w14:textId="2D504C98"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31A6E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BE3B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6421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9CD6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A49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E76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9EF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F04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B25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82E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6668B7"/>
    <w:multiLevelType w:val="multilevel"/>
    <w:tmpl w:val="EFFC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F718A"/>
    <w:multiLevelType w:val="hybridMultilevel"/>
    <w:tmpl w:val="39F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10372"/>
    <w:multiLevelType w:val="hybridMultilevel"/>
    <w:tmpl w:val="CD4C7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926">
    <w:abstractNumId w:val="0"/>
  </w:num>
  <w:num w:numId="2" w16cid:durableId="453333258">
    <w:abstractNumId w:val="1"/>
  </w:num>
  <w:num w:numId="3" w16cid:durableId="1289554274">
    <w:abstractNumId w:val="2"/>
  </w:num>
  <w:num w:numId="4" w16cid:durableId="920481161">
    <w:abstractNumId w:val="3"/>
  </w:num>
  <w:num w:numId="5" w16cid:durableId="1481728511">
    <w:abstractNumId w:val="8"/>
  </w:num>
  <w:num w:numId="6" w16cid:durableId="1680623454">
    <w:abstractNumId w:val="4"/>
  </w:num>
  <w:num w:numId="7" w16cid:durableId="1104423748">
    <w:abstractNumId w:val="5"/>
  </w:num>
  <w:num w:numId="8" w16cid:durableId="2088109167">
    <w:abstractNumId w:val="6"/>
  </w:num>
  <w:num w:numId="9" w16cid:durableId="1648318643">
    <w:abstractNumId w:val="7"/>
  </w:num>
  <w:num w:numId="10" w16cid:durableId="804851072">
    <w:abstractNumId w:val="9"/>
  </w:num>
  <w:num w:numId="11" w16cid:durableId="1068963628">
    <w:abstractNumId w:val="10"/>
  </w:num>
  <w:num w:numId="12" w16cid:durableId="642657690">
    <w:abstractNumId w:val="11"/>
  </w:num>
  <w:num w:numId="13" w16cid:durableId="1516189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50881"/>
    <w:rsid w:val="00277426"/>
    <w:rsid w:val="002A3890"/>
    <w:rsid w:val="002F1A3B"/>
    <w:rsid w:val="003175F0"/>
    <w:rsid w:val="0034082B"/>
    <w:rsid w:val="003740B3"/>
    <w:rsid w:val="0039006A"/>
    <w:rsid w:val="004252B4"/>
    <w:rsid w:val="00435E61"/>
    <w:rsid w:val="00437F31"/>
    <w:rsid w:val="00487EE2"/>
    <w:rsid w:val="004A6206"/>
    <w:rsid w:val="004B614B"/>
    <w:rsid w:val="004C2754"/>
    <w:rsid w:val="004C4055"/>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A6329"/>
    <w:rsid w:val="009C4E8C"/>
    <w:rsid w:val="009E631F"/>
    <w:rsid w:val="00A709BF"/>
    <w:rsid w:val="00A7234B"/>
    <w:rsid w:val="00A845B1"/>
    <w:rsid w:val="00AC0209"/>
    <w:rsid w:val="00AF2385"/>
    <w:rsid w:val="00BA38A7"/>
    <w:rsid w:val="00BD6712"/>
    <w:rsid w:val="00BE467B"/>
    <w:rsid w:val="00C2366C"/>
    <w:rsid w:val="00C35797"/>
    <w:rsid w:val="00C84DBC"/>
    <w:rsid w:val="00C86F32"/>
    <w:rsid w:val="00C947DC"/>
    <w:rsid w:val="00CA4E82"/>
    <w:rsid w:val="00CA6067"/>
    <w:rsid w:val="00CB2F2A"/>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251C0"/>
    <w:rsid w:val="00E37ECC"/>
    <w:rsid w:val="00E80819"/>
    <w:rsid w:val="00E866CA"/>
    <w:rsid w:val="00E94519"/>
    <w:rsid w:val="00EA057D"/>
    <w:rsid w:val="00ED64AA"/>
    <w:rsid w:val="00EE44AD"/>
    <w:rsid w:val="00EE75E4"/>
    <w:rsid w:val="00F1358E"/>
    <w:rsid w:val="00F903A6"/>
    <w:rsid w:val="00FC6B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229D4B"/>
  <w14:defaultImageDpi w14:val="300"/>
  <w15:docId w15:val="{78C682CF-EA17-014E-980D-B926A370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23B4"/>
    <w:pPr>
      <w:spacing w:after="240"/>
    </w:pPr>
    <w:rPr>
      <w:rFonts w:ascii="Aptos" w:eastAsiaTheme="minorHAnsi" w:hAnsi="Aptos" w:cstheme="minorBidi"/>
      <w:sz w:val="22"/>
      <w:szCs w:val="24"/>
    </w:rPr>
  </w:style>
  <w:style w:type="paragraph" w:styleId="Heading1">
    <w:name w:val="heading 1"/>
    <w:basedOn w:val="FacultyandDept"/>
    <w:next w:val="Normal"/>
    <w:link w:val="Heading1Char"/>
    <w:uiPriority w:val="9"/>
    <w:qFormat/>
    <w:rsid w:val="001164FA"/>
    <w:pPr>
      <w:jc w:val="center"/>
      <w:outlineLvl w:val="0"/>
    </w:pPr>
    <w:rPr>
      <w:b/>
      <w:color w:val="000000" w:themeColor="text1"/>
      <w:sz w:val="28"/>
    </w:rPr>
  </w:style>
  <w:style w:type="paragraph" w:styleId="Heading2">
    <w:name w:val="heading 2"/>
    <w:basedOn w:val="Normal"/>
    <w:next w:val="Normal"/>
    <w:link w:val="Heading2Char"/>
    <w:uiPriority w:val="9"/>
    <w:unhideWhenUsed/>
    <w:qFormat/>
    <w:rsid w:val="001164FA"/>
    <w:pPr>
      <w:keepNext/>
      <w:keepLines/>
      <w:spacing w:before="120" w:after="120"/>
      <w:outlineLvl w:val="1"/>
    </w:pPr>
    <w:rPr>
      <w:rFonts w:eastAsiaTheme="majorEastAsia" w:cstheme="majorBidi"/>
      <w:b/>
      <w:sz w:val="24"/>
      <w:szCs w:val="22"/>
    </w:rPr>
  </w:style>
  <w:style w:type="paragraph" w:styleId="Heading3">
    <w:name w:val="heading 3"/>
    <w:basedOn w:val="Normal"/>
    <w:next w:val="Normal"/>
    <w:link w:val="Heading3Char"/>
    <w:uiPriority w:val="9"/>
    <w:unhideWhenUsed/>
    <w:qFormat/>
    <w:rsid w:val="00EA057D"/>
    <w:pPr>
      <w:keepNext/>
      <w:keepLines/>
      <w:spacing w:before="120" w:after="120"/>
      <w:outlineLvl w:val="2"/>
    </w:pPr>
    <w:rPr>
      <w:rFonts w:eastAsiaTheme="majorEastAsia" w:cstheme="majorBidi"/>
      <w:b/>
      <w:i/>
      <w:color w:val="000000" w:themeColor="text1"/>
      <w:sz w:val="24"/>
    </w:rPr>
  </w:style>
  <w:style w:type="paragraph" w:styleId="Heading4">
    <w:name w:val="heading 4"/>
    <w:basedOn w:val="Normal"/>
    <w:next w:val="Normal"/>
    <w:link w:val="Heading4Char"/>
    <w:uiPriority w:val="9"/>
    <w:unhideWhenUsed/>
    <w:qFormat/>
    <w:rsid w:val="00122308"/>
    <w:pPr>
      <w:keepNext/>
      <w:keepLines/>
      <w:spacing w:before="120" w:after="12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295"/>
    <w:pPr>
      <w:tabs>
        <w:tab w:val="center" w:pos="4320"/>
        <w:tab w:val="right" w:pos="8640"/>
      </w:tabs>
    </w:pPr>
  </w:style>
  <w:style w:type="character" w:customStyle="1" w:styleId="FooterChar">
    <w:name w:val="Footer Char"/>
    <w:link w:val="Footer"/>
    <w:uiPriority w:val="99"/>
    <w:rsid w:val="00DE4295"/>
    <w:rPr>
      <w:rFonts w:ascii="Calibri" w:hAnsi="Calibri"/>
      <w:sz w:val="22"/>
      <w:lang w:val="en-US"/>
    </w:rPr>
  </w:style>
  <w:style w:type="paragraph" w:styleId="BodyText">
    <w:name w:val="Body Text"/>
    <w:basedOn w:val="Address"/>
    <w:link w:val="BodyTextChar"/>
    <w:uiPriority w:val="99"/>
    <w:unhideWhenUsed/>
    <w:rsid w:val="00620146"/>
    <w:pPr>
      <w:spacing w:after="120"/>
    </w:pPr>
    <w:rPr>
      <w:color w:val="000000" w:themeColor="text1"/>
      <w:sz w:val="22"/>
    </w:rPr>
  </w:style>
  <w:style w:type="character" w:customStyle="1" w:styleId="BodyTextChar">
    <w:name w:val="Body Text Char"/>
    <w:link w:val="BodyText"/>
    <w:uiPriority w:val="99"/>
    <w:rsid w:val="00620146"/>
    <w:rPr>
      <w:rFonts w:ascii="Aptos" w:eastAsiaTheme="minorHAnsi" w:hAnsi="Aptos" w:cstheme="minorBidi"/>
      <w:color w:val="000000" w:themeColor="text1"/>
      <w:sz w:val="22"/>
      <w:szCs w:val="18"/>
    </w:rPr>
  </w:style>
  <w:style w:type="paragraph" w:customStyle="1" w:styleId="FacultyandDept">
    <w:name w:val="Faculty and Dept."/>
    <w:basedOn w:val="Normal"/>
    <w:qFormat/>
    <w:rsid w:val="00DE4295"/>
    <w:rPr>
      <w:noProof/>
      <w:color w:val="002957"/>
      <w:sz w:val="20"/>
    </w:rPr>
  </w:style>
  <w:style w:type="paragraph" w:customStyle="1" w:styleId="Address">
    <w:name w:val="Address"/>
    <w:basedOn w:val="Header"/>
    <w:qFormat/>
    <w:rsid w:val="00DE4295"/>
    <w:pPr>
      <w:tabs>
        <w:tab w:val="clear" w:pos="4320"/>
        <w:tab w:val="clear" w:pos="8640"/>
      </w:tabs>
      <w:spacing w:after="960"/>
    </w:pPr>
    <w:rPr>
      <w:color w:val="002957"/>
      <w:sz w:val="18"/>
      <w:szCs w:val="18"/>
    </w:rPr>
  </w:style>
  <w:style w:type="paragraph" w:styleId="Header">
    <w:name w:val="header"/>
    <w:basedOn w:val="Normal"/>
    <w:link w:val="HeaderChar"/>
    <w:uiPriority w:val="99"/>
    <w:unhideWhenUsed/>
    <w:rsid w:val="00DE4295"/>
    <w:pPr>
      <w:tabs>
        <w:tab w:val="center" w:pos="4320"/>
        <w:tab w:val="right" w:pos="8640"/>
      </w:tabs>
    </w:pPr>
  </w:style>
  <w:style w:type="character" w:customStyle="1" w:styleId="HeaderChar">
    <w:name w:val="Header Char"/>
    <w:link w:val="Header"/>
    <w:uiPriority w:val="99"/>
    <w:rsid w:val="00DE4295"/>
    <w:rPr>
      <w:rFonts w:ascii="Calibri" w:hAnsi="Calibri"/>
      <w:sz w:val="22"/>
      <w:lang w:val="en-US"/>
    </w:rPr>
  </w:style>
  <w:style w:type="paragraph" w:styleId="BalloonText">
    <w:name w:val="Balloon Text"/>
    <w:basedOn w:val="Normal"/>
    <w:link w:val="BalloonTextChar"/>
    <w:uiPriority w:val="99"/>
    <w:semiHidden/>
    <w:unhideWhenUsed/>
    <w:rsid w:val="003175F0"/>
    <w:rPr>
      <w:rFonts w:ascii="Lucida Grande" w:hAnsi="Lucida Grande" w:cs="Lucida Grande"/>
      <w:sz w:val="18"/>
      <w:szCs w:val="18"/>
    </w:rPr>
  </w:style>
  <w:style w:type="character" w:customStyle="1" w:styleId="BalloonTextChar">
    <w:name w:val="Balloon Text Char"/>
    <w:link w:val="BalloonText"/>
    <w:uiPriority w:val="99"/>
    <w:semiHidden/>
    <w:rsid w:val="003175F0"/>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1164FA"/>
    <w:rPr>
      <w:rFonts w:ascii="Aptos" w:eastAsiaTheme="minorHAnsi" w:hAnsi="Aptos" w:cstheme="minorBidi"/>
      <w:b/>
      <w:noProof/>
      <w:color w:val="000000" w:themeColor="text1"/>
      <w:sz w:val="28"/>
      <w:szCs w:val="24"/>
    </w:rPr>
  </w:style>
  <w:style w:type="paragraph" w:styleId="BodyText2">
    <w:name w:val="Body Text 2"/>
    <w:basedOn w:val="BodyText"/>
    <w:link w:val="BodyText2Char"/>
    <w:uiPriority w:val="99"/>
    <w:unhideWhenUsed/>
    <w:rsid w:val="004C4055"/>
    <w:rPr>
      <w:noProof/>
    </w:rPr>
  </w:style>
  <w:style w:type="character" w:customStyle="1" w:styleId="BodyText2Char">
    <w:name w:val="Body Text 2 Char"/>
    <w:basedOn w:val="DefaultParagraphFont"/>
    <w:link w:val="BodyText2"/>
    <w:uiPriority w:val="99"/>
    <w:rsid w:val="004C4055"/>
    <w:rPr>
      <w:rFonts w:ascii="Calibri" w:hAnsi="Calibri"/>
      <w:noProof/>
      <w:color w:val="000000" w:themeColor="text1"/>
      <w:sz w:val="22"/>
      <w:szCs w:val="18"/>
      <w:lang w:val="en-US"/>
    </w:rPr>
  </w:style>
  <w:style w:type="paragraph" w:styleId="NormalWeb">
    <w:name w:val="Normal (Web)"/>
    <w:basedOn w:val="Normal"/>
    <w:uiPriority w:val="99"/>
    <w:unhideWhenUsed/>
    <w:rsid w:val="00487E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87EE2"/>
    <w:rPr>
      <w:color w:val="0000FF"/>
      <w:u w:val="single"/>
    </w:rPr>
  </w:style>
  <w:style w:type="character" w:styleId="Emphasis">
    <w:name w:val="Emphasis"/>
    <w:basedOn w:val="DefaultParagraphFont"/>
    <w:uiPriority w:val="20"/>
    <w:qFormat/>
    <w:rsid w:val="00487EE2"/>
    <w:rPr>
      <w:i/>
      <w:iCs/>
    </w:rPr>
  </w:style>
  <w:style w:type="character" w:customStyle="1" w:styleId="Heading2Char">
    <w:name w:val="Heading 2 Char"/>
    <w:basedOn w:val="DefaultParagraphFont"/>
    <w:link w:val="Heading2"/>
    <w:uiPriority w:val="9"/>
    <w:rsid w:val="001164FA"/>
    <w:rPr>
      <w:rFonts w:ascii="Aptos" w:eastAsiaTheme="majorEastAsia" w:hAnsi="Aptos" w:cstheme="majorBidi"/>
      <w:b/>
      <w:sz w:val="24"/>
      <w:szCs w:val="22"/>
    </w:rPr>
  </w:style>
  <w:style w:type="character" w:styleId="FollowedHyperlink">
    <w:name w:val="FollowedHyperlink"/>
    <w:basedOn w:val="DefaultParagraphFont"/>
    <w:uiPriority w:val="99"/>
    <w:semiHidden/>
    <w:unhideWhenUsed/>
    <w:rsid w:val="004B614B"/>
    <w:rPr>
      <w:color w:val="800080" w:themeColor="followedHyperlink"/>
      <w:u w:val="single"/>
    </w:rPr>
  </w:style>
  <w:style w:type="character" w:styleId="UnresolvedMention">
    <w:name w:val="Unresolved Mention"/>
    <w:basedOn w:val="DefaultParagraphFont"/>
    <w:uiPriority w:val="99"/>
    <w:rsid w:val="0064189D"/>
    <w:rPr>
      <w:color w:val="605E5C"/>
      <w:shd w:val="clear" w:color="auto" w:fill="E1DFDD"/>
    </w:rPr>
  </w:style>
  <w:style w:type="paragraph" w:styleId="ListParagraph">
    <w:name w:val="List Paragraph"/>
    <w:basedOn w:val="Normal"/>
    <w:uiPriority w:val="34"/>
    <w:qFormat/>
    <w:rsid w:val="0019525C"/>
    <w:pPr>
      <w:spacing w:after="60"/>
      <w:ind w:left="720"/>
    </w:pPr>
  </w:style>
  <w:style w:type="character" w:customStyle="1" w:styleId="normaltextrun">
    <w:name w:val="normaltextrun"/>
    <w:basedOn w:val="DefaultParagraphFont"/>
    <w:rsid w:val="00514842"/>
  </w:style>
  <w:style w:type="character" w:customStyle="1" w:styleId="Heading3Char">
    <w:name w:val="Heading 3 Char"/>
    <w:basedOn w:val="DefaultParagraphFont"/>
    <w:link w:val="Heading3"/>
    <w:uiPriority w:val="9"/>
    <w:rsid w:val="00EA057D"/>
    <w:rPr>
      <w:rFonts w:ascii="Aptos" w:eastAsiaTheme="majorEastAsia" w:hAnsi="Aptos" w:cstheme="majorBidi"/>
      <w:b/>
      <w:i/>
      <w:color w:val="000000" w:themeColor="text1"/>
      <w:sz w:val="24"/>
      <w:szCs w:val="24"/>
    </w:rPr>
  </w:style>
  <w:style w:type="character" w:customStyle="1" w:styleId="Heading4Char">
    <w:name w:val="Heading 4 Char"/>
    <w:basedOn w:val="DefaultParagraphFont"/>
    <w:link w:val="Heading4"/>
    <w:uiPriority w:val="9"/>
    <w:rsid w:val="00122308"/>
    <w:rPr>
      <w:rFonts w:ascii="Aptos" w:eastAsiaTheme="majorEastAsia" w:hAnsi="Aptos" w:cstheme="majorBidi"/>
      <w:i/>
      <w:iCs/>
      <w:color w:val="000000" w:themeColor="text1"/>
      <w:sz w:val="24"/>
      <w:szCs w:val="24"/>
    </w:rPr>
  </w:style>
  <w:style w:type="paragraph" w:styleId="ListBullet">
    <w:name w:val="List Bullet"/>
    <w:basedOn w:val="Normal"/>
    <w:uiPriority w:val="99"/>
    <w:semiHidden/>
    <w:unhideWhenUsed/>
    <w:rsid w:val="00184E7B"/>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357/otessaj.2024.4.1.5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essa.github.io/2022/tuesday-may-17-2022.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madland@uvic.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8357/otessaj.2024.4.1.6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C14B7-7CDE-584B-B710-87E2CBF7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uvic-template.dotx</Template>
  <TotalTime>14</TotalTime>
  <Pages>6</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UVic letterhead</dc:title>
  <dc:subject>Downloadable templates</dc:subject>
  <dc:creator>Microsoft Office User</dc:creator>
  <cp:keywords/>
  <dc:description/>
  <cp:lastModifiedBy>Colin Madland</cp:lastModifiedBy>
  <cp:revision>7</cp:revision>
  <dcterms:created xsi:type="dcterms:W3CDTF">2024-09-20T03:28:00Z</dcterms:created>
  <dcterms:modified xsi:type="dcterms:W3CDTF">2024-09-20T14:00:00Z</dcterms:modified>
  <cp:category/>
</cp:coreProperties>
</file>