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506"/>
        <w:gridCol w:w="4214"/>
      </w:tblGrid>
      <w:tr w:rsidR="00F54D88" w:rsidRPr="00B14F06" w14:paraId="2D86841E" w14:textId="77777777" w:rsidTr="008A7381">
        <w:trPr>
          <w:trHeight w:val="399"/>
        </w:trPr>
        <w:tc>
          <w:tcPr>
            <w:tcW w:w="4506" w:type="dxa"/>
            <w:vMerge w:val="restart"/>
            <w:tcBorders>
              <w:top w:val="single" w:sz="4" w:space="0" w:color="auto"/>
            </w:tcBorders>
          </w:tcPr>
          <w:p w14:paraId="2D86841C" w14:textId="385267E4" w:rsidR="00F54D88" w:rsidRDefault="00F54D88" w:rsidP="008A7381">
            <w:pPr>
              <w:jc w:val="center"/>
            </w:pPr>
          </w:p>
        </w:tc>
        <w:tc>
          <w:tcPr>
            <w:tcW w:w="4214" w:type="dxa"/>
            <w:tcBorders>
              <w:top w:val="single" w:sz="4" w:space="0" w:color="auto"/>
            </w:tcBorders>
            <w:vAlign w:val="center"/>
          </w:tcPr>
          <w:p w14:paraId="2D86841D" w14:textId="77777777" w:rsidR="00F54D88" w:rsidRPr="00B14F06" w:rsidRDefault="00F54D8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Área de proceso</w:t>
            </w:r>
          </w:p>
        </w:tc>
      </w:tr>
      <w:tr w:rsidR="00F54D88" w:rsidRPr="00B14F06" w14:paraId="2D868421" w14:textId="77777777" w:rsidTr="008A7381">
        <w:trPr>
          <w:trHeight w:val="210"/>
        </w:trPr>
        <w:tc>
          <w:tcPr>
            <w:tcW w:w="4506" w:type="dxa"/>
            <w:vMerge/>
          </w:tcPr>
          <w:p w14:paraId="2D86841F" w14:textId="77777777" w:rsidR="00F54D88" w:rsidRDefault="00F54D88" w:rsidP="008A7381"/>
        </w:tc>
        <w:tc>
          <w:tcPr>
            <w:tcW w:w="4214" w:type="dxa"/>
            <w:vAlign w:val="center"/>
          </w:tcPr>
          <w:p w14:paraId="2D868420" w14:textId="77777777" w:rsidR="00F54D88" w:rsidRPr="00B14F06" w:rsidRDefault="00F54D8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Sintético.</w:t>
            </w:r>
          </w:p>
        </w:tc>
      </w:tr>
      <w:tr w:rsidR="00F54D88" w:rsidRPr="00B14F06" w14:paraId="2D868424" w14:textId="77777777" w:rsidTr="008A7381">
        <w:trPr>
          <w:trHeight w:val="570"/>
        </w:trPr>
        <w:tc>
          <w:tcPr>
            <w:tcW w:w="4506" w:type="dxa"/>
            <w:vMerge/>
          </w:tcPr>
          <w:p w14:paraId="2D868422" w14:textId="77777777" w:rsidR="00F54D88" w:rsidRDefault="00F54D88" w:rsidP="008A7381"/>
        </w:tc>
        <w:tc>
          <w:tcPr>
            <w:tcW w:w="4214" w:type="dxa"/>
            <w:vAlign w:val="center"/>
          </w:tcPr>
          <w:p w14:paraId="2D868423" w14:textId="77777777" w:rsidR="00F54D88" w:rsidRPr="00B14F06" w:rsidRDefault="00F54D8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Balde, </w:t>
            </w:r>
            <w:r>
              <w:rPr>
                <w:rFonts w:ascii="Arial" w:hAnsi="Arial" w:cs="Arial"/>
                <w:sz w:val="20"/>
                <w:szCs w:val="20"/>
              </w:rPr>
              <w:t>Cepillo, Manguera, Agua potable.</w:t>
            </w:r>
          </w:p>
        </w:tc>
      </w:tr>
      <w:tr w:rsidR="00F54D88" w:rsidRPr="00B14F06" w14:paraId="2D868427" w14:textId="77777777" w:rsidTr="008A7381">
        <w:trPr>
          <w:trHeight w:val="578"/>
        </w:trPr>
        <w:tc>
          <w:tcPr>
            <w:tcW w:w="4506" w:type="dxa"/>
            <w:vMerge/>
          </w:tcPr>
          <w:p w14:paraId="2D868425" w14:textId="77777777" w:rsidR="00F54D88" w:rsidRDefault="00F54D88" w:rsidP="008A7381"/>
        </w:tc>
        <w:tc>
          <w:tcPr>
            <w:tcW w:w="4214" w:type="dxa"/>
            <w:vAlign w:val="center"/>
          </w:tcPr>
          <w:p w14:paraId="2D868426" w14:textId="77777777" w:rsidR="00F54D88" w:rsidRPr="00B14F06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en Uso </w:t>
            </w:r>
            <w:r>
              <w:rPr>
                <w:rFonts w:ascii="Arial" w:hAnsi="Arial" w:cs="Arial"/>
                <w:sz w:val="20"/>
                <w:szCs w:val="20"/>
              </w:rPr>
              <w:t>(Ver PROGRAMA DE L&amp;D)</w:t>
            </w:r>
          </w:p>
        </w:tc>
      </w:tr>
      <w:tr w:rsidR="00F54D88" w:rsidRPr="00B14F06" w14:paraId="2D86842A" w14:textId="77777777" w:rsidTr="008A7381">
        <w:trPr>
          <w:trHeight w:val="543"/>
        </w:trPr>
        <w:tc>
          <w:tcPr>
            <w:tcW w:w="4506" w:type="dxa"/>
            <w:vMerge/>
          </w:tcPr>
          <w:p w14:paraId="2D868428" w14:textId="77777777" w:rsidR="00F54D88" w:rsidRDefault="00F54D88" w:rsidP="008A7381"/>
        </w:tc>
        <w:tc>
          <w:tcPr>
            <w:tcW w:w="4214" w:type="dxa"/>
            <w:vAlign w:val="center"/>
          </w:tcPr>
          <w:p w14:paraId="2D868429" w14:textId="77777777" w:rsidR="00F54D88" w:rsidRPr="00B14F06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En la mitad de la jornada y al finalizar la jornada</w:t>
            </w:r>
          </w:p>
        </w:tc>
      </w:tr>
      <w:tr w:rsidR="00F54D88" w:rsidRPr="008A73EB" w14:paraId="2D86842D" w14:textId="77777777" w:rsidTr="008A7381">
        <w:trPr>
          <w:trHeight w:val="551"/>
        </w:trPr>
        <w:tc>
          <w:tcPr>
            <w:tcW w:w="4506" w:type="dxa"/>
            <w:vMerge/>
          </w:tcPr>
          <w:p w14:paraId="2D86842B" w14:textId="77777777" w:rsidR="00F54D88" w:rsidRDefault="00F54D88" w:rsidP="008A7381"/>
        </w:tc>
        <w:tc>
          <w:tcPr>
            <w:tcW w:w="4214" w:type="dxa"/>
            <w:vAlign w:val="center"/>
          </w:tcPr>
          <w:p w14:paraId="2D86842C" w14:textId="77777777" w:rsidR="00F54D88" w:rsidRPr="008A73EB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F54D88" w:rsidRPr="008A73EB" w14:paraId="2D868431" w14:textId="77777777" w:rsidTr="008A7381">
        <w:trPr>
          <w:trHeight w:val="560"/>
        </w:trPr>
        <w:tc>
          <w:tcPr>
            <w:tcW w:w="4506" w:type="dxa"/>
            <w:vMerge/>
          </w:tcPr>
          <w:p w14:paraId="2D86842E" w14:textId="77777777" w:rsidR="00F54D88" w:rsidRDefault="00F54D88" w:rsidP="008A7381"/>
        </w:tc>
        <w:tc>
          <w:tcPr>
            <w:tcW w:w="4214" w:type="dxa"/>
            <w:vAlign w:val="center"/>
          </w:tcPr>
          <w:p w14:paraId="2D86842F" w14:textId="77777777" w:rsidR="00F54D88" w:rsidRDefault="00F54D8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VERIFICACION: </w:t>
            </w:r>
          </w:p>
          <w:p w14:paraId="2D868430" w14:textId="77777777" w:rsidR="00F54D88" w:rsidRPr="008A73EB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F54D88" w:rsidRPr="008A73EB" w14:paraId="2D868434" w14:textId="77777777" w:rsidTr="008A7381">
        <w:trPr>
          <w:trHeight w:val="567"/>
        </w:trPr>
        <w:tc>
          <w:tcPr>
            <w:tcW w:w="4506" w:type="dxa"/>
            <w:vAlign w:val="center"/>
          </w:tcPr>
          <w:p w14:paraId="2D868432" w14:textId="77777777" w:rsidR="00F54D88" w:rsidRDefault="00F54D8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EN LA MITAD DE LA JORNADA</w:t>
            </w:r>
          </w:p>
        </w:tc>
        <w:tc>
          <w:tcPr>
            <w:tcW w:w="4214" w:type="dxa"/>
            <w:vAlign w:val="center"/>
          </w:tcPr>
          <w:p w14:paraId="2D868433" w14:textId="77777777" w:rsidR="00F54D88" w:rsidRPr="008A73EB" w:rsidRDefault="00F54D8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AL FINALIZAR LA JORNADA</w:t>
            </w:r>
          </w:p>
        </w:tc>
      </w:tr>
      <w:tr w:rsidR="00F54D88" w:rsidRPr="00DF1C00" w14:paraId="2D868443" w14:textId="77777777" w:rsidTr="008A7381">
        <w:trPr>
          <w:trHeight w:val="502"/>
        </w:trPr>
        <w:tc>
          <w:tcPr>
            <w:tcW w:w="4506" w:type="dxa"/>
            <w:vAlign w:val="center"/>
          </w:tcPr>
          <w:p w14:paraId="2D868435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Retirar rejilla del sifón y retirar los residuos sólidos adheridos a este</w:t>
            </w:r>
          </w:p>
          <w:p w14:paraId="2D868436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Retirar residuos sólidos de la superficie con los guantes</w:t>
            </w:r>
          </w:p>
          <w:p w14:paraId="2D868437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2D868438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 xml:space="preserve">Estregar con cepillo </w:t>
            </w:r>
            <w:r>
              <w:rPr>
                <w:rFonts w:ascii="Arial" w:hAnsi="Arial" w:cs="Arial"/>
                <w:sz w:val="20"/>
                <w:szCs w:val="20"/>
              </w:rPr>
              <w:t>la rejilla y la parte interna del lavamanos</w:t>
            </w:r>
          </w:p>
          <w:p w14:paraId="2D868439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Enjuagar con agua</w:t>
            </w:r>
          </w:p>
          <w:p w14:paraId="2D86843A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Verificar que la superficie quede libre de residuos orgánicos</w:t>
            </w:r>
          </w:p>
          <w:p w14:paraId="2D86843B" w14:textId="77777777" w:rsidR="00F54D88" w:rsidRPr="00DF1C00" w:rsidRDefault="00F54D88" w:rsidP="008A7381">
            <w:pPr>
              <w:rPr>
                <w:rFonts w:ascii="Arial" w:hAnsi="Arial" w:cs="Arial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Desinfectar por aspersión</w:t>
            </w:r>
            <w:r w:rsidRPr="00DF1C0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214" w:type="dxa"/>
            <w:vAlign w:val="bottom"/>
          </w:tcPr>
          <w:p w14:paraId="2D86843C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Retirar rejilla del sifón y retirar los residuos sólidos adheridos a este</w:t>
            </w:r>
          </w:p>
          <w:p w14:paraId="2D86843D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Retirar residuos sólidos de la superficie con los guantes</w:t>
            </w:r>
          </w:p>
          <w:p w14:paraId="2D86843E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 xml:space="preserve">Aplicar desengrasante </w:t>
            </w:r>
          </w:p>
          <w:p w14:paraId="2D86843F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Estregar con cepillo teniendo en cuenta los bordes, los lados, el sifón y la base</w:t>
            </w:r>
          </w:p>
          <w:p w14:paraId="2D868440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Enjuagar con agua</w:t>
            </w:r>
          </w:p>
          <w:p w14:paraId="2D868441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Verificar que la superficie quede libre de residuos orgánicos</w:t>
            </w:r>
          </w:p>
          <w:p w14:paraId="2D868442" w14:textId="77777777" w:rsidR="00F54D88" w:rsidRPr="00DF1C00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DF1C00">
              <w:rPr>
                <w:rFonts w:ascii="Arial" w:hAnsi="Arial" w:cs="Arial"/>
                <w:sz w:val="20"/>
                <w:szCs w:val="20"/>
              </w:rPr>
              <w:t>Desinfectar por aspersión</w:t>
            </w:r>
            <w:r w:rsidRPr="00DF1C00">
              <w:rPr>
                <w:rFonts w:ascii="Arial" w:hAnsi="Arial" w:cs="Arial"/>
              </w:rPr>
              <w:t xml:space="preserve"> </w:t>
            </w:r>
          </w:p>
        </w:tc>
      </w:tr>
      <w:tr w:rsidR="00F54D88" w:rsidRPr="00C06EF6" w14:paraId="2D86844A" w14:textId="77777777" w:rsidTr="008A7381">
        <w:trPr>
          <w:trHeight w:val="63"/>
        </w:trPr>
        <w:tc>
          <w:tcPr>
            <w:tcW w:w="8720" w:type="dxa"/>
            <w:gridSpan w:val="2"/>
            <w:vAlign w:val="center"/>
          </w:tcPr>
          <w:p w14:paraId="2D868444" w14:textId="77777777" w:rsidR="00F54D88" w:rsidRPr="00C06EF6" w:rsidRDefault="00F54D8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2D868445" w14:textId="77777777" w:rsidR="00F54D88" w:rsidRPr="00C06EF6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el lavamanos.</w:t>
            </w:r>
          </w:p>
          <w:p w14:paraId="2D868446" w14:textId="77777777" w:rsidR="00F54D88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868447" w14:textId="77777777" w:rsidR="00F54D88" w:rsidRPr="00C06EF6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 e internas, la base y la rejilla del sifón.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 del equipo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 realizar la limpieza del equipo de acuerdo al procedimiento establecido</w:t>
            </w:r>
          </w:p>
          <w:p w14:paraId="2D868448" w14:textId="77777777" w:rsidR="00F54D88" w:rsidRDefault="00F54D88" w:rsidP="008A7381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2D868449" w14:textId="77777777" w:rsidR="00F54D88" w:rsidRPr="00C06EF6" w:rsidRDefault="00F54D8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</w:tbl>
    <w:p w14:paraId="2D86844B" w14:textId="77777777" w:rsidR="00CC03EB" w:rsidRPr="00B54FB9" w:rsidRDefault="00CC03EB" w:rsidP="00B54FB9"/>
    <w:sectPr w:rsidR="00CC03EB" w:rsidRPr="00B54FB9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68450" w14:textId="77777777" w:rsidR="00CC03EB" w:rsidRDefault="00CC03EB" w:rsidP="00B45F63">
      <w:r>
        <w:separator/>
      </w:r>
    </w:p>
  </w:endnote>
  <w:endnote w:type="continuationSeparator" w:id="0">
    <w:p w14:paraId="2D868451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2D86846F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2D868469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2D86846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D86846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2D86846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D86846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2D86846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2D868476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2D86847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2D86847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D86847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2D86847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D86847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2D86847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2D86847D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2D86847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2D86847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D86847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2D86847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D86847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2D86847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2D86847E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6844E" w14:textId="77777777" w:rsidR="00CC03EB" w:rsidRDefault="00CC03EB" w:rsidP="00B45F63">
      <w:r>
        <w:separator/>
      </w:r>
    </w:p>
  </w:footnote>
  <w:footnote w:type="continuationSeparator" w:id="0">
    <w:p w14:paraId="2D86844F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49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34"/>
      <w:gridCol w:w="1474"/>
    </w:tblGrid>
    <w:tr w:rsidR="00F21724" w:rsidRPr="007A7E29" w14:paraId="2D868458" w14:textId="77777777" w:rsidTr="00CF644D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2D868452" w14:textId="50299A7D" w:rsidR="00F21724" w:rsidRPr="007A7E29" w:rsidRDefault="00CF644D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6718927D" wp14:editId="34B8A086">
                <wp:extent cx="744855" cy="849630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4855" cy="84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2D868454" w14:textId="2D6FC44D" w:rsidR="00F21724" w:rsidRPr="00CF644D" w:rsidRDefault="00CF644D" w:rsidP="004D22FC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>
            <w:rPr>
              <w:rFonts w:ascii="Arial" w:hAnsi="Arial" w:cs="Arial"/>
              <w:b/>
              <w:sz w:val="48"/>
              <w:szCs w:val="48"/>
            </w:rPr>
            <w:t>MUMI AMAZONIA</w:t>
          </w:r>
        </w:p>
        <w:p w14:paraId="2D868455" w14:textId="77777777" w:rsidR="00F21724" w:rsidRPr="007A7E29" w:rsidRDefault="00F21724" w:rsidP="00F54D88">
          <w:pPr>
            <w:jc w:val="center"/>
            <w:rPr>
              <w:rFonts w:ascii="Arial" w:hAnsi="Arial" w:cs="Arial"/>
              <w:b/>
            </w:rPr>
          </w:pPr>
          <w:r w:rsidRPr="00CF644D">
            <w:rPr>
              <w:rFonts w:ascii="Arial" w:hAnsi="Arial" w:cs="Arial"/>
              <w:b/>
              <w:sz w:val="48"/>
              <w:szCs w:val="48"/>
            </w:rPr>
            <w:t xml:space="preserve">POES – </w:t>
          </w:r>
          <w:r w:rsidR="00F54D88" w:rsidRPr="00CF644D">
            <w:rPr>
              <w:rFonts w:ascii="Arial" w:hAnsi="Arial" w:cs="Arial"/>
              <w:b/>
              <w:sz w:val="48"/>
              <w:szCs w:val="48"/>
            </w:rPr>
            <w:t>LAVAMANOS</w:t>
          </w: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2D868456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2D868457" w14:textId="199FE84A" w:rsidR="00F21724" w:rsidRPr="00263E71" w:rsidRDefault="00CF644D" w:rsidP="00263E7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L&amp;D-POES-6</w:t>
          </w:r>
        </w:p>
      </w:tc>
    </w:tr>
    <w:tr w:rsidR="00F21724" w:rsidRPr="007A7E29" w14:paraId="2D86845D" w14:textId="77777777" w:rsidTr="00CF644D">
      <w:trPr>
        <w:trHeight w:val="340"/>
        <w:jc w:val="center"/>
      </w:trPr>
      <w:tc>
        <w:tcPr>
          <w:tcW w:w="1526" w:type="dxa"/>
          <w:vMerge/>
        </w:tcPr>
        <w:p w14:paraId="2D868459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2D86845A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2D86845B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2D86845C" w14:textId="77777777" w:rsidR="00F21724" w:rsidRPr="00263E71" w:rsidRDefault="00263E71" w:rsidP="00263E7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12/12/2016</w:t>
          </w:r>
        </w:p>
      </w:tc>
    </w:tr>
    <w:tr w:rsidR="00F21724" w:rsidRPr="007A7E29" w14:paraId="2D868462" w14:textId="77777777" w:rsidTr="00CF644D">
      <w:trPr>
        <w:trHeight w:val="340"/>
        <w:jc w:val="center"/>
      </w:trPr>
      <w:tc>
        <w:tcPr>
          <w:tcW w:w="1526" w:type="dxa"/>
          <w:vMerge/>
        </w:tcPr>
        <w:p w14:paraId="2D86845E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2D86845F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2D868460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2D868461" w14:textId="77777777" w:rsidR="00F21724" w:rsidRPr="00263E71" w:rsidRDefault="00263E71" w:rsidP="00263E7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2D868467" w14:textId="77777777" w:rsidTr="00CF644D">
      <w:trPr>
        <w:trHeight w:val="340"/>
        <w:jc w:val="center"/>
      </w:trPr>
      <w:tc>
        <w:tcPr>
          <w:tcW w:w="1526" w:type="dxa"/>
          <w:vMerge/>
        </w:tcPr>
        <w:p w14:paraId="2D868463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2D868464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2D868465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2D868466" w14:textId="77777777" w:rsidR="00F21724" w:rsidRPr="00263E71" w:rsidRDefault="00263E71" w:rsidP="00263E7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2D868468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16100"/>
    <w:rsid w:val="001746C9"/>
    <w:rsid w:val="0017722E"/>
    <w:rsid w:val="00190FDE"/>
    <w:rsid w:val="001A7167"/>
    <w:rsid w:val="001C3E11"/>
    <w:rsid w:val="001D5274"/>
    <w:rsid w:val="001D592A"/>
    <w:rsid w:val="0021211E"/>
    <w:rsid w:val="00226EF0"/>
    <w:rsid w:val="00263E71"/>
    <w:rsid w:val="002B4FFA"/>
    <w:rsid w:val="002B5099"/>
    <w:rsid w:val="0030213A"/>
    <w:rsid w:val="00343AFC"/>
    <w:rsid w:val="00347E8D"/>
    <w:rsid w:val="003503C2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4450C"/>
    <w:rsid w:val="00555879"/>
    <w:rsid w:val="00556C15"/>
    <w:rsid w:val="0058674A"/>
    <w:rsid w:val="005A688C"/>
    <w:rsid w:val="006537E4"/>
    <w:rsid w:val="00742879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D750C"/>
    <w:rsid w:val="009E2A74"/>
    <w:rsid w:val="009F08F3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C06EF6"/>
    <w:rsid w:val="00C06F2B"/>
    <w:rsid w:val="00C24206"/>
    <w:rsid w:val="00C27919"/>
    <w:rsid w:val="00CC03EB"/>
    <w:rsid w:val="00CD6163"/>
    <w:rsid w:val="00CF644D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EF1677"/>
    <w:rsid w:val="00F10C8A"/>
    <w:rsid w:val="00F21724"/>
    <w:rsid w:val="00F54D88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2D86841C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5E65C-D0D0-420E-B6E8-3C98FA12B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29</cp:revision>
  <dcterms:created xsi:type="dcterms:W3CDTF">2016-10-10T20:17:00Z</dcterms:created>
  <dcterms:modified xsi:type="dcterms:W3CDTF">2024-06-13T02:09:00Z</dcterms:modified>
</cp:coreProperties>
</file>