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244D" w14:textId="579D5BE3" w:rsidR="009469D4" w:rsidRDefault="00587A71" w:rsidP="009469D4">
      <w:pPr>
        <w:rPr>
          <w:rFonts w:ascii="Pericles" w:hAnsi="Pericles"/>
          <w:sz w:val="20"/>
          <w:szCs w:val="20"/>
        </w:rPr>
      </w:pPr>
      <w:r w:rsidRPr="00587A71">
        <w:rPr>
          <w:rFonts w:ascii="Pericles" w:hAnsi="Pericles"/>
          <w:sz w:val="24"/>
          <w:szCs w:val="24"/>
        </w:rPr>
        <w:t xml:space="preserve">The Journey to </w:t>
      </w:r>
      <w:proofErr w:type="spellStart"/>
      <w:r w:rsidRPr="00587A71">
        <w:rPr>
          <w:rFonts w:ascii="Pericles" w:hAnsi="Pericles"/>
          <w:sz w:val="24"/>
          <w:szCs w:val="24"/>
        </w:rPr>
        <w:t>Calistae’s</w:t>
      </w:r>
      <w:proofErr w:type="spellEnd"/>
      <w:r w:rsidRPr="00587A71">
        <w:rPr>
          <w:rFonts w:ascii="Pericles" w:hAnsi="Pericles"/>
          <w:sz w:val="24"/>
          <w:szCs w:val="24"/>
        </w:rPr>
        <w:t xml:space="preserve"> Stronghold</w:t>
      </w:r>
    </w:p>
    <w:p w14:paraId="4ADAF47F" w14:textId="28715E4C" w:rsidR="00587A71" w:rsidRDefault="00587A71" w:rsidP="009469D4">
      <w:pPr>
        <w:rPr>
          <w:rFonts w:ascii="Pericles" w:hAnsi="Pericles"/>
          <w:sz w:val="20"/>
          <w:szCs w:val="20"/>
        </w:rPr>
      </w:pPr>
      <w:r>
        <w:rPr>
          <w:rFonts w:ascii="Pericles" w:hAnsi="Pericles"/>
          <w:b/>
          <w:i/>
          <w:sz w:val="20"/>
          <w:szCs w:val="20"/>
        </w:rPr>
        <w:t>Preparation</w:t>
      </w:r>
    </w:p>
    <w:p w14:paraId="203B5F41" w14:textId="2B574241" w:rsidR="00587A71" w:rsidRDefault="00587A71" w:rsidP="009469D4">
      <w:pPr>
        <w:rPr>
          <w:rFonts w:ascii="Pericles" w:hAnsi="Pericles"/>
          <w:sz w:val="20"/>
          <w:szCs w:val="20"/>
        </w:rPr>
      </w:pPr>
      <w:r>
        <w:rPr>
          <w:rFonts w:ascii="Pericles" w:hAnsi="Pericles"/>
          <w:sz w:val="20"/>
          <w:szCs w:val="20"/>
        </w:rPr>
        <w:t>The trip will take close to 10 days each way, assuming there are no delays. Get an idea of how many days of supply each character will be traveling with. Every 3 days is 1 encumbrance point.</w:t>
      </w:r>
    </w:p>
    <w:p w14:paraId="4F6DE508" w14:textId="245414B2" w:rsidR="00587A71" w:rsidRDefault="00587A71" w:rsidP="009469D4">
      <w:pPr>
        <w:rPr>
          <w:rFonts w:ascii="Pericles" w:hAnsi="Pericles"/>
          <w:sz w:val="20"/>
          <w:szCs w:val="20"/>
        </w:rPr>
      </w:pPr>
      <w:r>
        <w:rPr>
          <w:rFonts w:ascii="Pericles" w:hAnsi="Pericles"/>
          <w:sz w:val="20"/>
          <w:szCs w:val="20"/>
        </w:rPr>
        <w:t xml:space="preserve">Also get a general idea of what other gear is being carried, as well as what animal </w:t>
      </w:r>
      <w:proofErr w:type="spellStart"/>
      <w:r w:rsidRPr="00587A71">
        <w:rPr>
          <w:rFonts w:ascii="Pericles" w:hAnsi="Pericles"/>
          <w:sz w:val="20"/>
          <w:szCs w:val="20"/>
          <w:u w:val="single"/>
        </w:rPr>
        <w:t>Andrik</w:t>
      </w:r>
      <w:proofErr w:type="spellEnd"/>
      <w:r>
        <w:rPr>
          <w:rFonts w:ascii="Pericles" w:hAnsi="Pericles"/>
          <w:sz w:val="20"/>
          <w:szCs w:val="20"/>
        </w:rPr>
        <w:t xml:space="preserve"> is taking along (probably the bird). Other animals will be more suited for combat, but the bird will make it impossible to get lost.</w:t>
      </w:r>
    </w:p>
    <w:p w14:paraId="5357BB27" w14:textId="43FE3D61" w:rsidR="00587A71" w:rsidRDefault="00587A71" w:rsidP="009469D4">
      <w:pPr>
        <w:rPr>
          <w:rFonts w:ascii="Pericles" w:hAnsi="Pericles"/>
          <w:sz w:val="20"/>
          <w:szCs w:val="20"/>
        </w:rPr>
      </w:pPr>
      <w:r>
        <w:rPr>
          <w:rFonts w:ascii="Pericles" w:hAnsi="Pericles"/>
          <w:sz w:val="20"/>
          <w:szCs w:val="20"/>
        </w:rPr>
        <w:t xml:space="preserve">The last order of business will be to roll for the “signs” for the journey. Rivka will perform a ceremony asking for a blessing and she will check </w:t>
      </w:r>
      <w:proofErr w:type="gramStart"/>
      <w:r>
        <w:rPr>
          <w:rFonts w:ascii="Pericles" w:hAnsi="Pericles"/>
          <w:sz w:val="20"/>
          <w:szCs w:val="20"/>
        </w:rPr>
        <w:t>theology(</w:t>
      </w:r>
      <w:proofErr w:type="gramEnd"/>
      <w:r>
        <w:rPr>
          <w:rFonts w:ascii="Pericles" w:hAnsi="Pericles"/>
          <w:sz w:val="20"/>
          <w:szCs w:val="20"/>
        </w:rPr>
        <w:t xml:space="preserve">14). A success means generally good signs (give her a divine favor). A success by 3 or more gives her </w:t>
      </w:r>
      <w:r w:rsidR="000C24E5">
        <w:rPr>
          <w:rFonts w:ascii="Pericles" w:hAnsi="Pericles"/>
          <w:sz w:val="20"/>
          <w:szCs w:val="20"/>
        </w:rPr>
        <w:t>a favor and a special blessing.</w:t>
      </w:r>
    </w:p>
    <w:p w14:paraId="741D19E6" w14:textId="043F2A34" w:rsidR="00587A71" w:rsidRDefault="009B7E9F" w:rsidP="009469D4">
      <w:pPr>
        <w:rPr>
          <w:rFonts w:ascii="Pericles" w:hAnsi="Pericles"/>
          <w:sz w:val="20"/>
          <w:szCs w:val="20"/>
        </w:rPr>
      </w:pPr>
      <w:r>
        <w:rPr>
          <w:rFonts w:ascii="Pericles" w:hAnsi="Pericles"/>
          <w:sz w:val="20"/>
          <w:szCs w:val="20"/>
        </w:rPr>
        <w:t xml:space="preserve">Failure means generally bad signs (give the GM three inspiration for badness), and a failure by 3 or more is particularly bad (either give 5 GM </w:t>
      </w:r>
      <w:proofErr w:type="spellStart"/>
      <w:r>
        <w:rPr>
          <w:rFonts w:ascii="Pericles" w:hAnsi="Pericles"/>
          <w:sz w:val="20"/>
          <w:szCs w:val="20"/>
        </w:rPr>
        <w:t>insp</w:t>
      </w:r>
      <w:proofErr w:type="spellEnd"/>
      <w:r>
        <w:rPr>
          <w:rFonts w:ascii="Pericles" w:hAnsi="Pericles"/>
          <w:sz w:val="20"/>
          <w:szCs w:val="20"/>
        </w:rPr>
        <w:t>, or 3 and roll for a special awful portent).</w:t>
      </w:r>
    </w:p>
    <w:p w14:paraId="0642C29E" w14:textId="11DAE05C" w:rsidR="00210AA3" w:rsidRDefault="00210AA3" w:rsidP="009469D4">
      <w:pPr>
        <w:rPr>
          <w:rFonts w:ascii="Pericles" w:hAnsi="Pericles"/>
          <w:sz w:val="20"/>
          <w:szCs w:val="20"/>
        </w:rPr>
      </w:pPr>
      <w:r>
        <w:rPr>
          <w:rFonts w:ascii="Pericles" w:hAnsi="Pericles"/>
          <w:b/>
          <w:i/>
          <w:sz w:val="20"/>
          <w:szCs w:val="20"/>
        </w:rPr>
        <w:t>Survival</w:t>
      </w:r>
    </w:p>
    <w:p w14:paraId="14DDDC3A" w14:textId="69C20774" w:rsidR="00210AA3" w:rsidRDefault="00210AA3" w:rsidP="009469D4">
      <w:pPr>
        <w:rPr>
          <w:rFonts w:ascii="Pericles" w:hAnsi="Pericles"/>
          <w:sz w:val="20"/>
          <w:szCs w:val="20"/>
        </w:rPr>
      </w:pPr>
      <w:r>
        <w:rPr>
          <w:rFonts w:ascii="Pericles" w:hAnsi="Pericles"/>
          <w:sz w:val="20"/>
          <w:szCs w:val="20"/>
        </w:rPr>
        <w:t>A character with survival can travel and make survival checks to properly feed and shelter himself that day. If he wants to provide food and shelter for multiple characters, then each check will take an entire day.</w:t>
      </w:r>
    </w:p>
    <w:p w14:paraId="53A4DA9C" w14:textId="03BF085D" w:rsidR="00210AA3" w:rsidRPr="00210AA3" w:rsidRDefault="00210AA3" w:rsidP="009469D4">
      <w:pPr>
        <w:rPr>
          <w:rFonts w:ascii="Pericles" w:hAnsi="Pericles"/>
          <w:sz w:val="20"/>
          <w:szCs w:val="20"/>
        </w:rPr>
      </w:pPr>
      <w:r>
        <w:rPr>
          <w:rFonts w:ascii="Pericles" w:hAnsi="Pericles"/>
          <w:sz w:val="20"/>
          <w:szCs w:val="20"/>
        </w:rPr>
        <w:t>A successful check provides 1d3+1 man-days of supplies for the group. The DL depends on the terrain. Woods/Plains 12; Hills/Swamp 16; Mountains 20.</w:t>
      </w:r>
    </w:p>
    <w:p w14:paraId="7DA507AA" w14:textId="2C5A3F09" w:rsidR="009B7E9F" w:rsidRDefault="009B7E9F" w:rsidP="009469D4">
      <w:pPr>
        <w:rPr>
          <w:rFonts w:ascii="Pericles" w:hAnsi="Pericles"/>
          <w:sz w:val="20"/>
          <w:szCs w:val="20"/>
        </w:rPr>
      </w:pPr>
      <w:r>
        <w:rPr>
          <w:rFonts w:ascii="Pericles" w:hAnsi="Pericles"/>
          <w:b/>
          <w:i/>
          <w:sz w:val="20"/>
          <w:szCs w:val="20"/>
        </w:rPr>
        <w:t>Three Encounters</w:t>
      </w:r>
      <w:bookmarkStart w:id="0" w:name="_GoBack"/>
      <w:bookmarkEnd w:id="0"/>
    </w:p>
    <w:p w14:paraId="1D310015" w14:textId="1ED6F277" w:rsidR="009B7E9F" w:rsidRPr="009B7E9F" w:rsidRDefault="009B7E9F" w:rsidP="009469D4">
      <w:pPr>
        <w:rPr>
          <w:rFonts w:ascii="Pericles" w:hAnsi="Pericles"/>
          <w:sz w:val="20"/>
          <w:szCs w:val="20"/>
        </w:rPr>
      </w:pPr>
      <w:r>
        <w:rPr>
          <w:rFonts w:ascii="Pericles" w:hAnsi="Pericles"/>
          <w:sz w:val="20"/>
          <w:szCs w:val="20"/>
        </w:rPr>
        <w:t xml:space="preserve">There will be three encounters on the way to </w:t>
      </w:r>
      <w:proofErr w:type="spellStart"/>
      <w:r>
        <w:rPr>
          <w:rFonts w:ascii="Pericles" w:hAnsi="Pericles"/>
          <w:sz w:val="20"/>
          <w:szCs w:val="20"/>
        </w:rPr>
        <w:t>Calistae’s</w:t>
      </w:r>
      <w:proofErr w:type="spellEnd"/>
      <w:r>
        <w:rPr>
          <w:rFonts w:ascii="Pericles" w:hAnsi="Pericles"/>
          <w:sz w:val="20"/>
          <w:szCs w:val="20"/>
        </w:rPr>
        <w:t>. Regardless of anything else, the first will be the river crossing.</w:t>
      </w:r>
    </w:p>
    <w:p w14:paraId="6F8BF1EB" w14:textId="67292AFD" w:rsidR="00587A71" w:rsidRDefault="00587A71" w:rsidP="009469D4">
      <w:pPr>
        <w:rPr>
          <w:rFonts w:ascii="Pericles" w:hAnsi="Pericles"/>
          <w:sz w:val="20"/>
          <w:szCs w:val="20"/>
        </w:rPr>
      </w:pPr>
      <w:r>
        <w:rPr>
          <w:rFonts w:ascii="Pericles" w:hAnsi="Pericles"/>
          <w:b/>
          <w:i/>
          <w:sz w:val="20"/>
          <w:szCs w:val="20"/>
        </w:rPr>
        <w:t>The River Crossing</w:t>
      </w:r>
    </w:p>
    <w:p w14:paraId="02167395" w14:textId="7768391B" w:rsidR="00A371B7" w:rsidRPr="00587A71" w:rsidRDefault="00587A71" w:rsidP="009469D4">
      <w:pPr>
        <w:rPr>
          <w:rFonts w:ascii="Pericles" w:hAnsi="Pericles"/>
          <w:sz w:val="20"/>
          <w:szCs w:val="20"/>
        </w:rPr>
      </w:pPr>
      <w:r>
        <w:rPr>
          <w:rFonts w:ascii="Pericles" w:hAnsi="Pericles"/>
          <w:sz w:val="20"/>
          <w:szCs w:val="20"/>
        </w:rPr>
        <w:t>The</w:t>
      </w:r>
      <w:r w:rsidR="009B7E9F">
        <w:rPr>
          <w:rFonts w:ascii="Pericles" w:hAnsi="Pericles"/>
          <w:sz w:val="20"/>
          <w:szCs w:val="20"/>
        </w:rPr>
        <w:t xml:space="preserve"> </w:t>
      </w:r>
      <w:r w:rsidR="00CC070E">
        <w:rPr>
          <w:rFonts w:ascii="Pericles" w:hAnsi="Pericles"/>
          <w:sz w:val="20"/>
          <w:szCs w:val="20"/>
        </w:rPr>
        <w:t>party will have to find a suitable river crossing</w:t>
      </w:r>
      <w:r w:rsidR="00210AA3">
        <w:rPr>
          <w:rFonts w:ascii="Pericles" w:hAnsi="Pericles"/>
          <w:sz w:val="20"/>
          <w:szCs w:val="20"/>
        </w:rPr>
        <w:t xml:space="preserve"> early in their journey. This can be done with a </w:t>
      </w:r>
      <w:proofErr w:type="gramStart"/>
      <w:r w:rsidR="00210AA3">
        <w:rPr>
          <w:rFonts w:ascii="Pericles" w:hAnsi="Pericles"/>
          <w:sz w:val="20"/>
          <w:szCs w:val="20"/>
        </w:rPr>
        <w:t>navigate(</w:t>
      </w:r>
      <w:proofErr w:type="gramEnd"/>
      <w:r w:rsidR="00210AA3">
        <w:rPr>
          <w:rFonts w:ascii="Pericles" w:hAnsi="Pericles"/>
          <w:sz w:val="20"/>
          <w:szCs w:val="20"/>
        </w:rPr>
        <w:t>16) check, but each check adds a day to the journey, which might mean food problems.</w:t>
      </w:r>
    </w:p>
    <w:sectPr w:rsidR="00A371B7" w:rsidRPr="0058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15A"/>
    <w:multiLevelType w:val="hybridMultilevel"/>
    <w:tmpl w:val="06F2B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5963"/>
    <w:multiLevelType w:val="multilevel"/>
    <w:tmpl w:val="E4B8F3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E7B487F"/>
    <w:multiLevelType w:val="hybridMultilevel"/>
    <w:tmpl w:val="FE187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C68A6"/>
    <w:multiLevelType w:val="hybridMultilevel"/>
    <w:tmpl w:val="FB6A9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46396"/>
    <w:multiLevelType w:val="hybridMultilevel"/>
    <w:tmpl w:val="9B86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404CE"/>
    <w:multiLevelType w:val="hybridMultilevel"/>
    <w:tmpl w:val="1D362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B6140"/>
    <w:multiLevelType w:val="hybridMultilevel"/>
    <w:tmpl w:val="4160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72775"/>
    <w:multiLevelType w:val="hybridMultilevel"/>
    <w:tmpl w:val="E148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C7C59"/>
    <w:multiLevelType w:val="hybridMultilevel"/>
    <w:tmpl w:val="2DFA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C6C25"/>
    <w:multiLevelType w:val="hybridMultilevel"/>
    <w:tmpl w:val="51F6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52407"/>
    <w:multiLevelType w:val="hybridMultilevel"/>
    <w:tmpl w:val="AA7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12F60"/>
    <w:multiLevelType w:val="hybridMultilevel"/>
    <w:tmpl w:val="6960E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F12F6"/>
    <w:multiLevelType w:val="hybridMultilevel"/>
    <w:tmpl w:val="4FD89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508A6"/>
    <w:multiLevelType w:val="hybridMultilevel"/>
    <w:tmpl w:val="E760D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953E6"/>
    <w:multiLevelType w:val="hybridMultilevel"/>
    <w:tmpl w:val="AD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45613"/>
    <w:multiLevelType w:val="hybridMultilevel"/>
    <w:tmpl w:val="B92A3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85A37"/>
    <w:multiLevelType w:val="hybridMultilevel"/>
    <w:tmpl w:val="7F42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C334E"/>
    <w:multiLevelType w:val="hybridMultilevel"/>
    <w:tmpl w:val="0244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24D75"/>
    <w:multiLevelType w:val="hybridMultilevel"/>
    <w:tmpl w:val="908A6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10996"/>
    <w:multiLevelType w:val="hybridMultilevel"/>
    <w:tmpl w:val="D7A6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A10F3"/>
    <w:multiLevelType w:val="hybridMultilevel"/>
    <w:tmpl w:val="CDB63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40BAD"/>
    <w:multiLevelType w:val="hybridMultilevel"/>
    <w:tmpl w:val="17B4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D41B4"/>
    <w:multiLevelType w:val="hybridMultilevel"/>
    <w:tmpl w:val="B11C0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61373"/>
    <w:multiLevelType w:val="hybridMultilevel"/>
    <w:tmpl w:val="B3203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56CD4"/>
    <w:multiLevelType w:val="hybridMultilevel"/>
    <w:tmpl w:val="AF7E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04B35"/>
    <w:multiLevelType w:val="hybridMultilevel"/>
    <w:tmpl w:val="FF34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40BC1"/>
    <w:multiLevelType w:val="hybridMultilevel"/>
    <w:tmpl w:val="3F16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D4FBA"/>
    <w:multiLevelType w:val="hybridMultilevel"/>
    <w:tmpl w:val="9BDA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60593"/>
    <w:multiLevelType w:val="hybridMultilevel"/>
    <w:tmpl w:val="2B08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E50DE"/>
    <w:multiLevelType w:val="hybridMultilevel"/>
    <w:tmpl w:val="503A1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E4827"/>
    <w:multiLevelType w:val="hybridMultilevel"/>
    <w:tmpl w:val="8032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22DD8"/>
    <w:multiLevelType w:val="hybridMultilevel"/>
    <w:tmpl w:val="D18C7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E51EF"/>
    <w:multiLevelType w:val="hybridMultilevel"/>
    <w:tmpl w:val="ECC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2451F"/>
    <w:multiLevelType w:val="hybridMultilevel"/>
    <w:tmpl w:val="E15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F3049"/>
    <w:multiLevelType w:val="hybridMultilevel"/>
    <w:tmpl w:val="3F2A8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D02B4"/>
    <w:multiLevelType w:val="hybridMultilevel"/>
    <w:tmpl w:val="CB08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D6B32"/>
    <w:multiLevelType w:val="hybridMultilevel"/>
    <w:tmpl w:val="7504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0A5447"/>
    <w:multiLevelType w:val="hybridMultilevel"/>
    <w:tmpl w:val="BBF88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80414"/>
    <w:multiLevelType w:val="hybridMultilevel"/>
    <w:tmpl w:val="33B4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29"/>
  </w:num>
  <w:num w:numId="4">
    <w:abstractNumId w:val="24"/>
  </w:num>
  <w:num w:numId="5">
    <w:abstractNumId w:val="3"/>
  </w:num>
  <w:num w:numId="6">
    <w:abstractNumId w:val="37"/>
  </w:num>
  <w:num w:numId="7">
    <w:abstractNumId w:val="10"/>
  </w:num>
  <w:num w:numId="8">
    <w:abstractNumId w:val="21"/>
  </w:num>
  <w:num w:numId="9">
    <w:abstractNumId w:val="2"/>
  </w:num>
  <w:num w:numId="10">
    <w:abstractNumId w:val="30"/>
  </w:num>
  <w:num w:numId="11">
    <w:abstractNumId w:val="26"/>
  </w:num>
  <w:num w:numId="12">
    <w:abstractNumId w:val="32"/>
  </w:num>
  <w:num w:numId="13">
    <w:abstractNumId w:val="17"/>
  </w:num>
  <w:num w:numId="14">
    <w:abstractNumId w:val="12"/>
  </w:num>
  <w:num w:numId="15">
    <w:abstractNumId w:val="4"/>
  </w:num>
  <w:num w:numId="16">
    <w:abstractNumId w:val="34"/>
  </w:num>
  <w:num w:numId="17">
    <w:abstractNumId w:val="31"/>
  </w:num>
  <w:num w:numId="18">
    <w:abstractNumId w:val="11"/>
  </w:num>
  <w:num w:numId="19">
    <w:abstractNumId w:val="9"/>
  </w:num>
  <w:num w:numId="20">
    <w:abstractNumId w:val="22"/>
  </w:num>
  <w:num w:numId="21">
    <w:abstractNumId w:val="19"/>
  </w:num>
  <w:num w:numId="22">
    <w:abstractNumId w:val="33"/>
  </w:num>
  <w:num w:numId="23">
    <w:abstractNumId w:val="36"/>
  </w:num>
  <w:num w:numId="24">
    <w:abstractNumId w:val="20"/>
  </w:num>
  <w:num w:numId="25">
    <w:abstractNumId w:val="13"/>
  </w:num>
  <w:num w:numId="26">
    <w:abstractNumId w:val="7"/>
  </w:num>
  <w:num w:numId="27">
    <w:abstractNumId w:val="6"/>
  </w:num>
  <w:num w:numId="28">
    <w:abstractNumId w:val="15"/>
  </w:num>
  <w:num w:numId="29">
    <w:abstractNumId w:val="27"/>
  </w:num>
  <w:num w:numId="30">
    <w:abstractNumId w:val="8"/>
  </w:num>
  <w:num w:numId="31">
    <w:abstractNumId w:val="1"/>
  </w:num>
  <w:num w:numId="32">
    <w:abstractNumId w:val="23"/>
  </w:num>
  <w:num w:numId="33">
    <w:abstractNumId w:val="28"/>
  </w:num>
  <w:num w:numId="34">
    <w:abstractNumId w:val="16"/>
  </w:num>
  <w:num w:numId="35">
    <w:abstractNumId w:val="38"/>
  </w:num>
  <w:num w:numId="36">
    <w:abstractNumId w:val="5"/>
  </w:num>
  <w:num w:numId="37">
    <w:abstractNumId w:val="25"/>
  </w:num>
  <w:num w:numId="38">
    <w:abstractNumId w:val="1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C0"/>
    <w:rsid w:val="00082EC0"/>
    <w:rsid w:val="000A00D3"/>
    <w:rsid w:val="000C24E5"/>
    <w:rsid w:val="000E1D6B"/>
    <w:rsid w:val="000E2DE2"/>
    <w:rsid w:val="000F7CAC"/>
    <w:rsid w:val="00125353"/>
    <w:rsid w:val="00144D9B"/>
    <w:rsid w:val="0015651A"/>
    <w:rsid w:val="001669E8"/>
    <w:rsid w:val="001D4BF8"/>
    <w:rsid w:val="001E066E"/>
    <w:rsid w:val="001F01F7"/>
    <w:rsid w:val="00210AA3"/>
    <w:rsid w:val="002726C8"/>
    <w:rsid w:val="00281216"/>
    <w:rsid w:val="002946CF"/>
    <w:rsid w:val="002A0926"/>
    <w:rsid w:val="00314A9B"/>
    <w:rsid w:val="0032226E"/>
    <w:rsid w:val="00323D1E"/>
    <w:rsid w:val="00345E03"/>
    <w:rsid w:val="00373691"/>
    <w:rsid w:val="003D5BFF"/>
    <w:rsid w:val="00420C12"/>
    <w:rsid w:val="00451CFE"/>
    <w:rsid w:val="00456380"/>
    <w:rsid w:val="00480265"/>
    <w:rsid w:val="00495904"/>
    <w:rsid w:val="004B654F"/>
    <w:rsid w:val="004C13D5"/>
    <w:rsid w:val="004D5DEC"/>
    <w:rsid w:val="004E5D4D"/>
    <w:rsid w:val="004E615F"/>
    <w:rsid w:val="00502886"/>
    <w:rsid w:val="005143A3"/>
    <w:rsid w:val="00541B2E"/>
    <w:rsid w:val="00587A71"/>
    <w:rsid w:val="005A029E"/>
    <w:rsid w:val="005C119C"/>
    <w:rsid w:val="005D3C86"/>
    <w:rsid w:val="005E456F"/>
    <w:rsid w:val="005E6022"/>
    <w:rsid w:val="00606E37"/>
    <w:rsid w:val="00634516"/>
    <w:rsid w:val="00701AFB"/>
    <w:rsid w:val="007540E7"/>
    <w:rsid w:val="00757856"/>
    <w:rsid w:val="007A32EE"/>
    <w:rsid w:val="007B112A"/>
    <w:rsid w:val="007C2C2C"/>
    <w:rsid w:val="007F2AA0"/>
    <w:rsid w:val="00804A7C"/>
    <w:rsid w:val="00814AD1"/>
    <w:rsid w:val="00823B2C"/>
    <w:rsid w:val="00841F34"/>
    <w:rsid w:val="00852576"/>
    <w:rsid w:val="008B0057"/>
    <w:rsid w:val="008B6C2F"/>
    <w:rsid w:val="008D1A6D"/>
    <w:rsid w:val="009239B3"/>
    <w:rsid w:val="009469D4"/>
    <w:rsid w:val="00996251"/>
    <w:rsid w:val="009A5195"/>
    <w:rsid w:val="009B7E9F"/>
    <w:rsid w:val="00A235CA"/>
    <w:rsid w:val="00A371B7"/>
    <w:rsid w:val="00A44839"/>
    <w:rsid w:val="00A64F51"/>
    <w:rsid w:val="00A83A36"/>
    <w:rsid w:val="00AA05B9"/>
    <w:rsid w:val="00AB10F4"/>
    <w:rsid w:val="00AB3059"/>
    <w:rsid w:val="00B2749C"/>
    <w:rsid w:val="00B44AB0"/>
    <w:rsid w:val="00BC2EF4"/>
    <w:rsid w:val="00C55259"/>
    <w:rsid w:val="00C7022A"/>
    <w:rsid w:val="00C71733"/>
    <w:rsid w:val="00C81EA5"/>
    <w:rsid w:val="00C93D8C"/>
    <w:rsid w:val="00CB6344"/>
    <w:rsid w:val="00CC070E"/>
    <w:rsid w:val="00D13B19"/>
    <w:rsid w:val="00D20548"/>
    <w:rsid w:val="00D3538F"/>
    <w:rsid w:val="00D56911"/>
    <w:rsid w:val="00D754CD"/>
    <w:rsid w:val="00D779EF"/>
    <w:rsid w:val="00D955B9"/>
    <w:rsid w:val="00DC24A3"/>
    <w:rsid w:val="00DD2E08"/>
    <w:rsid w:val="00DE0A5D"/>
    <w:rsid w:val="00DF45E7"/>
    <w:rsid w:val="00E11B0D"/>
    <w:rsid w:val="00E20A77"/>
    <w:rsid w:val="00E65A35"/>
    <w:rsid w:val="00E9618D"/>
    <w:rsid w:val="00EF55B2"/>
    <w:rsid w:val="00F03B17"/>
    <w:rsid w:val="00F42D02"/>
    <w:rsid w:val="00F65133"/>
    <w:rsid w:val="00F94B51"/>
    <w:rsid w:val="00FA648F"/>
    <w:rsid w:val="00FD4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5A62"/>
  <w15:chartTrackingRefBased/>
  <w15:docId w15:val="{9695D6AD-D3B1-4DE9-B0BF-7F962D38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15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15F"/>
    <w:pPr>
      <w:ind w:left="720"/>
      <w:contextualSpacing/>
    </w:pPr>
  </w:style>
  <w:style w:type="table" w:styleId="TableGrid">
    <w:name w:val="Table Grid"/>
    <w:basedOn w:val="TableNormal"/>
    <w:uiPriority w:val="39"/>
    <w:rsid w:val="00EF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C2EF4"/>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58</cp:revision>
  <cp:lastPrinted>2019-01-12T21:00:00Z</cp:lastPrinted>
  <dcterms:created xsi:type="dcterms:W3CDTF">2019-01-12T16:50:00Z</dcterms:created>
  <dcterms:modified xsi:type="dcterms:W3CDTF">2019-02-09T18:00:00Z</dcterms:modified>
</cp:coreProperties>
</file>