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2507C9"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greater than 12, then you automatically lose an energy. Then you subtract 12 from your burn rating, and use the new rating to see if you lose an additional energy. 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proofErr w:type="gramStart"/>
      <w:r>
        <w:rPr>
          <w:rFonts w:ascii="Abadi" w:hAnsi="Abadi"/>
          <w:sz w:val="20"/>
          <w:szCs w:val="20"/>
        </w:rPr>
        <w:t>pretty simple</w:t>
      </w:r>
      <w:proofErr w:type="gramEnd"/>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lastRenderedPageBreak/>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 xml:space="preserve">You believe you are </w:t>
            </w:r>
            <w:proofErr w:type="gramStart"/>
            <w:r>
              <w:rPr>
                <w:rFonts w:ascii="Abadi" w:hAnsi="Abadi"/>
                <w:sz w:val="20"/>
              </w:rPr>
              <w:t>taking action</w:t>
            </w:r>
            <w:proofErr w:type="gramEnd"/>
            <w:r>
              <w:rPr>
                <w:rFonts w:ascii="Abadi" w:hAnsi="Abadi"/>
                <w:sz w:val="20"/>
              </w:rPr>
              <w:t>,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bookmarkStart w:id="0" w:name="_GoBack"/>
            <w:bookmarkEnd w:id="0"/>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210C80" w:rsidRDefault="00210C80" w:rsidP="00210C80">
      <w:pPr>
        <w:rPr>
          <w:rFonts w:ascii="Abadi" w:hAnsi="Abadi"/>
          <w:sz w:val="20"/>
          <w:szCs w:val="20"/>
        </w:rPr>
      </w:pPr>
    </w:p>
    <w:p w:rsidR="00210C80" w:rsidRPr="003744BA" w:rsidRDefault="00210C80" w:rsidP="00210C80">
      <w:pPr>
        <w:pStyle w:val="Standard"/>
        <w:rPr>
          <w:rFonts w:ascii="Abadi" w:hAnsi="Abadi"/>
          <w:b/>
          <w:bCs/>
          <w:sz w:val="24"/>
          <w:szCs w:val="24"/>
        </w:rPr>
      </w:pPr>
      <w:r>
        <w:rPr>
          <w:rFonts w:ascii="Abadi" w:hAnsi="Abadi"/>
          <w:b/>
          <w:bCs/>
          <w:sz w:val="24"/>
          <w:szCs w:val="24"/>
        </w:rPr>
        <w:t>Alternate Initiative System</w:t>
      </w:r>
    </w:p>
    <w:p w:rsidR="00210C80" w:rsidRPr="00210C80" w:rsidRDefault="00210C80" w:rsidP="00210C80">
      <w:pPr>
        <w:pStyle w:val="Standard"/>
        <w:rPr>
          <w:rFonts w:ascii="Abadi" w:hAnsi="Abadi"/>
          <w:b/>
          <w:sz w:val="20"/>
          <w:szCs w:val="20"/>
        </w:rPr>
      </w:pPr>
      <w:r>
        <w:rPr>
          <w:rFonts w:ascii="Abadi" w:hAnsi="Abadi"/>
          <w:b/>
          <w:sz w:val="20"/>
          <w:szCs w:val="20"/>
        </w:rPr>
        <w:t>Initiative Score</w:t>
      </w:r>
    </w:p>
    <w:p w:rsidR="00210C80" w:rsidRDefault="00210C80" w:rsidP="00210C80">
      <w:pPr>
        <w:pStyle w:val="Standard"/>
        <w:rPr>
          <w:rFonts w:ascii="Abadi" w:hAnsi="Abadi"/>
          <w:sz w:val="20"/>
          <w:szCs w:val="20"/>
        </w:rPr>
      </w:pPr>
      <w:r>
        <w:rPr>
          <w:rFonts w:ascii="Abadi" w:hAnsi="Abadi"/>
          <w:sz w:val="20"/>
          <w:szCs w:val="20"/>
        </w:rPr>
        <w:t xml:space="preserve">Each round, both the heroes and the villains choose one of their combatants to be the initiative roller. Then both sides generate an initiative score based on the </w:t>
      </w:r>
      <w:proofErr w:type="spellStart"/>
      <w:r>
        <w:rPr>
          <w:rFonts w:ascii="Abadi" w:hAnsi="Abadi"/>
          <w:sz w:val="20"/>
          <w:szCs w:val="20"/>
        </w:rPr>
        <w:t>roll</w:t>
      </w:r>
      <w:proofErr w:type="spellEnd"/>
      <w:r>
        <w:rPr>
          <w:rFonts w:ascii="Abadi" w:hAnsi="Abadi"/>
          <w:sz w:val="20"/>
          <w:szCs w:val="20"/>
        </w:rPr>
        <w:t xml:space="preserve"> of a d12 + either the roller’s Reflex or Wit bonus. The side that has the higher score has the initiative that round.</w:t>
      </w:r>
    </w:p>
    <w:p w:rsidR="00210C80" w:rsidRPr="00E10B20" w:rsidRDefault="00210C80" w:rsidP="00210C80">
      <w:pPr>
        <w:pStyle w:val="Standard"/>
        <w:rPr>
          <w:rFonts w:ascii="Abadi" w:hAnsi="Abadi"/>
          <w:b/>
          <w:sz w:val="20"/>
          <w:szCs w:val="20"/>
        </w:rPr>
      </w:pPr>
      <w:r>
        <w:rPr>
          <w:rFonts w:ascii="Abadi" w:hAnsi="Abadi"/>
          <w:b/>
          <w:sz w:val="20"/>
          <w:szCs w:val="20"/>
        </w:rPr>
        <w:t>Quick and Slow Actions</w:t>
      </w:r>
    </w:p>
    <w:p w:rsidR="00210C80" w:rsidRDefault="00210C80" w:rsidP="00210C80">
      <w:pPr>
        <w:pStyle w:val="Standard"/>
        <w:rPr>
          <w:rFonts w:ascii="Abadi" w:hAnsi="Abadi"/>
          <w:sz w:val="20"/>
          <w:szCs w:val="20"/>
        </w:rPr>
      </w:pPr>
      <w:r>
        <w:rPr>
          <w:rFonts w:ascii="Abadi" w:hAnsi="Abadi"/>
          <w:sz w:val="20"/>
          <w:szCs w:val="20"/>
        </w:rPr>
        <w:t>Each action in the game is designated as quick or slow</w:t>
      </w:r>
      <w:r w:rsidR="002A5325">
        <w:rPr>
          <w:rFonts w:ascii="Abadi" w:hAnsi="Abadi"/>
          <w:sz w:val="20"/>
          <w:szCs w:val="20"/>
        </w:rPr>
        <w:t>. Relating these to the base game, actions that would have been ½ actions are now considered quick. Actions that would have been full actions, or two ½ actions (i.e. move and attack), are now considered slow.</w:t>
      </w:r>
    </w:p>
    <w:tbl>
      <w:tblPr>
        <w:tblStyle w:val="TableGrid"/>
        <w:tblW w:w="0" w:type="auto"/>
        <w:tblLook w:val="04A0" w:firstRow="1" w:lastRow="0" w:firstColumn="1" w:lastColumn="0" w:noHBand="0" w:noVBand="1"/>
      </w:tblPr>
      <w:tblGrid>
        <w:gridCol w:w="3252"/>
        <w:gridCol w:w="3172"/>
        <w:gridCol w:w="2926"/>
      </w:tblGrid>
      <w:tr w:rsidR="002A5325" w:rsidTr="002A5325">
        <w:tc>
          <w:tcPr>
            <w:tcW w:w="3252" w:type="dxa"/>
          </w:tcPr>
          <w:p w:rsidR="002A5325" w:rsidRPr="002A5325" w:rsidRDefault="002A5325" w:rsidP="00210C80">
            <w:pPr>
              <w:pStyle w:val="Standard"/>
              <w:rPr>
                <w:rFonts w:ascii="Abadi" w:hAnsi="Abadi"/>
                <w:b/>
                <w:sz w:val="20"/>
                <w:szCs w:val="20"/>
              </w:rPr>
            </w:pPr>
            <w:r w:rsidRPr="002A5325">
              <w:rPr>
                <w:rFonts w:ascii="Abadi" w:hAnsi="Abadi"/>
                <w:b/>
                <w:sz w:val="20"/>
                <w:szCs w:val="20"/>
              </w:rPr>
              <w:t>Quick Actions</w:t>
            </w:r>
            <w:r>
              <w:rPr>
                <w:rFonts w:ascii="Abadi" w:hAnsi="Abadi"/>
                <w:b/>
                <w:sz w:val="20"/>
                <w:szCs w:val="20"/>
              </w:rPr>
              <w:t xml:space="preserve"> (1/2 actions)</w:t>
            </w:r>
          </w:p>
        </w:tc>
        <w:tc>
          <w:tcPr>
            <w:tcW w:w="3172" w:type="dxa"/>
          </w:tcPr>
          <w:p w:rsidR="002A5325" w:rsidRPr="002A5325" w:rsidRDefault="002A5325" w:rsidP="00210C80">
            <w:pPr>
              <w:pStyle w:val="Standard"/>
              <w:rPr>
                <w:rFonts w:ascii="Abadi" w:hAnsi="Abadi"/>
                <w:b/>
                <w:sz w:val="20"/>
                <w:szCs w:val="20"/>
              </w:rPr>
            </w:pPr>
            <w:r w:rsidRPr="002A5325">
              <w:rPr>
                <w:rFonts w:ascii="Abadi" w:hAnsi="Abadi"/>
                <w:b/>
                <w:sz w:val="20"/>
                <w:szCs w:val="20"/>
              </w:rPr>
              <w:t>Slow Actions</w:t>
            </w:r>
            <w:r>
              <w:rPr>
                <w:rFonts w:ascii="Abadi" w:hAnsi="Abadi"/>
                <w:b/>
                <w:sz w:val="20"/>
                <w:szCs w:val="20"/>
              </w:rPr>
              <w:t xml:space="preserve"> (full actions)</w:t>
            </w:r>
          </w:p>
        </w:tc>
        <w:tc>
          <w:tcPr>
            <w:tcW w:w="2926" w:type="dxa"/>
          </w:tcPr>
          <w:p w:rsidR="002A5325" w:rsidRPr="002A5325" w:rsidRDefault="002A5325" w:rsidP="00210C80">
            <w:pPr>
              <w:pStyle w:val="Standard"/>
              <w:rPr>
                <w:rFonts w:ascii="Abadi" w:hAnsi="Abadi"/>
                <w:b/>
                <w:sz w:val="20"/>
                <w:szCs w:val="20"/>
              </w:rPr>
            </w:pPr>
            <w:r>
              <w:rPr>
                <w:rFonts w:ascii="Abadi" w:hAnsi="Abadi"/>
                <w:b/>
                <w:sz w:val="20"/>
                <w:szCs w:val="20"/>
              </w:rPr>
              <w:t>Free Actions</w:t>
            </w:r>
          </w:p>
        </w:tc>
      </w:tr>
      <w:tr w:rsidR="002A5325" w:rsidTr="002A5325">
        <w:tc>
          <w:tcPr>
            <w:tcW w:w="3252" w:type="dxa"/>
          </w:tcPr>
          <w:p w:rsidR="002A5325" w:rsidRPr="002A5325" w:rsidRDefault="002A5325" w:rsidP="00210C80">
            <w:pPr>
              <w:pStyle w:val="Standard"/>
              <w:rPr>
                <w:rFonts w:ascii="Abadi" w:hAnsi="Abadi"/>
                <w:sz w:val="16"/>
                <w:szCs w:val="20"/>
              </w:rPr>
            </w:pPr>
            <w:r w:rsidRPr="002A5325">
              <w:rPr>
                <w:rFonts w:ascii="Abadi" w:hAnsi="Abadi"/>
                <w:sz w:val="16"/>
                <w:szCs w:val="20"/>
              </w:rPr>
              <w:t>Activate a quick powe</w:t>
            </w:r>
            <w:r>
              <w:rPr>
                <w:rFonts w:ascii="Abadi" w:hAnsi="Abadi"/>
                <w:sz w:val="16"/>
                <w:szCs w:val="20"/>
              </w:rPr>
              <w:t>r (would have been Act = A, H</w:t>
            </w:r>
            <w:r w:rsidRPr="002A5325">
              <w:rPr>
                <w:rFonts w:ascii="Abadi" w:hAnsi="Abadi"/>
                <w:sz w:val="16"/>
                <w:szCs w:val="20"/>
              </w:rPr>
              <w:t>)</w:t>
            </w:r>
          </w:p>
        </w:tc>
        <w:tc>
          <w:tcPr>
            <w:tcW w:w="3172" w:type="dxa"/>
          </w:tcPr>
          <w:p w:rsidR="002A5325" w:rsidRPr="002A5325" w:rsidRDefault="002A5325" w:rsidP="00210C80">
            <w:pPr>
              <w:pStyle w:val="Standard"/>
              <w:rPr>
                <w:rFonts w:ascii="Abadi" w:hAnsi="Abadi"/>
                <w:sz w:val="16"/>
                <w:szCs w:val="20"/>
              </w:rPr>
            </w:pPr>
            <w:r>
              <w:rPr>
                <w:rFonts w:ascii="Abadi" w:hAnsi="Abadi"/>
                <w:sz w:val="16"/>
                <w:szCs w:val="20"/>
              </w:rPr>
              <w:t>Activate a slow power (would have been Act = F)</w:t>
            </w:r>
          </w:p>
        </w:tc>
        <w:tc>
          <w:tcPr>
            <w:tcW w:w="2926" w:type="dxa"/>
          </w:tcPr>
          <w:p w:rsidR="002A5325" w:rsidRPr="002A5325" w:rsidRDefault="002A5325" w:rsidP="00210C80">
            <w:pPr>
              <w:pStyle w:val="Standard"/>
              <w:rPr>
                <w:rFonts w:ascii="Abadi" w:hAnsi="Abadi"/>
                <w:sz w:val="16"/>
                <w:szCs w:val="20"/>
              </w:rPr>
            </w:pPr>
            <w:r w:rsidRPr="002A5325">
              <w:rPr>
                <w:rFonts w:ascii="Abadi" w:hAnsi="Abadi"/>
                <w:sz w:val="16"/>
                <w:szCs w:val="20"/>
              </w:rPr>
              <w:t>Activate a toggle, condition or free power</w:t>
            </w:r>
          </w:p>
        </w:tc>
      </w:tr>
      <w:tr w:rsidR="002A5325" w:rsidTr="002A5325">
        <w:tc>
          <w:tcPr>
            <w:tcW w:w="3252" w:type="dxa"/>
          </w:tcPr>
          <w:p w:rsidR="002A5325" w:rsidRPr="002A5325" w:rsidRDefault="002A5325" w:rsidP="002A5325">
            <w:pPr>
              <w:pStyle w:val="Standard"/>
              <w:rPr>
                <w:rFonts w:ascii="Abadi" w:hAnsi="Abadi"/>
                <w:sz w:val="16"/>
                <w:szCs w:val="20"/>
              </w:rPr>
            </w:pPr>
            <w:r w:rsidRPr="002A5325">
              <w:rPr>
                <w:rFonts w:ascii="Abadi" w:hAnsi="Abadi"/>
                <w:sz w:val="16"/>
                <w:szCs w:val="20"/>
              </w:rPr>
              <w:lastRenderedPageBreak/>
              <w:t>Attack without moving</w:t>
            </w:r>
            <w:r>
              <w:rPr>
                <w:rFonts w:ascii="Abadi" w:hAnsi="Abadi"/>
                <w:sz w:val="16"/>
                <w:szCs w:val="20"/>
              </w:rPr>
              <w:t xml:space="preserve"> (activate an A power)</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Fly, Leap or Run up to ½ your move allowance, and then activate a quick power (or attack)</w:t>
            </w:r>
          </w:p>
        </w:tc>
        <w:tc>
          <w:tcPr>
            <w:tcW w:w="2926" w:type="dxa"/>
          </w:tcPr>
          <w:p w:rsidR="002A5325" w:rsidRPr="002A5325" w:rsidRDefault="002A5325" w:rsidP="002A5325">
            <w:pPr>
              <w:pStyle w:val="Standard"/>
              <w:rPr>
                <w:rFonts w:ascii="Abadi" w:hAnsi="Abadi"/>
                <w:sz w:val="16"/>
                <w:szCs w:val="20"/>
              </w:rPr>
            </w:pPr>
            <w:r>
              <w:rPr>
                <w:rFonts w:ascii="Abadi" w:hAnsi="Abadi"/>
                <w:sz w:val="16"/>
                <w:szCs w:val="20"/>
              </w:rPr>
              <w:t>Drop an item</w:t>
            </w:r>
          </w:p>
        </w:tc>
      </w:tr>
      <w:tr w:rsidR="002A5325" w:rsidTr="002A5325">
        <w:tc>
          <w:tcPr>
            <w:tcW w:w="3252" w:type="dxa"/>
          </w:tcPr>
          <w:p w:rsidR="002A5325" w:rsidRPr="002A5325" w:rsidRDefault="002A5325" w:rsidP="002A5325">
            <w:pPr>
              <w:pStyle w:val="Standard"/>
              <w:rPr>
                <w:rFonts w:ascii="Abadi" w:hAnsi="Abadi"/>
                <w:sz w:val="16"/>
                <w:szCs w:val="20"/>
              </w:rPr>
            </w:pPr>
            <w:r w:rsidRPr="002A5325">
              <w:rPr>
                <w:rFonts w:ascii="Abadi" w:hAnsi="Abadi"/>
                <w:sz w:val="16"/>
                <w:szCs w:val="20"/>
              </w:rPr>
              <w:t>Fly, Leap or Run up to ½ your move allowance</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Fly, Leap, or Run up to your full move allowance</w:t>
            </w:r>
          </w:p>
        </w:tc>
        <w:tc>
          <w:tcPr>
            <w:tcW w:w="2926" w:type="dxa"/>
          </w:tcPr>
          <w:p w:rsidR="002A5325" w:rsidRPr="002A5325" w:rsidRDefault="002A5325" w:rsidP="002A5325">
            <w:pPr>
              <w:pStyle w:val="Standard"/>
              <w:rPr>
                <w:rFonts w:ascii="Abadi" w:hAnsi="Abadi"/>
                <w:sz w:val="16"/>
                <w:szCs w:val="20"/>
              </w:rPr>
            </w:pPr>
            <w:r>
              <w:rPr>
                <w:rFonts w:ascii="Abadi" w:hAnsi="Abadi"/>
                <w:sz w:val="16"/>
                <w:szCs w:val="20"/>
              </w:rPr>
              <w:t>Say something</w:t>
            </w:r>
          </w:p>
        </w:tc>
      </w:tr>
      <w:tr w:rsidR="002A5325" w:rsidTr="002A5325">
        <w:tc>
          <w:tcPr>
            <w:tcW w:w="3252" w:type="dxa"/>
          </w:tcPr>
          <w:p w:rsidR="002A5325" w:rsidRPr="002A5325" w:rsidRDefault="002A5325" w:rsidP="002A5325">
            <w:pPr>
              <w:pStyle w:val="Standard"/>
              <w:rPr>
                <w:rFonts w:ascii="Abadi" w:hAnsi="Abadi"/>
                <w:sz w:val="16"/>
                <w:szCs w:val="20"/>
              </w:rPr>
            </w:pPr>
            <w:r>
              <w:rPr>
                <w:rFonts w:ascii="Abadi" w:hAnsi="Abadi"/>
                <w:sz w:val="16"/>
                <w:szCs w:val="20"/>
              </w:rPr>
              <w:t>Recover from being prone</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Recover from stun</w:t>
            </w:r>
          </w:p>
        </w:tc>
        <w:tc>
          <w:tcPr>
            <w:tcW w:w="2926" w:type="dxa"/>
          </w:tcPr>
          <w:p w:rsidR="002A5325" w:rsidRPr="002A5325" w:rsidRDefault="002A5325" w:rsidP="002A5325">
            <w:pPr>
              <w:pStyle w:val="Standard"/>
              <w:rPr>
                <w:rFonts w:ascii="Abadi" w:hAnsi="Abadi"/>
                <w:sz w:val="16"/>
                <w:szCs w:val="20"/>
              </w:rPr>
            </w:pPr>
          </w:p>
        </w:tc>
      </w:tr>
      <w:tr w:rsidR="002A5325" w:rsidTr="002A5325">
        <w:tc>
          <w:tcPr>
            <w:tcW w:w="3252" w:type="dxa"/>
          </w:tcPr>
          <w:p w:rsidR="002A5325" w:rsidRPr="002A5325" w:rsidRDefault="002A5325" w:rsidP="002A5325">
            <w:pPr>
              <w:pStyle w:val="Standard"/>
              <w:rPr>
                <w:rFonts w:ascii="Abadi" w:hAnsi="Abadi"/>
                <w:sz w:val="16"/>
                <w:szCs w:val="20"/>
              </w:rPr>
            </w:pPr>
            <w:r w:rsidRPr="002A5325">
              <w:rPr>
                <w:rFonts w:ascii="Abadi" w:hAnsi="Abadi"/>
                <w:sz w:val="16"/>
                <w:szCs w:val="20"/>
              </w:rPr>
              <w:t>Teleport up to your full move allowance</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Teleport up to your full move allowance, and then activate a quick power (or attack)</w:t>
            </w:r>
          </w:p>
        </w:tc>
        <w:tc>
          <w:tcPr>
            <w:tcW w:w="2926" w:type="dxa"/>
          </w:tcPr>
          <w:p w:rsidR="002A5325" w:rsidRPr="002A5325" w:rsidRDefault="002A5325" w:rsidP="002A5325">
            <w:pPr>
              <w:pStyle w:val="Standard"/>
              <w:rPr>
                <w:rFonts w:ascii="Abadi" w:hAnsi="Abadi"/>
                <w:sz w:val="16"/>
                <w:szCs w:val="20"/>
              </w:rPr>
            </w:pPr>
          </w:p>
        </w:tc>
      </w:tr>
    </w:tbl>
    <w:p w:rsidR="002A5325" w:rsidRDefault="002A5325" w:rsidP="00210C80">
      <w:pPr>
        <w:pStyle w:val="Standard"/>
        <w:rPr>
          <w:rFonts w:ascii="Abadi" w:hAnsi="Abadi"/>
          <w:sz w:val="20"/>
          <w:szCs w:val="20"/>
        </w:rPr>
      </w:pPr>
    </w:p>
    <w:p w:rsidR="002A5325" w:rsidRPr="00210C80" w:rsidRDefault="00006896" w:rsidP="00210C80">
      <w:pPr>
        <w:pStyle w:val="Standard"/>
        <w:rPr>
          <w:rFonts w:ascii="Abadi" w:hAnsi="Abadi"/>
          <w:sz w:val="20"/>
          <w:szCs w:val="20"/>
        </w:rPr>
      </w:pPr>
      <w:proofErr w:type="gramStart"/>
      <w:r>
        <w:rPr>
          <w:rFonts w:ascii="Abadi" w:hAnsi="Abadi"/>
          <w:sz w:val="20"/>
          <w:szCs w:val="20"/>
        </w:rPr>
        <w:t>Generally speaking, any</w:t>
      </w:r>
      <w:proofErr w:type="gramEnd"/>
      <w:r w:rsidR="002A5325">
        <w:rPr>
          <w:rFonts w:ascii="Abadi" w:hAnsi="Abadi"/>
          <w:sz w:val="20"/>
          <w:szCs w:val="20"/>
        </w:rPr>
        <w:t xml:space="preserve"> combination of actions that would have been a ½ action in the old game are quick, and any combination of actions that would have taken your full action are slow.</w:t>
      </w:r>
    </w:p>
    <w:p w:rsidR="00210C80" w:rsidRPr="00E10B20" w:rsidRDefault="00503E45" w:rsidP="00210C80">
      <w:pPr>
        <w:pStyle w:val="Standard"/>
        <w:rPr>
          <w:rFonts w:ascii="Abadi" w:hAnsi="Abadi"/>
          <w:b/>
          <w:sz w:val="20"/>
          <w:szCs w:val="20"/>
        </w:rPr>
      </w:pPr>
      <w:r>
        <w:rPr>
          <w:rFonts w:ascii="Abadi" w:hAnsi="Abadi"/>
          <w:b/>
          <w:sz w:val="20"/>
          <w:szCs w:val="20"/>
        </w:rPr>
        <w:t xml:space="preserve">Phases </w:t>
      </w:r>
      <w:r w:rsidR="00006896">
        <w:rPr>
          <w:rFonts w:ascii="Abadi" w:hAnsi="Abadi"/>
          <w:b/>
          <w:sz w:val="20"/>
          <w:szCs w:val="20"/>
        </w:rPr>
        <w:t>and Alternating Activation</w:t>
      </w:r>
    </w:p>
    <w:p w:rsidR="00210C80" w:rsidRDefault="00210C80" w:rsidP="00210C80">
      <w:pPr>
        <w:pStyle w:val="Standard"/>
        <w:rPr>
          <w:rFonts w:ascii="Abadi" w:hAnsi="Abadi"/>
          <w:sz w:val="20"/>
          <w:szCs w:val="20"/>
        </w:rPr>
      </w:pPr>
      <w:r>
        <w:rPr>
          <w:rFonts w:ascii="Abadi" w:hAnsi="Abadi"/>
          <w:sz w:val="20"/>
          <w:szCs w:val="20"/>
        </w:rPr>
        <w:t>Combat rounds are divided into three phases.</w:t>
      </w:r>
    </w:p>
    <w:p w:rsidR="00210C80" w:rsidRDefault="00210C80" w:rsidP="00210C80">
      <w:pPr>
        <w:pStyle w:val="Standard"/>
        <w:numPr>
          <w:ilvl w:val="0"/>
          <w:numId w:val="7"/>
        </w:numPr>
        <w:spacing w:after="100" w:afterAutospacing="1"/>
        <w:rPr>
          <w:rFonts w:ascii="Abadi" w:hAnsi="Abadi"/>
          <w:sz w:val="20"/>
          <w:szCs w:val="20"/>
        </w:rPr>
      </w:pPr>
      <w:r>
        <w:rPr>
          <w:rFonts w:ascii="Abadi" w:hAnsi="Abadi"/>
          <w:sz w:val="20"/>
          <w:szCs w:val="20"/>
        </w:rPr>
        <w:t>Haste Phase</w:t>
      </w:r>
    </w:p>
    <w:p w:rsidR="00210C80" w:rsidRDefault="00210C80" w:rsidP="00210C80">
      <w:pPr>
        <w:pStyle w:val="Standard"/>
        <w:numPr>
          <w:ilvl w:val="0"/>
          <w:numId w:val="7"/>
        </w:numPr>
        <w:spacing w:after="100" w:afterAutospacing="1"/>
        <w:rPr>
          <w:rFonts w:ascii="Abadi" w:hAnsi="Abadi"/>
          <w:sz w:val="20"/>
          <w:szCs w:val="20"/>
        </w:rPr>
      </w:pPr>
      <w:r>
        <w:rPr>
          <w:rFonts w:ascii="Abadi" w:hAnsi="Abadi"/>
          <w:sz w:val="20"/>
          <w:szCs w:val="20"/>
        </w:rPr>
        <w:t>Quick Phase</w:t>
      </w:r>
    </w:p>
    <w:p w:rsidR="00210C80" w:rsidRPr="003744BA" w:rsidRDefault="00210C80" w:rsidP="00210C80">
      <w:pPr>
        <w:pStyle w:val="Standard"/>
        <w:numPr>
          <w:ilvl w:val="0"/>
          <w:numId w:val="7"/>
        </w:numPr>
        <w:spacing w:after="100" w:afterAutospacing="1"/>
        <w:rPr>
          <w:rFonts w:ascii="Abadi" w:hAnsi="Abadi"/>
          <w:sz w:val="20"/>
          <w:szCs w:val="20"/>
        </w:rPr>
      </w:pPr>
      <w:r>
        <w:rPr>
          <w:rFonts w:ascii="Abadi" w:hAnsi="Abadi"/>
          <w:sz w:val="20"/>
          <w:szCs w:val="20"/>
        </w:rPr>
        <w:t>Slow Phase</w:t>
      </w:r>
    </w:p>
    <w:p w:rsidR="00503E45" w:rsidRDefault="00503E45" w:rsidP="0060207A">
      <w:pPr>
        <w:pStyle w:val="Standard"/>
        <w:rPr>
          <w:rFonts w:ascii="Abadi" w:hAnsi="Abadi"/>
          <w:sz w:val="20"/>
          <w:szCs w:val="20"/>
        </w:rPr>
      </w:pPr>
      <w:r>
        <w:rPr>
          <w:rFonts w:ascii="Abadi" w:hAnsi="Abadi"/>
          <w:sz w:val="20"/>
          <w:szCs w:val="20"/>
        </w:rPr>
        <w:t xml:space="preserve">Each phase, the side with the initiative gets to choose whether to activate first, or defer to their opponent. If you have no characters allowed to act </w:t>
      </w:r>
      <w:proofErr w:type="gramStart"/>
      <w:r>
        <w:rPr>
          <w:rFonts w:ascii="Abadi" w:hAnsi="Abadi"/>
          <w:sz w:val="20"/>
          <w:szCs w:val="20"/>
        </w:rPr>
        <w:t>in a given</w:t>
      </w:r>
      <w:proofErr w:type="gramEnd"/>
      <w:r>
        <w:rPr>
          <w:rFonts w:ascii="Abadi" w:hAnsi="Abadi"/>
          <w:sz w:val="20"/>
          <w:szCs w:val="20"/>
        </w:rPr>
        <w:t xml:space="preserve"> phase, you automatically defer to your opponent. The side that is activating can choose any of its eligible combatants. That combatant can then take an appropriate action. (i.e. quick actions in the quick phase, slow actions in the slow phase, etc.)</w:t>
      </w:r>
    </w:p>
    <w:p w:rsidR="00503E45" w:rsidRDefault="00503E45" w:rsidP="0060207A">
      <w:pPr>
        <w:pStyle w:val="Standard"/>
        <w:rPr>
          <w:rFonts w:ascii="Abadi" w:hAnsi="Abadi"/>
          <w:sz w:val="20"/>
          <w:szCs w:val="20"/>
        </w:rPr>
      </w:pPr>
      <w:r>
        <w:rPr>
          <w:rFonts w:ascii="Abadi" w:hAnsi="Abadi"/>
          <w:sz w:val="20"/>
          <w:szCs w:val="20"/>
        </w:rPr>
        <w:t>Once your side activates a character, your opponents have the option to activate a character. Play passes back and forth between the two sides until all characters who wanted to take an action in that phase have taken their action.</w:t>
      </w:r>
    </w:p>
    <w:p w:rsidR="00503E45" w:rsidRDefault="00503E45" w:rsidP="0060207A">
      <w:pPr>
        <w:pStyle w:val="Standard"/>
        <w:rPr>
          <w:rFonts w:ascii="Abadi" w:hAnsi="Abadi"/>
          <w:sz w:val="20"/>
          <w:szCs w:val="20"/>
        </w:rPr>
      </w:pPr>
      <w:r>
        <w:rPr>
          <w:rFonts w:ascii="Abadi" w:hAnsi="Abadi"/>
          <w:sz w:val="20"/>
          <w:szCs w:val="20"/>
        </w:rPr>
        <w:t>Each character can take a single action, quick or slow, and possibly a haste action. So, if you take a quick action, you cannot also take a slow action. Conversely, if you are going to take a slow action, you cannot also take a quick action.</w:t>
      </w:r>
    </w:p>
    <w:p w:rsidR="00AC384C" w:rsidRDefault="00AC384C" w:rsidP="0060207A">
      <w:pPr>
        <w:pStyle w:val="Standard"/>
        <w:rPr>
          <w:rFonts w:ascii="Abadi" w:hAnsi="Abadi"/>
          <w:sz w:val="20"/>
          <w:szCs w:val="20"/>
        </w:rPr>
      </w:pPr>
      <w:r>
        <w:rPr>
          <w:rFonts w:ascii="Abadi" w:hAnsi="Abadi"/>
          <w:sz w:val="20"/>
          <w:szCs w:val="20"/>
        </w:rPr>
        <w:t xml:space="preserve">You do not have to declare which type of action you want to take at the beginning of the round. </w:t>
      </w:r>
    </w:p>
    <w:p w:rsidR="00503E45" w:rsidRPr="00503E45" w:rsidRDefault="00503E45" w:rsidP="0060207A">
      <w:pPr>
        <w:pStyle w:val="Standard"/>
        <w:rPr>
          <w:rFonts w:ascii="Abadi" w:hAnsi="Abadi"/>
          <w:b/>
          <w:sz w:val="20"/>
          <w:szCs w:val="20"/>
        </w:rPr>
      </w:pPr>
      <w:r>
        <w:rPr>
          <w:rFonts w:ascii="Abadi" w:hAnsi="Abadi"/>
          <w:b/>
          <w:sz w:val="20"/>
          <w:szCs w:val="20"/>
        </w:rPr>
        <w:t>Haste Phase and Haste Actions</w:t>
      </w:r>
    </w:p>
    <w:p w:rsidR="00006896" w:rsidRDefault="00503E45" w:rsidP="0060207A">
      <w:pPr>
        <w:pStyle w:val="Standard"/>
        <w:rPr>
          <w:rFonts w:ascii="Abadi" w:hAnsi="Abadi"/>
          <w:sz w:val="20"/>
          <w:szCs w:val="20"/>
        </w:rPr>
      </w:pPr>
      <w:r>
        <w:rPr>
          <w:rFonts w:ascii="Abadi" w:hAnsi="Abadi"/>
          <w:sz w:val="20"/>
          <w:szCs w:val="20"/>
        </w:rPr>
        <w:t xml:space="preserve">The round starts with the </w:t>
      </w:r>
      <w:r w:rsidRPr="00503E45">
        <w:rPr>
          <w:rFonts w:ascii="Abadi" w:hAnsi="Abadi"/>
          <w:b/>
          <w:i/>
          <w:sz w:val="20"/>
          <w:szCs w:val="20"/>
        </w:rPr>
        <w:t>Haste Phase</w:t>
      </w:r>
      <w:r>
        <w:rPr>
          <w:rFonts w:ascii="Abadi" w:hAnsi="Abadi"/>
          <w:sz w:val="20"/>
          <w:szCs w:val="20"/>
        </w:rPr>
        <w:t xml:space="preserve">. To start this phase, all characters with a haste power, can choose to activate them now to try and get a haste action. All characters who successfully get a haste action can use them in this phase. Also, certain powers will allow you to take a </w:t>
      </w:r>
      <w:r w:rsidR="00AC384C">
        <w:rPr>
          <w:rFonts w:ascii="Abadi" w:hAnsi="Abadi"/>
          <w:sz w:val="20"/>
          <w:szCs w:val="20"/>
        </w:rPr>
        <w:t>quick or slow</w:t>
      </w:r>
      <w:r>
        <w:rPr>
          <w:rFonts w:ascii="Abadi" w:hAnsi="Abadi"/>
          <w:sz w:val="20"/>
          <w:szCs w:val="20"/>
        </w:rPr>
        <w:t xml:space="preserve"> action during the haste phase.</w:t>
      </w:r>
    </w:p>
    <w:p w:rsidR="00503E45" w:rsidRDefault="00503E45" w:rsidP="0060207A">
      <w:pPr>
        <w:pStyle w:val="Standard"/>
        <w:rPr>
          <w:rFonts w:ascii="Abadi" w:hAnsi="Abadi"/>
          <w:sz w:val="20"/>
          <w:szCs w:val="20"/>
        </w:rPr>
      </w:pPr>
      <w:r>
        <w:rPr>
          <w:rFonts w:ascii="Abadi" w:hAnsi="Abadi"/>
          <w:sz w:val="20"/>
          <w:szCs w:val="20"/>
        </w:rPr>
        <w:t>Taking a haste action does not end your turn. Haste actions are extra actions, and a character to takes a haste action can take an additional quick or slow action later in the round.</w:t>
      </w:r>
    </w:p>
    <w:p w:rsidR="005D36A1" w:rsidRDefault="005D36A1" w:rsidP="0060207A">
      <w:pPr>
        <w:pStyle w:val="Standard"/>
        <w:rPr>
          <w:rFonts w:ascii="Abadi" w:hAnsi="Abadi"/>
          <w:sz w:val="20"/>
          <w:szCs w:val="20"/>
        </w:rPr>
      </w:pPr>
    </w:p>
    <w:p w:rsidR="00AC384C" w:rsidRPr="00006896" w:rsidRDefault="00AC384C" w:rsidP="0060207A">
      <w:pPr>
        <w:pStyle w:val="Standard"/>
        <w:rPr>
          <w:rFonts w:ascii="Abadi" w:hAnsi="Abadi"/>
          <w:sz w:val="20"/>
          <w:szCs w:val="20"/>
        </w:rPr>
      </w:pPr>
    </w:p>
    <w:p w:rsidR="0060207A" w:rsidRPr="00ED7204" w:rsidRDefault="0060207A" w:rsidP="0060207A">
      <w:pPr>
        <w:pStyle w:val="Standard"/>
        <w:rPr>
          <w:rFonts w:ascii="Abadi" w:hAnsi="Abadi"/>
          <w:sz w:val="20"/>
          <w:szCs w:val="20"/>
        </w:rPr>
      </w:pPr>
    </w:p>
    <w:sectPr w:rsidR="0060207A" w:rsidRPr="00ED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85087"/>
    <w:rsid w:val="000D375F"/>
    <w:rsid w:val="00135B7B"/>
    <w:rsid w:val="001553E7"/>
    <w:rsid w:val="001608A2"/>
    <w:rsid w:val="001C3A3C"/>
    <w:rsid w:val="00210C80"/>
    <w:rsid w:val="002507C9"/>
    <w:rsid w:val="002A5325"/>
    <w:rsid w:val="003744BA"/>
    <w:rsid w:val="00456330"/>
    <w:rsid w:val="00490FBC"/>
    <w:rsid w:val="00495766"/>
    <w:rsid w:val="00503E45"/>
    <w:rsid w:val="00521593"/>
    <w:rsid w:val="00576559"/>
    <w:rsid w:val="005C1995"/>
    <w:rsid w:val="005C4B5B"/>
    <w:rsid w:val="005D0357"/>
    <w:rsid w:val="005D36A1"/>
    <w:rsid w:val="0060207A"/>
    <w:rsid w:val="0061467F"/>
    <w:rsid w:val="00750AE7"/>
    <w:rsid w:val="0076718E"/>
    <w:rsid w:val="007B3F0C"/>
    <w:rsid w:val="008737C6"/>
    <w:rsid w:val="008D5466"/>
    <w:rsid w:val="009D460D"/>
    <w:rsid w:val="00A22624"/>
    <w:rsid w:val="00A233AB"/>
    <w:rsid w:val="00AC384C"/>
    <w:rsid w:val="00B150DD"/>
    <w:rsid w:val="00BF0C72"/>
    <w:rsid w:val="00CB7FC0"/>
    <w:rsid w:val="00CE39DE"/>
    <w:rsid w:val="00DF4668"/>
    <w:rsid w:val="00E10B20"/>
    <w:rsid w:val="00E37566"/>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64C1"/>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20</cp:revision>
  <dcterms:created xsi:type="dcterms:W3CDTF">2019-07-19T18:36:00Z</dcterms:created>
  <dcterms:modified xsi:type="dcterms:W3CDTF">2019-08-11T00:08:00Z</dcterms:modified>
</cp:coreProperties>
</file>