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7A51" w14:textId="5D81363D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9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15"/>
        <w:gridCol w:w="6675"/>
      </w:tblGrid>
      <w:tr w:rsidR="003709C0" w:rsidRPr="00D01D39" w14:paraId="0BF58FBC" w14:textId="77777777" w:rsidTr="003709C0">
        <w:trPr>
          <w:trHeight w:val="320"/>
        </w:trPr>
        <w:tc>
          <w:tcPr>
            <w:tcW w:w="3315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611694AD" w14:textId="007E4C89" w:rsidR="003709C0" w:rsidRPr="009C486F" w:rsidRDefault="003709C0" w:rsidP="001D7715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Food </w:t>
            </w:r>
            <w:proofErr w:type="spellStart"/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</w:t>
            </w:r>
            <w:r w:rsidR="009C486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6675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3A528CEF" w14:textId="77777777" w:rsidR="003709C0" w:rsidRPr="00D01D39" w:rsidRDefault="003709C0" w:rsidP="001D77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709C0" w:rsidRPr="00D01D39" w14:paraId="685D9574" w14:textId="77777777" w:rsidTr="003709C0">
        <w:trPr>
          <w:trHeight w:val="320"/>
        </w:trPr>
        <w:tc>
          <w:tcPr>
            <w:tcW w:w="3315" w:type="dxa"/>
            <w:tcBorders>
              <w:bottom w:val="nil"/>
            </w:tcBorders>
            <w:noWrap/>
            <w:hideMark/>
          </w:tcPr>
          <w:p w14:paraId="6697C9C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6675" w:type="dxa"/>
            <w:tcBorders>
              <w:bottom w:val="nil"/>
            </w:tcBorders>
            <w:noWrap/>
            <w:hideMark/>
          </w:tcPr>
          <w:p w14:paraId="6824D71E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franks, sausages, luncheon meats</w:t>
            </w:r>
          </w:p>
        </w:tc>
      </w:tr>
      <w:tr w:rsidR="003709C0" w:rsidRPr="00D01D39" w14:paraId="6F58218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93B712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870181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beef, pork, veal, lamb, organ meats, and game</w:t>
            </w:r>
          </w:p>
        </w:tc>
      </w:tr>
      <w:tr w:rsidR="003709C0" w:rsidRPr="00D01D39" w14:paraId="62AA8B14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30B6B0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081682F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chicken, poultry, and other poultry</w:t>
            </w:r>
          </w:p>
        </w:tc>
      </w:tr>
      <w:tr w:rsidR="003709C0" w:rsidRPr="00D01D39" w14:paraId="0B555545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3A6603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0C54783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fish, other seafood high in Omega-3</w:t>
            </w:r>
          </w:p>
        </w:tc>
      </w:tr>
      <w:tr w:rsidR="003709C0" w:rsidRPr="00D01D39" w14:paraId="6F8D93E5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3B4E206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D4FF59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fish, other seafood low in Omega-3</w:t>
            </w:r>
          </w:p>
        </w:tc>
      </w:tr>
      <w:tr w:rsidR="003709C0" w:rsidRPr="00D01D39" w14:paraId="0195C772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56FA391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6E2B06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eggs</w:t>
            </w:r>
          </w:p>
        </w:tc>
      </w:tr>
      <w:tr w:rsidR="003709C0" w:rsidRPr="00D01D39" w14:paraId="726E115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A110F1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B7CEBC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Grams of discretionary Solid fat</w:t>
            </w:r>
          </w:p>
        </w:tc>
      </w:tr>
      <w:tr w:rsidR="003709C0" w:rsidRPr="00D01D39" w14:paraId="61CCE3F6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39C7E4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5A5B99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Grams of discretionary Oil</w:t>
            </w:r>
          </w:p>
        </w:tc>
      </w:tr>
      <w:tr w:rsidR="003709C0" w:rsidRPr="00D01D39" w14:paraId="10A2E2C2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C5250FA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CF93CEB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milk cup equivalents</w:t>
            </w:r>
          </w:p>
        </w:tc>
      </w:tr>
      <w:tr w:rsidR="003709C0" w:rsidRPr="00D01D39" w14:paraId="35BEECA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3E1E8B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CA9B62F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yogurt cup equivalents</w:t>
            </w:r>
          </w:p>
        </w:tc>
      </w:tr>
      <w:tr w:rsidR="003709C0" w:rsidRPr="00D01D39" w14:paraId="28840DF3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7889E316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CD9BF1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cheese cup equivalents</w:t>
            </w:r>
          </w:p>
        </w:tc>
      </w:tr>
      <w:tr w:rsidR="003709C0" w:rsidRPr="00D01D39" w14:paraId="4E57834C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D17F925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BBDE06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 drinks of alcohol</w:t>
            </w:r>
          </w:p>
        </w:tc>
      </w:tr>
      <w:tr w:rsidR="003709C0" w:rsidRPr="00D01D39" w14:paraId="28F7C7F1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E54E250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97AD986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fruit cup equivalents</w:t>
            </w:r>
          </w:p>
        </w:tc>
      </w:tr>
      <w:tr w:rsidR="003709C0" w:rsidRPr="00D01D39" w14:paraId="58F9712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4BE2F5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F2BA8D9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citrus, melon, berry cup equivalents</w:t>
            </w:r>
          </w:p>
        </w:tc>
      </w:tr>
      <w:tr w:rsidR="003709C0" w:rsidRPr="00D01D39" w14:paraId="68C2796B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7477140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7490E9E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tomato cup equivalents</w:t>
            </w:r>
          </w:p>
        </w:tc>
      </w:tr>
      <w:tr w:rsidR="003709C0" w:rsidRPr="00D01D39" w14:paraId="399B34DF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7B8FCA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EC1530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dark-green vegetable cup equivalents</w:t>
            </w:r>
          </w:p>
        </w:tc>
      </w:tr>
      <w:tr w:rsidR="003709C0" w:rsidRPr="00D01D39" w14:paraId="02882960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1248161F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285653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orange vegetable cup equivalents</w:t>
            </w:r>
          </w:p>
        </w:tc>
      </w:tr>
      <w:tr w:rsidR="003709C0" w:rsidRPr="00D01D39" w14:paraId="20BF091C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3CA8053E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4DDEC4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vegetable cup equivalents</w:t>
            </w:r>
          </w:p>
        </w:tc>
      </w:tr>
      <w:tr w:rsidR="003709C0" w:rsidRPr="00D01D39" w14:paraId="5BE06D3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BCD476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D39C250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white potato cup equivalents</w:t>
            </w:r>
          </w:p>
        </w:tc>
      </w:tr>
      <w:tr w:rsidR="003709C0" w:rsidRPr="00D01D39" w14:paraId="301D1EA6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BCB0EC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802D7C9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starchy vegetable cup equivalents</w:t>
            </w:r>
          </w:p>
        </w:tc>
      </w:tr>
      <w:tr w:rsidR="003709C0" w:rsidRPr="00D01D39" w14:paraId="07839C1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82D9DF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391220D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cooked dry beans and peas cup equivalents</w:t>
            </w:r>
          </w:p>
        </w:tc>
      </w:tr>
      <w:tr w:rsidR="003709C0" w:rsidRPr="00D01D39" w14:paraId="5BC4CEF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F082E71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7EA8A3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soy products</w:t>
            </w:r>
          </w:p>
        </w:tc>
      </w:tr>
      <w:tr w:rsidR="003709C0" w:rsidRPr="00D01D39" w14:paraId="5732AB8E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844F76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8D324AB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non-whole grain ounce equivalents</w:t>
            </w:r>
          </w:p>
        </w:tc>
      </w:tr>
      <w:tr w:rsidR="003709C0" w:rsidRPr="00D01D39" w14:paraId="0620C54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DEC551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E89C39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whole grain ounce equivalents</w:t>
            </w:r>
          </w:p>
        </w:tc>
      </w:tr>
      <w:tr w:rsidR="003709C0" w:rsidRPr="00D01D39" w14:paraId="740031FB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323D1DC5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Nuts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DABD466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nuts and seeds</w:t>
            </w:r>
          </w:p>
        </w:tc>
      </w:tr>
      <w:tr w:rsidR="003709C0" w:rsidRPr="00D01D39" w14:paraId="59B78DD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68A5DC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Added Sugars</w:t>
            </w:r>
          </w:p>
        </w:tc>
        <w:tc>
          <w:tcPr>
            <w:tcW w:w="66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53D3F70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Teaspoon equivalents of added sugars</w:t>
            </w:r>
          </w:p>
        </w:tc>
      </w:tr>
      <w:tr w:rsidR="003709C0" w:rsidRPr="00D01D39" w14:paraId="467EC4F2" w14:textId="77777777" w:rsidTr="009D39CE">
        <w:trPr>
          <w:trHeight w:val="83"/>
        </w:trPr>
        <w:tc>
          <w:tcPr>
            <w:tcW w:w="9990" w:type="dxa"/>
            <w:gridSpan w:val="2"/>
            <w:tcBorders>
              <w:top w:val="single" w:sz="4" w:space="0" w:color="auto"/>
              <w:bottom w:val="nil"/>
            </w:tcBorders>
            <w:noWrap/>
          </w:tcPr>
          <w:p w14:paraId="38C34DFC" w14:textId="77777777" w:rsidR="003709C0" w:rsidRDefault="003D7147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Supplementary Table 1</w:t>
            </w:r>
            <w:r w:rsidR="003709C0" w:rsidRPr="00D01D39">
              <w:rPr>
                <w:rFonts w:ascii="Times New Roman" w:hAnsi="Times New Roman" w:cs="Times New Roman"/>
                <w:sz w:val="20"/>
                <w:szCs w:val="20"/>
              </w:rPr>
              <w:t>. Food grouping scheme used in the present analysis.</w:t>
            </w:r>
          </w:p>
          <w:p w14:paraId="5C5F1393" w14:textId="32DEDFA2" w:rsidR="009C486F" w:rsidRPr="009C486F" w:rsidRDefault="009C486F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Adopted from the FPED/MPED Database</w:t>
            </w:r>
          </w:p>
        </w:tc>
      </w:tr>
    </w:tbl>
    <w:p w14:paraId="486D1327" w14:textId="1B849A82" w:rsidR="004156E0" w:rsidRDefault="004156E0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3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8"/>
        <w:gridCol w:w="1300"/>
        <w:gridCol w:w="1300"/>
        <w:gridCol w:w="1350"/>
        <w:gridCol w:w="1310"/>
        <w:gridCol w:w="1300"/>
        <w:gridCol w:w="1300"/>
      </w:tblGrid>
      <w:tr w:rsidR="004156E0" w:rsidRPr="00D01D39" w14:paraId="22DC29C3" w14:textId="77777777" w:rsidTr="008D78D5">
        <w:trPr>
          <w:trHeight w:val="216"/>
          <w:jc w:val="center"/>
        </w:trPr>
        <w:tc>
          <w:tcPr>
            <w:tcW w:w="1037" w:type="dxa"/>
            <w:tcBorders>
              <w:top w:val="single" w:sz="4" w:space="0" w:color="auto"/>
              <w:left w:val="nil"/>
            </w:tcBorders>
            <w:vAlign w:val="center"/>
          </w:tcPr>
          <w:p w14:paraId="25E56F42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14:paraId="6DEA0CB1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6F5DAB6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Insecurity (FI)</w:t>
            </w: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D44E0F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BC37C66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Assistance (SNAP)</w:t>
            </w: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†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8844ED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Household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Size</w:t>
            </w: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7C8F2D7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Western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190B87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Prudent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</w:tr>
      <w:tr w:rsidR="004156E0" w:rsidRPr="00D01D39" w14:paraId="789E4542" w14:textId="77777777" w:rsidTr="008D78D5">
        <w:trPr>
          <w:trHeight w:val="216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33AF115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Groups</w:t>
            </w: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373FAB44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09A1444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52082FE5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1F225111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028CA9BC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69583962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5D4" w:rsidRPr="001B45D4" w14:paraId="2E5F138A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AD3F1F4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F61CF1" w14:textId="59B7E5B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FC13AC4" w14:textId="408F6B7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2F85CA7" w14:textId="6E425E3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D07386C" w14:textId="2A599D8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90C8B8F" w14:textId="3B2FFFD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00" w:type="dxa"/>
            <w:tcBorders>
              <w:top w:val="single" w:sz="4" w:space="0" w:color="auto"/>
              <w:right w:val="nil"/>
            </w:tcBorders>
            <w:noWrap/>
            <w:vAlign w:val="center"/>
            <w:hideMark/>
          </w:tcPr>
          <w:p w14:paraId="1152BE66" w14:textId="78B4933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</w:tr>
      <w:tr w:rsidR="001B45D4" w:rsidRPr="001B45D4" w14:paraId="23DC49F5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07D6FB9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1300" w:type="dxa"/>
            <w:noWrap/>
            <w:vAlign w:val="center"/>
            <w:hideMark/>
          </w:tcPr>
          <w:p w14:paraId="3733D6D6" w14:textId="4496783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300" w:type="dxa"/>
            <w:noWrap/>
            <w:vAlign w:val="center"/>
            <w:hideMark/>
          </w:tcPr>
          <w:p w14:paraId="5AC5A648" w14:textId="3251637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50" w:type="dxa"/>
            <w:noWrap/>
            <w:vAlign w:val="center"/>
            <w:hideMark/>
          </w:tcPr>
          <w:p w14:paraId="6B89107D" w14:textId="571E4EF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10" w:type="dxa"/>
            <w:noWrap/>
            <w:vAlign w:val="center"/>
            <w:hideMark/>
          </w:tcPr>
          <w:p w14:paraId="044A80AD" w14:textId="4014F4C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noWrap/>
            <w:vAlign w:val="center"/>
            <w:hideMark/>
          </w:tcPr>
          <w:p w14:paraId="39372AAA" w14:textId="4BE90AA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146C8FFB" w14:textId="1C872F5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</w:tr>
      <w:tr w:rsidR="001B45D4" w:rsidRPr="001B45D4" w14:paraId="4FE73099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50DF134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1300" w:type="dxa"/>
            <w:noWrap/>
            <w:vAlign w:val="center"/>
            <w:hideMark/>
          </w:tcPr>
          <w:p w14:paraId="12EB3062" w14:textId="798B1F8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00" w:type="dxa"/>
            <w:noWrap/>
            <w:vAlign w:val="center"/>
            <w:hideMark/>
          </w:tcPr>
          <w:p w14:paraId="63ABE6EE" w14:textId="0EBA432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1350" w:type="dxa"/>
            <w:noWrap/>
            <w:vAlign w:val="center"/>
            <w:hideMark/>
          </w:tcPr>
          <w:p w14:paraId="54C735AA" w14:textId="4A63679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10" w:type="dxa"/>
            <w:noWrap/>
            <w:vAlign w:val="center"/>
            <w:hideMark/>
          </w:tcPr>
          <w:p w14:paraId="7962A899" w14:textId="645F543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noWrap/>
            <w:vAlign w:val="center"/>
            <w:hideMark/>
          </w:tcPr>
          <w:p w14:paraId="58EB00B9" w14:textId="3C20A97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A879EE2" w14:textId="05A5C7B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1B45D4" w:rsidRPr="001B45D4" w14:paraId="7F1D28B5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340380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1300" w:type="dxa"/>
            <w:noWrap/>
            <w:vAlign w:val="center"/>
            <w:hideMark/>
          </w:tcPr>
          <w:p w14:paraId="01B1FAE0" w14:textId="5346B6F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23F21BF3" w14:textId="4AAEEBF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noWrap/>
            <w:vAlign w:val="center"/>
            <w:hideMark/>
          </w:tcPr>
          <w:p w14:paraId="1A26F214" w14:textId="571DA50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10" w:type="dxa"/>
            <w:noWrap/>
            <w:vAlign w:val="center"/>
            <w:hideMark/>
          </w:tcPr>
          <w:p w14:paraId="6321A79B" w14:textId="5777FE8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1D27C3F2" w14:textId="131AA45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1994DE34" w14:textId="3A42D5F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1B45D4" w:rsidRPr="001B45D4" w14:paraId="01CAE3C4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CAFB452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1300" w:type="dxa"/>
            <w:noWrap/>
            <w:vAlign w:val="center"/>
            <w:hideMark/>
          </w:tcPr>
          <w:p w14:paraId="1BA57E57" w14:textId="2CFA8A2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36EC8D33" w14:textId="1206656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noWrap/>
            <w:vAlign w:val="center"/>
            <w:hideMark/>
          </w:tcPr>
          <w:p w14:paraId="2BF19CD8" w14:textId="62B25D2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10" w:type="dxa"/>
            <w:noWrap/>
            <w:vAlign w:val="center"/>
            <w:hideMark/>
          </w:tcPr>
          <w:p w14:paraId="6F1AD099" w14:textId="655D0F5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noWrap/>
            <w:vAlign w:val="center"/>
            <w:hideMark/>
          </w:tcPr>
          <w:p w14:paraId="72C17E62" w14:textId="3C396EB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41A58BC" w14:textId="3075351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</w:tr>
      <w:tr w:rsidR="001B45D4" w:rsidRPr="001B45D4" w14:paraId="3F3363F4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F9083E8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1300" w:type="dxa"/>
            <w:noWrap/>
            <w:vAlign w:val="center"/>
            <w:hideMark/>
          </w:tcPr>
          <w:p w14:paraId="462153D8" w14:textId="7EDF77C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00" w:type="dxa"/>
            <w:noWrap/>
            <w:vAlign w:val="center"/>
            <w:hideMark/>
          </w:tcPr>
          <w:p w14:paraId="079A59EB" w14:textId="1C5D19C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50" w:type="dxa"/>
            <w:noWrap/>
            <w:vAlign w:val="center"/>
            <w:hideMark/>
          </w:tcPr>
          <w:p w14:paraId="477834AF" w14:textId="0F33AC5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10" w:type="dxa"/>
            <w:noWrap/>
            <w:vAlign w:val="center"/>
            <w:hideMark/>
          </w:tcPr>
          <w:p w14:paraId="6989ECC5" w14:textId="13386C8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noWrap/>
            <w:vAlign w:val="center"/>
            <w:hideMark/>
          </w:tcPr>
          <w:p w14:paraId="6B4D418B" w14:textId="5B375B7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DD854A1" w14:textId="4D6FBF6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1B45D4" w:rsidRPr="001B45D4" w14:paraId="377C1E6B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18E5BB6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1300" w:type="dxa"/>
            <w:noWrap/>
            <w:vAlign w:val="center"/>
            <w:hideMark/>
          </w:tcPr>
          <w:p w14:paraId="3D612750" w14:textId="464F853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532E0BDE" w14:textId="4B0E1D1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50" w:type="dxa"/>
            <w:noWrap/>
            <w:vAlign w:val="center"/>
            <w:hideMark/>
          </w:tcPr>
          <w:p w14:paraId="288A1B64" w14:textId="64E8D98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10" w:type="dxa"/>
            <w:noWrap/>
            <w:vAlign w:val="center"/>
            <w:hideMark/>
          </w:tcPr>
          <w:p w14:paraId="554999B4" w14:textId="653302D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00" w:type="dxa"/>
            <w:noWrap/>
            <w:vAlign w:val="center"/>
            <w:hideMark/>
          </w:tcPr>
          <w:p w14:paraId="039A6815" w14:textId="5224428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597B15D" w14:textId="0E54F45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</w:tr>
      <w:tr w:rsidR="001B45D4" w:rsidRPr="001B45D4" w14:paraId="29895A06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FA7BC59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1300" w:type="dxa"/>
            <w:noWrap/>
            <w:vAlign w:val="center"/>
            <w:hideMark/>
          </w:tcPr>
          <w:p w14:paraId="50F17521" w14:textId="3E9FA43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5A2741D0" w14:textId="73C6688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noWrap/>
            <w:vAlign w:val="center"/>
            <w:hideMark/>
          </w:tcPr>
          <w:p w14:paraId="2F14A5B3" w14:textId="716D0D0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46259566" w14:textId="44FBC8A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00" w:type="dxa"/>
            <w:noWrap/>
            <w:vAlign w:val="center"/>
            <w:hideMark/>
          </w:tcPr>
          <w:p w14:paraId="2AE14DF0" w14:textId="28FBB42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077A889" w14:textId="72806EF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</w:tr>
      <w:tr w:rsidR="001B45D4" w:rsidRPr="001B45D4" w14:paraId="4E531996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54F723F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1300" w:type="dxa"/>
            <w:noWrap/>
            <w:vAlign w:val="center"/>
            <w:hideMark/>
          </w:tcPr>
          <w:p w14:paraId="23DE9B1A" w14:textId="15E2817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2DF10179" w14:textId="3C836DD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50" w:type="dxa"/>
            <w:noWrap/>
            <w:vAlign w:val="center"/>
            <w:hideMark/>
          </w:tcPr>
          <w:p w14:paraId="11D24E4F" w14:textId="5C6625C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4C12EDE3" w14:textId="305CBFF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noWrap/>
            <w:vAlign w:val="center"/>
            <w:hideMark/>
          </w:tcPr>
          <w:p w14:paraId="0D3CF85B" w14:textId="75BCBA1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7107B32" w14:textId="3289BB1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1B45D4" w:rsidRPr="001B45D4" w14:paraId="31924ED7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5096309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1300" w:type="dxa"/>
            <w:noWrap/>
            <w:vAlign w:val="center"/>
            <w:hideMark/>
          </w:tcPr>
          <w:p w14:paraId="34293E6A" w14:textId="7E509A6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2D4C42CC" w14:textId="5D45045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50" w:type="dxa"/>
            <w:noWrap/>
            <w:vAlign w:val="center"/>
            <w:hideMark/>
          </w:tcPr>
          <w:p w14:paraId="61AB613A" w14:textId="4957739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06BDD51A" w14:textId="48ED622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3BA4F08E" w14:textId="1384C22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1AD5492" w14:textId="25EBADD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1B45D4" w:rsidRPr="001B45D4" w14:paraId="60965ADD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4E753DD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1300" w:type="dxa"/>
            <w:noWrap/>
            <w:vAlign w:val="center"/>
            <w:hideMark/>
          </w:tcPr>
          <w:p w14:paraId="4989233F" w14:textId="70354F1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noWrap/>
            <w:vAlign w:val="center"/>
            <w:hideMark/>
          </w:tcPr>
          <w:p w14:paraId="2D19F92F" w14:textId="35A8DAC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50" w:type="dxa"/>
            <w:noWrap/>
            <w:vAlign w:val="center"/>
            <w:hideMark/>
          </w:tcPr>
          <w:p w14:paraId="58795CFC" w14:textId="5E03C6A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10" w:type="dxa"/>
            <w:noWrap/>
            <w:vAlign w:val="center"/>
            <w:hideMark/>
          </w:tcPr>
          <w:p w14:paraId="42F11261" w14:textId="73F33F9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noWrap/>
            <w:vAlign w:val="center"/>
            <w:hideMark/>
          </w:tcPr>
          <w:p w14:paraId="355ADD1E" w14:textId="00FFCCE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9E1A57B" w14:textId="7E5D30D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</w:tr>
      <w:tr w:rsidR="001B45D4" w:rsidRPr="001B45D4" w14:paraId="1FB92257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328C1CE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1300" w:type="dxa"/>
            <w:noWrap/>
            <w:vAlign w:val="center"/>
            <w:hideMark/>
          </w:tcPr>
          <w:p w14:paraId="4D9FB66E" w14:textId="0E9D9C7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00" w:type="dxa"/>
            <w:noWrap/>
            <w:vAlign w:val="center"/>
            <w:hideMark/>
          </w:tcPr>
          <w:p w14:paraId="03267574" w14:textId="4CFDFC3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350" w:type="dxa"/>
            <w:noWrap/>
            <w:vAlign w:val="center"/>
            <w:hideMark/>
          </w:tcPr>
          <w:p w14:paraId="7574A54D" w14:textId="0DA261D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10" w:type="dxa"/>
            <w:noWrap/>
            <w:vAlign w:val="center"/>
            <w:hideMark/>
          </w:tcPr>
          <w:p w14:paraId="16F663BA" w14:textId="46F14D4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00" w:type="dxa"/>
            <w:noWrap/>
            <w:vAlign w:val="center"/>
            <w:hideMark/>
          </w:tcPr>
          <w:p w14:paraId="055C9E95" w14:textId="2D279B8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D3C5C98" w14:textId="643C311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B45D4" w:rsidRPr="001B45D4" w14:paraId="66B69170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C67256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1300" w:type="dxa"/>
            <w:noWrap/>
            <w:vAlign w:val="center"/>
            <w:hideMark/>
          </w:tcPr>
          <w:p w14:paraId="3C12599A" w14:textId="72B4C94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27042E7B" w14:textId="66F2B12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50" w:type="dxa"/>
            <w:noWrap/>
            <w:vAlign w:val="center"/>
            <w:hideMark/>
          </w:tcPr>
          <w:p w14:paraId="6677EDBD" w14:textId="6273794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10" w:type="dxa"/>
            <w:noWrap/>
            <w:vAlign w:val="center"/>
            <w:hideMark/>
          </w:tcPr>
          <w:p w14:paraId="21E84953" w14:textId="3D27687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6751AA93" w14:textId="0D6F4C4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309B6CC" w14:textId="743326E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B45D4" w:rsidRPr="001B45D4" w14:paraId="72015207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4F6740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1300" w:type="dxa"/>
            <w:noWrap/>
            <w:vAlign w:val="center"/>
            <w:hideMark/>
          </w:tcPr>
          <w:p w14:paraId="7DCDA0BB" w14:textId="6D50611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549C199F" w14:textId="4366A50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350" w:type="dxa"/>
            <w:noWrap/>
            <w:vAlign w:val="center"/>
            <w:hideMark/>
          </w:tcPr>
          <w:p w14:paraId="038FD3FD" w14:textId="43B3E27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3FC4419D" w14:textId="343FD00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noWrap/>
            <w:vAlign w:val="center"/>
            <w:hideMark/>
          </w:tcPr>
          <w:p w14:paraId="6716006B" w14:textId="52AA9BE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21B07A6" w14:textId="6967471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B45D4" w:rsidRPr="001B45D4" w14:paraId="0FEBAE83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7B4D7DF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1300" w:type="dxa"/>
            <w:noWrap/>
            <w:vAlign w:val="center"/>
            <w:hideMark/>
          </w:tcPr>
          <w:p w14:paraId="2FCA4D45" w14:textId="5BA9AC1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7F031FF0" w14:textId="2A2B5E8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50" w:type="dxa"/>
            <w:noWrap/>
            <w:vAlign w:val="center"/>
            <w:hideMark/>
          </w:tcPr>
          <w:p w14:paraId="35ED2C28" w14:textId="6FAE113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66C3B8A5" w14:textId="6D4366A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7D8F8208" w14:textId="7F1E0ED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57C62EC" w14:textId="0650DAB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</w:tr>
      <w:tr w:rsidR="001B45D4" w:rsidRPr="001B45D4" w14:paraId="0CC0D0B2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F928299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12A90B77" w14:textId="72E2429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7A298C93" w14:textId="3006081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50" w:type="dxa"/>
            <w:noWrap/>
            <w:vAlign w:val="center"/>
            <w:hideMark/>
          </w:tcPr>
          <w:p w14:paraId="2702D405" w14:textId="73138E1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328C9DF5" w14:textId="517C80A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00" w:type="dxa"/>
            <w:noWrap/>
            <w:vAlign w:val="center"/>
            <w:hideMark/>
          </w:tcPr>
          <w:p w14:paraId="5794872F" w14:textId="4B084F2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8130557" w14:textId="402924A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1B45D4" w:rsidRPr="001B45D4" w14:paraId="75ECD9E6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C12FA54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5F1A5529" w14:textId="5567AA3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1041EE46" w14:textId="6C92265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noWrap/>
            <w:vAlign w:val="center"/>
            <w:hideMark/>
          </w:tcPr>
          <w:p w14:paraId="4C5EA7E1" w14:textId="2965013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10" w:type="dxa"/>
            <w:noWrap/>
            <w:vAlign w:val="center"/>
            <w:hideMark/>
          </w:tcPr>
          <w:p w14:paraId="665B4245" w14:textId="5D823C1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noWrap/>
            <w:vAlign w:val="center"/>
            <w:hideMark/>
          </w:tcPr>
          <w:p w14:paraId="560A419C" w14:textId="14AFEE3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283D0C4" w14:textId="3B5E5E7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1B45D4" w:rsidRPr="001B45D4" w14:paraId="00244C17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A703F92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5F4396FC" w14:textId="1918593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3F041E4F" w14:textId="3F8477E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50" w:type="dxa"/>
            <w:noWrap/>
            <w:vAlign w:val="center"/>
            <w:hideMark/>
          </w:tcPr>
          <w:p w14:paraId="1C0B9198" w14:textId="2166931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1310" w:type="dxa"/>
            <w:noWrap/>
            <w:vAlign w:val="center"/>
            <w:hideMark/>
          </w:tcPr>
          <w:p w14:paraId="02DD4658" w14:textId="6ADFA01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noWrap/>
            <w:vAlign w:val="center"/>
            <w:hideMark/>
          </w:tcPr>
          <w:p w14:paraId="7DE05470" w14:textId="70FCDF0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2144EEB" w14:textId="772FE0C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1B45D4" w:rsidRPr="001B45D4" w14:paraId="42D90E38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B87C31C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1300" w:type="dxa"/>
            <w:noWrap/>
            <w:vAlign w:val="center"/>
            <w:hideMark/>
          </w:tcPr>
          <w:p w14:paraId="7254B7DA" w14:textId="1C4D0FE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00" w:type="dxa"/>
            <w:noWrap/>
            <w:vAlign w:val="center"/>
            <w:hideMark/>
          </w:tcPr>
          <w:p w14:paraId="371E14A2" w14:textId="4027F22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50" w:type="dxa"/>
            <w:noWrap/>
            <w:vAlign w:val="center"/>
            <w:hideMark/>
          </w:tcPr>
          <w:p w14:paraId="180A4B84" w14:textId="7D8B349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5DFFD76D" w14:textId="6622B73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3AF84D96" w14:textId="4DFF883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2C536ED" w14:textId="75C164F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1B45D4" w:rsidRPr="001B45D4" w14:paraId="6C0EBD08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C03584E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475F79A2" w14:textId="69F61E8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34CA18C3" w14:textId="316B5D1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50" w:type="dxa"/>
            <w:noWrap/>
            <w:vAlign w:val="center"/>
            <w:hideMark/>
          </w:tcPr>
          <w:p w14:paraId="4824D3AC" w14:textId="449DF33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10" w:type="dxa"/>
            <w:noWrap/>
            <w:vAlign w:val="center"/>
            <w:hideMark/>
          </w:tcPr>
          <w:p w14:paraId="47D9375D" w14:textId="09FBE60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noWrap/>
            <w:vAlign w:val="center"/>
            <w:hideMark/>
          </w:tcPr>
          <w:p w14:paraId="732DC85E" w14:textId="543C59F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E6CB955" w14:textId="70437A0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1B45D4" w:rsidRPr="001B45D4" w14:paraId="493DB314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C76BCDE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1300" w:type="dxa"/>
            <w:noWrap/>
            <w:vAlign w:val="center"/>
            <w:hideMark/>
          </w:tcPr>
          <w:p w14:paraId="423845EC" w14:textId="432757C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300" w:type="dxa"/>
            <w:noWrap/>
            <w:vAlign w:val="center"/>
            <w:hideMark/>
          </w:tcPr>
          <w:p w14:paraId="03DF4E32" w14:textId="2AC9683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50" w:type="dxa"/>
            <w:noWrap/>
            <w:vAlign w:val="center"/>
            <w:hideMark/>
          </w:tcPr>
          <w:p w14:paraId="28C79760" w14:textId="7B51861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310" w:type="dxa"/>
            <w:noWrap/>
            <w:vAlign w:val="center"/>
            <w:hideMark/>
          </w:tcPr>
          <w:p w14:paraId="0C071518" w14:textId="58EA59E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noWrap/>
            <w:vAlign w:val="center"/>
            <w:hideMark/>
          </w:tcPr>
          <w:p w14:paraId="06C0FDAF" w14:textId="7BCEB3F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4D0CC63" w14:textId="489ABDF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</w:tr>
      <w:tr w:rsidR="001B45D4" w:rsidRPr="001B45D4" w14:paraId="784E41C9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F0BDA2F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1300" w:type="dxa"/>
            <w:noWrap/>
            <w:vAlign w:val="center"/>
            <w:hideMark/>
          </w:tcPr>
          <w:p w14:paraId="64BE27B2" w14:textId="0BDD00C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6E05C3B5" w14:textId="3CB3A22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50" w:type="dxa"/>
            <w:noWrap/>
            <w:vAlign w:val="center"/>
            <w:hideMark/>
          </w:tcPr>
          <w:p w14:paraId="6E31F41B" w14:textId="41207A5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10" w:type="dxa"/>
            <w:noWrap/>
            <w:vAlign w:val="center"/>
            <w:hideMark/>
          </w:tcPr>
          <w:p w14:paraId="0D6EABAB" w14:textId="7D9871F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noWrap/>
            <w:vAlign w:val="center"/>
            <w:hideMark/>
          </w:tcPr>
          <w:p w14:paraId="69BC7C56" w14:textId="37AAAAA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EFAD870" w14:textId="3A1E8CB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B45D4" w:rsidRPr="001B45D4" w14:paraId="7C2B6972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D3EBB0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1A99AA87" w14:textId="236C327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142FAC53" w14:textId="2D2120F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noWrap/>
            <w:vAlign w:val="center"/>
            <w:hideMark/>
          </w:tcPr>
          <w:p w14:paraId="03F2B73C" w14:textId="4D7B7CE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116C2C6D" w14:textId="344D7AE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00" w:type="dxa"/>
            <w:noWrap/>
            <w:vAlign w:val="center"/>
            <w:hideMark/>
          </w:tcPr>
          <w:p w14:paraId="7DF10AD7" w14:textId="668C9C8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339D19E" w14:textId="1BED740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</w:tr>
      <w:tr w:rsidR="001B45D4" w:rsidRPr="001B45D4" w14:paraId="3D8F945C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8792C7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4BAB49AA" w14:textId="1856388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0535CB57" w14:textId="0CE6CC7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350" w:type="dxa"/>
            <w:noWrap/>
            <w:vAlign w:val="center"/>
            <w:hideMark/>
          </w:tcPr>
          <w:p w14:paraId="7BC66E24" w14:textId="4CF02BB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310" w:type="dxa"/>
            <w:noWrap/>
            <w:vAlign w:val="center"/>
            <w:hideMark/>
          </w:tcPr>
          <w:p w14:paraId="067C5B5C" w14:textId="26E3D2A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6BC98AB2" w14:textId="43B14DB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DDACA4C" w14:textId="50FBFCB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1B45D4" w:rsidRPr="001B45D4" w14:paraId="1A2D39AC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83B6397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Nuts</w:t>
            </w:r>
          </w:p>
        </w:tc>
        <w:tc>
          <w:tcPr>
            <w:tcW w:w="1300" w:type="dxa"/>
            <w:noWrap/>
            <w:vAlign w:val="center"/>
            <w:hideMark/>
          </w:tcPr>
          <w:p w14:paraId="29686D5A" w14:textId="24B008E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noWrap/>
            <w:vAlign w:val="center"/>
            <w:hideMark/>
          </w:tcPr>
          <w:p w14:paraId="2637D2D7" w14:textId="4BA4E5C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50" w:type="dxa"/>
            <w:noWrap/>
            <w:vAlign w:val="center"/>
            <w:hideMark/>
          </w:tcPr>
          <w:p w14:paraId="46A03DF9" w14:textId="3AF6931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10" w:type="dxa"/>
            <w:noWrap/>
            <w:vAlign w:val="center"/>
            <w:hideMark/>
          </w:tcPr>
          <w:p w14:paraId="0C765852" w14:textId="79730BE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3326F39E" w14:textId="470970D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85CC638" w14:textId="62193C7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</w:tr>
      <w:tr w:rsidR="001B45D4" w:rsidRPr="001B45D4" w14:paraId="39E472F3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540A418B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Added Sugars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88144F8" w14:textId="585A896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23F9EE9" w14:textId="298CB86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DC008B0" w14:textId="5B1E604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B1A430C" w14:textId="1DBD3B2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98AFE8C" w14:textId="0469F47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300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541CDF" w14:textId="1961E26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</w:tr>
      <w:tr w:rsidR="004156E0" w:rsidRPr="00D01D39" w14:paraId="413125C3" w14:textId="77777777" w:rsidTr="008D78D5">
        <w:trPr>
          <w:trHeight w:val="320"/>
          <w:jc w:val="center"/>
        </w:trPr>
        <w:tc>
          <w:tcPr>
            <w:tcW w:w="99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706913" w14:textId="07E9803E" w:rsidR="004156E0" w:rsidRDefault="001B45D4" w:rsidP="008D78D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Supplementary </w:t>
            </w:r>
            <w:r w:rsidR="004156E0"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2.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Model coefficients or component loadings for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each of the derived patterns (extracted using either penalized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logistic 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regression or principal components analysis) and the food groups used in the analysis. This analysis was performed on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subsample A (Figure 1),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 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analytical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sample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food insecure cancer survivors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4156E0"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n 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3,317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  <w:p w14:paraId="447BA5EA" w14:textId="77777777" w:rsidR="004156E0" w:rsidRPr="007B1EFF" w:rsidRDefault="004156E0" w:rsidP="008D78D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5698DBB2" w14:textId="77777777" w:rsidR="004156E0" w:rsidRPr="007B1EFF" w:rsidRDefault="004156E0" w:rsidP="008D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‡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patterns obtained using principal components analysis (PCA).</w:t>
            </w:r>
          </w:p>
        </w:tc>
      </w:tr>
    </w:tbl>
    <w:p w14:paraId="4EADE00A" w14:textId="7F78BF8A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horzAnchor="margin" w:tblpXSpec="center" w:tblpY="-1062"/>
        <w:tblW w:w="14733" w:type="dxa"/>
        <w:tblLayout w:type="fixed"/>
        <w:tblLook w:val="04A0" w:firstRow="1" w:lastRow="0" w:firstColumn="1" w:lastColumn="0" w:noHBand="0" w:noVBand="1"/>
      </w:tblPr>
      <w:tblGrid>
        <w:gridCol w:w="666"/>
        <w:gridCol w:w="1150"/>
        <w:gridCol w:w="1002"/>
        <w:gridCol w:w="666"/>
        <w:gridCol w:w="1746"/>
        <w:gridCol w:w="1656"/>
        <w:gridCol w:w="1746"/>
        <w:gridCol w:w="1746"/>
        <w:gridCol w:w="903"/>
        <w:gridCol w:w="903"/>
        <w:gridCol w:w="1656"/>
        <w:gridCol w:w="886"/>
        <w:gridCol w:w="7"/>
      </w:tblGrid>
      <w:tr w:rsidR="0029767E" w:rsidRPr="008605BC" w14:paraId="54713C6C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0DF8BE" w14:textId="78627255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Dietary </w:t>
            </w:r>
            <w:proofErr w:type="spellStart"/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Pattern</w:t>
            </w:r>
            <w:r w:rsidRPr="0060045F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19EDE5" w14:textId="62898D3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0C4CE5" w14:textId="5B9F58A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Q1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EEA5B1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572921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Q3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D1A8D0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Q4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45F487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Q5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C2A507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 w:rsidRPr="008605B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  <w:r w:rsidRPr="008605BC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Q5-Q1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41CA0B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proofErr w:type="spellStart"/>
            <w:r w:rsidRPr="008605B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  <w:r w:rsidRPr="008605BC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trend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F0F34B" w14:textId="49D4AD2C" w:rsidR="0029767E" w:rsidRPr="0029767E" w:rsidRDefault="0088319A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 w:rsidR="0029767E" w:rsidRPr="0029767E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29767E" w:rsidRPr="0029767E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b</w:t>
            </w:r>
            <w:r w:rsidR="0029767E" w:rsidRPr="0029767E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continuous</w:t>
            </w:r>
            <w:proofErr w:type="spellEnd"/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B26249" w14:textId="57A45067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</w:pPr>
            <w:proofErr w:type="spellStart"/>
            <w:r w:rsidRPr="0029767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  <w:r w:rsidRPr="0029767E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c</w:t>
            </w:r>
            <w:r w:rsidRPr="0029767E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quadratic</w:t>
            </w:r>
            <w:proofErr w:type="spellEnd"/>
          </w:p>
        </w:tc>
      </w:tr>
      <w:tr w:rsidR="0029767E" w:rsidRPr="008605BC" w14:paraId="11519E5A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0075479" w14:textId="09DF808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56BCC2E" w14:textId="4DD0C4B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4404F18" w14:textId="7CC8262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2271AD9" w14:textId="56A717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 (0.20-2.11)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13DB0C0" w14:textId="634374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0.95 (0.34-2.66)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6B29F40" w14:textId="2DD199D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 (0.70-4.99)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D942A7F" w14:textId="5D08C91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1.46 (0.44-4.87)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82F3895" w14:textId="35166ED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69A7BED" w14:textId="38A6E38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F911E17" w14:textId="75739F6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 (0.89-1.96)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D3C673E" w14:textId="6FB86D0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</w:tr>
      <w:tr w:rsidR="0029767E" w:rsidRPr="008605BC" w14:paraId="720C5189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3349AAC" w14:textId="1C104E5C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09E6AEBA" w14:textId="00998D4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41E5FE6" w14:textId="3384D4D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C51C2DC" w14:textId="113B30D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1.04 (0.34-3.15)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7AD6DA2" w14:textId="26CE2BE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1.52 (0.51-4.56)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3538F21" w14:textId="4E764D4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 (0.33-5.60)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7A6D66D" w14:textId="2B7F5DE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2.68 (0.82-8.72)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67D141A" w14:textId="5042613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778F0A2" w14:textId="1D97CC2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5B41965" w14:textId="637FB9D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1.31 (0.95-1.81)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93F076B" w14:textId="3609B73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</w:t>
            </w:r>
          </w:p>
        </w:tc>
      </w:tr>
      <w:tr w:rsidR="0029767E" w:rsidRPr="008605BC" w14:paraId="7651D9F8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DA0E16A" w14:textId="2A56C82A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6612D8F1" w14:textId="1DCC71D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FF48807" w14:textId="71C9CEE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31383A7" w14:textId="2DC581D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 (0.15-1.53)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EAE9B78" w14:textId="0D138B1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 (0.22-1.42)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B8F49D3" w14:textId="41CBFE1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 (0.29-2.34)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30FE79E" w14:textId="49DED7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1.09 (0.33-3.59)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4354235" w14:textId="04EBDCE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A39D2BA" w14:textId="6785FD4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75623DA" w14:textId="1A518C1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(0.77-1.78)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EAA4CD1" w14:textId="45773F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 w:rsidR="0029767E" w:rsidRPr="008605BC" w14:paraId="5E8A6289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3D23FC73" w14:textId="4BCD5D9D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A53F8A6" w14:textId="4737472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8989D46" w14:textId="7C1986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1D64393" w14:textId="0AD6290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(0.26-2.26)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3EB1A46" w14:textId="54EFED4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 (0.14-1.82)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D5BA7EE" w14:textId="136F3F9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 (0.29-3.30)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0461E4C" w14:textId="2DE792E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 (0.37-2.56)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D04EC01" w14:textId="27FB2B8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0DEA426" w14:textId="69C1360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84C4076" w14:textId="3441900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 (0.71-1.23)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051D5F9" w14:textId="523FBB0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</w:tr>
      <w:tr w:rsidR="0029767E" w:rsidRPr="008605BC" w14:paraId="5D6BFAB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DF2FAA2" w14:textId="62EB23C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62607A2" w14:textId="2EB17B8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D861169" w14:textId="0276E46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B56CD06" w14:textId="71F5FA5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1.90 (0.68-5.29)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C043DF6" w14:textId="0492BC4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 (0.23-1.98)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9C9FDF4" w14:textId="0C4E627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1.21 (0.46-3.19)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5204F95" w14:textId="2643C05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</w:t>
            </w:r>
            <w:r w:rsidR="00507AD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(0.11-0.85)*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399EE16" w14:textId="47BE48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34F6522" w14:textId="69DDD96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7E7AA75" w14:textId="7EEA52B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 (0.58-0.96)*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6D8333ED" w14:textId="7E73C11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</w:tr>
      <w:tr w:rsidR="0029767E" w:rsidRPr="008605BC" w14:paraId="4A27AF06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7F1761" w14:textId="321C63AB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2E30B1" w14:textId="69DD79E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B09B3D" w14:textId="1BFFAA1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403314" w14:textId="39C4944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2.30 (0.79-6.72)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F4376A" w14:textId="457A70A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 (1.04-5.46)*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FEE3B4" w14:textId="05402A8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2.00 (0.71-5.64)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726D73" w14:textId="09AC6CE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1.82 (0.69-4.81)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DD8E67" w14:textId="36DB07C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ACACAE" w14:textId="0BC53A2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696FF2" w14:textId="285599A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(0.79-1.74)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F85D7F" w14:textId="613D17A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9767E" w:rsidRPr="008605BC" w14:paraId="6C364C50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B25046A" w14:textId="2214654B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5F463B" w14:textId="186FA0E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6272DE0" w14:textId="190ED07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817BC46" w14:textId="76C332B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1.65 (0.76-3.59)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19E915C" w14:textId="397DD1B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1.82 (0.71-4.64)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B3B5EA6" w14:textId="2AE3A36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2.26 (1.00-5.10)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FAAD32E" w14:textId="7A00E0F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3.48 (1.49-8.09)**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774737C" w14:textId="0EC42EB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97F4BD6" w14:textId="173FFB9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38D513F" w14:textId="0CA4A28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1.59 (1.22-2.07)**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F72A524" w14:textId="22FC15D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29767E" w:rsidRPr="008605BC" w14:paraId="1C77DCA1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A1A8B2D" w14:textId="2C7C42F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30F0AD1E" w14:textId="4C1AC91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75A2FC3" w14:textId="2A1634B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9E733C5" w14:textId="3BDEE28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1.80 (1.00-3.26)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05B9BD93" w14:textId="70A50D7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(0.61-3.19)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1AA5BF0" w14:textId="07025F7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(0.37-2.83)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F95CE1E" w14:textId="0114BB1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 (0.67-2.82)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1113D1F" w14:textId="1359FB9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D62C180" w14:textId="7E154CA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0A6336E" w14:textId="1229CF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 (0.75-1.25)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30FB3F7" w14:textId="6908B39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</w:tr>
      <w:tr w:rsidR="0029767E" w:rsidRPr="008605BC" w14:paraId="3B7680D3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3D57D46C" w14:textId="4ACDD3EB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EFE21F6" w14:textId="3AA2065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D7CF518" w14:textId="1C2E159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DD38CF5" w14:textId="0DDF6E6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2.09 (0.84-5.18)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67D37AED" w14:textId="4F9AE2C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(1.04-4.28)*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71FD3E7" w14:textId="03FB783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3.80 (1.73-8.33)**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B111DC8" w14:textId="1036863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</w:t>
            </w:r>
            <w:r w:rsidR="00507AD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(1.63-6.28)**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AB06BD5" w14:textId="032C6DA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D258C9E" w14:textId="5A785C3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49052C1" w14:textId="56777A8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1.53 (1.21-1.93)**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6FC38948" w14:textId="40A5AE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</w:t>
            </w:r>
          </w:p>
        </w:tc>
      </w:tr>
      <w:tr w:rsidR="0029767E" w:rsidRPr="008605BC" w14:paraId="188ED91B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C38E742" w14:textId="3C4777B8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CA1100C" w14:textId="74DB442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3E0CA931" w14:textId="66699C6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6C38AF4" w14:textId="2F14A90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1.66 (0.70-3.95)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6B6776D" w14:textId="46A486D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1.45 (0.70-3.01)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11060B1" w14:textId="30D5F37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3.74 (1.85-7.54)**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C5A6D2D" w14:textId="1AEB1F9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2.71 (1.16-6.35)*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41B0906" w14:textId="492880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C36156E" w14:textId="31DC96D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1E0E62B" w14:textId="76932F2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1.45 (1.13-1.86)**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BEAC4DB" w14:textId="07842FA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</w:tr>
      <w:tr w:rsidR="0029767E" w:rsidRPr="008605BC" w14:paraId="2A62AC41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3B2BA897" w14:textId="590F33A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55EA883B" w14:textId="1AD162C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4EF8326" w14:textId="49F1A24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386F78F" w14:textId="7525D14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(0.16-0.79)*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BD40FFA" w14:textId="46DB15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 (0.37-1.59)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175BA4C" w14:textId="5DC5147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1.55 (0.81-2.95)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C78AC3C" w14:textId="6CAEA51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1.13 (0.52-2.47)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C743D3B" w14:textId="02FF71D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25DF80E" w14:textId="1CBF17E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A021DBC" w14:textId="6A04C7B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 (0.92-1.41)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E3B7775" w14:textId="546FB82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</w:tr>
      <w:tr w:rsidR="0029767E" w:rsidRPr="008605BC" w14:paraId="724BDF68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7710E8" w14:textId="544C7E13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D403B7" w14:textId="6DC66BF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D05F36" w14:textId="2179198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E166AC" w14:textId="5CF8EB9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 (0.27-1.91)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2C95F9" w14:textId="5471D80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 (0.52-2.96)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8241DC" w14:textId="2E78F01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 (0.16-1.02)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254493" w14:textId="709F65A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 (0.14-0.69)**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C4A952" w14:textId="2E0B22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A09A9D" w14:textId="7C41791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583B20" w14:textId="76D04B6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 (0.54-0.86)**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E0F60C" w14:textId="2FEA015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</w:tr>
      <w:tr w:rsidR="0029767E" w:rsidRPr="008605BC" w14:paraId="27F4DD93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3C689B2" w14:textId="1824FECF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FE05A93" w14:textId="5BFF46FC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29D67AD" w14:textId="099F508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B9F34E8" w14:textId="3F424CB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3.11 (0.70-13.80)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5BD990D" w14:textId="6D8691E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1.41 (0.32-6.28)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5A5496F" w14:textId="5E97267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2.14 (0.48-9.62)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0FF0CA0" w14:textId="08C330A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4.72 (1.26-17.7</w:t>
            </w:r>
            <w:r w:rsidR="0079738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3944625" w14:textId="23A5A22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A53C21F" w14:textId="244A9D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A4B0071" w14:textId="5D795CE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(1.03-1.88)*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A5CDF72" w14:textId="13EE438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</w:tr>
      <w:tr w:rsidR="0029767E" w:rsidRPr="008605BC" w14:paraId="7566D3F9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7E51CFA" w14:textId="3F3495A6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15CE8B88" w14:textId="2839C358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B959516" w14:textId="1CFFA0F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48546FC" w14:textId="36A0F5D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1.03 (0.34-3.11)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800EACB" w14:textId="58053A7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 (0.19-2.29)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63C3EE5" w14:textId="5BA0A18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 (0.34-5.19)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045A62B" w14:textId="3C6177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 (0.14-2.08)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B048454" w14:textId="02384A0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7557A02" w14:textId="447D2B9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536835C" w14:textId="10FDFE0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 (0.57-1.1)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75A11BA" w14:textId="7B07FA0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</w:tr>
      <w:tr w:rsidR="0029767E" w:rsidRPr="008605BC" w14:paraId="1045115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4DEFBA2" w14:textId="2C93644C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31DAE0EB" w14:textId="4B07BD71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9683935" w14:textId="2FCBA08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E67B1C6" w14:textId="7C10FA4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3.78 (0.66-21.76)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B1BB4CC" w14:textId="325E2D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5.27 (0.96-28.93)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0F3D4F8" w14:textId="620E860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(1.30-31.81)*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53E0649" w14:textId="130367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</w:t>
            </w:r>
            <w:r w:rsidR="00F93D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(2.18-28.66)**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783F058" w14:textId="564A280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BA820EF" w14:textId="75ED8D5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C0436CF" w14:textId="35555BA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1.65 (1.16-2.34)**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8B76FB3" w14:textId="26A96C3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</w:tr>
      <w:tr w:rsidR="0029767E" w:rsidRPr="008605BC" w14:paraId="52DEEE4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4B67B30" w14:textId="78F7D56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956A147" w14:textId="02FB73EB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7A0B8B4" w14:textId="34F36AD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BDAAA2E" w14:textId="4CAA027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7.66 (1.75-33.53)**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6EBF89EA" w14:textId="312DE38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2.45 (0.52-11.56)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51AC2BB" w14:textId="487D95E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4.22 (0.84-21.19)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EAD48FD" w14:textId="14EC375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5.56 (1.37-22.55)*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8D5EF92" w14:textId="4514444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2548FD3" w14:textId="358BFD5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11E7F0D" w14:textId="3BDD22D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</w:t>
            </w:r>
            <w:r w:rsidR="00C978F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(0.92-1.82)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9FCD0B1" w14:textId="676D676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</w:tr>
      <w:tr w:rsidR="0029767E" w:rsidRPr="008605BC" w14:paraId="4C1243EF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D6789FC" w14:textId="09A222C2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4E8C006B" w14:textId="039AA603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82555E0" w14:textId="0B76259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B5C373B" w14:textId="6B24163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 (0.27-4.52)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4BBFCFDD" w14:textId="6275CA6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 (0.23-2.74)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8962DD3" w14:textId="5BE2735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4.98 (1.73-14.37)**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468B7A4" w14:textId="1970752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 (0.41-4.28)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059ED10" w14:textId="0A4A2B4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4E85A87" w14:textId="5A6A6CA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0E5AD1C" w14:textId="3FD6144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1.23 (0.86-1.74)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62ECA44" w14:textId="12D600E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</w:tr>
      <w:tr w:rsidR="0029767E" w:rsidRPr="008605BC" w14:paraId="25C4FBF7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C4F3C2" w14:textId="4E5041D2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9F34F3" w14:textId="5EDF77F0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C84273" w14:textId="6BF8F36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AA220C" w14:textId="36ED6E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 (0.31-2.84)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E91241" w14:textId="4DB3AF2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1.27 (0.41-3.97)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6E3708" w14:textId="015483C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 (0.26-2.89)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420BA5" w14:textId="666451E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  <w:r w:rsidR="00F93D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(0.12-2.11)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C57556" w14:textId="56B9D05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332727" w14:textId="3179EEB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71E4E0" w14:textId="0496D2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</w:t>
            </w:r>
            <w:r w:rsidR="00F93D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(0.51-1.25)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6639D3" w14:textId="59FF2A2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</w:tr>
      <w:tr w:rsidR="0029767E" w:rsidRPr="008605BC" w14:paraId="76F61B71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63A761C" w14:textId="6F4D6AF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6A6963F" w14:textId="1B714D16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BD1D16F" w14:textId="1EBF297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B5C712F" w14:textId="2D0058A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 (0.33-1.45)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46ED418" w14:textId="0156EE7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(0.43-2.42)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ACB6326" w14:textId="7F08251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 (0.78-3.04)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7A79F1F" w14:textId="76841B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(0.86-5.13)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490148C" w14:textId="4518620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670FFBF" w14:textId="537515D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1027C3" w14:textId="4DD3792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 (1.13-2.12)**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ED25AE6" w14:textId="44DC834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29767E" w:rsidRPr="008605BC" w14:paraId="42FC834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A87C1D9" w14:textId="09E2032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B5817D5" w14:textId="388C8586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5248F28" w14:textId="5FDEA47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694A589" w14:textId="5AA5CD2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2.66 (1.41-5.04)**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0F9F2E7F" w14:textId="25BD3DF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1.42 (0.57-3.56)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8C77AAD" w14:textId="680022C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 (0.30-3.28)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7BA360F" w14:textId="6842D62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(1.23-6.32)*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DB8B6EA" w14:textId="671F6AC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24E0434" w14:textId="3B50BD8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6040686" w14:textId="2384687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 (0.89-1.47)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37B0F09" w14:textId="29A992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</w:tr>
      <w:tr w:rsidR="0029767E" w:rsidRPr="008605BC" w14:paraId="2066AD2B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6C44ADFA" w14:textId="180548D1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F5ED52C" w14:textId="71DDD0B6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1D34DB4" w14:textId="7D9745D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258ABDC" w14:textId="695E565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 (0.46-2.88)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EC5FCF9" w14:textId="6323DEB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 (0.45-2.13)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C86C56E" w14:textId="7223DD6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2.35 (0.88-6.24)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950F929" w14:textId="432F16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(0.8</w:t>
            </w:r>
            <w:r w:rsidR="0079738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-4.69)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2735877" w14:textId="2BF3531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E15740C" w14:textId="30C770B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811A749" w14:textId="6E3C3B1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 (1.03-1.83)*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84B6B79" w14:textId="7FC1552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9767E" w:rsidRPr="008605BC" w14:paraId="61AA249E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1E0E048B" w14:textId="7F05A47D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6F632C3E" w14:textId="4317EEC4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AD10BA2" w14:textId="6424B5E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0B81619" w14:textId="797134E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 (0.42-2.89)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134AB88" w14:textId="0706B55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 (0.44-2.34)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CA529D8" w14:textId="2767B28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2.47 (1.16-5.26)*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743081A" w14:textId="5038E2C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2.03 (0.79-5.21)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19AB5F8" w14:textId="316097D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743D3D7" w14:textId="61AD67F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022DCC3" w14:textId="3798A19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</w:t>
            </w:r>
            <w:r w:rsidR="00B0748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(0.99-1.7</w:t>
            </w:r>
            <w:r w:rsidR="00B0748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47BEFC5" w14:textId="57A80CF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</w:tr>
      <w:tr w:rsidR="0029767E" w:rsidRPr="008605BC" w14:paraId="58BAE201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74BA93F" w14:textId="6D36E87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3E724387" w14:textId="5DC444EC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0CA8CCA7" w14:textId="4AA531B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2BFD253" w14:textId="6505D46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 (0.37-1.50)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3F481B5" w14:textId="2BB2D6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 (0.20-0.94)*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620E880" w14:textId="06D4221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1.74 (0.87-3.49)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78457FC" w14:textId="31A7F23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</w:t>
            </w:r>
            <w:r w:rsidR="00F93D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(0.39-2.07)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B301E16" w14:textId="52A350C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FFF0D09" w14:textId="5E5DA57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6A3B9FB" w14:textId="49A1F6F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1.03 (0.82-1.28)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222B65E" w14:textId="658D0E3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</w:tr>
      <w:tr w:rsidR="0029767E" w:rsidRPr="008605BC" w14:paraId="1ED7EAE3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7D2080" w14:textId="71D046E2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C59E59" w14:textId="36C16219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5483B4" w14:textId="4095756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4D4285" w14:textId="6F66562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 (0.27-1.97)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FDAFA7" w14:textId="4404D72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 (0.35-2.03)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484A26" w14:textId="08BF1F6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 (0.16-0.95)*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515B48" w14:textId="2725892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 (0.14-0.79)*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27E44C" w14:textId="660AFD2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6E1D4A" w14:textId="4E9F6BA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666604" w14:textId="008946B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 (0.5</w:t>
            </w:r>
            <w:r w:rsidR="0079738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-0.82)**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6481E5" w14:textId="0550B4F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0.04*</w:t>
            </w:r>
          </w:p>
        </w:tc>
      </w:tr>
      <w:tr w:rsidR="0029767E" w:rsidRPr="008605BC" w14:paraId="6E1486FE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C5ABEE2" w14:textId="7BFFFD78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B82B0C3" w14:textId="4BEB2CDB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059DBB0" w14:textId="7858A36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24DC4E2" w14:textId="043A575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2.52 (0.45-14.10)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C86D2B0" w14:textId="4D35A3F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1.76 (0.32-9.62)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B4D99CF" w14:textId="1DE0CC4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4.01 (1.25-12.83)*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B125505" w14:textId="540A399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1.74 (0.28-10.65)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9546AD8" w14:textId="2750B96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693CBFE" w14:textId="5EE5E3A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F059BDA" w14:textId="345AACA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1.58 (0.93-2.69)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38C61A" w14:textId="159F0E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</w:tr>
      <w:tr w:rsidR="0029767E" w:rsidRPr="008605BC" w14:paraId="7ED87540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248BBD47" w14:textId="2D66816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0344DE4C" w14:textId="52E5F254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FE92223" w14:textId="5FC4282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DCF6E48" w14:textId="1206253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(0.19-7.35)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9C6AAA2" w14:textId="10CF32D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2.76 (0.54-14.08)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58CC099" w14:textId="77DDEC8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2.13 (0.46-9.76)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3C58CD1" w14:textId="17C78DA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(0.3-11.05)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CB80299" w14:textId="5D92D3E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A4864CD" w14:textId="64D9202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64FCF50" w14:textId="78B2ADE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(0.73-1.88)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ED0E471" w14:textId="083B2D1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9767E" w:rsidRPr="008605BC" w14:paraId="0497B79C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1170CEA" w14:textId="40FE46AA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13D64847" w14:textId="5A8E558F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C573FCD" w14:textId="0410CEB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A3790A9" w14:textId="594B8DE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(0.13-10.46)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00B58089" w14:textId="428F49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3.00 (0.80-11.28)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E10B2C7" w14:textId="0E09861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1.92 (0.60-6.16)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1A7602C" w14:textId="1E6A65A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 (0.15-5.13)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D216229" w14:textId="72CA286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4BF8135" w14:textId="507C0F5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1CC9E95" w14:textId="4265716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(0.72-1.88)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1EC62D1" w14:textId="48BCF68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</w:tr>
      <w:tr w:rsidR="0029767E" w:rsidRPr="008605BC" w14:paraId="45E3EF66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B6B9152" w14:textId="2247CCAE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69DBD900" w14:textId="21752F02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8B2D2B9" w14:textId="1E9F8C7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F4AFE89" w14:textId="144A7F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(0.46-7.24)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B13CD5E" w14:textId="08F7C4D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 (0.26-6.73)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1BA9C3D" w14:textId="24469C9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3.06 (0.78-12)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F08AB33" w14:textId="43F2CAD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 (0.5-6.97)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A9C9199" w14:textId="545D50F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38AA51F" w14:textId="1AF89F1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8ED90EB" w14:textId="4EFB795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1.04 (0.67-1.62)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CDD6E79" w14:textId="206AC57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</w:tr>
      <w:tr w:rsidR="0029767E" w:rsidRPr="008605BC" w14:paraId="116DBF6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463F4EB" w14:textId="5D3FA1B5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E6E06CF" w14:textId="27993453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9B7C58C" w14:textId="3220C68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A224E19" w14:textId="3B271FC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1.69 (0.22-12.76)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11ADE70" w14:textId="66FC020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2.08 (0.42-10.38)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ED441DC" w14:textId="6CE7428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1.64 (0.39-6.89)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FEF6039" w14:textId="757B5C5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</w:t>
            </w:r>
            <w:r w:rsidR="00B0748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(0.37-8.83)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D4B599A" w14:textId="59A5EF5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EB93C30" w14:textId="4DDCA41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346F612" w14:textId="2490EAD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 (0.63-1.53)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645AFB76" w14:textId="668F039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</w:tr>
      <w:tr w:rsidR="0029767E" w:rsidRPr="008605BC" w14:paraId="605929E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557F1B" w14:textId="387FAABC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539108" w14:textId="3B790A67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FA05B9" w14:textId="4E08092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BA7F06" w14:textId="17889F0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2.86 (0.57-14.26)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A7C38C" w14:textId="6F48AE3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4.59 (0.92-23)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05BECF" w14:textId="525097C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2.18 (0.45-10.58)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75C2DF" w14:textId="78DB63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(0.22-4.65)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C1BD47" w14:textId="1383B29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872595" w14:textId="3E66DC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B9A856" w14:textId="0B300E7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 (0.81-1.52)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7BB199" w14:textId="4DA8AF9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</w:t>
            </w:r>
          </w:p>
        </w:tc>
      </w:tr>
      <w:tr w:rsidR="008D02F9" w:rsidRPr="008605BC" w14:paraId="5F1F10DD" w14:textId="77777777" w:rsidTr="00160BB8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7AA3FF0" w14:textId="7252A568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</w:tcPr>
          <w:p w14:paraId="32430241" w14:textId="16EBB722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963C808" w14:textId="11EFA96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3FDBFAF" w14:textId="5B65406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 (0.26-1.16)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8AF822D" w14:textId="56653FC8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(0.35-1.87)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021DDE1" w14:textId="054CBF9D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1.20 (0.56-2.57)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E49B903" w14:textId="6C5FA959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 (0.43-1.91)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D4B6B60" w14:textId="2CF0A7D4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1632E73" w14:textId="27634A75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4F9ACD2" w14:textId="272C2733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 (0.9-1.48)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967D339" w14:textId="63E887F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</w:tr>
      <w:tr w:rsidR="008D02F9" w:rsidRPr="008605BC" w14:paraId="6B753353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5D6E259" w14:textId="1402A7C0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</w:tcPr>
          <w:p w14:paraId="3669C821" w14:textId="253A8A70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5FB65808" w14:textId="4FBA3AAC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15C13BA" w14:textId="6AB4467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2.12 (1.03-4.36)*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46DCB31" w14:textId="2101727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1.42 (0.54-3.74)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319041F" w14:textId="4F904000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 (0.46-2.87)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1BFF3B3" w14:textId="6BF42FDE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(0.61-3.18)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BF4FD16" w14:textId="11DD38C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09DED6A" w14:textId="6ED72D89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65A9CCBA" w14:textId="4FFAD069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 (0.74-1.25)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3E1FF7E0" w14:textId="641A3EDC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</w:tr>
      <w:tr w:rsidR="008D02F9" w:rsidRPr="008605BC" w14:paraId="1338A71D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A3EE706" w14:textId="6409C76C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</w:tcPr>
          <w:p w14:paraId="1C70353A" w14:textId="3F17B6C6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A318C00" w14:textId="132F663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9D4A607" w14:textId="5DEA5B48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 (0.36-2.11)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DF24610" w14:textId="02BCBF70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1.16 (0.58-2.33)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276C6C0" w14:textId="1E08DCD8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1.58 (0.75-3.30)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1B3A62B" w14:textId="550D03F1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 (0.52-2.38)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3FA811C" w14:textId="6F5D0B3E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C37DF92" w14:textId="5F85296E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688BA0F" w14:textId="12934DFC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1.08 (0.84-1.39)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6569902" w14:textId="38237B0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</w:tr>
      <w:tr w:rsidR="008D02F9" w:rsidRPr="008605BC" w14:paraId="6B1B2EFC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F6FBEA6" w14:textId="0566D694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</w:tcPr>
          <w:p w14:paraId="581319D6" w14:textId="1DB5957C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CF1F291" w14:textId="17B6BA3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8F3A613" w14:textId="4433F4D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1.81 (0.82-3.97)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66371B6A" w14:textId="1844BD84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 (0.39-2.16)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B239CA7" w14:textId="2027298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(0.78-4.83)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03DA921" w14:textId="1970D8D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(0.58-3.33)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88E3792" w14:textId="193B7DC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2F6BB0D" w14:textId="1A562F8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E72A17D" w14:textId="776A839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1.06 (0.83-1.36)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EAA01FD" w14:textId="4C473C7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0.93</w:t>
            </w:r>
          </w:p>
        </w:tc>
      </w:tr>
      <w:tr w:rsidR="008D02F9" w:rsidRPr="008605BC" w14:paraId="13DFC30C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CE65EDA" w14:textId="7A9E5FC4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</w:tcPr>
          <w:p w14:paraId="0EBE4F4D" w14:textId="27C6CB18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CD19AD9" w14:textId="6FD30D9E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02E65E1" w14:textId="63E801A4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(0.33-1.99)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F0723B5" w14:textId="5693CAF1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 (0.30-1.94)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FF1AEB9" w14:textId="7EDD5BA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 (0.43-2.39)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5C8AC1F" w14:textId="66D4AE9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(0.5-2.43)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E8014F3" w14:textId="6E7AF91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2B0997F" w14:textId="7EB380A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7BFD9A90" w14:textId="475AC28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 (0.76-1.36)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B1F8936" w14:textId="7FE6BD9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</w:tr>
      <w:tr w:rsidR="008D02F9" w:rsidRPr="008605BC" w14:paraId="6AB4EEA2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4A6274" w14:textId="566CE915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</w:tcPr>
          <w:p w14:paraId="126E29CB" w14:textId="53AE9B9F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AFAD5E" w14:textId="35F4FBD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9AD5F4" w14:textId="52043B4C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 (0.59-2.21)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0EAD36" w14:textId="0763ACC0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 (0.58-3.08)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17B39A" w14:textId="15E708E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(0.32-1.84)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52039F" w14:textId="5B4E81B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(0.34-1.67)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61BB16" w14:textId="6DD3B2A8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530A0B" w14:textId="6D79BB0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513AC" w14:textId="720A1B2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 (0.76-1.26)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C098DC" w14:textId="08C1300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</w:tr>
      <w:tr w:rsidR="00055918" w:rsidRPr="008605BC" w14:paraId="396ECC6C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A33BE54" w14:textId="4A5E7C05" w:rsidR="00055918" w:rsidRPr="0060045F" w:rsidRDefault="00055918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="0029767E"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7E864AB" w14:textId="40181D26" w:rsidR="00055918" w:rsidRPr="0029767E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="00815DB8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E19718F" w14:textId="27461D8D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1265B01" w14:textId="765CCD5D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2.34 (0.83-6.59)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77E3079" w14:textId="613F71E7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2.98 (1.00-8.88)*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F165624" w14:textId="5A019457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3.30 (0.98-11.06)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6F38827" w14:textId="09A4BD41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9.21 (3.37-25.13)**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7BB41A4" w14:textId="0FFD0C75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5D22BFC" w14:textId="79D38D90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AEE42AE" w14:textId="43EABBD5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2.12 (1.46-3.07)**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180E8C6" w14:textId="1F34B139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815DB8" w:rsidRPr="008605BC" w14:paraId="224DA81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6AA51290" w14:textId="25C8B1DF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4F94BD3F" w14:textId="53CF7F9D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59C61B84" w14:textId="396AC1AC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01A84CD" w14:textId="437F9F3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 (0.61-3.03)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34656AE4" w14:textId="120AD938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(0.25-2.59)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1C26C12" w14:textId="453BF895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1.64 (0.41-6.57)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AB8ADB5" w14:textId="28BC51A9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1.89 (0.69-5.12)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9ECB0F3" w14:textId="5B957897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84D3CF5" w14:textId="10401B8A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6286550" w14:textId="066D3914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 (0.79-1.55)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6C36D87" w14:textId="273373BB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 w:rsidR="00815DB8" w:rsidRPr="008605BC" w14:paraId="623DE595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183732BC" w14:textId="1F5C7AA0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130A1027" w14:textId="1F8F0050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8A213BE" w14:textId="182D0AF5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CDC1167" w14:textId="7BEBA10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3.64 (1.33-9.97)*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41946ACB" w14:textId="198C759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3.06 (1.32-7.10)**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5D1C76F" w14:textId="3C86D2D4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(1.87-17.71)**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BDCD76D" w14:textId="1B52EDBA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6.07 (2.25-16.37)**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2412BDE" w14:textId="5776C2D3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93CB121" w14:textId="021CF2B8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7863EB6B" w14:textId="2B983D0F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1.88 (1.33-2.65)**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C4B5D0F" w14:textId="0A6B357B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</w:t>
            </w:r>
          </w:p>
        </w:tc>
      </w:tr>
      <w:tr w:rsidR="00815DB8" w:rsidRPr="008605BC" w14:paraId="4DF945F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B9D7CDC" w14:textId="657FB6A7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062E6D18" w14:textId="7B042753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3CC0E2A" w14:textId="041A7606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648400B" w14:textId="4DEF6FAC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(0.39-5.37)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3CCDB738" w14:textId="759BF7F7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(0.31-2.14)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AFAB54A" w14:textId="7B84C0CD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2.50 (0.85-7.35)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F099879" w14:textId="2EE58544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4.68 (1.78-12.27)**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E2B2376" w14:textId="363640DE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7FC46FA" w14:textId="5A636335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743BA7E1" w14:textId="31E1CAF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 (1.32-2.45)**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FA45262" w14:textId="3E331521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</w:tr>
      <w:tr w:rsidR="00815DB8" w:rsidRPr="008605BC" w14:paraId="07A2EE60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6EFD7F00" w14:textId="3A9F60D2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50373532" w14:textId="765F8DE9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0DFE0948" w14:textId="3E1BEBF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5B6C062" w14:textId="48BE78D1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 (0.24-1.79)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EFF5668" w14:textId="4E2DBDFF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(0.29-1.99)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4A28F5A" w14:textId="4BDEB1D5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2.21 (0.98-4.98)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B6232AF" w14:textId="39591C2F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 (0.32-2.53)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13F25E3" w14:textId="2A9B0ED1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E9D45CA" w14:textId="1994364E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628B256E" w14:textId="65F401A9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1.08 (0.82-1.41)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F27DF01" w14:textId="7C265D42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15DB8" w:rsidRPr="008605BC" w14:paraId="1CA017AB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9F9785" w14:textId="0F522338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D1F7D3" w14:textId="43345E69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847719" w14:textId="7100A54A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D9D33F" w14:textId="1563B568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 (0.17-2.61)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89F793" w14:textId="2D332442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(0.32-3.24)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EB7427" w14:textId="1E02CAC6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 (0.18-1.47)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D3ED62" w14:textId="6C29DCC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 (0.07-0.73)*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46B40D" w14:textId="1D06B54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761C55" w14:textId="256429B3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9B8E7" w14:textId="0EA07C84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 (0.42-0.78)**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A74F75" w14:textId="3DD5882E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</w:tr>
      <w:tr w:rsidR="00055918" w:rsidRPr="008605BC" w14:paraId="52BCE864" w14:textId="77777777" w:rsidTr="00B70D59">
        <w:trPr>
          <w:gridAfter w:val="1"/>
          <w:wAfter w:w="7" w:type="dxa"/>
          <w:trHeight w:val="320"/>
        </w:trPr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75219D" w14:textId="77777777" w:rsidR="00055918" w:rsidRPr="00B70D59" w:rsidRDefault="00055918" w:rsidP="00B70D5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6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D52750F" w14:textId="2D719017" w:rsidR="00055918" w:rsidRPr="00B70D59" w:rsidRDefault="00451146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Supplementary </w:t>
            </w:r>
            <w:r w:rsidR="00055918" w:rsidRPr="00B70D5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Table </w:t>
            </w:r>
            <w:r w:rsidRPr="00B70D5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  <w:r w:rsidR="00055918" w:rsidRPr="00B70D5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Stratified o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dds ratios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95% confidence intervals for the relationship between the dietary patterns scores and the odds of being food insecure. </w:t>
            </w:r>
          </w:p>
          <w:p w14:paraId="5F61B782" w14:textId="77777777" w:rsidR="00055918" w:rsidRPr="00B70D59" w:rsidRDefault="00055918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** </w:t>
            </w:r>
            <w:r w:rsidRPr="00B70D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p </w:t>
            </w: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0.01</w:t>
            </w:r>
          </w:p>
          <w:p w14:paraId="42C9E831" w14:textId="77777777" w:rsidR="00055918" w:rsidRPr="00B70D59" w:rsidRDefault="00055918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  </w:t>
            </w:r>
            <w:r w:rsidRPr="00B70D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 </w:t>
            </w: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0.05</w:t>
            </w:r>
          </w:p>
          <w:p w14:paraId="56DD8434" w14:textId="61D01ED1" w:rsidR="00055918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All models adjusted for age, </w:t>
            </w:r>
            <w:r w:rsidR="009473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sex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race/ethnicity, family income-to-poverty ratio, highest level of education attained, household size, SNAP participation status, BMI, estimated caloric intake, weekly MET minutes, primary cancer site, smoking status, and </w:t>
            </w:r>
            <w:r w:rsidR="00CE61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Charlson</w:t>
            </w:r>
            <w:proofErr w:type="spellEnd"/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Comorbidity Index score and were weighted according to guidelines provided by the NCHS.</w:t>
            </w:r>
          </w:p>
          <w:p w14:paraId="0B25A805" w14:textId="34671642" w:rsidR="00055918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b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831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Odds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ratio (HR) corresponding to a standard deviation increase in the diet pattern score</w:t>
            </w:r>
            <w:r w:rsidR="00871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9C5EEF1" w14:textId="209D6787" w:rsidR="00055918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c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Wald test </w:t>
            </w:r>
            <w:r w:rsidR="00055918" w:rsidRPr="00B70D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-value for a quadratic polynomial term</w:t>
            </w:r>
            <w:r w:rsidR="00871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96C981A" w14:textId="77777777" w:rsidR="0029767E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 w:rsidRPr="00B70D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1613DD5D" w14:textId="1685A87C" w:rsidR="0029767E" w:rsidRPr="00B70D59" w:rsidRDefault="0029767E" w:rsidP="00B70D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‡ </w:t>
            </w:r>
            <w:r w:rsidRPr="00B70D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 obtained using principal components analysis (PCA)</w:t>
            </w:r>
            <w:r w:rsidR="00B07480" w:rsidRPr="00B70D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EAB7539" w14:textId="2C70ADBD" w:rsidR="0029767E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1F74D37" w14:textId="675A2DE4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1491DF55" w14:textId="77777777" w:rsidR="009D39CE" w:rsidRPr="003C7F2F" w:rsidRDefault="009D39CE" w:rsidP="009D39CE">
      <w:pPr>
        <w:keepNext/>
        <w:rPr>
          <w:b/>
          <w:bCs/>
        </w:rPr>
      </w:pPr>
      <w:r w:rsidRPr="003C7F2F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75708137" wp14:editId="603DA273">
            <wp:extent cx="4504267" cy="4504267"/>
            <wp:effectExtent l="0" t="0" r="4445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871" cy="450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909" w14:textId="10F702EB" w:rsidR="00495BB2" w:rsidRDefault="009D39CE" w:rsidP="009D39CE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3C7F2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Supplementary Figure </w:t>
      </w:r>
      <w:r w:rsidR="002E642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</w:t>
      </w:r>
      <w:r w:rsidRPr="003C7F2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Scree plot from the PCA dietary extractions procedure performed </w:t>
      </w:r>
    </w:p>
    <w:p w14:paraId="3B3182B7" w14:textId="378E10A9" w:rsidR="009D39CE" w:rsidRPr="003C7F2F" w:rsidRDefault="009D39CE" w:rsidP="009D39CE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on subsample B</w:t>
      </w:r>
      <w:r w:rsidRPr="003C7F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 </w:t>
      </w:r>
      <w:r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= 433).</w:t>
      </w:r>
    </w:p>
    <w:p w14:paraId="6427768E" w14:textId="58FC073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7ADBCD2" w14:textId="3F31971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C7DF5D0" w14:textId="374C3010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00DCA744" w14:textId="2C0979D3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02936E3F" w14:textId="6CF916A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AE6E9DD" w14:textId="77A6865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A7CCD9D" w14:textId="30E8CC63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DF5CF53" w14:textId="0A1F896F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76E8188D" w14:textId="4102C00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18D881D" w14:textId="4DAB8385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7E16DFE" w14:textId="2E457999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51994B0" w14:textId="516A13A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0CA190F8" w14:textId="77777777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sectPr w:rsidR="00D01D39" w:rsidRPr="00D01D39" w:rsidSect="006D30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6A94"/>
    <w:multiLevelType w:val="hybridMultilevel"/>
    <w:tmpl w:val="57C0B59E"/>
    <w:lvl w:ilvl="0" w:tplc="96108E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B64DD"/>
    <w:multiLevelType w:val="hybridMultilevel"/>
    <w:tmpl w:val="0124F914"/>
    <w:lvl w:ilvl="0" w:tplc="BEB0FF0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26561">
    <w:abstractNumId w:val="0"/>
  </w:num>
  <w:num w:numId="2" w16cid:durableId="146789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9D"/>
    <w:rsid w:val="00003A5A"/>
    <w:rsid w:val="000135F5"/>
    <w:rsid w:val="00020BCF"/>
    <w:rsid w:val="000255F4"/>
    <w:rsid w:val="00025859"/>
    <w:rsid w:val="0003791A"/>
    <w:rsid w:val="000542DD"/>
    <w:rsid w:val="00055918"/>
    <w:rsid w:val="00060E6D"/>
    <w:rsid w:val="00070345"/>
    <w:rsid w:val="000B1DF2"/>
    <w:rsid w:val="000B6DF9"/>
    <w:rsid w:val="000C6185"/>
    <w:rsid w:val="000E3A65"/>
    <w:rsid w:val="00114248"/>
    <w:rsid w:val="00117714"/>
    <w:rsid w:val="00131D46"/>
    <w:rsid w:val="0013337D"/>
    <w:rsid w:val="0014336D"/>
    <w:rsid w:val="00152572"/>
    <w:rsid w:val="00195F7E"/>
    <w:rsid w:val="001A18F0"/>
    <w:rsid w:val="001B45D4"/>
    <w:rsid w:val="001B5DA1"/>
    <w:rsid w:val="001D2F13"/>
    <w:rsid w:val="001D3C4D"/>
    <w:rsid w:val="001D7715"/>
    <w:rsid w:val="001E02D1"/>
    <w:rsid w:val="00230AED"/>
    <w:rsid w:val="00234FDA"/>
    <w:rsid w:val="00276D3D"/>
    <w:rsid w:val="0029767E"/>
    <w:rsid w:val="002A0EC3"/>
    <w:rsid w:val="002A765B"/>
    <w:rsid w:val="002B2F36"/>
    <w:rsid w:val="002B5071"/>
    <w:rsid w:val="002C2EF4"/>
    <w:rsid w:val="002E24D4"/>
    <w:rsid w:val="002E6429"/>
    <w:rsid w:val="00311452"/>
    <w:rsid w:val="00323B74"/>
    <w:rsid w:val="003279B2"/>
    <w:rsid w:val="00334013"/>
    <w:rsid w:val="003409C5"/>
    <w:rsid w:val="00363AE9"/>
    <w:rsid w:val="00367377"/>
    <w:rsid w:val="003709C0"/>
    <w:rsid w:val="00383B74"/>
    <w:rsid w:val="00395CD1"/>
    <w:rsid w:val="003B2BBD"/>
    <w:rsid w:val="003C7F2F"/>
    <w:rsid w:val="003D36A5"/>
    <w:rsid w:val="003D7147"/>
    <w:rsid w:val="003F142A"/>
    <w:rsid w:val="004014AE"/>
    <w:rsid w:val="0040276B"/>
    <w:rsid w:val="00410283"/>
    <w:rsid w:val="004156E0"/>
    <w:rsid w:val="004347A4"/>
    <w:rsid w:val="00443461"/>
    <w:rsid w:val="004434D3"/>
    <w:rsid w:val="00451146"/>
    <w:rsid w:val="0045685A"/>
    <w:rsid w:val="00475BE0"/>
    <w:rsid w:val="0048417C"/>
    <w:rsid w:val="00495BB2"/>
    <w:rsid w:val="004D295C"/>
    <w:rsid w:val="00502592"/>
    <w:rsid w:val="00507AD2"/>
    <w:rsid w:val="00511256"/>
    <w:rsid w:val="00535158"/>
    <w:rsid w:val="005375C0"/>
    <w:rsid w:val="005607B1"/>
    <w:rsid w:val="005624BC"/>
    <w:rsid w:val="00562F1C"/>
    <w:rsid w:val="0057244D"/>
    <w:rsid w:val="0058200F"/>
    <w:rsid w:val="00585694"/>
    <w:rsid w:val="005A08DE"/>
    <w:rsid w:val="005B51BB"/>
    <w:rsid w:val="005C2F46"/>
    <w:rsid w:val="005D603F"/>
    <w:rsid w:val="005E540F"/>
    <w:rsid w:val="005E6EFF"/>
    <w:rsid w:val="005F65AC"/>
    <w:rsid w:val="0060045F"/>
    <w:rsid w:val="006222CA"/>
    <w:rsid w:val="006247F9"/>
    <w:rsid w:val="00644CFC"/>
    <w:rsid w:val="00667E74"/>
    <w:rsid w:val="006778D4"/>
    <w:rsid w:val="00683D27"/>
    <w:rsid w:val="00687A69"/>
    <w:rsid w:val="006A776E"/>
    <w:rsid w:val="006C06D9"/>
    <w:rsid w:val="006D30EE"/>
    <w:rsid w:val="006E03D2"/>
    <w:rsid w:val="006E48E8"/>
    <w:rsid w:val="00701096"/>
    <w:rsid w:val="00701F64"/>
    <w:rsid w:val="00707CF6"/>
    <w:rsid w:val="00712F4B"/>
    <w:rsid w:val="007446F7"/>
    <w:rsid w:val="00773482"/>
    <w:rsid w:val="0079738D"/>
    <w:rsid w:val="007B1EFF"/>
    <w:rsid w:val="007D5569"/>
    <w:rsid w:val="007D6448"/>
    <w:rsid w:val="007E2814"/>
    <w:rsid w:val="007E65FC"/>
    <w:rsid w:val="007F15B4"/>
    <w:rsid w:val="007F18D3"/>
    <w:rsid w:val="00806E21"/>
    <w:rsid w:val="00815DB8"/>
    <w:rsid w:val="0082537D"/>
    <w:rsid w:val="00827E36"/>
    <w:rsid w:val="008332E0"/>
    <w:rsid w:val="008343E2"/>
    <w:rsid w:val="00834CEC"/>
    <w:rsid w:val="00837FAD"/>
    <w:rsid w:val="008452A3"/>
    <w:rsid w:val="008605BC"/>
    <w:rsid w:val="00866C3A"/>
    <w:rsid w:val="00871F7C"/>
    <w:rsid w:val="0088319A"/>
    <w:rsid w:val="00884BE1"/>
    <w:rsid w:val="008A448A"/>
    <w:rsid w:val="008D02F9"/>
    <w:rsid w:val="008D30C2"/>
    <w:rsid w:val="00902C09"/>
    <w:rsid w:val="00937881"/>
    <w:rsid w:val="0094185D"/>
    <w:rsid w:val="009473E9"/>
    <w:rsid w:val="0096411E"/>
    <w:rsid w:val="00974671"/>
    <w:rsid w:val="009907AF"/>
    <w:rsid w:val="009C486F"/>
    <w:rsid w:val="009D1A31"/>
    <w:rsid w:val="009D39CE"/>
    <w:rsid w:val="00A200A1"/>
    <w:rsid w:val="00A52CA6"/>
    <w:rsid w:val="00A52E54"/>
    <w:rsid w:val="00A575C3"/>
    <w:rsid w:val="00A77585"/>
    <w:rsid w:val="00A96768"/>
    <w:rsid w:val="00AD0B9D"/>
    <w:rsid w:val="00AE21B7"/>
    <w:rsid w:val="00B020D7"/>
    <w:rsid w:val="00B04E39"/>
    <w:rsid w:val="00B04ED4"/>
    <w:rsid w:val="00B07480"/>
    <w:rsid w:val="00B251C9"/>
    <w:rsid w:val="00B551A8"/>
    <w:rsid w:val="00B70D59"/>
    <w:rsid w:val="00B7482B"/>
    <w:rsid w:val="00B74F46"/>
    <w:rsid w:val="00B77ADE"/>
    <w:rsid w:val="00BA0468"/>
    <w:rsid w:val="00BC17D0"/>
    <w:rsid w:val="00BC63DE"/>
    <w:rsid w:val="00C33867"/>
    <w:rsid w:val="00C50B4F"/>
    <w:rsid w:val="00C75EFB"/>
    <w:rsid w:val="00C770A1"/>
    <w:rsid w:val="00C83C5F"/>
    <w:rsid w:val="00C978FF"/>
    <w:rsid w:val="00CB0C67"/>
    <w:rsid w:val="00CE34FF"/>
    <w:rsid w:val="00CE61FF"/>
    <w:rsid w:val="00D01D39"/>
    <w:rsid w:val="00D20288"/>
    <w:rsid w:val="00D23EF1"/>
    <w:rsid w:val="00D471BD"/>
    <w:rsid w:val="00D50EB1"/>
    <w:rsid w:val="00D611FB"/>
    <w:rsid w:val="00D73A0C"/>
    <w:rsid w:val="00D95ECE"/>
    <w:rsid w:val="00DA4189"/>
    <w:rsid w:val="00DF5AB8"/>
    <w:rsid w:val="00DF75B6"/>
    <w:rsid w:val="00E0114B"/>
    <w:rsid w:val="00E3289C"/>
    <w:rsid w:val="00E56F1D"/>
    <w:rsid w:val="00E577EC"/>
    <w:rsid w:val="00E74997"/>
    <w:rsid w:val="00E7661D"/>
    <w:rsid w:val="00EB59FD"/>
    <w:rsid w:val="00EB7218"/>
    <w:rsid w:val="00EE683F"/>
    <w:rsid w:val="00EF219D"/>
    <w:rsid w:val="00EF7FDD"/>
    <w:rsid w:val="00F32FFA"/>
    <w:rsid w:val="00F55ECA"/>
    <w:rsid w:val="00F70D69"/>
    <w:rsid w:val="00F93D6B"/>
    <w:rsid w:val="00FA4EF8"/>
    <w:rsid w:val="00FB036C"/>
    <w:rsid w:val="00FB0A5E"/>
    <w:rsid w:val="00FF0281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8BD9"/>
  <w15:docId w15:val="{54941550-90C3-F848-96FC-74F10C07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A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418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A41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177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D6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0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0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2</cp:revision>
  <dcterms:created xsi:type="dcterms:W3CDTF">2022-10-17T18:56:00Z</dcterms:created>
  <dcterms:modified xsi:type="dcterms:W3CDTF">2022-10-17T18:56:00Z</dcterms:modified>
</cp:coreProperties>
</file>