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Translation: Reading VIII.ii: From Vercelli Homily IX</w:t>
      </w:r>
    </w:p>
    <w:p>
      <w:r>
        <w:t>Source: Hasenfratz &amp; Jambeck, "Reading Old English: A Primer and First Reader (Revised Edition)", West Virginia University Press, 2011, pp 281-282.</w:t>
      </w:r>
    </w:p>
    <w:tbl>
      <w:tblPr>
        <w:tblW w:type="auto" w:w="0"/>
        <w:tblLayout w:type="fixed"/>
        <w:tblLook w:firstColumn="1" w:firstRow="1" w:lastColumn="0" w:lastRow="0" w:noHBand="0" w:noVBand="1" w:val="04A0"/>
      </w:tblPr>
      <w:tblGrid>
        <w:gridCol w:w="7200"/>
        <w:gridCol w:w="7200"/>
      </w:tblGrid>
      <w:tr>
        <w:tc>
          <w:tcPr>
            <w:tcW w:type="dxa" w:w="7200"/>
          </w:tcPr>
          <w:p>
            <w:r>
              <w:t>Men</w:t>
            </w:r>
            <w:r>
              <w:t xml:space="preserve"> </w:t>
            </w:r>
            <w:r>
              <w:t>ða</w:t>
            </w:r>
            <w:r>
              <w:t xml:space="preserve"> </w:t>
            </w:r>
            <w:r>
              <w:t>lēofstan</w:t>
            </w:r>
            <w:r>
              <w:rPr>
                <w:vertAlign w:val="superscript"/>
              </w:rPr>
              <w:t>1</w:t>
            </w:r>
            <w:r>
              <w:t xml:space="preserve">, </w:t>
            </w:r>
            <w:r>
              <w:t>manað</w:t>
            </w:r>
            <w:r>
              <w:t xml:space="preserve"> </w:t>
            </w:r>
            <w:r>
              <w:t>ūs</w:t>
            </w:r>
            <w:r>
              <w:t xml:space="preserve"> </w:t>
            </w:r>
            <w:r>
              <w:t>ond</w:t>
            </w:r>
            <w:r>
              <w:t xml:space="preserve"> </w:t>
            </w:r>
            <w:r>
              <w:t>myngaþ</w:t>
            </w:r>
            <w:r>
              <w:t xml:space="preserve"> </w:t>
            </w:r>
            <w:r>
              <w:t>þeos</w:t>
            </w:r>
            <w:r>
              <w:t xml:space="preserve"> </w:t>
            </w:r>
            <w:r>
              <w:t>hālīġe</w:t>
            </w:r>
            <w:r>
              <w:t xml:space="preserve"> </w:t>
            </w:r>
            <w:r>
              <w:t>bōc</w:t>
            </w:r>
            <w:r>
              <w:t xml:space="preserve"> </w:t>
            </w:r>
            <w:r>
              <w:t>þæt</w:t>
            </w:r>
            <w:r>
              <w:t xml:space="preserve"> </w:t>
            </w:r>
            <w:r>
              <w:t>wē</w:t>
            </w:r>
            <w:r>
              <w:t xml:space="preserve"> </w:t>
            </w:r>
            <w:r>
              <w:t>sīen</w:t>
            </w:r>
            <w:r>
              <w:t xml:space="preserve"> </w:t>
            </w:r>
            <w:r>
              <w:t>ġe-myndiġe</w:t>
            </w:r>
            <w:r>
              <w:rPr>
                <w:vertAlign w:val="superscript"/>
              </w:rPr>
              <w:t>2</w:t>
            </w:r>
            <w:r>
              <w:t xml:space="preserve"> </w:t>
            </w:r>
            <w:r>
              <w:t>ymb</w:t>
            </w:r>
            <w:r>
              <w:t xml:space="preserve"> </w:t>
            </w:r>
            <w:r>
              <w:t>ūre</w:t>
            </w:r>
            <w:r>
              <w:t xml:space="preserve"> </w:t>
            </w:r>
            <w:r>
              <w:t>sāwle</w:t>
            </w:r>
            <w:r>
              <w:t xml:space="preserve"> </w:t>
            </w:r>
            <w:r>
              <w:t>þearfe</w:t>
            </w:r>
            <w:r>
              <w:t xml:space="preserve">, </w:t>
            </w:r>
            <w:r>
              <w:t>ond</w:t>
            </w:r>
            <w:r>
              <w:t xml:space="preserve"> </w:t>
            </w:r>
            <w:r>
              <w:t>ēac</w:t>
            </w:r>
            <w:r>
              <w:t xml:space="preserve"> </w:t>
            </w:r>
            <w:r>
              <w:t>swā</w:t>
            </w:r>
            <w:r>
              <w:t xml:space="preserve"> </w:t>
            </w:r>
            <w:r>
              <w:t>ūres</w:t>
            </w:r>
            <w:r>
              <w:t xml:space="preserve"> </w:t>
            </w:r>
            <w:r>
              <w:t>þæs</w:t>
            </w:r>
            <w:r>
              <w:t xml:space="preserve"> </w:t>
            </w:r>
            <w:r>
              <w:t>nēhstan</w:t>
            </w:r>
            <w:r>
              <w:t xml:space="preserve"> </w:t>
            </w:r>
            <w:r>
              <w:t>dæġes</w:t>
            </w:r>
            <w:r>
              <w:t xml:space="preserve"> </w:t>
            </w:r>
            <w:r>
              <w:t>ond</w:t>
            </w:r>
            <w:r>
              <w:t xml:space="preserve"> </w:t>
            </w:r>
            <w:r>
              <w:t>þǣre</w:t>
            </w:r>
            <w:r>
              <w:t xml:space="preserve"> </w:t>
            </w:r>
            <w:r>
              <w:t>tō-sceadednesse</w:t>
            </w:r>
            <w:r>
              <w:t xml:space="preserve"> </w:t>
            </w:r>
            <w:r>
              <w:t>ūre</w:t>
            </w:r>
            <w:r>
              <w:t xml:space="preserve"> </w:t>
            </w:r>
            <w:r>
              <w:t>sāwle</w:t>
            </w:r>
            <w:r>
              <w:t xml:space="preserve"> </w:t>
            </w:r>
            <w:r>
              <w:t>þonne</w:t>
            </w:r>
            <w:r>
              <w:t xml:space="preserve"> </w:t>
            </w:r>
            <w:r>
              <w:t>hīo</w:t>
            </w:r>
            <w:r>
              <w:t xml:space="preserve"> </w:t>
            </w:r>
            <w:r>
              <w:t>of</w:t>
            </w:r>
            <w:r>
              <w:t xml:space="preserve"> </w:t>
            </w:r>
            <w:r>
              <w:t>ðām</w:t>
            </w:r>
            <w:r>
              <w:t xml:space="preserve"> </w:t>
            </w:r>
            <w:r>
              <w:t>liċ-homan</w:t>
            </w:r>
            <w:r>
              <w:t xml:space="preserve"> </w:t>
            </w:r>
            <w:r>
              <w:t>lǣdde</w:t>
            </w:r>
            <w:r>
              <w:t xml:space="preserve"> </w:t>
            </w:r>
            <w:r>
              <w:t>bīo</w:t>
            </w:r>
            <w:r>
              <w:t>.</w:t>
            </w:r>
          </w:p>
        </w:tc>
        <w:tc>
          <w:tcPr>
            <w:tcW w:type="dxa" w:w="7200"/>
          </w:tcPr>
          <w:p>
            <w:r>
              <w:t>Dearly beloved, this holy book reminds and warns us that we should be mindful about our soul's danger, and also of our last day and of the separation of our soul when it should be led away from the body.</w:t>
            </w:r>
          </w:p>
        </w:tc>
      </w:tr>
      <w:tr>
        <w:tc>
          <w:tcPr>
            <w:tcW w:type="dxa" w:w="7200"/>
          </w:tcPr>
          <w:p>
            <w:r>
              <w:t>Wā</w:t>
            </w:r>
            <w:r>
              <w:t xml:space="preserve"> </w:t>
            </w:r>
            <w:r>
              <w:t>bið</w:t>
            </w:r>
            <w:r>
              <w:t xml:space="preserve"> </w:t>
            </w:r>
            <w:r>
              <w:t>þām</w:t>
            </w:r>
            <w:r>
              <w:t xml:space="preserve"> </w:t>
            </w:r>
            <w:r>
              <w:t>mannum</w:t>
            </w:r>
            <w:r>
              <w:rPr>
                <w:vertAlign w:val="superscript"/>
              </w:rPr>
              <w:t>3</w:t>
            </w:r>
            <w:r>
              <w:t xml:space="preserve"> </w:t>
            </w:r>
            <w:r>
              <w:t>þe</w:t>
            </w:r>
            <w:r>
              <w:t xml:space="preserve"> </w:t>
            </w:r>
            <w:r>
              <w:t>bēoð</w:t>
            </w:r>
            <w:r>
              <w:t xml:space="preserve"> </w:t>
            </w:r>
            <w:r>
              <w:t>ġe-teohhode</w:t>
            </w:r>
            <w:r>
              <w:t xml:space="preserve"> </w:t>
            </w:r>
            <w:r>
              <w:t>tō</w:t>
            </w:r>
            <w:r>
              <w:t xml:space="preserve"> </w:t>
            </w:r>
            <w:r>
              <w:t>ðǣre</w:t>
            </w:r>
            <w:r>
              <w:t xml:space="preserve"> </w:t>
            </w:r>
            <w:r>
              <w:t>stōwe</w:t>
            </w:r>
            <w:r>
              <w:t xml:space="preserve">, </w:t>
            </w:r>
            <w:r>
              <w:t>for</w:t>
            </w:r>
            <w:r>
              <w:t xml:space="preserve"> </w:t>
            </w:r>
            <w:r>
              <w:t>ðan</w:t>
            </w:r>
            <w:r>
              <w:t xml:space="preserve"> </w:t>
            </w:r>
            <w:r>
              <w:t>þǣr</w:t>
            </w:r>
            <w:r>
              <w:t xml:space="preserve"> </w:t>
            </w:r>
            <w:r>
              <w:t>is</w:t>
            </w:r>
            <w:r>
              <w:t xml:space="preserve"> </w:t>
            </w:r>
            <w:r>
              <w:t>wōp</w:t>
            </w:r>
            <w:r>
              <w:t xml:space="preserve"> </w:t>
            </w:r>
            <w:r>
              <w:t>būtan</w:t>
            </w:r>
            <w:r>
              <w:t xml:space="preserve"> </w:t>
            </w:r>
            <w:r>
              <w:t>frōfre</w:t>
            </w:r>
            <w:r>
              <w:t xml:space="preserve"> </w:t>
            </w:r>
            <w:r>
              <w:t>ond</w:t>
            </w:r>
            <w:r>
              <w:t xml:space="preserve"> </w:t>
            </w:r>
            <w:r>
              <w:t>hrēow</w:t>
            </w:r>
            <w:r>
              <w:t xml:space="preserve"> </w:t>
            </w:r>
            <w:r>
              <w:t>būtan</w:t>
            </w:r>
            <w:r>
              <w:t xml:space="preserve"> </w:t>
            </w:r>
            <w:r>
              <w:t>reste</w:t>
            </w:r>
            <w:r>
              <w:t xml:space="preserve">, </w:t>
            </w:r>
            <w:r>
              <w:t>ond</w:t>
            </w:r>
            <w:r>
              <w:t xml:space="preserve"> </w:t>
            </w:r>
            <w:r>
              <w:t>þǣr</w:t>
            </w:r>
            <w:r>
              <w:t xml:space="preserve"> </w:t>
            </w:r>
            <w:r>
              <w:t>bið</w:t>
            </w:r>
            <w:r>
              <w:t xml:space="preserve"> </w:t>
            </w:r>
            <w:r>
              <w:t>þēowdōm</w:t>
            </w:r>
            <w:r>
              <w:t xml:space="preserve"> </w:t>
            </w:r>
            <w:r>
              <w:t>būton</w:t>
            </w:r>
            <w:r>
              <w:t xml:space="preserve"> </w:t>
            </w:r>
            <w:r>
              <w:t>frēodōme</w:t>
            </w:r>
            <w:r>
              <w:t xml:space="preserve">, </w:t>
            </w:r>
            <w:r>
              <w:t>ond</w:t>
            </w:r>
            <w:r>
              <w:t xml:space="preserve"> </w:t>
            </w:r>
            <w:r>
              <w:t>þǣr</w:t>
            </w:r>
            <w:r>
              <w:t xml:space="preserve"> </w:t>
            </w:r>
            <w:r>
              <w:t>bið</w:t>
            </w:r>
            <w:r>
              <w:t xml:space="preserve"> </w:t>
            </w:r>
            <w:r>
              <w:t>unrōðtnys</w:t>
            </w:r>
            <w:r>
              <w:t xml:space="preserve"> </w:t>
            </w:r>
            <w:r>
              <w:t>būton</w:t>
            </w:r>
            <w:r>
              <w:t xml:space="preserve"> </w:t>
            </w:r>
            <w:r>
              <w:t>ġe-fēan</w:t>
            </w:r>
            <w:r>
              <w:t xml:space="preserve">, </w:t>
            </w:r>
            <w:r>
              <w:t>ond</w:t>
            </w:r>
            <w:r>
              <w:t xml:space="preserve"> </w:t>
            </w:r>
            <w:r>
              <w:t>þǣr</w:t>
            </w:r>
            <w:r>
              <w:t xml:space="preserve"> </w:t>
            </w:r>
            <w:r>
              <w:t>bið</w:t>
            </w:r>
            <w:r>
              <w:t xml:space="preserve"> </w:t>
            </w:r>
            <w:r>
              <w:t>biternys</w:t>
            </w:r>
            <w:r>
              <w:t xml:space="preserve"> </w:t>
            </w:r>
            <w:r>
              <w:t>būton</w:t>
            </w:r>
            <w:r>
              <w:t xml:space="preserve"> </w:t>
            </w:r>
            <w:r>
              <w:t>swētnysse</w:t>
            </w:r>
            <w:r>
              <w:t xml:space="preserve">, </w:t>
            </w:r>
            <w:r>
              <w:t>ond</w:t>
            </w:r>
            <w:r>
              <w:t xml:space="preserve"> </w:t>
            </w:r>
            <w:r>
              <w:t>þǣr</w:t>
            </w:r>
            <w:r>
              <w:t xml:space="preserve"> </w:t>
            </w:r>
            <w:r>
              <w:t>bið</w:t>
            </w:r>
            <w:r>
              <w:t xml:space="preserve"> </w:t>
            </w:r>
            <w:r>
              <w:t>hungor</w:t>
            </w:r>
            <w:r>
              <w:t xml:space="preserve"> </w:t>
            </w:r>
            <w:r>
              <w:t>ond</w:t>
            </w:r>
            <w:r>
              <w:t xml:space="preserve"> </w:t>
            </w:r>
            <w:r>
              <w:t>þurst</w:t>
            </w:r>
            <w:r>
              <w:t xml:space="preserve">, </w:t>
            </w:r>
            <w:r>
              <w:t>ond</w:t>
            </w:r>
            <w:r>
              <w:t xml:space="preserve"> </w:t>
            </w:r>
            <w:r>
              <w:t>þǣr</w:t>
            </w:r>
            <w:r>
              <w:t xml:space="preserve"> </w:t>
            </w:r>
            <w:r>
              <w:t>bið</w:t>
            </w:r>
            <w:r>
              <w:t xml:space="preserve"> </w:t>
            </w:r>
            <w:r>
              <w:t>grānung</w:t>
            </w:r>
            <w:r>
              <w:t xml:space="preserve"> </w:t>
            </w:r>
            <w:r>
              <w:t>ond</w:t>
            </w:r>
            <w:r>
              <w:t xml:space="preserve"> </w:t>
            </w:r>
            <w:r>
              <w:t>ġeomrung</w:t>
            </w:r>
            <w:r>
              <w:rPr>
                <w:vertAlign w:val="superscript"/>
              </w:rPr>
              <w:t>4</w:t>
            </w:r>
            <w:r>
              <w:t xml:space="preserve"> </w:t>
            </w:r>
            <w:r>
              <w:t>ond</w:t>
            </w:r>
            <w:r>
              <w:t xml:space="preserve"> </w:t>
            </w:r>
            <w:r>
              <w:t>miċel</w:t>
            </w:r>
            <w:r>
              <w:t xml:space="preserve"> </w:t>
            </w:r>
            <w:r>
              <w:t>wrōht</w:t>
            </w:r>
            <w:r>
              <w:t>.</w:t>
            </w:r>
            <w:r>
              <w:t xml:space="preserve"> </w:t>
            </w:r>
            <w:r>
              <w:t>Ond</w:t>
            </w:r>
            <w:r>
              <w:t xml:space="preserve"> </w:t>
            </w:r>
            <w:r>
              <w:t>hī</w:t>
            </w:r>
            <w:r>
              <w:t xml:space="preserve"> </w:t>
            </w:r>
            <w:r>
              <w:t>wēpað</w:t>
            </w:r>
            <w:r>
              <w:t xml:space="preserve"> </w:t>
            </w:r>
            <w:r>
              <w:t>hēora</w:t>
            </w:r>
            <w:r>
              <w:t xml:space="preserve"> </w:t>
            </w:r>
            <w:r>
              <w:t>synna</w:t>
            </w:r>
            <w:r>
              <w:t xml:space="preserve"> </w:t>
            </w:r>
            <w:r>
              <w:t>swīðe</w:t>
            </w:r>
            <w:r>
              <w:t xml:space="preserve"> </w:t>
            </w:r>
            <w:r>
              <w:t>biterlicum</w:t>
            </w:r>
            <w:r>
              <w:t xml:space="preserve"> </w:t>
            </w:r>
            <w:r>
              <w:t>tēarum</w:t>
            </w:r>
            <w:r>
              <w:t xml:space="preserve">, </w:t>
            </w:r>
            <w:r>
              <w:t>ond</w:t>
            </w:r>
            <w:r>
              <w:t xml:space="preserve"> </w:t>
            </w:r>
            <w:r>
              <w:t>on</w:t>
            </w:r>
            <w:r>
              <w:t xml:space="preserve"> </w:t>
            </w:r>
            <w:r>
              <w:t>heom</w:t>
            </w:r>
            <w:r>
              <w:t xml:space="preserve"> </w:t>
            </w:r>
            <w:r>
              <w:t>sylfum</w:t>
            </w:r>
            <w:r>
              <w:rPr>
                <w:vertAlign w:val="superscript"/>
              </w:rPr>
              <w:t>5</w:t>
            </w:r>
            <w:r>
              <w:t xml:space="preserve"> </w:t>
            </w:r>
            <w:r>
              <w:t>bēoð</w:t>
            </w:r>
            <w:r>
              <w:t xml:space="preserve"> </w:t>
            </w:r>
            <w:r>
              <w:t>ealle</w:t>
            </w:r>
            <w:r>
              <w:t xml:space="preserve"> </w:t>
            </w:r>
            <w:r>
              <w:t>hēora</w:t>
            </w:r>
            <w:r>
              <w:t xml:space="preserve"> </w:t>
            </w:r>
            <w:r>
              <w:t>synna</w:t>
            </w:r>
            <w:r>
              <w:t xml:space="preserve"> </w:t>
            </w:r>
            <w:r>
              <w:t>ġe-sēne</w:t>
            </w:r>
            <w:r>
              <w:t xml:space="preserve">, </w:t>
            </w:r>
            <w:r>
              <w:t>þā</w:t>
            </w:r>
            <w:r>
              <w:t xml:space="preserve"> </w:t>
            </w:r>
            <w:r>
              <w:t>ðe</w:t>
            </w:r>
            <w:r>
              <w:t xml:space="preserve"> </w:t>
            </w:r>
            <w:r>
              <w:t>hī</w:t>
            </w:r>
            <w:r>
              <w:t xml:space="preserve"> </w:t>
            </w:r>
            <w:r>
              <w:t>ǣr</w:t>
            </w:r>
            <w:r>
              <w:t xml:space="preserve"> </w:t>
            </w:r>
            <w:r>
              <w:t>ġe-worhton</w:t>
            </w:r>
            <w:r>
              <w:t xml:space="preserve">, </w:t>
            </w:r>
            <w:r>
              <w:t>ond</w:t>
            </w:r>
            <w:r>
              <w:t xml:space="preserve"> </w:t>
            </w:r>
            <w:r>
              <w:t>ne</w:t>
            </w:r>
            <w:r>
              <w:t xml:space="preserve"> </w:t>
            </w:r>
            <w:r>
              <w:t>mæġ</w:t>
            </w:r>
            <w:r>
              <w:t xml:space="preserve"> </w:t>
            </w:r>
            <w:r>
              <w:t>nān</w:t>
            </w:r>
            <w:r>
              <w:t xml:space="preserve"> </w:t>
            </w:r>
            <w:r>
              <w:t>ōðres</w:t>
            </w:r>
            <w:r>
              <w:t xml:space="preserve"> </w:t>
            </w:r>
            <w:r>
              <w:t>ġe-helpan</w:t>
            </w:r>
            <w:r>
              <w:t>.</w:t>
            </w:r>
            <w:r>
              <w:t xml:space="preserve"> </w:t>
            </w:r>
            <w:r>
              <w:t>Ac</w:t>
            </w:r>
            <w:r>
              <w:t xml:space="preserve"> </w:t>
            </w:r>
            <w:r>
              <w:t>hī</w:t>
            </w:r>
            <w:r>
              <w:t xml:space="preserve"> </w:t>
            </w:r>
            <w:r>
              <w:t>þonne</w:t>
            </w:r>
            <w:r>
              <w:t xml:space="preserve"> </w:t>
            </w:r>
            <w:r>
              <w:t>on-ginnað</w:t>
            </w:r>
            <w:r>
              <w:t xml:space="preserve"> </w:t>
            </w:r>
            <w:r>
              <w:t>singan</w:t>
            </w:r>
            <w:r>
              <w:rPr>
                <w:vertAlign w:val="superscript"/>
              </w:rPr>
              <w:t>6</w:t>
            </w:r>
            <w:r>
              <w:t xml:space="preserve"> </w:t>
            </w:r>
            <w:r>
              <w:t>swīðe</w:t>
            </w:r>
            <w:r>
              <w:t xml:space="preserve"> </w:t>
            </w:r>
            <w:r>
              <w:t>sorhfulne</w:t>
            </w:r>
            <w:r>
              <w:t xml:space="preserve"> </w:t>
            </w:r>
            <w:r>
              <w:t>sang</w:t>
            </w:r>
            <w:r>
              <w:t xml:space="preserve"> </w:t>
            </w:r>
            <w:r>
              <w:t>ond</w:t>
            </w:r>
            <w:r>
              <w:t xml:space="preserve"> </w:t>
            </w:r>
            <w:r>
              <w:t>swīðe</w:t>
            </w:r>
            <w:r>
              <w:t xml:space="preserve"> </w:t>
            </w:r>
            <w:r>
              <w:t>wēpendre</w:t>
            </w:r>
            <w:r>
              <w:t xml:space="preserve"> </w:t>
            </w:r>
            <w:r>
              <w:t>stemne</w:t>
            </w:r>
            <w:r>
              <w:rPr>
                <w:vertAlign w:val="superscript"/>
              </w:rPr>
              <w:t>7</w:t>
            </w:r>
            <w:r>
              <w:t>: "</w:t>
            </w:r>
            <w:r>
              <w:t>Nū</w:t>
            </w:r>
            <w:r>
              <w:t xml:space="preserve"> </w:t>
            </w:r>
            <w:r>
              <w:t>wē</w:t>
            </w:r>
            <w:r>
              <w:t xml:space="preserve"> </w:t>
            </w:r>
            <w:r>
              <w:t>magon</w:t>
            </w:r>
            <w:r>
              <w:t xml:space="preserve"> </w:t>
            </w:r>
            <w:r>
              <w:t>scēawian</w:t>
            </w:r>
            <w:r>
              <w:t xml:space="preserve"> </w:t>
            </w:r>
            <w:r>
              <w:t>ealle</w:t>
            </w:r>
            <w:r>
              <w:t xml:space="preserve"> </w:t>
            </w:r>
            <w:r>
              <w:t>ūre</w:t>
            </w:r>
            <w:r>
              <w:t xml:space="preserve"> </w:t>
            </w:r>
            <w:r>
              <w:t>synna</w:t>
            </w:r>
            <w:r>
              <w:t xml:space="preserve"> </w:t>
            </w:r>
            <w:r>
              <w:t>beforan</w:t>
            </w:r>
            <w:r>
              <w:t xml:space="preserve"> </w:t>
            </w:r>
            <w:r>
              <w:t>ealre</w:t>
            </w:r>
            <w:r>
              <w:t xml:space="preserve"> </w:t>
            </w:r>
            <w:r>
              <w:t>þysse</w:t>
            </w:r>
            <w:r>
              <w:t xml:space="preserve"> </w:t>
            </w:r>
            <w:r>
              <w:t>mæneġo</w:t>
            </w:r>
            <w:r>
              <w:t xml:space="preserve">, </w:t>
            </w:r>
            <w:r>
              <w:t>þǣh</w:t>
            </w:r>
            <w:r>
              <w:t xml:space="preserve"> </w:t>
            </w:r>
            <w:r>
              <w:t>wē</w:t>
            </w:r>
            <w:r>
              <w:t xml:space="preserve"> </w:t>
            </w:r>
            <w:r>
              <w:t>hēo</w:t>
            </w:r>
            <w:r>
              <w:t xml:space="preserve"> </w:t>
            </w:r>
            <w:r>
              <w:t>ealle</w:t>
            </w:r>
            <w:r>
              <w:rPr>
                <w:vertAlign w:val="superscript"/>
              </w:rPr>
              <w:t>8</w:t>
            </w:r>
            <w:r>
              <w:t xml:space="preserve"> </w:t>
            </w:r>
            <w:r>
              <w:t>ǣr</w:t>
            </w:r>
            <w:r>
              <w:t xml:space="preserve"> </w:t>
            </w:r>
            <w:r>
              <w:t>ġe-worhton</w:t>
            </w:r>
            <w:r>
              <w:t>."</w:t>
            </w:r>
            <w:r>
              <w:t xml:space="preserve"> </w:t>
            </w:r>
            <w:r>
              <w:t>Ne</w:t>
            </w:r>
            <w:r>
              <w:t xml:space="preserve"> </w:t>
            </w:r>
            <w:r>
              <w:t>bið</w:t>
            </w:r>
            <w:r>
              <w:t xml:space="preserve"> </w:t>
            </w:r>
            <w:r>
              <w:t>þǣr</w:t>
            </w:r>
            <w:r>
              <w:t xml:space="preserve"> </w:t>
            </w:r>
            <w:r>
              <w:t>ġe-sibbes</w:t>
            </w:r>
            <w:r>
              <w:t xml:space="preserve"> </w:t>
            </w:r>
            <w:r>
              <w:t>lufu</w:t>
            </w:r>
            <w:r>
              <w:t xml:space="preserve"> </w:t>
            </w:r>
            <w:r>
              <w:t>tō</w:t>
            </w:r>
            <w:r>
              <w:t xml:space="preserve"> </w:t>
            </w:r>
            <w:r>
              <w:t>ōðrum</w:t>
            </w:r>
            <w:r>
              <w:rPr>
                <w:vertAlign w:val="superscript"/>
              </w:rPr>
              <w:t>9</w:t>
            </w:r>
            <w:r>
              <w:t xml:space="preserve">, </w:t>
            </w:r>
            <w:r>
              <w:t>ond</w:t>
            </w:r>
            <w:r>
              <w:t xml:space="preserve"> </w:t>
            </w:r>
            <w:r>
              <w:t>nis</w:t>
            </w:r>
            <w:r>
              <w:t xml:space="preserve"> </w:t>
            </w:r>
            <w:r>
              <w:t>þǣr</w:t>
            </w:r>
            <w:r>
              <w:t xml:space="preserve"> </w:t>
            </w:r>
            <w:r>
              <w:t>nǣniġ</w:t>
            </w:r>
            <w:r>
              <w:t xml:space="preserve"> </w:t>
            </w:r>
            <w:r>
              <w:t>man</w:t>
            </w:r>
            <w:r>
              <w:t xml:space="preserve"> </w:t>
            </w:r>
            <w:r>
              <w:t>þæt</w:t>
            </w:r>
            <w:r>
              <w:t xml:space="preserve"> </w:t>
            </w:r>
            <w:r>
              <w:t>þǣr</w:t>
            </w:r>
            <w:r>
              <w:t xml:space="preserve"> </w:t>
            </w:r>
            <w:r>
              <w:t>sȳ</w:t>
            </w:r>
            <w:r>
              <w:rPr>
                <w:vertAlign w:val="superscript"/>
              </w:rPr>
              <w:t>10</w:t>
            </w:r>
            <w:r>
              <w:t xml:space="preserve"> </w:t>
            </w:r>
            <w:r>
              <w:t>his</w:t>
            </w:r>
            <w:r>
              <w:t xml:space="preserve"> </w:t>
            </w:r>
            <w:r>
              <w:t>scyppendes</w:t>
            </w:r>
            <w:r>
              <w:t xml:space="preserve"> </w:t>
            </w:r>
            <w:r>
              <w:t>ġe-myndiġ</w:t>
            </w:r>
            <w:r>
              <w:t xml:space="preserve"> </w:t>
            </w:r>
            <w:r>
              <w:t>for</w:t>
            </w:r>
            <w:r>
              <w:t xml:space="preserve"> </w:t>
            </w:r>
            <w:r>
              <w:t>ðam</w:t>
            </w:r>
            <w:r>
              <w:t xml:space="preserve"> </w:t>
            </w:r>
            <w:r>
              <w:t>sār</w:t>
            </w:r>
            <w:r>
              <w:t xml:space="preserve"> </w:t>
            </w:r>
            <w:r>
              <w:t>þe</w:t>
            </w:r>
            <w:r>
              <w:t xml:space="preserve"> </w:t>
            </w:r>
            <w:r>
              <w:t>him</w:t>
            </w:r>
            <w:r>
              <w:t xml:space="preserve"> </w:t>
            </w:r>
            <w:r>
              <w:t>on-siteð</w:t>
            </w:r>
            <w:r>
              <w:t>.</w:t>
            </w:r>
            <w:r>
              <w:t xml:space="preserve"> </w:t>
            </w:r>
            <w:r>
              <w:t>Ond</w:t>
            </w:r>
            <w:r>
              <w:t xml:space="preserve"> </w:t>
            </w:r>
            <w:r>
              <w:t>þǣr</w:t>
            </w:r>
            <w:r>
              <w:t xml:space="preserve"> </w:t>
            </w:r>
            <w:r>
              <w:t>bēoð</w:t>
            </w:r>
            <w:r>
              <w:t xml:space="preserve"> </w:t>
            </w:r>
            <w:r>
              <w:t>þā</w:t>
            </w:r>
            <w:r>
              <w:t xml:space="preserve"> </w:t>
            </w:r>
            <w:r>
              <w:t>sāwle</w:t>
            </w:r>
            <w:r>
              <w:t xml:space="preserve"> </w:t>
            </w:r>
            <w:r>
              <w:t>for-ġytene</w:t>
            </w:r>
            <w:r>
              <w:t xml:space="preserve"> </w:t>
            </w:r>
            <w:r>
              <w:t>ealre</w:t>
            </w:r>
            <w:r>
              <w:t xml:space="preserve"> </w:t>
            </w:r>
            <w:r>
              <w:t>þǣra</w:t>
            </w:r>
            <w:r>
              <w:t xml:space="preserve"> </w:t>
            </w:r>
            <w:r>
              <w:t>þe</w:t>
            </w:r>
            <w:r>
              <w:t xml:space="preserve"> </w:t>
            </w:r>
            <w:r>
              <w:t>hī</w:t>
            </w:r>
            <w:r>
              <w:t xml:space="preserve"> </w:t>
            </w:r>
            <w:r>
              <w:t>ǣr</w:t>
            </w:r>
            <w:r>
              <w:t xml:space="preserve"> </w:t>
            </w:r>
            <w:r>
              <w:t>on</w:t>
            </w:r>
            <w:r>
              <w:t xml:space="preserve"> </w:t>
            </w:r>
            <w:r>
              <w:t>eorðan</w:t>
            </w:r>
            <w:r>
              <w:t xml:space="preserve"> </w:t>
            </w:r>
            <w:r>
              <w:t>ġe-metton</w:t>
            </w:r>
            <w:r>
              <w:t>.</w:t>
            </w:r>
          </w:p>
        </w:tc>
        <w:tc>
          <w:tcPr>
            <w:tcW w:type="dxa" w:w="7200"/>
          </w:tcPr>
          <w:p>
            <w:r>
              <w:t>Woe is unto those men who are condemned to the place, because there is weeping without comfort and regret without rest, and there is servitude without freedom, and there is sadness without joy and there is bitterness without sweetness, and there is hunger and thirst, and there is groaning and moaning and great reproach.</w:t>
            </w:r>
            <w:r>
              <w:t xml:space="preserve"> </w:t>
            </w:r>
            <w:r>
              <w:t>And they weep of their sins very bitter tears, and in themselves are all their sins seen, those things they had done before, and none are not able to help any others.</w:t>
            </w:r>
            <w:r>
              <w:t xml:space="preserve"> </w:t>
            </w:r>
            <w:r>
              <w:t>But they then begin to sing [a] very sorrowful song and in a fiercely weeping voice: "Now we are able to see all of our sins before all this multitude, though we had committed them all before."</w:t>
            </w:r>
            <w:r>
              <w:t xml:space="preserve"> </w:t>
            </w:r>
            <w:r>
              <w:t>There is no kinsman's love to another, and there is no one there that he would be mindful of his creator because sorrow sits on him.</w:t>
            </w:r>
            <w:r>
              <w:t xml:space="preserve"> </w:t>
            </w:r>
            <w:r>
              <w:t>And there are souls forgotten by all those they met before on earth.</w:t>
            </w:r>
          </w:p>
        </w:tc>
      </w:tr>
      <w:tr>
        <w:tc>
          <w:tcPr>
            <w:tcW w:type="dxa" w:w="7200"/>
          </w:tcPr>
          <w:p>
            <w:r>
              <w:t>Sæġeð</w:t>
            </w:r>
            <w:r>
              <w:t xml:space="preserve"> </w:t>
            </w:r>
            <w:r>
              <w:t>hit</w:t>
            </w:r>
            <w:r>
              <w:t xml:space="preserve"> </w:t>
            </w:r>
            <w:r>
              <w:t>ēac</w:t>
            </w:r>
            <w:r>
              <w:t xml:space="preserve"> </w:t>
            </w:r>
            <w:r>
              <w:t>on</w:t>
            </w:r>
            <w:r>
              <w:t xml:space="preserve"> </w:t>
            </w:r>
            <w:r>
              <w:t>bȯcum</w:t>
            </w:r>
            <w:r>
              <w:t xml:space="preserve"> </w:t>
            </w:r>
            <w:r>
              <w:t>þæt</w:t>
            </w:r>
            <w:r>
              <w:t xml:space="preserve"> </w:t>
            </w:r>
            <w:r>
              <w:t>sum</w:t>
            </w:r>
            <w:r>
              <w:t xml:space="preserve"> </w:t>
            </w:r>
            <w:r>
              <w:t>dēofles</w:t>
            </w:r>
            <w:r>
              <w:t xml:space="preserve"> </w:t>
            </w:r>
            <w:r>
              <w:t>gāst</w:t>
            </w:r>
            <w:r>
              <w:t xml:space="preserve"> </w:t>
            </w:r>
            <w:r>
              <w:t>sæde</w:t>
            </w:r>
            <w:r>
              <w:t xml:space="preserve"> </w:t>
            </w:r>
            <w:r>
              <w:t>ānum</w:t>
            </w:r>
            <w:r>
              <w:t xml:space="preserve"> </w:t>
            </w:r>
            <w:r>
              <w:t>āncran</w:t>
            </w:r>
            <w:r>
              <w:rPr>
                <w:vertAlign w:val="superscript"/>
              </w:rPr>
              <w:t>11</w:t>
            </w:r>
            <w:r>
              <w:t xml:space="preserve"> </w:t>
            </w:r>
            <w:r>
              <w:t>ealle</w:t>
            </w:r>
            <w:r>
              <w:t xml:space="preserve"> </w:t>
            </w:r>
            <w:r>
              <w:t>helle</w:t>
            </w:r>
            <w:r>
              <w:t xml:space="preserve"> </w:t>
            </w:r>
            <w:r>
              <w:t>ġe-rȳne</w:t>
            </w:r>
            <w:r>
              <w:t xml:space="preserve"> </w:t>
            </w:r>
            <w:r>
              <w:t>ond</w:t>
            </w:r>
            <w:r>
              <w:t xml:space="preserve"> </w:t>
            </w:r>
            <w:r>
              <w:t>þāra</w:t>
            </w:r>
            <w:r>
              <w:t xml:space="preserve"> </w:t>
            </w:r>
            <w:r>
              <w:t>sāwla</w:t>
            </w:r>
            <w:r>
              <w:t xml:space="preserve"> </w:t>
            </w:r>
            <w:r>
              <w:t>tintrega</w:t>
            </w:r>
            <w:r>
              <w:t>.</w:t>
            </w:r>
            <w:r>
              <w:t xml:space="preserve"> </w:t>
            </w:r>
            <w:r>
              <w:t>Ond</w:t>
            </w:r>
            <w:r>
              <w:t xml:space="preserve"> </w:t>
            </w:r>
            <w:r>
              <w:t>hē</w:t>
            </w:r>
            <w:r>
              <w:t xml:space="preserve"> </w:t>
            </w:r>
            <w:r>
              <w:t>wæs</w:t>
            </w:r>
            <w:r>
              <w:t xml:space="preserve"> </w:t>
            </w:r>
            <w:r>
              <w:t>cwēðende</w:t>
            </w:r>
            <w:r>
              <w:t xml:space="preserve"> </w:t>
            </w:r>
            <w:r>
              <w:t>þæt</w:t>
            </w:r>
            <w:r>
              <w:t xml:space="preserve"> </w:t>
            </w:r>
            <w:r>
              <w:t>eall</w:t>
            </w:r>
            <w:r>
              <w:t xml:space="preserve"> </w:t>
            </w:r>
            <w:r>
              <w:t>þes</w:t>
            </w:r>
            <w:r>
              <w:t xml:space="preserve"> </w:t>
            </w:r>
            <w:r>
              <w:t>middan-ġeard</w:t>
            </w:r>
            <w:r>
              <w:t xml:space="preserve"> </w:t>
            </w:r>
            <w:r>
              <w:t>nǣre</w:t>
            </w:r>
            <w:r>
              <w:t xml:space="preserve"> </w:t>
            </w:r>
            <w:r>
              <w:t>þe</w:t>
            </w:r>
            <w:r>
              <w:t xml:space="preserve"> </w:t>
            </w:r>
            <w:r>
              <w:t>māre</w:t>
            </w:r>
            <w:r>
              <w:t xml:space="preserve"> </w:t>
            </w:r>
            <w:r>
              <w:t>drȳġes</w:t>
            </w:r>
            <w:r>
              <w:t xml:space="preserve"> </w:t>
            </w:r>
            <w:r>
              <w:t>landes</w:t>
            </w:r>
            <w:r>
              <w:t xml:space="preserve"> </w:t>
            </w:r>
            <w:r>
              <w:t>ofer</w:t>
            </w:r>
            <w:r>
              <w:t xml:space="preserve"> </w:t>
            </w:r>
            <w:r>
              <w:t>þone</w:t>
            </w:r>
            <w:r>
              <w:t xml:space="preserve"> </w:t>
            </w:r>
            <w:r>
              <w:t>miċċlan</w:t>
            </w:r>
            <w:r>
              <w:t xml:space="preserve"> </w:t>
            </w:r>
            <w:r>
              <w:t>gār</w:t>
            </w:r>
            <w:r>
              <w:t>̣</w:t>
            </w:r>
            <w:r>
              <w:t>secg</w:t>
            </w:r>
            <w:r>
              <w:rPr>
                <w:vertAlign w:val="superscript"/>
              </w:rPr>
              <w:t>12</w:t>
            </w:r>
            <w:r>
              <w:t xml:space="preserve"> </w:t>
            </w:r>
            <w:r>
              <w:t>þe</w:t>
            </w:r>
            <w:r>
              <w:t xml:space="preserve"> </w:t>
            </w:r>
            <w:r>
              <w:t>man</w:t>
            </w:r>
            <w:r>
              <w:t xml:space="preserve"> </w:t>
            </w:r>
            <w:r>
              <w:t>ænne</w:t>
            </w:r>
            <w:r>
              <w:t xml:space="preserve"> </w:t>
            </w:r>
            <w:r>
              <w:t>prican</w:t>
            </w:r>
            <w:r>
              <w:t xml:space="preserve"> </w:t>
            </w:r>
            <w:r>
              <w:t>ā-prycce</w:t>
            </w:r>
            <w:r>
              <w:t xml:space="preserve"> </w:t>
            </w:r>
            <w:r>
              <w:t>on</w:t>
            </w:r>
            <w:r>
              <w:t xml:space="preserve"> </w:t>
            </w:r>
            <w:r>
              <w:t>ānum</w:t>
            </w:r>
            <w:r>
              <w:t xml:space="preserve"> </w:t>
            </w:r>
            <w:r>
              <w:t>brede</w:t>
            </w:r>
            <w:r>
              <w:t xml:space="preserve">, </w:t>
            </w:r>
            <w:r>
              <w:t>ond</w:t>
            </w:r>
            <w:r>
              <w:t xml:space="preserve"> </w:t>
            </w:r>
            <w:r>
              <w:t>nis</w:t>
            </w:r>
            <w:r>
              <w:t xml:space="preserve"> </w:t>
            </w:r>
            <w:r>
              <w:t>þēs</w:t>
            </w:r>
            <w:r>
              <w:t xml:space="preserve"> </w:t>
            </w:r>
            <w:r>
              <w:t>middan-ġeard</w:t>
            </w:r>
            <w:r>
              <w:t xml:space="preserve"> </w:t>
            </w:r>
            <w:r>
              <w:t>sē</w:t>
            </w:r>
            <w:r>
              <w:t xml:space="preserve"> </w:t>
            </w:r>
            <w:r>
              <w:t>seofoða</w:t>
            </w:r>
            <w:r>
              <w:t xml:space="preserve"> </w:t>
            </w:r>
            <w:r>
              <w:t>dǣl</w:t>
            </w:r>
            <w:r>
              <w:t xml:space="preserve"> </w:t>
            </w:r>
            <w:r>
              <w:t>ofer</w:t>
            </w:r>
            <w:r>
              <w:t xml:space="preserve"> </w:t>
            </w:r>
            <w:r>
              <w:t>þone</w:t>
            </w:r>
            <w:r>
              <w:t xml:space="preserve"> </w:t>
            </w:r>
            <w:r>
              <w:t>micclan</w:t>
            </w:r>
            <w:r>
              <w:t xml:space="preserve"> </w:t>
            </w:r>
            <w:r>
              <w:t>gārsecg</w:t>
            </w:r>
            <w:r>
              <w:rPr>
                <w:vertAlign w:val="superscript"/>
              </w:rPr>
              <w:t>13</w:t>
            </w:r>
            <w:r>
              <w:t xml:space="preserve">, </w:t>
            </w:r>
            <w:r>
              <w:t>sē</w:t>
            </w:r>
            <w:r>
              <w:t xml:space="preserve"> </w:t>
            </w:r>
            <w:r>
              <w:t>mid</w:t>
            </w:r>
            <w:r>
              <w:t xml:space="preserve"> </w:t>
            </w:r>
            <w:r>
              <w:t>micclum</w:t>
            </w:r>
            <w:r>
              <w:t xml:space="preserve"> </w:t>
            </w:r>
            <w:r>
              <w:t>ormǣtnyssum</w:t>
            </w:r>
            <w:r>
              <w:t xml:space="preserve"> </w:t>
            </w:r>
            <w:r>
              <w:t>ealle</w:t>
            </w:r>
            <w:r>
              <w:t xml:space="preserve"> </w:t>
            </w:r>
            <w:r>
              <w:t>þas</w:t>
            </w:r>
            <w:r>
              <w:t xml:space="preserve"> </w:t>
            </w:r>
            <w:r>
              <w:t>eorðan</w:t>
            </w:r>
            <w:r>
              <w:t xml:space="preserve"> </w:t>
            </w:r>
            <w:r>
              <w:t>ūtan</w:t>
            </w:r>
            <w:r>
              <w:t xml:space="preserve"> </w:t>
            </w:r>
            <w:r>
              <w:t>ymb-liġeð</w:t>
            </w:r>
            <w:r>
              <w:t>.</w:t>
            </w:r>
            <w:r>
              <w:t xml:space="preserve"> </w:t>
            </w:r>
            <w:r>
              <w:t>Ond</w:t>
            </w:r>
            <w:r>
              <w:t xml:space="preserve"> </w:t>
            </w:r>
            <w:r>
              <w:t>lȳtel</w:t>
            </w:r>
            <w:r>
              <w:t xml:space="preserve"> </w:t>
            </w:r>
            <w:r>
              <w:t>dǣl</w:t>
            </w:r>
            <w:r>
              <w:t xml:space="preserve"> </w:t>
            </w:r>
            <w:r>
              <w:t>is</w:t>
            </w:r>
            <w:r>
              <w:t xml:space="preserve"> </w:t>
            </w:r>
            <w:r>
              <w:t>under</w:t>
            </w:r>
            <w:r>
              <w:t xml:space="preserve"> </w:t>
            </w:r>
            <w:r>
              <w:t>heofeonum</w:t>
            </w:r>
            <w:r>
              <w:t xml:space="preserve"> </w:t>
            </w:r>
            <w:r>
              <w:t>dryġes</w:t>
            </w:r>
            <w:r>
              <w:t xml:space="preserve"> </w:t>
            </w:r>
            <w:r>
              <w:t>landes</w:t>
            </w:r>
            <w:r>
              <w:t xml:space="preserve"> </w:t>
            </w:r>
            <w:r>
              <w:t>þæt</w:t>
            </w:r>
            <w:r>
              <w:t xml:space="preserve"> </w:t>
            </w:r>
            <w:r>
              <w:t>hit</w:t>
            </w:r>
            <w:r>
              <w:t xml:space="preserve"> </w:t>
            </w:r>
            <w:r>
              <w:t>ne</w:t>
            </w:r>
            <w:r>
              <w:t xml:space="preserve"> </w:t>
            </w:r>
            <w:r>
              <w:t>sȳ</w:t>
            </w:r>
            <w:r>
              <w:t xml:space="preserve"> </w:t>
            </w:r>
            <w:r>
              <w:t>mid</w:t>
            </w:r>
            <w:r>
              <w:t xml:space="preserve"> </w:t>
            </w:r>
            <w:r>
              <w:t>gārsecge</w:t>
            </w:r>
            <w:r>
              <w:t xml:space="preserve"> </w:t>
            </w:r>
            <w:r>
              <w:t>ofer-urnen</w:t>
            </w:r>
            <w:r>
              <w:rPr>
                <w:vertAlign w:val="superscript"/>
              </w:rPr>
              <w:t>14</w:t>
            </w:r>
            <w:r>
              <w:t>.</w:t>
            </w:r>
          </w:p>
        </w:tc>
        <w:tc>
          <w:tcPr>
            <w:tcW w:type="dxa" w:w="7200"/>
          </w:tcPr>
          <w:p>
            <w:r>
              <w:t>It says also in books that a certain devil's spirit said [told] to a hermit all hell's secrets and of torments of all the souls.</w:t>
            </w:r>
            <w:r>
              <w:t xml:space="preserve"> </w:t>
            </w:r>
            <w:r>
              <w:t>And he [the aforementioned devil] was saying that all this middle-earth would not be greater in regards of dry land over the great sea than what a person pricks any point on a board, and this middle-earth is not the seventh part in comparison to the great sea, which he (the sea) with great immensity encloses all this earth from the outside.</w:t>
            </w:r>
            <w:r>
              <w:t xml:space="preserve"> </w:t>
            </w:r>
            <w:r>
              <w:t>And [there] is little part of dry land under the heavens that it would not be overrun by [lit. with] the sea.</w:t>
            </w:r>
          </w:p>
        </w:tc>
      </w:tr>
    </w:tbl>
    <w:p>
      <w:r>
        <w:br w:type="page"/>
      </w:r>
    </w:p>
    <w:p>
      <w:pPr>
        <w:pStyle w:val="Heading2"/>
      </w:pPr>
      <w:r>
        <w:t>Notes</w:t>
      </w:r>
    </w:p>
    <w:p>
      <w:r>
        <w:rPr>
          <w:b/>
        </w:rPr>
        <w:t xml:space="preserve">1. </w:t>
      </w:r>
      <w:r>
        <w:t>"Dearly beloved", a standard form of address in homilies (lit. men the beloved).  lēofstan here is superlative.  lēof is an adjective meaning "dear", "st" is a contracted form of "est" and we have a weak adjective which gives us "-an"</w:t>
      </w:r>
    </w:p>
    <w:p>
      <w:r>
        <w:rPr>
          <w:b/>
        </w:rPr>
        <w:t xml:space="preserve">2. </w:t>
      </w:r>
      <w:r>
        <w:t>A subjunctive: "be" or "should be", so "should be mindful"</w:t>
      </w:r>
    </w:p>
    <w:p>
      <w:r>
        <w:rPr>
          <w:b/>
        </w:rPr>
        <w:t xml:space="preserve">3. </w:t>
      </w:r>
      <w:r>
        <w:t>I used the Dative Rule here for the [unto]</w:t>
      </w:r>
    </w:p>
    <w:p>
      <w:r>
        <w:rPr>
          <w:b/>
        </w:rPr>
        <w:t xml:space="preserve">4. </w:t>
      </w:r>
      <w:r>
        <w:t>ġeomrung in has a cognate in modern english -- yammering -- that Isaac says is probably from Dutch or German.</w:t>
      </w:r>
    </w:p>
    <w:p>
      <w:r>
        <w:rPr>
          <w:b/>
        </w:rPr>
        <w:t xml:space="preserve">5. </w:t>
      </w:r>
      <w:r>
        <w:t>themselves: heom == pron:pers:pl:dat, sylfum, n:pl:dat (sylf)</w:t>
      </w:r>
    </w:p>
    <w:p>
      <w:r>
        <w:rPr>
          <w:b/>
        </w:rPr>
        <w:t xml:space="preserve">6. </w:t>
      </w:r>
      <w:r>
        <w:t>both these verbs are class strong 3a (i-a-u-u)</w:t>
      </w:r>
    </w:p>
    <w:p>
      <w:r>
        <w:rPr>
          <w:b/>
        </w:rPr>
        <w:t xml:space="preserve">7. </w:t>
      </w:r>
      <w:r>
        <w:t>Feminine nouns do not have an instrumental case, unlike neuter and masculine nouns.  stemne is feminine, and is in the dative.   Using the dative for a feminine noun is how we approximate the instrumental.  (I had stemne as accusative first, which really confused me).</w:t>
      </w:r>
    </w:p>
    <w:p>
      <w:r>
        <w:rPr>
          <w:b/>
        </w:rPr>
        <w:t xml:space="preserve">8. </w:t>
      </w:r>
      <w:r>
        <w:t>hēo refers back to synna</w:t>
      </w:r>
    </w:p>
    <w:p>
      <w:r>
        <w:rPr>
          <w:b/>
        </w:rPr>
        <w:t xml:space="preserve">9. </w:t>
      </w:r>
      <w:r>
        <w:t>ōþrum here is interesting, because it is an adjective that is acting like the object of the preposition, but it must be modifying something.  Discusison in class was whether we should tranlate this to "to others" or "to another" -- note that both the dative masculine singular and plural endings for a strong adjective are "-um".  The only masculine antecedent is ġe-sibbes, which is singular, so probably we should translate this as "to another".</w:t>
      </w:r>
    </w:p>
    <w:p>
      <w:r>
        <w:rPr>
          <w:b/>
        </w:rPr>
        <w:t xml:space="preserve">10. </w:t>
      </w:r>
      <w:r>
        <w:t>Note that sȳ here has no obvious subject.  I had thought that "næniġ man" was the subject of both nis and sȳ, but Issac says there is an implied subject for sȳ: hē.  I think this is because the þæt makes "þæt þǣr sȳ his scyppendes ġe-myndiġ"  a subordinate clause.</w:t>
      </w:r>
    </w:p>
    <w:p>
      <w:r>
        <w:rPr>
          <w:b/>
        </w:rPr>
        <w:t xml:space="preserve">11. </w:t>
      </w:r>
      <w:r>
        <w:t>is ān always plural in prepositional phrases?  I used the Dative Rule here, btw.</w:t>
      </w:r>
    </w:p>
    <w:p>
      <w:r>
        <w:rPr>
          <w:b/>
        </w:rPr>
        <w:t xml:space="preserve">12. </w:t>
      </w:r>
      <w:r>
        <w:t>In Anglo-Saxon cosmology, the dry land that the Anglo-Saxons live on has always been surrounded by a great (infinite?) sea.   That's where this switch to the ocean came from.  And "gārsecg" is pronounced like "gar-sedge"</w:t>
      </w:r>
    </w:p>
    <w:p>
      <w:r>
        <w:rPr>
          <w:b/>
        </w:rPr>
        <w:t xml:space="preserve">13. </w:t>
      </w:r>
      <w:r>
        <w:t>There's a note in the book that says we can translate "ofer" here as "in comparison to"</w:t>
      </w:r>
    </w:p>
    <w:p>
      <w:r>
        <w:rPr>
          <w:b/>
        </w:rPr>
        <w:t xml:space="preserve">14. </w:t>
      </w:r>
      <w:r>
        <w:t>Isaac says that this dependent class is a "result clause" and requires the subjunctive.  In ModE we don't use the subjunctive nearly as much as in OE.</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