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Internal Enterprise Email Communications Platform Evaluation</w:t>
      </w:r>
    </w:p>
    <w:p>
      <w:r>
        <w:t>Prepared for: California Institute of Technology (Caltech)</w:t>
        <w:br/>
        <w:t>Audience: IT, Information Security, Communications, Procurement</w:t>
        <w:br/>
        <w:br/>
        <w:t>This document evaluates enterprise-grade internal communications platforms focused on mass internal email delivery for policy, events, deadlines, and institutional messaging. It is written to support Caltech governance, FERPA considerations, and procurement review.</w:t>
      </w:r>
    </w:p>
    <w:p>
      <w:pPr>
        <w:pStyle w:val="Heading2"/>
      </w:pPr>
      <w:r>
        <w:t>1. What Is an Internal Enterprise Communication Platform</w:t>
      </w:r>
    </w:p>
    <w:p>
      <w:r>
        <w:t>An internal enterprise communication platform is a system specifically designed to deliver official, authoritative communications to employees and affiliated populations (e.g., staff, faculty, students) using trusted internal channels—most commonly email.</w:t>
        <w:br/>
        <w:br/>
        <w:t>Key characteristics include:</w:t>
        <w:br/>
        <w:t>- Mandatory delivery (no unsubscribe for email)</w:t>
        <w:br/>
        <w:t>- Integration with enterprise identity and directory systems</w:t>
        <w:br/>
        <w:t>- Strong access controls and auditability</w:t>
        <w:br/>
        <w:t>- Audience targeting based on authoritative personnel data</w:t>
        <w:br/>
        <w:t>- Analytics focused on reach and engagement rather than marketing conversion</w:t>
        <w:br/>
        <w:br/>
        <w:t>These platforms are typically used for policy announcements, compliance notices, safety alerts, institutional events, deadlines, and leadership communications.</w:t>
      </w:r>
    </w:p>
    <w:p>
      <w:pPr>
        <w:pStyle w:val="Heading2"/>
      </w:pPr>
      <w:r>
        <w:t>2. Risks of Using Marketing Email Platforms for Internal Communications</w:t>
      </w:r>
    </w:p>
    <w:p>
      <w:r>
        <w:t>Marketing email platforms are poorly suited for internal enterprise communications and introduce material risk when used for institutional messaging.</w:t>
        <w:br/>
        <w:br/>
        <w:t>Common issues include:</w:t>
        <w:br/>
        <w:t>- Mandatory unsubscribe links, which are inappropriate for policy or compliance messaging</w:t>
        <w:br/>
        <w:t>- Sender reputation problems and spam filtering</w:t>
        <w:br/>
        <w:t>- Lack of integration with enterprise directories or HR systems</w:t>
        <w:br/>
        <w:t>- Data residency and privacy concerns</w:t>
        <w:br/>
        <w:t>- Analytics optimized for advertising rather than institutional accountability</w:t>
        <w:br/>
        <w:br/>
        <w:t>For an institution like Caltech, these risks conflict with FERPA expectations, internal trust models, and IT governance standards.</w:t>
      </w:r>
    </w:p>
    <w:p>
      <w:pPr>
        <w:pStyle w:val="Heading2"/>
      </w:pPr>
      <w:r>
        <w:t>3. Evaluation Criteria</w:t>
      </w:r>
    </w:p>
    <w:p>
      <w:r>
        <w:t>The following criteria were used to evaluate platforms:</w:t>
        <w:br/>
        <w:br/>
        <w:t>Required:</w:t>
        <w:br/>
        <w:t>- Enterprise pricing and support</w:t>
        <w:br/>
        <w:t>- Mass internal email delivery</w:t>
        <w:br/>
        <w:t>- HTML email templating and template libraries</w:t>
        <w:br/>
        <w:t>- Ability to disable email opt-out</w:t>
        <w:br/>
        <w:t>- SSO / LDAP / Active Directory integration</w:t>
        <w:br/>
        <w:t>- Audience segmentation</w:t>
        <w:br/>
        <w:t>- Secure handling of enterprise data</w:t>
        <w:br/>
        <w:t>- Office365 or SMTP compatibility</w:t>
        <w:br/>
        <w:t>- Analytics (opens, bounces, delivery)</w:t>
        <w:br/>
        <w:t>- UI for composition</w:t>
        <w:br/>
        <w:t>- Internal-communications-first positioning</w:t>
        <w:br/>
        <w:br/>
        <w:t>Preferred:</w:t>
        <w:br/>
        <w:t>- Scheduled sending</w:t>
        <w:br/>
        <w:t>- Dedicated IPs (cloud)</w:t>
        <w:br/>
        <w:t>- Slack and Zoom integrations</w:t>
        <w:br/>
        <w:t>- HRIS / directory sync</w:t>
        <w:br/>
        <w:t>- Engagement tracking</w:t>
        <w:br/>
        <w:t>- FERPA-aligned controls and auditability</w:t>
      </w:r>
    </w:p>
    <w:p>
      <w:pPr>
        <w:pStyle w:val="Heading2"/>
      </w:pPr>
      <w:r>
        <w:t>4. Summary Comparison and Scores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Platform</w:t>
            </w:r>
          </w:p>
        </w:tc>
        <w:tc>
          <w:tcPr>
            <w:tcW w:type="dxa" w:w="2880"/>
          </w:tcPr>
          <w:p>
            <w:r>
              <w:t>Highlights</w:t>
            </w:r>
          </w:p>
        </w:tc>
        <w:tc>
          <w:tcPr>
            <w:tcW w:type="dxa" w:w="2880"/>
          </w:tcPr>
          <w:p>
            <w:r>
              <w:t>Score (10)</w:t>
            </w:r>
          </w:p>
        </w:tc>
      </w:tr>
      <w:tr>
        <w:tc>
          <w:tcPr>
            <w:tcW w:type="dxa" w:w="2880"/>
          </w:tcPr>
          <w:p>
            <w:r>
              <w:t>Workshop</w:t>
            </w:r>
          </w:p>
        </w:tc>
        <w:tc>
          <w:tcPr>
            <w:tcW w:type="dxa" w:w="2880"/>
          </w:tcPr>
          <w:p>
            <w:r>
              <w:t>Email-first internal comms, strong analytics, directory sync, Slack integration</w:t>
            </w:r>
          </w:p>
        </w:tc>
        <w:tc>
          <w:tcPr>
            <w:tcW w:type="dxa" w:w="2880"/>
          </w:tcPr>
          <w:p>
            <w:r>
              <w:t>9.5</w:t>
            </w:r>
          </w:p>
        </w:tc>
      </w:tr>
      <w:tr>
        <w:tc>
          <w:tcPr>
            <w:tcW w:type="dxa" w:w="2880"/>
          </w:tcPr>
          <w:p>
            <w:r>
              <w:t>Staffbase Email</w:t>
            </w:r>
          </w:p>
        </w:tc>
        <w:tc>
          <w:tcPr>
            <w:tcW w:type="dxa" w:w="2880"/>
          </w:tcPr>
          <w:p>
            <w:r>
              <w:t>Enterprise employee comms suite, strong SSO, scalable</w:t>
            </w:r>
          </w:p>
        </w:tc>
        <w:tc>
          <w:tcPr>
            <w:tcW w:type="dxa" w:w="2880"/>
          </w:tcPr>
          <w:p>
            <w:r>
              <w:t>9.2</w:t>
            </w:r>
          </w:p>
        </w:tc>
      </w:tr>
      <w:tr>
        <w:tc>
          <w:tcPr>
            <w:tcW w:type="dxa" w:w="2880"/>
          </w:tcPr>
          <w:p>
            <w:r>
              <w:t>ContactMonkey</w:t>
            </w:r>
          </w:p>
        </w:tc>
        <w:tc>
          <w:tcPr>
            <w:tcW w:type="dxa" w:w="2880"/>
          </w:tcPr>
          <w:p>
            <w:r>
              <w:t>Internal email analytics and templating, Outlook-centric</w:t>
            </w:r>
          </w:p>
        </w:tc>
        <w:tc>
          <w:tcPr>
            <w:tcW w:type="dxa" w:w="2880"/>
          </w:tcPr>
          <w:p>
            <w:r>
              <w:t>9.0</w:t>
            </w:r>
          </w:p>
        </w:tc>
      </w:tr>
      <w:tr>
        <w:tc>
          <w:tcPr>
            <w:tcW w:type="dxa" w:w="2880"/>
          </w:tcPr>
          <w:p>
            <w:r>
              <w:t>Poppulo</w:t>
            </w:r>
          </w:p>
        </w:tc>
        <w:tc>
          <w:tcPr>
            <w:tcW w:type="dxa" w:w="2880"/>
          </w:tcPr>
          <w:p>
            <w:r>
              <w:t>Mature enterprise communications platform, strong governance</w:t>
            </w:r>
          </w:p>
        </w:tc>
        <w:tc>
          <w:tcPr>
            <w:tcW w:type="dxa" w:w="2880"/>
          </w:tcPr>
          <w:p>
            <w:r>
              <w:t>8.7</w:t>
            </w:r>
          </w:p>
        </w:tc>
      </w:tr>
      <w:tr>
        <w:tc>
          <w:tcPr>
            <w:tcW w:type="dxa" w:w="2880"/>
          </w:tcPr>
          <w:p>
            <w:r>
              <w:t>PoliteMail</w:t>
            </w:r>
          </w:p>
        </w:tc>
        <w:tc>
          <w:tcPr>
            <w:tcW w:type="dxa" w:w="2880"/>
          </w:tcPr>
          <w:p>
            <w:r>
              <w:t>Microsoft-focused internal email governance</w:t>
            </w:r>
          </w:p>
        </w:tc>
        <w:tc>
          <w:tcPr>
            <w:tcW w:type="dxa" w:w="2880"/>
          </w:tcPr>
          <w:p>
            <w:r>
              <w:t>8.5</w:t>
            </w:r>
          </w:p>
        </w:tc>
      </w:tr>
      <w:tr>
        <w:tc>
          <w:tcPr>
            <w:tcW w:type="dxa" w:w="2880"/>
          </w:tcPr>
          <w:p>
            <w:r>
              <w:t>Cerkl Broadcast</w:t>
            </w:r>
          </w:p>
        </w:tc>
        <w:tc>
          <w:tcPr>
            <w:tcW w:type="dxa" w:w="2880"/>
          </w:tcPr>
          <w:p>
            <w:r>
              <w:t>Internal newsletters and announcements</w:t>
            </w:r>
          </w:p>
        </w:tc>
        <w:tc>
          <w:tcPr>
            <w:tcW w:type="dxa" w:w="2880"/>
          </w:tcPr>
          <w:p>
            <w:r>
              <w:t>8.3</w:t>
            </w:r>
          </w:p>
        </w:tc>
      </w:tr>
      <w:tr>
        <w:tc>
          <w:tcPr>
            <w:tcW w:type="dxa" w:w="2880"/>
          </w:tcPr>
          <w:p>
            <w:r>
              <w:t>Listmonk (OSS)</w:t>
            </w:r>
          </w:p>
        </w:tc>
        <w:tc>
          <w:tcPr>
            <w:tcW w:type="dxa" w:w="2880"/>
          </w:tcPr>
          <w:p>
            <w:r>
              <w:t>Open-source bulk email with segmentation (DIY governance)</w:t>
            </w:r>
          </w:p>
        </w:tc>
        <w:tc>
          <w:tcPr>
            <w:tcW w:type="dxa" w:w="2880"/>
          </w:tcPr>
          <w:p>
            <w:r>
              <w:t>6.5</w:t>
            </w:r>
          </w:p>
        </w:tc>
      </w:tr>
    </w:tbl>
    <w:p>
      <w:pPr>
        <w:pStyle w:val="Heading2"/>
      </w:pPr>
      <w:r>
        <w:t>5. Top Recommendation</w:t>
      </w:r>
    </w:p>
    <w:p>
      <w:r>
        <w:t>Workshop is the top recommendation for Caltech.</w:t>
        <w:br/>
        <w:br/>
        <w:t>Rationale:</w:t>
        <w:br/>
        <w:t>- Designed specifically for internal communications (not marketing)</w:t>
        <w:br/>
        <w:t>- Excellent support for mandatory internal email delivery</w:t>
        <w:br/>
        <w:t>- Strong analytics suitable for institutional accountability</w:t>
        <w:br/>
        <w:t>- Secure directory synchronization and SAML SSO</w:t>
        <w:br/>
        <w:t>- Clean separation between authors and recipients</w:t>
        <w:br/>
        <w:t>- Integrates well with Slack and modern collaboration tools</w:t>
        <w:br/>
        <w:br/>
        <w:t>Workshop offers the best balance of usability, governance, and enterprise readiness for Caltech’s scale and compliance posture.</w:t>
      </w:r>
    </w:p>
    <w:p>
      <w:pPr>
        <w:pStyle w:val="Heading2"/>
      </w:pPr>
      <w:r>
        <w:t>6. Detailed Platform Evaluations</w:t>
      </w:r>
    </w:p>
    <w:p>
      <w:pPr>
        <w:pStyle w:val="Heading3"/>
      </w:pPr>
      <w:r>
        <w:t>Workshop</w:t>
      </w:r>
    </w:p>
    <w:p>
      <w:r>
        <w:t>URL: https://workshop.co</w:t>
      </w:r>
    </w:p>
    <w:p>
      <w:r>
        <w:t>Workshop is a modern internal communications platform focused on high-trust internal email and announcements.</w:t>
      </w:r>
    </w:p>
    <w:p>
      <w:r>
        <w:t>Platform type: Standalone platform</w:t>
      </w:r>
    </w:p>
    <w:p>
      <w:r>
        <w:t>Hosting model: Cloud hosted</w:t>
      </w:r>
    </w:p>
    <w:p>
      <w:r>
        <w:t>License: Commercial</w:t>
      </w:r>
    </w:p>
    <w:p>
      <w:r>
        <w:t>Pricing: Contact sales (enterprise)</w:t>
      </w:r>
    </w:p>
    <w:p>
      <w:r>
        <w:t>SSO / Identity integrations: SAML 2.0, Azure AD, Okta</w:t>
      </w:r>
    </w:p>
    <w:p>
      <w:r>
        <w:t>Notes for Caltech governance &amp; FERPA: Strong access controls, no email opt-out, suitable for FERPA-covered communications.</w:t>
      </w:r>
    </w:p>
    <w:p>
      <w:pPr>
        <w:pStyle w:val="Heading3"/>
      </w:pPr>
      <w:r>
        <w:t>Staffbase Email</w:t>
      </w:r>
    </w:p>
    <w:p>
      <w:r>
        <w:t>URL: https://staffbase.com</w:t>
      </w:r>
    </w:p>
    <w:p>
      <w:r>
        <w:t>Staffbase provides a comprehensive employee communications suite including email, intranet, and mobile.</w:t>
      </w:r>
    </w:p>
    <w:p>
      <w:r>
        <w:t>Platform type: Standalone platform</w:t>
      </w:r>
    </w:p>
    <w:p>
      <w:r>
        <w:t>Hosting model: Cloud hosted</w:t>
      </w:r>
    </w:p>
    <w:p>
      <w:r>
        <w:t>License: Commercial</w:t>
      </w:r>
    </w:p>
    <w:p>
      <w:r>
        <w:t>Pricing: Contact sales</w:t>
      </w:r>
    </w:p>
    <w:p>
      <w:r>
        <w:t>SSO / Identity integrations: SAML 2.0, Azure AD, LDAP</w:t>
      </w:r>
    </w:p>
    <w:p>
      <w:r>
        <w:t>Notes for Caltech governance &amp; FERPA: Enterprise governance features and mature compliance posture.</w:t>
      </w:r>
    </w:p>
    <w:p>
      <w:pPr>
        <w:pStyle w:val="Heading3"/>
      </w:pPr>
      <w:r>
        <w:t>ContactMonkey</w:t>
      </w:r>
    </w:p>
    <w:p>
      <w:r>
        <w:t>URL: https://contactmonkey.com</w:t>
      </w:r>
    </w:p>
    <w:p>
      <w:r>
        <w:t>ContactMonkey focuses on internal email creation and analytics, especially for Outlook users.</w:t>
      </w:r>
    </w:p>
    <w:p>
      <w:r>
        <w:t>Platform type: Standalone platform (email-focused UI)</w:t>
      </w:r>
    </w:p>
    <w:p>
      <w:r>
        <w:t>Hosting model: Cloud hosted</w:t>
      </w:r>
    </w:p>
    <w:p>
      <w:r>
        <w:t>License: Commercial</w:t>
      </w:r>
    </w:p>
    <w:p>
      <w:r>
        <w:t>Pricing: Contact sales</w:t>
      </w:r>
    </w:p>
    <w:p>
      <w:r>
        <w:t>SSO / Identity integrations: Azure AD, SAML</w:t>
      </w:r>
    </w:p>
    <w:p>
      <w:r>
        <w:t>Notes for Caltech governance &amp; FERPA: Best fit for Microsoft-centric environments; less broad than full comms suites.</w:t>
      </w:r>
    </w:p>
    <w:p>
      <w:pPr>
        <w:pStyle w:val="Heading3"/>
      </w:pPr>
      <w:r>
        <w:t>Poppulo</w:t>
      </w:r>
    </w:p>
    <w:p>
      <w:r>
        <w:t>URL: https://poppulo.com</w:t>
      </w:r>
    </w:p>
    <w:p>
      <w:r>
        <w:t>Poppulo is a long-standing enterprise employee communications platform used by large institutions.</w:t>
      </w:r>
    </w:p>
    <w:p>
      <w:r>
        <w:t>Platform type: Standalone platform</w:t>
      </w:r>
    </w:p>
    <w:p>
      <w:r>
        <w:t>Hosting model: Cloud hosted</w:t>
      </w:r>
    </w:p>
    <w:p>
      <w:r>
        <w:t>License: Commercial</w:t>
      </w:r>
    </w:p>
    <w:p>
      <w:r>
        <w:t>Pricing: Contact sales</w:t>
      </w:r>
    </w:p>
    <w:p>
      <w:r>
        <w:t>SSO / Identity integrations: SAML 2.0, Azure AD</w:t>
      </w:r>
    </w:p>
    <w:p>
      <w:r>
        <w:t>Notes for Caltech governance &amp; FERPA: Strong governance and analytics; heavier platform footprint.</w:t>
      </w:r>
    </w:p>
    <w:p>
      <w:pPr>
        <w:pStyle w:val="Heading3"/>
      </w:pPr>
      <w:r>
        <w:t>PoliteMail</w:t>
      </w:r>
    </w:p>
    <w:p>
      <w:r>
        <w:t>URL: https://politemail.com</w:t>
      </w:r>
    </w:p>
    <w:p>
      <w:r>
        <w:t>PoliteMail provides internal email governance and analytics tightly integrated with Microsoft ecosystems.</w:t>
      </w:r>
    </w:p>
    <w:p>
      <w:r>
        <w:t>Platform type: Standalone platform</w:t>
      </w:r>
    </w:p>
    <w:p>
      <w:r>
        <w:t>Hosting model: Cloud hosted</w:t>
      </w:r>
    </w:p>
    <w:p>
      <w:r>
        <w:t>License: Commercial</w:t>
      </w:r>
    </w:p>
    <w:p>
      <w:r>
        <w:t>Pricing: Contact sales</w:t>
      </w:r>
    </w:p>
    <w:p>
      <w:r>
        <w:t>SSO / Identity integrations: Azure AD, Microsoft SSO</w:t>
      </w:r>
    </w:p>
    <w:p>
      <w:r>
        <w:t>Notes for Caltech governance &amp; FERPA: Strong fit for Office365-heavy institutions.</w:t>
      </w:r>
    </w:p>
    <w:p>
      <w:pPr>
        <w:pStyle w:val="Heading3"/>
      </w:pPr>
      <w:r>
        <w:t>Cerkl Broadcast</w:t>
      </w:r>
    </w:p>
    <w:p>
      <w:r>
        <w:t>URL: https://cerkl.com</w:t>
      </w:r>
    </w:p>
    <w:p>
      <w:r>
        <w:t>Cerkl Broadcast enables internal newsletters and announcements with segmentation.</w:t>
      </w:r>
    </w:p>
    <w:p>
      <w:r>
        <w:t>Platform type: Standalone platform</w:t>
      </w:r>
    </w:p>
    <w:p>
      <w:r>
        <w:t>Hosting model: Cloud hosted</w:t>
      </w:r>
    </w:p>
    <w:p>
      <w:r>
        <w:t>License: Commercial</w:t>
      </w:r>
    </w:p>
    <w:p>
      <w:r>
        <w:t>Pricing: Contact sales</w:t>
      </w:r>
    </w:p>
    <w:p>
      <w:r>
        <w:t>SSO / Identity integrations: SAML, Azure AD</w:t>
      </w:r>
    </w:p>
    <w:p>
      <w:r>
        <w:t>Notes for Caltech governance &amp; FERPA: Good for newsletters; less policy-focused than Workshop or Poppulo.</w:t>
      </w:r>
    </w:p>
    <w:p>
      <w:pPr>
        <w:pStyle w:val="Heading3"/>
      </w:pPr>
      <w:r>
        <w:t>Listmonk (Open Source)</w:t>
      </w:r>
    </w:p>
    <w:p>
      <w:r>
        <w:t>URL: https://listmonk.app</w:t>
      </w:r>
    </w:p>
    <w:p>
      <w:r>
        <w:t>Listmonk is an open-source bulk email and mailing list manager.</w:t>
      </w:r>
    </w:p>
    <w:p>
      <w:r>
        <w:t>Platform type: Standalone platform</w:t>
      </w:r>
    </w:p>
    <w:p>
      <w:r>
        <w:t>Hosting model: Self-hosted</w:t>
      </w:r>
    </w:p>
    <w:p>
      <w:r>
        <w:t>License: Open source</w:t>
      </w:r>
    </w:p>
    <w:p>
      <w:r>
        <w:t>Pricing: Free (self-managed)</w:t>
      </w:r>
    </w:p>
    <w:p>
      <w:r>
        <w:t>SSO / Identity integrations: External SSO requires custom integration</w:t>
      </w:r>
    </w:p>
    <w:p>
      <w:r>
        <w:t>Notes for Caltech governance &amp; FERPA: Would require significant internal governance, security review, and FERPA controls.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