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="006A7022">
              <w:rPr>
                <w:sz w:val="20"/>
                <w:szCs w:val="20"/>
                <w:lang w:val="es-EC"/>
              </w:rPr>
              <w:t>Computacion</w:t>
            </w:r>
            <w:proofErr w:type="spellEnd"/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Plataformas Web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6A7022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6A7022">
              <w:t xml:space="preserve"> Desarrollo de una </w:t>
            </w:r>
            <w:proofErr w:type="spellStart"/>
            <w:r w:rsidR="006A7022">
              <w:t>aplicación</w:t>
            </w:r>
            <w:proofErr w:type="spellEnd"/>
            <w:r w:rsidR="006A7022">
              <w:t xml:space="preserve"> web </w:t>
            </w:r>
            <w:proofErr w:type="spellStart"/>
            <w:r w:rsidR="006A7022">
              <w:t>utilizando</w:t>
            </w:r>
            <w:proofErr w:type="spellEnd"/>
            <w:r w:rsidR="006A7022">
              <w:t xml:space="preserve"> la API de la base de </w:t>
            </w:r>
            <w:proofErr w:type="spellStart"/>
            <w:r w:rsidR="006A7022">
              <w:t>datos</w:t>
            </w:r>
            <w:proofErr w:type="spellEnd"/>
            <w:r w:rsidR="006A7022">
              <w:t xml:space="preserve"> de </w:t>
            </w:r>
            <w:proofErr w:type="spellStart"/>
            <w:r w:rsidR="006A7022">
              <w:t>películas</w:t>
            </w:r>
            <w:proofErr w:type="spellEnd"/>
            <w:r w:rsidR="006A7022">
              <w:t xml:space="preserve"> OMDB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:rsidR="006A7022" w:rsidRPr="006A7022" w:rsidRDefault="006A7022" w:rsidP="006A7022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>Conocer las arquitecturas y patrones arquitectónicos web para el diseño de aplicaciones web</w:t>
            </w:r>
          </w:p>
          <w:p w:rsidR="006A7022" w:rsidRPr="006A7022" w:rsidRDefault="006A7022" w:rsidP="006A7022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>Interactuar con servicios web de plataformas en la nube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B65921" w:rsidRDefault="006A7022" w:rsidP="006A7022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t>Identificar</w:t>
            </w:r>
            <w:proofErr w:type="spellEnd"/>
            <w:r>
              <w:t xml:space="preserve"> </w:t>
            </w:r>
            <w:proofErr w:type="spellStart"/>
            <w:r>
              <w:t>gráficamente</w:t>
            </w:r>
            <w:proofErr w:type="spellEnd"/>
            <w:r>
              <w:t xml:space="preserve"> la </w:t>
            </w:r>
            <w:proofErr w:type="spellStart"/>
            <w:r>
              <w:t>arquitectura</w:t>
            </w:r>
            <w:proofErr w:type="spellEnd"/>
            <w:r>
              <w:t xml:space="preserve"> y el </w:t>
            </w:r>
            <w:proofErr w:type="spellStart"/>
            <w:r>
              <w:t>patrón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aplicación</w:t>
            </w:r>
            <w:proofErr w:type="spellEnd"/>
            <w:r>
              <w:t xml:space="preserve"> a </w:t>
            </w:r>
            <w:proofErr w:type="spellStart"/>
            <w:r>
              <w:t>desarrollar</w:t>
            </w:r>
            <w:proofErr w:type="spellEnd"/>
          </w:p>
          <w:p w:rsid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Patron de </w:t>
            </w:r>
            <w:proofErr w:type="spellStart"/>
            <w:r>
              <w:rPr>
                <w:b/>
                <w:sz w:val="20"/>
                <w:szCs w:val="20"/>
              </w:rPr>
              <w:t>arquitectura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usada</w:t>
            </w:r>
            <w:proofErr w:type="spellEnd"/>
            <w:r>
              <w:rPr>
                <w:b/>
                <w:sz w:val="20"/>
                <w:szCs w:val="20"/>
              </w:rPr>
              <w:t xml:space="preserve"> es </w:t>
            </w:r>
            <w:proofErr w:type="spellStart"/>
            <w:r>
              <w:rPr>
                <w:b/>
                <w:sz w:val="20"/>
                <w:szCs w:val="20"/>
              </w:rPr>
              <w:t>Cliente-Servido</w:t>
            </w:r>
            <w:proofErr w:type="spellEnd"/>
          </w:p>
          <w:p w:rsid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Arquitectura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Cliente-Servidor</w:t>
            </w:r>
            <w:proofErr w:type="spellEnd"/>
          </w:p>
          <w:p w:rsidR="00B65921" w:rsidRDefault="00B65921" w:rsidP="00B65921">
            <w:pPr>
              <w:jc w:val="left"/>
              <w:rPr>
                <w:noProof/>
              </w:rPr>
            </w:pPr>
          </w:p>
          <w:p w:rsidR="00B65921" w:rsidRPr="00B65921" w:rsidRDefault="00B65921" w:rsidP="00B659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8A419" wp14:editId="0F6EE4B6">
                  <wp:extent cx="5438216" cy="2190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820" t="22339" r="10558" b="26343"/>
                          <a:stretch/>
                        </pic:blipFill>
                        <pic:spPr bwMode="auto">
                          <a:xfrm>
                            <a:off x="0" y="0"/>
                            <a:ext cx="5441222" cy="2191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6A7022" w:rsidP="006A7022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 w:rsidRPr="006A7022">
              <w:rPr>
                <w:b/>
                <w:sz w:val="20"/>
                <w:szCs w:val="20"/>
              </w:rPr>
              <w:t>Generar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una </w:t>
            </w:r>
            <w:proofErr w:type="spellStart"/>
            <w:r w:rsidRPr="006A7022">
              <w:rPr>
                <w:b/>
                <w:sz w:val="20"/>
                <w:szCs w:val="20"/>
              </w:rPr>
              <w:t>llave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para </w:t>
            </w:r>
            <w:proofErr w:type="spellStart"/>
            <w:r w:rsidRPr="006A7022">
              <w:rPr>
                <w:b/>
                <w:sz w:val="20"/>
                <w:szCs w:val="20"/>
              </w:rPr>
              <w:t>consumir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los </w:t>
            </w:r>
            <w:proofErr w:type="spellStart"/>
            <w:r w:rsidRPr="006A7022">
              <w:rPr>
                <w:b/>
                <w:sz w:val="20"/>
                <w:szCs w:val="20"/>
              </w:rPr>
              <w:t>servicios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web de la API de </w:t>
            </w:r>
            <w:proofErr w:type="spellStart"/>
            <w:r w:rsidRPr="006A7022">
              <w:rPr>
                <w:b/>
                <w:sz w:val="20"/>
                <w:szCs w:val="20"/>
              </w:rPr>
              <w:t>OMDb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  <w:p w:rsidR="00B65921" w:rsidRDefault="00B65921" w:rsidP="00B65921">
            <w:pPr>
              <w:jc w:val="left"/>
              <w:rPr>
                <w:noProof/>
              </w:rPr>
            </w:pPr>
          </w:p>
          <w:p w:rsidR="00B65921" w:rsidRP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66DE23" wp14:editId="57F9424F">
                  <wp:extent cx="5457825" cy="30956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233" t="23243" r="15309" b="14873"/>
                          <a:stretch/>
                        </pic:blipFill>
                        <pic:spPr bwMode="auto">
                          <a:xfrm>
                            <a:off x="0" y="0"/>
                            <a:ext cx="5457825" cy="309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65921" w:rsidRP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6A7022" w:rsidP="00B65921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 w:rsidRPr="00B65921">
              <w:rPr>
                <w:b/>
                <w:sz w:val="20"/>
                <w:szCs w:val="20"/>
              </w:rPr>
              <w:lastRenderedPageBreak/>
              <w:t>Crear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un </w:t>
            </w:r>
            <w:proofErr w:type="spellStart"/>
            <w:r w:rsidRPr="00B65921">
              <w:rPr>
                <w:b/>
                <w:sz w:val="20"/>
                <w:szCs w:val="20"/>
              </w:rPr>
              <w:t>repositorio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B65921">
              <w:rPr>
                <w:b/>
                <w:sz w:val="20"/>
                <w:szCs w:val="20"/>
              </w:rPr>
              <w:t>en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GitHub con el </w:t>
            </w:r>
            <w:proofErr w:type="spellStart"/>
            <w:r w:rsidRPr="00B65921">
              <w:rPr>
                <w:b/>
                <w:sz w:val="20"/>
                <w:szCs w:val="20"/>
              </w:rPr>
              <w:t>nombre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“Practica00 – </w:t>
            </w:r>
            <w:proofErr w:type="spellStart"/>
            <w:r w:rsidRPr="00B65921">
              <w:rPr>
                <w:b/>
                <w:sz w:val="20"/>
                <w:szCs w:val="20"/>
              </w:rPr>
              <w:t>Consumo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de APIs </w:t>
            </w:r>
            <w:proofErr w:type="spellStart"/>
            <w:r w:rsidRPr="00B65921">
              <w:rPr>
                <w:b/>
                <w:sz w:val="20"/>
                <w:szCs w:val="20"/>
              </w:rPr>
              <w:t>en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Pr="00B65921">
              <w:rPr>
                <w:b/>
                <w:sz w:val="20"/>
                <w:szCs w:val="20"/>
              </w:rPr>
              <w:t>nube</w:t>
            </w:r>
            <w:proofErr w:type="spellEnd"/>
            <w:r w:rsidRPr="00B65921">
              <w:rPr>
                <w:b/>
                <w:sz w:val="20"/>
                <w:szCs w:val="20"/>
              </w:rPr>
              <w:t xml:space="preserve">” </w:t>
            </w:r>
          </w:p>
          <w:p w:rsidR="00B65921" w:rsidRP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BD5DD2" wp14:editId="1893754B">
                  <wp:extent cx="5612130" cy="31553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5921" w:rsidRPr="00B65921" w:rsidRDefault="00B65921" w:rsidP="00B65921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6A7022" w:rsidRPr="006A7022" w:rsidRDefault="00A70BEF" w:rsidP="006A7022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  <w:r w:rsidR="006A7022">
              <w:t xml:space="preserve"> </w:t>
            </w:r>
            <w:r w:rsidR="006A7022" w:rsidRPr="006A7022">
              <w:rPr>
                <w:b/>
                <w:sz w:val="20"/>
                <w:szCs w:val="20"/>
              </w:rPr>
              <w:t xml:space="preserve">La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aplicación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Web debe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permitir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buscar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información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de las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tanto por el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nombre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listado</w:t>
            </w:r>
            <w:proofErr w:type="spellEnd"/>
            <w:r w:rsidR="006A7022" w:rsidRPr="006A7022">
              <w:rPr>
                <w:b/>
                <w:sz w:val="20"/>
                <w:szCs w:val="20"/>
              </w:rPr>
              <w:t xml:space="preserve">) </w:t>
            </w:r>
            <w:proofErr w:type="spellStart"/>
            <w:r w:rsidR="006A7022" w:rsidRPr="006A7022">
              <w:rPr>
                <w:b/>
                <w:sz w:val="20"/>
                <w:szCs w:val="20"/>
              </w:rPr>
              <w:t>como</w:t>
            </w:r>
            <w:proofErr w:type="spellEnd"/>
          </w:p>
          <w:p w:rsid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t xml:space="preserve">por el </w:t>
            </w:r>
            <w:proofErr w:type="spellStart"/>
            <w:r w:rsidRPr="006A7022">
              <w:rPr>
                <w:b/>
                <w:sz w:val="20"/>
                <w:szCs w:val="20"/>
              </w:rPr>
              <w:t>código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(id) de </w:t>
            </w:r>
            <w:proofErr w:type="spellStart"/>
            <w:r w:rsidRPr="006A7022">
              <w:rPr>
                <w:b/>
                <w:sz w:val="20"/>
                <w:szCs w:val="20"/>
              </w:rPr>
              <w:t>cada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  <w:p w:rsidR="00B65921" w:rsidRPr="006A7022" w:rsidRDefault="00B65921" w:rsidP="006A7022">
            <w:pPr>
              <w:jc w:val="left"/>
              <w:rPr>
                <w:b/>
                <w:sz w:val="20"/>
                <w:szCs w:val="20"/>
              </w:rPr>
            </w:pPr>
          </w:p>
          <w:p w:rsid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t xml:space="preserve">• </w:t>
            </w:r>
            <w:proofErr w:type="spellStart"/>
            <w:r w:rsidRPr="006A7022">
              <w:rPr>
                <w:b/>
                <w:sz w:val="20"/>
                <w:szCs w:val="20"/>
              </w:rPr>
              <w:t>Además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se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visualizar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toda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Pr="006A7022">
              <w:rPr>
                <w:b/>
                <w:sz w:val="20"/>
                <w:szCs w:val="20"/>
              </w:rPr>
              <w:t>información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disponible (plot=full) de la base de </w:t>
            </w:r>
            <w:proofErr w:type="spellStart"/>
            <w:r w:rsidRPr="006A7022">
              <w:rPr>
                <w:b/>
                <w:sz w:val="20"/>
                <w:szCs w:val="20"/>
              </w:rPr>
              <w:t>datos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>.</w:t>
            </w:r>
          </w:p>
          <w:p w:rsidR="00B65921" w:rsidRPr="006A7022" w:rsidRDefault="00B65921" w:rsidP="006A7022">
            <w:pPr>
              <w:jc w:val="left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</w:rPr>
            </w:pPr>
            <w:r w:rsidRPr="006A7022">
              <w:rPr>
                <w:b/>
                <w:sz w:val="20"/>
                <w:szCs w:val="20"/>
              </w:rPr>
              <w:lastRenderedPageBreak/>
              <w:t xml:space="preserve">• </w:t>
            </w:r>
            <w:proofErr w:type="spellStart"/>
            <w:r w:rsidRPr="006A7022">
              <w:rPr>
                <w:b/>
                <w:sz w:val="20"/>
                <w:szCs w:val="20"/>
              </w:rPr>
              <w:t>También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la </w:t>
            </w:r>
            <w:proofErr w:type="spellStart"/>
            <w:r w:rsidRPr="006A7022">
              <w:rPr>
                <w:b/>
                <w:sz w:val="20"/>
                <w:szCs w:val="20"/>
              </w:rPr>
              <w:t>aplicación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presentar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un </w:t>
            </w:r>
            <w:proofErr w:type="spellStart"/>
            <w:r w:rsidRPr="006A7022">
              <w:rPr>
                <w:b/>
                <w:sz w:val="20"/>
                <w:szCs w:val="20"/>
              </w:rPr>
              <w:t>máximo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5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por </w:t>
            </w:r>
            <w:proofErr w:type="spellStart"/>
            <w:r w:rsidRPr="006A7022">
              <w:rPr>
                <w:b/>
                <w:sz w:val="20"/>
                <w:szCs w:val="20"/>
              </w:rPr>
              <w:t>búsqueda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. Es </w:t>
            </w:r>
            <w:proofErr w:type="spellStart"/>
            <w:r w:rsidRPr="006A7022">
              <w:rPr>
                <w:b/>
                <w:sz w:val="20"/>
                <w:szCs w:val="20"/>
              </w:rPr>
              <w:t>decir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6A7022">
              <w:rPr>
                <w:b/>
                <w:sz w:val="20"/>
                <w:szCs w:val="20"/>
              </w:rPr>
              <w:t>si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la </w:t>
            </w:r>
            <w:proofErr w:type="spellStart"/>
            <w:r w:rsidRPr="006A7022">
              <w:rPr>
                <w:b/>
                <w:sz w:val="20"/>
                <w:szCs w:val="20"/>
              </w:rPr>
              <w:t>búsqueda</w:t>
            </w:r>
            <w:proofErr w:type="spellEnd"/>
          </w:p>
          <w:p w:rsidR="00A70BEF" w:rsidRPr="000D283F" w:rsidRDefault="006A7022" w:rsidP="006A7022">
            <w:pPr>
              <w:jc w:val="left"/>
              <w:rPr>
                <w:b/>
                <w:sz w:val="20"/>
                <w:szCs w:val="20"/>
              </w:rPr>
            </w:pPr>
            <w:proofErr w:type="spellStart"/>
            <w:r w:rsidRPr="006A7022">
              <w:rPr>
                <w:b/>
                <w:sz w:val="20"/>
                <w:szCs w:val="20"/>
              </w:rPr>
              <w:t>retorna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más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de 5 </w:t>
            </w:r>
            <w:proofErr w:type="spellStart"/>
            <w:r w:rsidRPr="006A7022">
              <w:rPr>
                <w:b/>
                <w:sz w:val="20"/>
                <w:szCs w:val="20"/>
              </w:rPr>
              <w:t>películas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se </w:t>
            </w:r>
            <w:proofErr w:type="spellStart"/>
            <w:r w:rsidRPr="006A7022">
              <w:rPr>
                <w:b/>
                <w:sz w:val="20"/>
                <w:szCs w:val="20"/>
              </w:rPr>
              <w:t>deberá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A7022">
              <w:rPr>
                <w:b/>
                <w:sz w:val="20"/>
                <w:szCs w:val="20"/>
              </w:rPr>
              <w:t>paginar</w:t>
            </w:r>
            <w:proofErr w:type="spellEnd"/>
            <w:r w:rsidRPr="006A7022">
              <w:rPr>
                <w:b/>
                <w:sz w:val="20"/>
                <w:szCs w:val="20"/>
              </w:rPr>
              <w:t xml:space="preserve"> los </w:t>
            </w:r>
            <w:proofErr w:type="spellStart"/>
            <w:r w:rsidRPr="006A7022">
              <w:rPr>
                <w:b/>
                <w:sz w:val="20"/>
                <w:szCs w:val="20"/>
              </w:rPr>
              <w:t>resultados</w:t>
            </w:r>
            <w:proofErr w:type="spellEnd"/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6A7022">
              <w:rPr>
                <w:sz w:val="20"/>
                <w:szCs w:val="20"/>
                <w:lang w:val="es-EC"/>
              </w:rPr>
              <w:t xml:space="preserve"> </w:t>
            </w:r>
          </w:p>
          <w:p w:rsidR="006A7022" w:rsidRDefault="006A7022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6A7022">
              <w:rPr>
                <w:sz w:val="20"/>
                <w:szCs w:val="20"/>
                <w:lang w:val="es-EC"/>
              </w:rPr>
              <w:t>Identifica las diferentes arquitecturas Web para el desarrollo de aplicaciones.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6A7022" w:rsidRPr="006A7022" w:rsidRDefault="006A7022" w:rsidP="006A7022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I</w:t>
            </w:r>
            <w:r w:rsidRPr="006A7022">
              <w:rPr>
                <w:b/>
                <w:sz w:val="20"/>
                <w:szCs w:val="20"/>
                <w:lang w:val="es-EC"/>
              </w:rPr>
              <w:t>dentificar arquitecturas web utilizando servicios en la nube. Así como también,</w:t>
            </w:r>
          </w:p>
          <w:p w:rsidR="006A7022" w:rsidRPr="004440F3" w:rsidRDefault="006A7022" w:rsidP="006A7022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A7022">
              <w:rPr>
                <w:b/>
                <w:sz w:val="20"/>
                <w:szCs w:val="20"/>
                <w:lang w:val="es-EC"/>
              </w:rPr>
              <w:t xml:space="preserve">podrán consumir </w:t>
            </w:r>
            <w:proofErr w:type="spellStart"/>
            <w:r w:rsidRPr="006A7022">
              <w:rPr>
                <w:b/>
                <w:sz w:val="20"/>
                <w:szCs w:val="20"/>
                <w:lang w:val="es-EC"/>
              </w:rPr>
              <w:t>APIs</w:t>
            </w:r>
            <w:proofErr w:type="spellEnd"/>
            <w:r w:rsidRPr="006A7022">
              <w:rPr>
                <w:b/>
                <w:sz w:val="20"/>
                <w:szCs w:val="20"/>
                <w:lang w:val="es-EC"/>
              </w:rPr>
              <w:t xml:space="preserve"> y manipular objetos JSON.</w:t>
            </w: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_________________</w:t>
      </w:r>
      <w:r w:rsidR="006A7022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6A7022" w:rsidRDefault="00951F65" w:rsidP="00864B5A">
      <w:pPr>
        <w:spacing w:after="0"/>
        <w:jc w:val="left"/>
        <w:rPr>
          <w:b/>
          <w:noProof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__________________</w:t>
      </w:r>
      <w:r w:rsidR="006A7022">
        <w:rPr>
          <w:b/>
          <w:noProof/>
          <w:sz w:val="20"/>
          <w:szCs w:val="20"/>
        </w:rPr>
        <w:drawing>
          <wp:inline distT="0" distB="0" distL="0" distR="0" wp14:anchorId="40AA0EDA" wp14:editId="5708987C">
            <wp:extent cx="899473" cy="542925"/>
            <wp:effectExtent l="0" t="0" r="0" b="0"/>
            <wp:docPr id="1" name="Imagen 1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256954_244066816732298_934914475104927744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6" t="46520" r="17508" b="23889"/>
                    <a:stretch/>
                  </pic:blipFill>
                  <pic:spPr bwMode="auto">
                    <a:xfrm>
                      <a:off x="0" y="0"/>
                      <a:ext cx="908245" cy="54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6C1" w:rsidRPr="00864B5A" w:rsidRDefault="00A466C1" w:rsidP="006A7022">
      <w:pPr>
        <w:spacing w:after="0"/>
        <w:jc w:val="center"/>
        <w:rPr>
          <w:b/>
          <w:sz w:val="20"/>
          <w:szCs w:val="20"/>
        </w:rPr>
      </w:pPr>
    </w:p>
    <w:sectPr w:rsidR="00A466C1" w:rsidRPr="00864B5A" w:rsidSect="00493458">
      <w:headerReference w:type="default" r:id="rId12"/>
      <w:footerReference w:type="default" r:id="rId13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84A" w:rsidRDefault="00BD684A" w:rsidP="00466783">
      <w:pPr>
        <w:spacing w:after="0" w:line="240" w:lineRule="auto"/>
      </w:pPr>
      <w:r>
        <w:separator/>
      </w:r>
    </w:p>
  </w:endnote>
  <w:endnote w:type="continuationSeparator" w:id="0">
    <w:p w:rsidR="00BD684A" w:rsidRDefault="00BD684A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="00A72E65"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="00A72E65"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864B5A">
              <w:rPr>
                <w:b/>
                <w:bCs/>
                <w:noProof/>
                <w:sz w:val="16"/>
                <w:szCs w:val="16"/>
              </w:rPr>
              <w:t>1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84A" w:rsidRDefault="00BD684A" w:rsidP="00466783">
      <w:pPr>
        <w:spacing w:after="0" w:line="240" w:lineRule="auto"/>
      </w:pPr>
      <w:r>
        <w:separator/>
      </w:r>
    </w:p>
  </w:footnote>
  <w:footnote w:type="continuationSeparator" w:id="0">
    <w:p w:rsidR="00BD684A" w:rsidRDefault="00BD684A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22984"/>
    <w:multiLevelType w:val="hybridMultilevel"/>
    <w:tmpl w:val="CB82D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54070"/>
    <w:multiLevelType w:val="hybridMultilevel"/>
    <w:tmpl w:val="2354C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022"/>
    <w:rsid w:val="006A7502"/>
    <w:rsid w:val="006E2317"/>
    <w:rsid w:val="006E63D7"/>
    <w:rsid w:val="00747995"/>
    <w:rsid w:val="0078256F"/>
    <w:rsid w:val="00793B2F"/>
    <w:rsid w:val="007B336B"/>
    <w:rsid w:val="007E65C5"/>
    <w:rsid w:val="00800229"/>
    <w:rsid w:val="008011A1"/>
    <w:rsid w:val="00864B5A"/>
    <w:rsid w:val="0087678A"/>
    <w:rsid w:val="00890C4A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65921"/>
    <w:rsid w:val="00B7517B"/>
    <w:rsid w:val="00BB6B6A"/>
    <w:rsid w:val="00BC6C58"/>
    <w:rsid w:val="00BD684A"/>
    <w:rsid w:val="00BE0AA1"/>
    <w:rsid w:val="00C02C9D"/>
    <w:rsid w:val="00C22093"/>
    <w:rsid w:val="00C432D3"/>
    <w:rsid w:val="00C630E7"/>
    <w:rsid w:val="00C767AF"/>
    <w:rsid w:val="00CC180F"/>
    <w:rsid w:val="00CD3968"/>
    <w:rsid w:val="00CD4401"/>
    <w:rsid w:val="00CE7386"/>
    <w:rsid w:val="00CE7BA8"/>
    <w:rsid w:val="00D043B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BE36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Est. Cinthia Malena Iza Cajia</cp:lastModifiedBy>
  <cp:revision>5</cp:revision>
  <cp:lastPrinted>2017-06-01T22:10:00Z</cp:lastPrinted>
  <dcterms:created xsi:type="dcterms:W3CDTF">2017-06-23T05:34:00Z</dcterms:created>
  <dcterms:modified xsi:type="dcterms:W3CDTF">2020-04-09T05:26:00Z</dcterms:modified>
</cp:coreProperties>
</file>