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my Capstone project, I decided to use three different data sets.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UKprice -- OFGEM -- UK Monthly Average Day Ahead Energy Prices from 1/2015 - 2/2018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UKtemp -- UK National Weather -- UK Mean Temperature from 1/2015 - 2/2018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UKmix -- OFGEM -- UK Average Energy Resource Mix from 1/2015 - 2/2018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 looked at all three datasets and determined the best dataset structure to include all three datasets for analysis.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 imported each data set separately and made a master dataset from UKtempl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 added columns from UKprice and UKmix.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final dataset is as follows: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Quarter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Season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AvgTemp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Coal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Oil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Gas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Nuclear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Hydro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PumpStorage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OtherResource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final dataset is named UKenergy.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