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973CBD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973CBD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973CBD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973CBD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B0EBF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50960" w:history="1">
            <w:r w:rsidR="00BB0EBF" w:rsidRPr="00D16130">
              <w:rPr>
                <w:rStyle w:val="Hyperlink"/>
                <w:noProof/>
              </w:rPr>
              <w:t>Aufgabenstellung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_Toc413050960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2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50961" w:history="1">
            <w:r w:rsidRPr="00D16130">
              <w:rPr>
                <w:rStyle w:val="Hyperlink"/>
                <w:noProof/>
              </w:rPr>
              <w:t>Zeitaufwandsaufzeichnung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50962" w:history="1">
            <w:r w:rsidRPr="00D16130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3" w:history="1">
            <w:r w:rsidRPr="00D16130">
              <w:rPr>
                <w:rStyle w:val="Hyperlink"/>
                <w:noProof/>
              </w:rPr>
              <w:t>Notwendige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4" w:history="1">
            <w:r w:rsidRPr="00D16130">
              <w:rPr>
                <w:rStyle w:val="Hyperlink"/>
                <w:noProof/>
              </w:rPr>
              <w:t>Überlegungen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5" w:history="1">
            <w:r w:rsidRPr="00D16130">
              <w:rPr>
                <w:rStyle w:val="Hyperlink"/>
                <w:noProof/>
              </w:rPr>
              <w:t>Codedesign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6" w:history="1">
            <w:r w:rsidRPr="00D16130">
              <w:rPr>
                <w:rStyle w:val="Hyperlink"/>
                <w:noProof/>
              </w:rPr>
              <w:t>GUI-Design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EBF" w:rsidRDefault="00BB0EBF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3050967" w:history="1">
            <w:r w:rsidRPr="00D16130">
              <w:rPr>
                <w:rStyle w:val="Hyperlink"/>
                <w:noProof/>
              </w:rPr>
              <w:t>V1: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3C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9" w:rsidRDefault="00E43CC9">
          <w:r>
            <w:rPr>
              <w:b/>
              <w:bCs/>
              <w:lang w:val="de-DE"/>
            </w:rPr>
            <w:fldChar w:fldCharType="end"/>
          </w:r>
        </w:p>
      </w:sdtContent>
    </w:sdt>
    <w:p w:rsidR="007C05BF" w:rsidRDefault="007C05BF">
      <w:r>
        <w:br w:type="page"/>
      </w:r>
    </w:p>
    <w:p w:rsidR="009B462E" w:rsidRDefault="00973CBD"/>
    <w:p w:rsidR="007C05BF" w:rsidRDefault="007C05BF" w:rsidP="007C05BF">
      <w:pPr>
        <w:pStyle w:val="berschrift1"/>
      </w:pPr>
      <w:bookmarkStart w:id="0" w:name="_Toc413050960"/>
      <w:r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Eine wichtige Library zur Erstellung von Games mit 3D-Grafik ist Pygame. Die 3D-Unterstützung wird mittels PyOpenGL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Während pygame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 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Objekt kann einfach mittels glutSolidSphere()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Planten werden mittels Modelkommandos bewegt: glRotate(), glTranslate()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Kameraposition wird mittels gluLookAt()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lastRenderedPageBreak/>
        <w:t>Wichtig ist dabei auch eine möglichst glaubhafte Darstellung. gluPerspective(), glFrustum()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Für das Einbetten einer Textur wird die Library Pillow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1" w:name="_Toc413050961"/>
      <w:r>
        <w:t>Zeitaufwand</w:t>
      </w:r>
      <w:r w:rsidR="00286292">
        <w:t>saufzeichnung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7"/>
        <w:gridCol w:w="2036"/>
        <w:gridCol w:w="2118"/>
        <w:gridCol w:w="2311"/>
      </w:tblGrid>
      <w:tr w:rsidR="00286292" w:rsidTr="00286292">
        <w:trPr>
          <w:trHeight w:val="297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Libraries-Recherche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2311" w:type="dxa"/>
          </w:tcPr>
          <w:p w:rsidR="00286292" w:rsidRDefault="00321595" w:rsidP="00E43CC9">
            <w:r>
              <w:t>done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Anlernen der Libraries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2h 30min</w:t>
            </w:r>
          </w:p>
        </w:tc>
        <w:tc>
          <w:tcPr>
            <w:tcW w:w="2311" w:type="dxa"/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Backend-Design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45min</w:t>
            </w:r>
          </w:p>
        </w:tc>
        <w:tc>
          <w:tcPr>
            <w:tcW w:w="2311" w:type="dxa"/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GUI-Design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40min</w:t>
            </w:r>
          </w:p>
        </w:tc>
        <w:tc>
          <w:tcPr>
            <w:tcW w:w="2311" w:type="dxa"/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3D-Objekte erstellen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3h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796823">
              <w:t>0h 15min/Objekt</w:t>
            </w:r>
          </w:p>
        </w:tc>
        <w:tc>
          <w:tcPr>
            <w:tcW w:w="2311" w:type="dxa"/>
          </w:tcPr>
          <w:p w:rsidR="00286292" w:rsidRDefault="00796823" w:rsidP="00E43CC9">
            <w:r>
              <w:t>In progress</w:t>
            </w:r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Texturen zuweisen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Kameraview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der Objekte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796823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starten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an-/ausschalten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Code dokumentieren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Sphinx Doku erzeugen(rst-File etc)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Protokoll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286292" w:rsidRDefault="007E4394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286292" w:rsidRDefault="002474F3" w:rsidP="00E43CC9">
            <w:r>
              <w:t>0</w:t>
            </w:r>
            <w:r w:rsidR="00321595">
              <w:t xml:space="preserve">1h </w:t>
            </w:r>
            <w:r>
              <w:t>00min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321595" w:rsidP="00E43CC9">
            <w:r>
              <w:t>In progress</w:t>
            </w:r>
          </w:p>
        </w:tc>
      </w:tr>
      <w:tr w:rsidR="00286292" w:rsidTr="00286292">
        <w:trPr>
          <w:trHeight w:val="280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Summe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24h 30min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474F3" w:rsidP="00E43CC9">
            <w:r>
              <w:t>05h 45min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/>
        </w:tc>
      </w:tr>
    </w:tbl>
    <w:p w:rsidR="00E43CC9" w:rsidRDefault="00E43CC9" w:rsidP="00E43CC9"/>
    <w:p w:rsidR="00E1743B" w:rsidRDefault="00E1743B" w:rsidP="00E1743B">
      <w:pPr>
        <w:pStyle w:val="berschrift1"/>
      </w:pPr>
      <w:bookmarkStart w:id="2" w:name="_Toc413050962"/>
      <w:r>
        <w:t>Designüberlegung</w:t>
      </w:r>
      <w:bookmarkEnd w:id="2"/>
    </w:p>
    <w:p w:rsidR="004039E2" w:rsidRDefault="004039E2" w:rsidP="004039E2"/>
    <w:p w:rsidR="004039E2" w:rsidRDefault="004039E2" w:rsidP="004039E2">
      <w:pPr>
        <w:pStyle w:val="berschrift2"/>
      </w:pPr>
      <w:bookmarkStart w:id="3" w:name="_Toc413050963"/>
      <w:r>
        <w:t>Notwendige Libraries</w:t>
      </w:r>
      <w:bookmarkEnd w:id="3"/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PyQt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PyGame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>PyOpenGL</w:t>
      </w:r>
    </w:p>
    <w:p w:rsidR="004039E2" w:rsidRDefault="004039E2" w:rsidP="004039E2">
      <w:pPr>
        <w:pStyle w:val="Listenabsatz"/>
        <w:numPr>
          <w:ilvl w:val="0"/>
          <w:numId w:val="4"/>
        </w:numPr>
      </w:pPr>
      <w:r>
        <w:t xml:space="preserve">Pillow/Pyglet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4" w:name="_Toc413050964"/>
      <w:r>
        <w:t>Überlegungen</w:t>
      </w:r>
      <w:bookmarkEnd w:id="4"/>
    </w:p>
    <w:p w:rsidR="004C6389" w:rsidRDefault="004C6389" w:rsidP="004C6389">
      <w:r>
        <w:t>Splashscreen wird mittels Pygame eingebunden.</w:t>
      </w:r>
    </w:p>
    <w:p w:rsidR="004C6389" w:rsidRDefault="004C6389" w:rsidP="004C6389">
      <w:r>
        <w:t>Der OpenGL-Teil wird mit PyOpenGL implementiert und dann mittels PyGame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PyQt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5" w:name="_Toc413050965"/>
      <w:r>
        <w:t>Codedesign</w:t>
      </w:r>
      <w:bookmarkEnd w:id="5"/>
    </w:p>
    <w:p w:rsidR="00142278" w:rsidRPr="00142278" w:rsidRDefault="00142278" w:rsidP="00142278">
      <w:r>
        <w:t>MVC für die Grundstruktur des Projektes um eine gute Trennung der Komponenten zu gewährleisten. Strategy-Pattern für die Drehung?</w:t>
      </w:r>
    </w:p>
    <w:p w:rsidR="004C6389" w:rsidRDefault="00330791" w:rsidP="004C6389">
      <w:pPr>
        <w:pStyle w:val="berschrift2"/>
      </w:pPr>
      <w:bookmarkStart w:id="6" w:name="_Toc413050966"/>
      <w:r>
        <w:lastRenderedPageBreak/>
        <w:t>GUI-Design</w:t>
      </w:r>
      <w:bookmarkEnd w:id="6"/>
    </w:p>
    <w:p w:rsidR="00330791" w:rsidRPr="00330791" w:rsidRDefault="00330791" w:rsidP="00330791">
      <w:pPr>
        <w:pStyle w:val="berschrift3"/>
      </w:pPr>
      <w:bookmarkStart w:id="7" w:name="_Toc413050967"/>
      <w:r>
        <w:t>V1</w:t>
      </w:r>
      <w:bookmarkStart w:id="8" w:name="_GoBack"/>
      <w:bookmarkEnd w:id="7"/>
      <w:bookmarkEnd w:id="8"/>
    </w:p>
    <w:p w:rsidR="00E1743B" w:rsidRP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43B" w:rsidRPr="00E1743B" w:rsidSect="007C05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44D70"/>
    <w:rsid w:val="000B6C6D"/>
    <w:rsid w:val="00142278"/>
    <w:rsid w:val="0017133C"/>
    <w:rsid w:val="002474F3"/>
    <w:rsid w:val="00286292"/>
    <w:rsid w:val="00321595"/>
    <w:rsid w:val="00330791"/>
    <w:rsid w:val="0039202F"/>
    <w:rsid w:val="004039E2"/>
    <w:rsid w:val="00466325"/>
    <w:rsid w:val="004C6389"/>
    <w:rsid w:val="00734E11"/>
    <w:rsid w:val="00796823"/>
    <w:rsid w:val="007C05BF"/>
    <w:rsid w:val="007E4394"/>
    <w:rsid w:val="00973CBD"/>
    <w:rsid w:val="00BB0EBF"/>
    <w:rsid w:val="00C32291"/>
    <w:rsid w:val="00C567AC"/>
    <w:rsid w:val="00D06AD9"/>
    <w:rsid w:val="00E1743B"/>
    <w:rsid w:val="00E43CC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DCA0-EDA6-4807-BD8B-17EC6E04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10</cp:revision>
  <cp:lastPrinted>2015-03-02T08:14:00Z</cp:lastPrinted>
  <dcterms:created xsi:type="dcterms:W3CDTF">2015-03-02T08:03:00Z</dcterms:created>
  <dcterms:modified xsi:type="dcterms:W3CDTF">2015-03-02T08:14:00Z</dcterms:modified>
  <cp:category>5BHITM</cp:category>
</cp:coreProperties>
</file>