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1672" w14:textId="46752918" w:rsidR="009B062C" w:rsidRDefault="00034BA4" w:rsidP="00584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9B062C">
        <w:rPr>
          <w:rFonts w:ascii="Times New Roman" w:hAnsi="Times New Roman" w:cs="Times New Roman"/>
          <w:sz w:val="24"/>
          <w:szCs w:val="24"/>
        </w:rPr>
        <w:t>Hoyin Chu</w:t>
      </w:r>
    </w:p>
    <w:p w14:paraId="255FC67B" w14:textId="4F8D0114" w:rsidR="009B062C" w:rsidRDefault="009B062C" w:rsidP="00584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NIAID Data Scientist Fellow</w:t>
      </w:r>
    </w:p>
    <w:p w14:paraId="6F6F429D" w14:textId="4948FB0F" w:rsidR="009B062C" w:rsidRDefault="009B062C" w:rsidP="00584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Civic Digital Fellowship, Fall 2020</w:t>
      </w:r>
    </w:p>
    <w:p w14:paraId="5EAB9D3E" w14:textId="6AEEEF2E" w:rsidR="00034BA4" w:rsidRDefault="00034BA4" w:rsidP="00584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BA4">
        <w:rPr>
          <w:rFonts w:ascii="Times New Roman" w:hAnsi="Times New Roman" w:cs="Times New Roman"/>
          <w:sz w:val="24"/>
          <w:szCs w:val="24"/>
        </w:rPr>
        <w:t>Mentor: Dr. Christopher Steven Marcum, Office of Data Science and Emerging Technologies</w:t>
      </w:r>
    </w:p>
    <w:p w14:paraId="1C36A512" w14:textId="77675750" w:rsidR="009B062C" w:rsidRDefault="009B062C" w:rsidP="009B0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8003D" w14:textId="1BDF27FC" w:rsidR="005F53B6" w:rsidRDefault="009B062C" w:rsidP="009B0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database of Genotypes and Phenotypes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dbGaP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popular </w:t>
      </w:r>
      <w:r w:rsidR="00034BA4">
        <w:rPr>
          <w:rFonts w:ascii="Times New Roman" w:hAnsi="Times New Roman" w:cs="Times New Roman"/>
          <w:sz w:val="24"/>
          <w:szCs w:val="24"/>
        </w:rPr>
        <w:t>platform for</w:t>
      </w:r>
      <w:r>
        <w:rPr>
          <w:rFonts w:ascii="Times New Roman" w:hAnsi="Times New Roman" w:cs="Times New Roman"/>
          <w:sz w:val="24"/>
          <w:szCs w:val="24"/>
        </w:rPr>
        <w:t xml:space="preserve"> hosting genomic data from studies </w:t>
      </w:r>
      <w:r w:rsidR="00034BA4">
        <w:rPr>
          <w:rFonts w:ascii="Times New Roman" w:hAnsi="Times New Roman" w:cs="Times New Roman"/>
          <w:sz w:val="24"/>
          <w:szCs w:val="24"/>
        </w:rPr>
        <w:t>supported by the</w:t>
      </w:r>
      <w:r>
        <w:rPr>
          <w:rFonts w:ascii="Times New Roman" w:hAnsi="Times New Roman" w:cs="Times New Roman"/>
          <w:sz w:val="24"/>
          <w:szCs w:val="24"/>
        </w:rPr>
        <w:t xml:space="preserve"> NIH. To access </w:t>
      </w:r>
      <w:r w:rsidR="000234A4">
        <w:rPr>
          <w:rFonts w:ascii="Times New Roman" w:hAnsi="Times New Roman" w:cs="Times New Roman"/>
          <w:sz w:val="24"/>
          <w:szCs w:val="24"/>
        </w:rPr>
        <w:t xml:space="preserve">the data contained in </w:t>
      </w:r>
      <w:r w:rsidR="006A1BA9">
        <w:rPr>
          <w:rFonts w:ascii="Times New Roman" w:hAnsi="Times New Roman" w:cs="Times New Roman"/>
          <w:sz w:val="24"/>
          <w:szCs w:val="24"/>
        </w:rPr>
        <w:t xml:space="preserve">these </w:t>
      </w:r>
      <w:r w:rsidR="000234A4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>, PIs need to submit data access requests (DARs) to</w:t>
      </w:r>
      <w:r w:rsidR="000234A4">
        <w:rPr>
          <w:rFonts w:ascii="Times New Roman" w:hAnsi="Times New Roman" w:cs="Times New Roman"/>
          <w:sz w:val="24"/>
          <w:szCs w:val="24"/>
        </w:rPr>
        <w:t xml:space="preserve"> the appropriate</w:t>
      </w:r>
      <w:r>
        <w:rPr>
          <w:rFonts w:ascii="Times New Roman" w:hAnsi="Times New Roman" w:cs="Times New Roman"/>
          <w:sz w:val="24"/>
          <w:szCs w:val="24"/>
        </w:rPr>
        <w:t xml:space="preserve"> data access committee (DACs)</w:t>
      </w:r>
      <w:r w:rsidR="00034BA4">
        <w:rPr>
          <w:rFonts w:ascii="Times New Roman" w:hAnsi="Times New Roman" w:cs="Times New Roman"/>
          <w:sz w:val="24"/>
          <w:szCs w:val="24"/>
        </w:rPr>
        <w:t xml:space="preserve"> for review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1BA9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B347FD">
        <w:rPr>
          <w:rFonts w:ascii="Times New Roman" w:hAnsi="Times New Roman" w:cs="Times New Roman"/>
          <w:sz w:val="24"/>
          <w:szCs w:val="24"/>
        </w:rPr>
        <w:t xml:space="preserve">there </w:t>
      </w:r>
      <w:r w:rsidR="00034BA4">
        <w:rPr>
          <w:rFonts w:ascii="Times New Roman" w:hAnsi="Times New Roman" w:cs="Times New Roman"/>
          <w:sz w:val="24"/>
          <w:szCs w:val="24"/>
        </w:rPr>
        <w:t>are few</w:t>
      </w:r>
      <w:r w:rsidR="00B347FD">
        <w:rPr>
          <w:rFonts w:ascii="Times New Roman" w:hAnsi="Times New Roman" w:cs="Times New Roman"/>
          <w:sz w:val="24"/>
          <w:szCs w:val="24"/>
        </w:rPr>
        <w:t xml:space="preserve"> standard</w:t>
      </w:r>
      <w:r w:rsidR="00034BA4">
        <w:rPr>
          <w:rFonts w:ascii="Times New Roman" w:hAnsi="Times New Roman" w:cs="Times New Roman"/>
          <w:sz w:val="24"/>
          <w:szCs w:val="24"/>
        </w:rPr>
        <w:t>s</w:t>
      </w:r>
      <w:r w:rsidR="00B347FD">
        <w:rPr>
          <w:rFonts w:ascii="Times New Roman" w:hAnsi="Times New Roman" w:cs="Times New Roman"/>
          <w:sz w:val="24"/>
          <w:szCs w:val="24"/>
        </w:rPr>
        <w:t xml:space="preserve"> on how </w:t>
      </w:r>
      <w:r w:rsidR="00034BA4">
        <w:rPr>
          <w:rFonts w:ascii="Times New Roman" w:hAnsi="Times New Roman" w:cs="Times New Roman"/>
          <w:sz w:val="24"/>
          <w:szCs w:val="24"/>
        </w:rPr>
        <w:t>each</w:t>
      </w:r>
      <w:r w:rsidR="006A1BA9">
        <w:rPr>
          <w:rFonts w:ascii="Times New Roman" w:hAnsi="Times New Roman" w:cs="Times New Roman"/>
          <w:sz w:val="24"/>
          <w:szCs w:val="24"/>
        </w:rPr>
        <w:t xml:space="preserve"> DAC</w:t>
      </w:r>
      <w:r w:rsidR="00B347FD">
        <w:rPr>
          <w:rFonts w:ascii="Times New Roman" w:hAnsi="Times New Roman" w:cs="Times New Roman"/>
          <w:sz w:val="24"/>
          <w:szCs w:val="24"/>
        </w:rPr>
        <w:t xml:space="preserve"> should report</w:t>
      </w:r>
      <w:r w:rsidR="006A1BA9">
        <w:rPr>
          <w:rFonts w:ascii="Times New Roman" w:hAnsi="Times New Roman" w:cs="Times New Roman"/>
          <w:sz w:val="24"/>
          <w:szCs w:val="24"/>
        </w:rPr>
        <w:t xml:space="preserve"> its </w:t>
      </w:r>
      <w:r w:rsidR="00034BA4">
        <w:rPr>
          <w:rFonts w:ascii="Times New Roman" w:hAnsi="Times New Roman" w:cs="Times New Roman"/>
          <w:sz w:val="24"/>
          <w:szCs w:val="24"/>
        </w:rPr>
        <w:t>activity summary statistic</w:t>
      </w:r>
      <w:r w:rsidR="006A1BA9">
        <w:rPr>
          <w:rFonts w:ascii="Times New Roman" w:hAnsi="Times New Roman" w:cs="Times New Roman"/>
          <w:sz w:val="24"/>
          <w:szCs w:val="24"/>
        </w:rPr>
        <w:t>s</w:t>
      </w:r>
      <w:r w:rsidR="00B347FD">
        <w:rPr>
          <w:rFonts w:ascii="Times New Roman" w:hAnsi="Times New Roman" w:cs="Times New Roman"/>
          <w:sz w:val="24"/>
          <w:szCs w:val="24"/>
        </w:rPr>
        <w:t xml:space="preserve">, and the lack of common metrics makes it difficult to </w:t>
      </w:r>
      <w:r w:rsidR="00034BA4">
        <w:rPr>
          <w:rFonts w:ascii="Times New Roman" w:hAnsi="Times New Roman" w:cs="Times New Roman"/>
          <w:sz w:val="24"/>
          <w:szCs w:val="24"/>
        </w:rPr>
        <w:t>know</w:t>
      </w:r>
      <w:r w:rsidR="00B347FD">
        <w:rPr>
          <w:rFonts w:ascii="Times New Roman" w:hAnsi="Times New Roman" w:cs="Times New Roman"/>
          <w:sz w:val="24"/>
          <w:szCs w:val="24"/>
        </w:rPr>
        <w:t xml:space="preserve"> what </w:t>
      </w:r>
      <w:proofErr w:type="gramStart"/>
      <w:r w:rsidR="00B347FD">
        <w:rPr>
          <w:rFonts w:ascii="Times New Roman" w:hAnsi="Times New Roman" w:cs="Times New Roman"/>
          <w:sz w:val="24"/>
          <w:szCs w:val="24"/>
        </w:rPr>
        <w:t>are the areas</w:t>
      </w:r>
      <w:proofErr w:type="gramEnd"/>
      <w:r w:rsidR="00B347FD">
        <w:rPr>
          <w:rFonts w:ascii="Times New Roman" w:hAnsi="Times New Roman" w:cs="Times New Roman"/>
          <w:sz w:val="24"/>
          <w:szCs w:val="24"/>
        </w:rPr>
        <w:t xml:space="preserve"> each DAC could improve </w:t>
      </w:r>
      <w:r w:rsidR="00034BA4">
        <w:rPr>
          <w:rFonts w:ascii="Times New Roman" w:hAnsi="Times New Roman" w:cs="Times New Roman"/>
          <w:sz w:val="24"/>
          <w:szCs w:val="24"/>
        </w:rPr>
        <w:t xml:space="preserve">upon in </w:t>
      </w:r>
      <w:r w:rsidR="00B347FD">
        <w:rPr>
          <w:rFonts w:ascii="Times New Roman" w:hAnsi="Times New Roman" w:cs="Times New Roman"/>
          <w:sz w:val="24"/>
          <w:szCs w:val="24"/>
        </w:rPr>
        <w:t xml:space="preserve">its performance. </w:t>
      </w:r>
    </w:p>
    <w:p w14:paraId="3A6A079D" w14:textId="46E96D6C" w:rsidR="005F53B6" w:rsidRDefault="00B347FD" w:rsidP="00776E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 Dr. Christopher Marcum, we developed a</w:t>
      </w:r>
      <w:r w:rsidR="00034BA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 package </w:t>
      </w:r>
      <w:r w:rsidR="00F21B93">
        <w:rPr>
          <w:rFonts w:ascii="Times New Roman" w:hAnsi="Times New Roman" w:cs="Times New Roman"/>
          <w:sz w:val="24"/>
          <w:szCs w:val="24"/>
        </w:rPr>
        <w:t>named “</w:t>
      </w:r>
      <w:proofErr w:type="spellStart"/>
      <w:r w:rsidR="00F21B93">
        <w:rPr>
          <w:rFonts w:ascii="Times New Roman" w:hAnsi="Times New Roman" w:cs="Times New Roman"/>
          <w:sz w:val="24"/>
          <w:szCs w:val="24"/>
        </w:rPr>
        <w:t>DACReportingTool</w:t>
      </w:r>
      <w:proofErr w:type="spellEnd"/>
      <w:r w:rsidR="00F21B93">
        <w:rPr>
          <w:rFonts w:ascii="Times New Roman" w:hAnsi="Times New Roman" w:cs="Times New Roman"/>
          <w:sz w:val="24"/>
          <w:szCs w:val="24"/>
        </w:rPr>
        <w:t>” which automatically generate</w:t>
      </w:r>
      <w:r w:rsidR="00034BA4">
        <w:rPr>
          <w:rFonts w:ascii="Times New Roman" w:hAnsi="Times New Roman" w:cs="Times New Roman"/>
          <w:sz w:val="24"/>
          <w:szCs w:val="24"/>
        </w:rPr>
        <w:t>s</w:t>
      </w:r>
      <w:r w:rsidR="00F21B93">
        <w:rPr>
          <w:rFonts w:ascii="Times New Roman" w:hAnsi="Times New Roman" w:cs="Times New Roman"/>
          <w:sz w:val="24"/>
          <w:szCs w:val="24"/>
        </w:rPr>
        <w:t xml:space="preserve"> a </w:t>
      </w:r>
      <w:r w:rsidR="00034BA4">
        <w:rPr>
          <w:rFonts w:ascii="Times New Roman" w:hAnsi="Times New Roman" w:cs="Times New Roman"/>
          <w:sz w:val="24"/>
          <w:szCs w:val="24"/>
        </w:rPr>
        <w:t>DAC activities summary report</w:t>
      </w:r>
      <w:r w:rsidR="00E24F44">
        <w:rPr>
          <w:rFonts w:ascii="Times New Roman" w:hAnsi="Times New Roman" w:cs="Times New Roman"/>
          <w:sz w:val="24"/>
          <w:szCs w:val="24"/>
        </w:rPr>
        <w:t xml:space="preserve">, complete with summary statistics, figures, and draft interpretations </w:t>
      </w:r>
      <w:r w:rsidR="00F21B93">
        <w:rPr>
          <w:rFonts w:ascii="Times New Roman" w:hAnsi="Times New Roman" w:cs="Times New Roman"/>
          <w:sz w:val="24"/>
          <w:szCs w:val="24"/>
        </w:rPr>
        <w:t>for any given time interval</w:t>
      </w:r>
      <w:r w:rsidR="00776ED9">
        <w:rPr>
          <w:rFonts w:ascii="Times New Roman" w:hAnsi="Times New Roman" w:cs="Times New Roman"/>
          <w:sz w:val="24"/>
          <w:szCs w:val="24"/>
        </w:rPr>
        <w:t xml:space="preserve">. </w:t>
      </w:r>
      <w:r w:rsidR="00DA04A8">
        <w:rPr>
          <w:rFonts w:ascii="Times New Roman" w:hAnsi="Times New Roman" w:cs="Times New Roman"/>
          <w:sz w:val="24"/>
          <w:szCs w:val="24"/>
        </w:rPr>
        <w:t>The package can be divided into four components</w:t>
      </w:r>
      <w:r w:rsidR="00E24F44">
        <w:rPr>
          <w:rFonts w:ascii="Times New Roman" w:hAnsi="Times New Roman" w:cs="Times New Roman"/>
          <w:sz w:val="24"/>
          <w:szCs w:val="24"/>
        </w:rPr>
        <w:t>:</w:t>
      </w:r>
      <w:r w:rsidR="00DA04A8">
        <w:rPr>
          <w:rFonts w:ascii="Times New Roman" w:hAnsi="Times New Roman" w:cs="Times New Roman"/>
          <w:sz w:val="24"/>
          <w:szCs w:val="24"/>
        </w:rPr>
        <w:t xml:space="preserve"> </w:t>
      </w:r>
      <w:r w:rsidR="00E24F44">
        <w:rPr>
          <w:rFonts w:ascii="Times New Roman" w:hAnsi="Times New Roman" w:cs="Times New Roman"/>
          <w:sz w:val="24"/>
          <w:szCs w:val="24"/>
        </w:rPr>
        <w:t>a</w:t>
      </w:r>
      <w:r w:rsidR="00DA04A8">
        <w:rPr>
          <w:rFonts w:ascii="Times New Roman" w:hAnsi="Times New Roman" w:cs="Times New Roman"/>
          <w:sz w:val="24"/>
          <w:szCs w:val="24"/>
        </w:rPr>
        <w:t xml:space="preserve"> web scraping component, </w:t>
      </w:r>
      <w:r w:rsidR="00E24F44">
        <w:rPr>
          <w:rFonts w:ascii="Times New Roman" w:hAnsi="Times New Roman" w:cs="Times New Roman"/>
          <w:sz w:val="24"/>
          <w:szCs w:val="24"/>
        </w:rPr>
        <w:t>a</w:t>
      </w:r>
      <w:r w:rsidR="00DA04A8">
        <w:rPr>
          <w:rFonts w:ascii="Times New Roman" w:hAnsi="Times New Roman" w:cs="Times New Roman"/>
          <w:sz w:val="24"/>
          <w:szCs w:val="24"/>
        </w:rPr>
        <w:t xml:space="preserve"> data storage and update component, </w:t>
      </w:r>
      <w:r w:rsidR="00E24F44">
        <w:rPr>
          <w:rFonts w:ascii="Times New Roman" w:hAnsi="Times New Roman" w:cs="Times New Roman"/>
          <w:sz w:val="24"/>
          <w:szCs w:val="24"/>
        </w:rPr>
        <w:t xml:space="preserve">a </w:t>
      </w:r>
      <w:r w:rsidR="00DA04A8">
        <w:rPr>
          <w:rFonts w:ascii="Times New Roman" w:hAnsi="Times New Roman" w:cs="Times New Roman"/>
          <w:sz w:val="24"/>
          <w:szCs w:val="24"/>
        </w:rPr>
        <w:t xml:space="preserve">data analysis component, and </w:t>
      </w:r>
      <w:r w:rsidR="00E24F44">
        <w:rPr>
          <w:rFonts w:ascii="Times New Roman" w:hAnsi="Times New Roman" w:cs="Times New Roman"/>
          <w:sz w:val="24"/>
          <w:szCs w:val="24"/>
        </w:rPr>
        <w:t>a</w:t>
      </w:r>
      <w:r w:rsidR="00DA04A8">
        <w:rPr>
          <w:rFonts w:ascii="Times New Roman" w:hAnsi="Times New Roman" w:cs="Times New Roman"/>
          <w:sz w:val="24"/>
          <w:szCs w:val="24"/>
        </w:rPr>
        <w:t xml:space="preserve"> </w:t>
      </w:r>
      <w:r w:rsidR="00E24F44">
        <w:rPr>
          <w:rFonts w:ascii="Times New Roman" w:hAnsi="Times New Roman" w:cs="Times New Roman"/>
          <w:sz w:val="24"/>
          <w:szCs w:val="24"/>
        </w:rPr>
        <w:t>reporting</w:t>
      </w:r>
      <w:r w:rsidR="00DA04A8">
        <w:rPr>
          <w:rFonts w:ascii="Times New Roman" w:hAnsi="Times New Roman" w:cs="Times New Roman"/>
          <w:sz w:val="24"/>
          <w:szCs w:val="24"/>
        </w:rPr>
        <w:t xml:space="preserve"> component. The web scraping component consist of functions in files with names that start with “Request”. The main role of this component is to either scrape content from a specific webpage or make API calls, the</w:t>
      </w:r>
      <w:r w:rsidR="00E24F44">
        <w:rPr>
          <w:rFonts w:ascii="Times New Roman" w:hAnsi="Times New Roman" w:cs="Times New Roman"/>
          <w:sz w:val="24"/>
          <w:szCs w:val="24"/>
        </w:rPr>
        <w:t xml:space="preserve"> results of which are</w:t>
      </w:r>
      <w:r w:rsidR="00DA04A8">
        <w:rPr>
          <w:rFonts w:ascii="Times New Roman" w:hAnsi="Times New Roman" w:cs="Times New Roman"/>
          <w:sz w:val="24"/>
          <w:szCs w:val="24"/>
        </w:rPr>
        <w:t xml:space="preserve"> parsed into a</w:t>
      </w:r>
      <w:r w:rsidR="00E24F44">
        <w:rPr>
          <w:rFonts w:ascii="Times New Roman" w:hAnsi="Times New Roman" w:cs="Times New Roman"/>
          <w:sz w:val="24"/>
          <w:szCs w:val="24"/>
        </w:rPr>
        <w:t>n</w:t>
      </w:r>
      <w:r w:rsidR="00DA04A8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DA04A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A04A8">
        <w:rPr>
          <w:rFonts w:ascii="Times New Roman" w:hAnsi="Times New Roman" w:cs="Times New Roman"/>
          <w:sz w:val="24"/>
          <w:szCs w:val="24"/>
        </w:rPr>
        <w:t>. The data storage and update components are responsible for storing the scraped data</w:t>
      </w:r>
      <w:r w:rsidR="003F5835">
        <w:rPr>
          <w:rFonts w:ascii="Times New Roman" w:hAnsi="Times New Roman" w:cs="Times New Roman"/>
          <w:sz w:val="24"/>
          <w:szCs w:val="24"/>
        </w:rPr>
        <w:t xml:space="preserve"> </w:t>
      </w:r>
      <w:r w:rsidR="00E24F44">
        <w:rPr>
          <w:rFonts w:ascii="Times New Roman" w:hAnsi="Times New Roman" w:cs="Times New Roman"/>
          <w:sz w:val="24"/>
          <w:szCs w:val="24"/>
        </w:rPr>
        <w:t xml:space="preserve">in an internal proprietary format (i.e. </w:t>
      </w:r>
      <w:proofErr w:type="spellStart"/>
      <w:r w:rsidR="00E24F44">
        <w:rPr>
          <w:rFonts w:ascii="Times New Roman" w:hAnsi="Times New Roman" w:cs="Times New Roman"/>
          <w:sz w:val="24"/>
          <w:szCs w:val="24"/>
        </w:rPr>
        <w:t>rda</w:t>
      </w:r>
      <w:proofErr w:type="spellEnd"/>
      <w:r w:rsidR="00E24F44">
        <w:rPr>
          <w:rFonts w:ascii="Times New Roman" w:hAnsi="Times New Roman" w:cs="Times New Roman"/>
          <w:sz w:val="24"/>
          <w:szCs w:val="24"/>
        </w:rPr>
        <w:t xml:space="preserve"> files)</w:t>
      </w:r>
      <w:r w:rsidR="003F5835">
        <w:rPr>
          <w:rFonts w:ascii="Times New Roman" w:hAnsi="Times New Roman" w:cs="Times New Roman"/>
          <w:sz w:val="24"/>
          <w:szCs w:val="24"/>
        </w:rPr>
        <w:t xml:space="preserve">, and </w:t>
      </w:r>
      <w:r w:rsidR="00E24F44">
        <w:rPr>
          <w:rFonts w:ascii="Times New Roman" w:hAnsi="Times New Roman" w:cs="Times New Roman"/>
          <w:sz w:val="24"/>
          <w:szCs w:val="24"/>
        </w:rPr>
        <w:t xml:space="preserve">to incrementally </w:t>
      </w:r>
      <w:r w:rsidR="003F5835">
        <w:rPr>
          <w:rFonts w:ascii="Times New Roman" w:hAnsi="Times New Roman" w:cs="Times New Roman"/>
          <w:sz w:val="24"/>
          <w:szCs w:val="24"/>
        </w:rPr>
        <w:t>update the</w:t>
      </w:r>
      <w:r w:rsidR="00E24F44">
        <w:rPr>
          <w:rFonts w:ascii="Times New Roman" w:hAnsi="Times New Roman" w:cs="Times New Roman"/>
          <w:sz w:val="24"/>
          <w:szCs w:val="24"/>
        </w:rPr>
        <w:t>se</w:t>
      </w:r>
      <w:r w:rsidR="003F5835">
        <w:rPr>
          <w:rFonts w:ascii="Times New Roman" w:hAnsi="Times New Roman" w:cs="Times New Roman"/>
          <w:sz w:val="24"/>
          <w:szCs w:val="24"/>
        </w:rPr>
        <w:t xml:space="preserve"> locally stored data or</w:t>
      </w:r>
      <w:r w:rsidR="00E24F44">
        <w:rPr>
          <w:rFonts w:ascii="Times New Roman" w:hAnsi="Times New Roman" w:cs="Times New Roman"/>
          <w:sz w:val="24"/>
          <w:szCs w:val="24"/>
        </w:rPr>
        <w:t xml:space="preserve"> otherwise overwriting</w:t>
      </w:r>
      <w:r w:rsidR="003F5835">
        <w:rPr>
          <w:rFonts w:ascii="Times New Roman" w:hAnsi="Times New Roman" w:cs="Times New Roman"/>
          <w:sz w:val="24"/>
          <w:szCs w:val="24"/>
        </w:rPr>
        <w:t xml:space="preserve"> them </w:t>
      </w:r>
      <w:r w:rsidR="00E24F44">
        <w:rPr>
          <w:rFonts w:ascii="Times New Roman" w:hAnsi="Times New Roman" w:cs="Times New Roman"/>
          <w:sz w:val="24"/>
          <w:szCs w:val="24"/>
        </w:rPr>
        <w:t xml:space="preserve">should the user </w:t>
      </w:r>
      <w:r w:rsidR="003F5835">
        <w:rPr>
          <w:rFonts w:ascii="Times New Roman" w:hAnsi="Times New Roman" w:cs="Times New Roman"/>
          <w:sz w:val="24"/>
          <w:szCs w:val="24"/>
        </w:rPr>
        <w:t>so</w:t>
      </w:r>
      <w:r w:rsidR="00E24F44">
        <w:rPr>
          <w:rFonts w:ascii="Times New Roman" w:hAnsi="Times New Roman" w:cs="Times New Roman"/>
          <w:sz w:val="24"/>
          <w:szCs w:val="24"/>
        </w:rPr>
        <w:t xml:space="preserve"> desire</w:t>
      </w:r>
      <w:r w:rsidR="003F5835">
        <w:rPr>
          <w:rFonts w:ascii="Times New Roman" w:hAnsi="Times New Roman" w:cs="Times New Roman"/>
          <w:sz w:val="24"/>
          <w:szCs w:val="24"/>
        </w:rPr>
        <w:t>. The data analysis</w:t>
      </w:r>
      <w:r w:rsidR="00E24F44">
        <w:rPr>
          <w:rFonts w:ascii="Times New Roman" w:hAnsi="Times New Roman" w:cs="Times New Roman"/>
          <w:sz w:val="24"/>
          <w:szCs w:val="24"/>
        </w:rPr>
        <w:t xml:space="preserve"> and visualization</w:t>
      </w:r>
      <w:r w:rsidR="003F5835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gramStart"/>
      <w:r w:rsidR="003F5835">
        <w:rPr>
          <w:rFonts w:ascii="Times New Roman" w:hAnsi="Times New Roman" w:cs="Times New Roman"/>
          <w:sz w:val="24"/>
          <w:szCs w:val="24"/>
        </w:rPr>
        <w:t>refers</w:t>
      </w:r>
      <w:proofErr w:type="gramEnd"/>
      <w:r w:rsidR="003F5835">
        <w:rPr>
          <w:rFonts w:ascii="Times New Roman" w:hAnsi="Times New Roman" w:cs="Times New Roman"/>
          <w:sz w:val="24"/>
          <w:szCs w:val="24"/>
        </w:rPr>
        <w:t xml:space="preserve"> to the functions that start with the names “Get”, and they convert </w:t>
      </w:r>
      <w:r w:rsidR="00E24F44">
        <w:rPr>
          <w:rFonts w:ascii="Times New Roman" w:hAnsi="Times New Roman" w:cs="Times New Roman"/>
          <w:sz w:val="24"/>
          <w:szCs w:val="24"/>
        </w:rPr>
        <w:t>the DAC</w:t>
      </w:r>
      <w:r w:rsidR="003F5835">
        <w:rPr>
          <w:rFonts w:ascii="Times New Roman" w:hAnsi="Times New Roman" w:cs="Times New Roman"/>
          <w:sz w:val="24"/>
          <w:szCs w:val="24"/>
        </w:rPr>
        <w:t xml:space="preserve"> data into summary statistic tables that are easily interpretable</w:t>
      </w:r>
      <w:r w:rsidR="00E24F44">
        <w:rPr>
          <w:rFonts w:ascii="Times New Roman" w:hAnsi="Times New Roman" w:cs="Times New Roman"/>
          <w:sz w:val="24"/>
          <w:szCs w:val="24"/>
        </w:rPr>
        <w:t xml:space="preserve"> and accessible by the user</w:t>
      </w:r>
      <w:r w:rsidR="003F5835">
        <w:rPr>
          <w:rFonts w:ascii="Times New Roman" w:hAnsi="Times New Roman" w:cs="Times New Roman"/>
          <w:sz w:val="24"/>
          <w:szCs w:val="24"/>
        </w:rPr>
        <w:t>.</w:t>
      </w:r>
      <w:r w:rsidR="00E24F44">
        <w:rPr>
          <w:rFonts w:ascii="Times New Roman" w:hAnsi="Times New Roman" w:cs="Times New Roman"/>
          <w:sz w:val="24"/>
          <w:szCs w:val="24"/>
        </w:rPr>
        <w:t xml:space="preserve"> These tables are subsequently interro</w:t>
      </w:r>
      <w:r w:rsidR="00676C2B">
        <w:rPr>
          <w:rFonts w:ascii="Times New Roman" w:hAnsi="Times New Roman" w:cs="Times New Roman"/>
          <w:sz w:val="24"/>
          <w:szCs w:val="24"/>
        </w:rPr>
        <w:t>gated in the reporting component.</w:t>
      </w:r>
      <w:r w:rsidR="003F5835">
        <w:rPr>
          <w:rFonts w:ascii="Times New Roman" w:hAnsi="Times New Roman" w:cs="Times New Roman"/>
          <w:sz w:val="24"/>
          <w:szCs w:val="24"/>
        </w:rPr>
        <w:t xml:space="preserve"> </w:t>
      </w:r>
      <w:r w:rsidR="00676C2B">
        <w:rPr>
          <w:rFonts w:ascii="Times New Roman" w:hAnsi="Times New Roman" w:cs="Times New Roman"/>
          <w:sz w:val="24"/>
          <w:szCs w:val="24"/>
        </w:rPr>
        <w:t>V</w:t>
      </w:r>
      <w:r w:rsidR="003F5835">
        <w:rPr>
          <w:rFonts w:ascii="Times New Roman" w:hAnsi="Times New Roman" w:cs="Times New Roman"/>
          <w:sz w:val="24"/>
          <w:szCs w:val="24"/>
        </w:rPr>
        <w:t>isualization</w:t>
      </w:r>
      <w:r w:rsidR="00676C2B">
        <w:rPr>
          <w:rFonts w:ascii="Times New Roman" w:hAnsi="Times New Roman" w:cs="Times New Roman"/>
          <w:sz w:val="24"/>
          <w:szCs w:val="24"/>
        </w:rPr>
        <w:t xml:space="preserve">s, summary statistics, and draft interpretations are </w:t>
      </w:r>
      <w:proofErr w:type="gramStart"/>
      <w:r w:rsidR="00676C2B">
        <w:rPr>
          <w:rFonts w:ascii="Times New Roman" w:hAnsi="Times New Roman" w:cs="Times New Roman"/>
          <w:sz w:val="24"/>
          <w:szCs w:val="24"/>
        </w:rPr>
        <w:t>hard-coded</w:t>
      </w:r>
      <w:proofErr w:type="gramEnd"/>
      <w:r w:rsidR="00676C2B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="00676C2B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="00676C2B">
        <w:rPr>
          <w:rFonts w:ascii="Times New Roman" w:hAnsi="Times New Roman" w:cs="Times New Roman"/>
          <w:sz w:val="24"/>
          <w:szCs w:val="24"/>
        </w:rPr>
        <w:t xml:space="preserve"> template that can be compile by the user to generate a shareable report in MS </w:t>
      </w:r>
      <w:proofErr w:type="spellStart"/>
      <w:r w:rsidR="00676C2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="00676C2B">
        <w:rPr>
          <w:rFonts w:ascii="Times New Roman" w:hAnsi="Times New Roman" w:cs="Times New Roman"/>
          <w:sz w:val="24"/>
          <w:szCs w:val="24"/>
        </w:rPr>
        <w:t xml:space="preserve"> or HTML format</w:t>
      </w:r>
      <w:r w:rsidR="003F5835">
        <w:rPr>
          <w:rFonts w:ascii="Times New Roman" w:hAnsi="Times New Roman" w:cs="Times New Roman"/>
          <w:sz w:val="24"/>
          <w:szCs w:val="24"/>
        </w:rPr>
        <w:t>.</w:t>
      </w:r>
      <w:r w:rsidR="00676C2B">
        <w:rPr>
          <w:rFonts w:ascii="Times New Roman" w:hAnsi="Times New Roman" w:cs="Times New Roman"/>
          <w:sz w:val="24"/>
          <w:szCs w:val="24"/>
        </w:rPr>
        <w:t xml:space="preserve"> </w:t>
      </w:r>
      <w:r w:rsidR="003F5835">
        <w:rPr>
          <w:rFonts w:ascii="Times New Roman" w:hAnsi="Times New Roman" w:cs="Times New Roman"/>
          <w:sz w:val="24"/>
          <w:szCs w:val="24"/>
        </w:rPr>
        <w:t xml:space="preserve">When the user calls the </w:t>
      </w:r>
      <w:r w:rsidR="00676C2B">
        <w:rPr>
          <w:rFonts w:ascii="Times New Roman" w:hAnsi="Times New Roman" w:cs="Times New Roman"/>
          <w:sz w:val="24"/>
          <w:szCs w:val="24"/>
        </w:rPr>
        <w:t>appropriate function</w:t>
      </w:r>
      <w:r w:rsidR="003F5835">
        <w:rPr>
          <w:rFonts w:ascii="Times New Roman" w:hAnsi="Times New Roman" w:cs="Times New Roman"/>
          <w:sz w:val="24"/>
          <w:szCs w:val="24"/>
        </w:rPr>
        <w:t xml:space="preserve">, </w:t>
      </w:r>
      <w:r w:rsidR="00676C2B">
        <w:rPr>
          <w:rFonts w:ascii="Times New Roman" w:hAnsi="Times New Roman" w:cs="Times New Roman"/>
          <w:sz w:val="24"/>
          <w:szCs w:val="24"/>
        </w:rPr>
        <w:t>the package will produce</w:t>
      </w:r>
      <w:r w:rsidR="003F5835">
        <w:rPr>
          <w:rFonts w:ascii="Times New Roman" w:hAnsi="Times New Roman" w:cs="Times New Roman"/>
          <w:sz w:val="24"/>
          <w:szCs w:val="24"/>
        </w:rPr>
        <w:t xml:space="preserve"> a document with rich data visualization that can be customized to their needs.</w:t>
      </w:r>
    </w:p>
    <w:p w14:paraId="5BA46F88" w14:textId="385A36C0" w:rsidR="001959E0" w:rsidRDefault="003F5835" w:rsidP="00195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the components described above, some experimental work was also done to expand on the use cases for the package</w:t>
      </w:r>
      <w:r w:rsidR="00916E85">
        <w:rPr>
          <w:rFonts w:ascii="Times New Roman" w:hAnsi="Times New Roman" w:cs="Times New Roman"/>
          <w:sz w:val="24"/>
          <w:szCs w:val="24"/>
        </w:rPr>
        <w:t xml:space="preserve"> as a research tool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FF3625">
        <w:rPr>
          <w:rFonts w:ascii="Times New Roman" w:hAnsi="Times New Roman" w:cs="Times New Roman"/>
          <w:sz w:val="24"/>
          <w:szCs w:val="24"/>
        </w:rPr>
        <w:t xml:space="preserve">the </w:t>
      </w:r>
      <w:r w:rsidR="00676C2B">
        <w:rPr>
          <w:rFonts w:ascii="Times New Roman" w:hAnsi="Times New Roman" w:cs="Times New Roman"/>
          <w:sz w:val="24"/>
          <w:szCs w:val="24"/>
        </w:rPr>
        <w:t>development branch of package contains functionality that</w:t>
      </w:r>
      <w:r w:rsidR="00FF3625">
        <w:rPr>
          <w:rFonts w:ascii="Times New Roman" w:hAnsi="Times New Roman" w:cs="Times New Roman"/>
          <w:sz w:val="24"/>
          <w:szCs w:val="24"/>
        </w:rPr>
        <w:t xml:space="preserve"> allows the user to construct a network where the nodes represent </w:t>
      </w:r>
      <w:r w:rsidR="00916E85">
        <w:rPr>
          <w:rFonts w:ascii="Times New Roman" w:hAnsi="Times New Roman" w:cs="Times New Roman"/>
          <w:sz w:val="24"/>
          <w:szCs w:val="24"/>
        </w:rPr>
        <w:t>studies, and two studies are connected by an edge if they have been requested by the same PI. By constructing these net</w:t>
      </w:r>
      <w:bookmarkStart w:id="0" w:name="_GoBack"/>
      <w:bookmarkEnd w:id="0"/>
      <w:r w:rsidR="00916E85">
        <w:rPr>
          <w:rFonts w:ascii="Times New Roman" w:hAnsi="Times New Roman" w:cs="Times New Roman"/>
          <w:sz w:val="24"/>
          <w:szCs w:val="24"/>
        </w:rPr>
        <w:t xml:space="preserve">works, one could identify clusters of studies that are unexpected, and this information can be used to </w:t>
      </w:r>
      <w:r w:rsidR="001959E0">
        <w:rPr>
          <w:rFonts w:ascii="Times New Roman" w:hAnsi="Times New Roman" w:cs="Times New Roman"/>
          <w:sz w:val="24"/>
          <w:szCs w:val="24"/>
        </w:rPr>
        <w:t>identify research gaps that the NIH can fill.</w:t>
      </w:r>
    </w:p>
    <w:p w14:paraId="327780F4" w14:textId="79023B9D" w:rsidR="001959E0" w:rsidRDefault="001959E0" w:rsidP="009B0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the development of the package, open-source practices such as version control, documentation and continuous integration were followed. The package is available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(</w:t>
      </w:r>
      <w:r w:rsidR="00931F77" w:rsidRPr="00931F77">
        <w:rPr>
          <w:rFonts w:ascii="Times New Roman" w:hAnsi="Times New Roman" w:cs="Times New Roman"/>
          <w:sz w:val="24"/>
          <w:szCs w:val="24"/>
        </w:rPr>
        <w:t>https://github.com/codingitforward</w:t>
      </w:r>
      <w:r>
        <w:rPr>
          <w:rFonts w:ascii="Times New Roman" w:hAnsi="Times New Roman" w:cs="Times New Roman"/>
          <w:sz w:val="24"/>
          <w:szCs w:val="24"/>
        </w:rPr>
        <w:t xml:space="preserve">) and development effort can be picked up by cloning the repository and making new pull requests. </w:t>
      </w:r>
    </w:p>
    <w:p w14:paraId="1758D99F" w14:textId="40EE4339" w:rsidR="00776ED9" w:rsidRPr="009B062C" w:rsidRDefault="00776ED9" w:rsidP="00776E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we developed a package which provides a programmatic interface to retrieve, store, and analyze data access requests using a variety of sources. </w:t>
      </w:r>
      <w:r w:rsidR="00E55687">
        <w:rPr>
          <w:rFonts w:ascii="Times New Roman" w:hAnsi="Times New Roman" w:cs="Times New Roman"/>
          <w:sz w:val="24"/>
          <w:szCs w:val="24"/>
        </w:rPr>
        <w:t xml:space="preserve">Furthermore, the package can be used for research purposes, and new functionalities </w:t>
      </w:r>
      <w:r w:rsidR="005B35E4">
        <w:rPr>
          <w:rFonts w:ascii="Times New Roman" w:hAnsi="Times New Roman" w:cs="Times New Roman"/>
          <w:sz w:val="24"/>
          <w:szCs w:val="24"/>
        </w:rPr>
        <w:t>can be added to the package with ease.</w:t>
      </w:r>
      <w:r w:rsidR="00E55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expect the package to become a new standard for data access reports, and ultimately be adopted by DACs across the NIH to automate components of the reporting workflow.</w:t>
      </w:r>
    </w:p>
    <w:sectPr w:rsidR="00776ED9" w:rsidRPr="009B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EF"/>
    <w:rsid w:val="000234A4"/>
    <w:rsid w:val="00034BA4"/>
    <w:rsid w:val="000D4273"/>
    <w:rsid w:val="001959E0"/>
    <w:rsid w:val="003F5835"/>
    <w:rsid w:val="00584A23"/>
    <w:rsid w:val="005B35E4"/>
    <w:rsid w:val="005F53B6"/>
    <w:rsid w:val="00676C2B"/>
    <w:rsid w:val="006A1BA9"/>
    <w:rsid w:val="007325EF"/>
    <w:rsid w:val="00776ED9"/>
    <w:rsid w:val="00916E85"/>
    <w:rsid w:val="00931F77"/>
    <w:rsid w:val="009B062C"/>
    <w:rsid w:val="00B347FD"/>
    <w:rsid w:val="00C4371D"/>
    <w:rsid w:val="00DA04A8"/>
    <w:rsid w:val="00E24F44"/>
    <w:rsid w:val="00E55687"/>
    <w:rsid w:val="00F0342B"/>
    <w:rsid w:val="00F21B93"/>
    <w:rsid w:val="00F30D73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4124"/>
  <w15:chartTrackingRefBased/>
  <w15:docId w15:val="{2AB707CA-0252-4067-AC6B-E23C30F8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Hoyin (NIH/NIAID) [F]</dc:creator>
  <cp:keywords/>
  <dc:description/>
  <cp:lastModifiedBy>Chu, Hoyin (NIH/NIAID) [F]</cp:lastModifiedBy>
  <cp:revision>9</cp:revision>
  <dcterms:created xsi:type="dcterms:W3CDTF">2020-12-11T16:45:00Z</dcterms:created>
  <dcterms:modified xsi:type="dcterms:W3CDTF">2020-12-14T15:21:00Z</dcterms:modified>
</cp:coreProperties>
</file>