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96"/>
        </w:rPr>
        <w:t>Helios POC</w:t>
      </w:r>
    </w:p>
    <w:p>
      <w:pPr>
        <w:jc w:val="center"/>
      </w:pPr>
      <w:r>
        <w:rPr>
          <w:i/>
          <w:sz w:val="32"/>
        </w:rPr>
        <w:t>Corporate network validation with Tailscale + Authentik + Kind</w:t>
      </w:r>
    </w:p>
    <w:p/>
    <w:p/>
    <w:p>
      <w:pPr>
        <w:jc w:val="center"/>
      </w:pPr>
      <w:r>
        <w:rPr>
          <w:i/>
        </w:rPr>
        <w:t>Generated: 2026-09-27 10:48:40</w:t>
        <w:br/>
      </w:r>
      <w:r>
        <w:rPr>
          <w:i/>
        </w:rPr>
        <w:t>Working dir: /home/cmarin78/Documents/Projects/MiniMax/Headscale/</w:t>
        <w:br/>
      </w:r>
      <w:r>
        <w:rPr>
          <w:i/>
        </w:rPr>
        <w:t>Tailnet: example-tailnet.com (Tailscale Business trial)</w:t>
        <w:br/>
      </w:r>
      <w:r>
        <w:rPr>
          <w:i/>
        </w:rPr>
        <w:t>10 services + 9 personas + 13 tags + 1 IdP + 1 simulated EKS + ngrok tunnel</w:t>
      </w:r>
    </w:p>
    <w:p>
      <w:r>
        <w:br w:type="page"/>
      </w:r>
    </w:p>
    <w:p>
      <w:pPr>
        <w:pStyle w:val="Heading1"/>
      </w:pPr>
      <w:r>
        <w:rPr>
          <w:color w:val="1F4E79"/>
        </w:rPr>
        <w:t>Table of contents</w:t>
      </w:r>
    </w:p>
    <w:p>
      <w:r>
        <w:t>1. Executive summary</w:t>
      </w:r>
    </w:p>
    <w:p>
      <w:r>
        <w:t>2. POC Architecture</w:t>
      </w:r>
    </w:p>
    <w:p>
      <w:r>
        <w:t>3. Component inventory</w:t>
      </w:r>
    </w:p>
    <w:p>
      <w:r>
        <w:t>4. Tag and service map</w:t>
      </w:r>
    </w:p>
    <w:p>
      <w:r>
        <w:t>5. Access matrix (roles × resources)</w:t>
      </w:r>
    </w:p>
    <w:p>
      <w:r>
        <w:t>6. Apps explained (code + decisions)</w:t>
      </w:r>
    </w:p>
    <w:p>
      <w:r>
        <w:t>7. Identity layer (Authentik + Google Workspace)</w:t>
      </w:r>
    </w:p>
    <w:p>
      <w:r>
        <w:t>8. Simulated EKS cluster (kind + RBAC)</w:t>
      </w:r>
    </w:p>
    <w:p>
      <w:r>
        <w:t>9. ngrok + Tailscale SSO</w:t>
      </w:r>
    </w:p>
    <w:p>
      <w:r>
        <w:t>10. Step-by-step setup</w:t>
      </w:r>
    </w:p>
    <w:p>
      <w:r>
        <w:t>11. End-to-end validation (real results)</w:t>
      </w:r>
    </w:p>
    <w:p>
      <w:r>
        <w:t>12. Troubleshooting</w:t>
      </w:r>
    </w:p>
    <w:p>
      <w:r>
        <w:t>13. Maturity roadmap</w:t>
      </w:r>
    </w:p>
    <w:p>
      <w:r>
        <w:t>14. Comparison: Tailscale SaaS vs Headscale</w:t>
      </w:r>
    </w:p>
    <w:p>
      <w:r>
        <w:br w:type="page"/>
      </w:r>
    </w:p>
    <w:p>
      <w:pPr>
        <w:pStyle w:val="Heading1"/>
      </w:pPr>
      <w:r>
        <w:rPr>
          <w:color w:val="1F4E79"/>
        </w:rPr>
        <w:t>1. Executive summary</w:t>
      </w:r>
    </w:p>
    <w:p>
      <w:r>
        <w:rPr>
          <w:b w:val="0"/>
          <w:i w:val="0"/>
        </w:rPr>
        <w:t>Helios is a fictional B2B SaaS company (B2B SaaS for accounts-payable automation used by fintechs) used as the vehicle to validate the corporate access-management pattern with Tailscale.</w:t>
      </w:r>
    </w:p>
    <w:p>
      <w:r>
        <w:rPr>
          <w:b w:val="0"/>
          <w:i w:val="0"/>
        </w:rPr>
        <w:t>The POC proves that an organization of ~50 employees can replace OpenVPN with Tailscale + Google Workspace SSO + tag-based ACLs, gaining per-team, per-environment, and per-resource granularity with less attack surface and a better user experience.</w:t>
      </w:r>
    </w:p>
    <w:p>
      <w:r>
        <w:rPr>
          <w:b/>
          <w:i w:val="0"/>
        </w:rPr>
        <w:t>Key results:</w:t>
      </w:r>
    </w:p>
    <w:p>
      <w:pPr>
        <w:pStyle w:val="ListBullet"/>
      </w:pPr>
      <w:r>
        <w:t>10 services + 9 personas + 1 simulated EKS cluster operated by a single CLI (heliosctl).</w:t>
      </w:r>
    </w:p>
    <w:p>
      <w:pPr>
        <w:pStyle w:val="ListBullet"/>
      </w:pPr>
      <w:r>
        <w:t>13 tags in the policy give fine-grained control by team, environment, and privilege level.</w:t>
      </w:r>
    </w:p>
    <w:p>
      <w:pPr>
        <w:pStyle w:val="ListBullet"/>
      </w:pPr>
      <w:r>
        <w:t>9 Google groups mapped to 4 access tiers (admin / engineer / operator / viewer).</w:t>
      </w:r>
    </w:p>
    <w:p>
      <w:pPr>
        <w:pStyle w:val="ListBullet"/>
      </w:pPr>
      <w:r>
        <w:t>The pattern is portable: the same policy.hujson works on both Tailscale SaaS and self-hosted Headscale.</w:t>
      </w:r>
    </w:p>
    <w:p>
      <w:pPr>
        <w:pStyle w:val="ListBullet"/>
      </w:pPr>
      <w:r>
        <w:t>Full setup takes &lt; 30 minutes with Docker + kind + kubectl preinstalled.</w:t>
      </w:r>
    </w:p>
    <w:p>
      <w:r>
        <w:br w:type="page"/>
      </w:r>
    </w:p>
    <w:p>
      <w:pPr>
        <w:pStyle w:val="Heading1"/>
      </w:pPr>
      <w:r>
        <w:rPr>
          <w:color w:val="1F4E79"/>
        </w:rPr>
        <w:t>2. POC Architecture</w:t>
      </w:r>
    </w:p>
    <w:p>
      <w:r>
        <w:rPr>
          <w:b w:val="0"/>
          <w:i w:val="0"/>
        </w:rPr>
        <w:t>The POC is composed of 5 layers: identity, control plane, services, data, and personas. Each layer is a separate domain; cross-layer hops go through the tailnet.</w:t>
      </w:r>
    </w:p>
    <w:p>
      <w:r>
        <w:drawing>
          <wp:inline xmlns:a="http://schemas.openxmlformats.org/drawingml/2006/main" xmlns:pic="http://schemas.openxmlformats.org/drawingml/2006/picture">
            <wp:extent cx="5943600" cy="378561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785616"/>
                    </a:xfrm>
                    <a:prstGeom prst="rect"/>
                  </pic:spPr>
                </pic:pic>
              </a:graphicData>
            </a:graphic>
          </wp:inline>
        </w:drawing>
      </w:r>
    </w:p>
    <w:p>
      <w:pPr>
        <w:jc w:val="center"/>
      </w:pPr>
      <w:r>
        <w:rPr>
          <w:i/>
          <w:color w:val="666666"/>
          <w:sz w:val="18"/>
        </w:rPr>
        <w:t>Figura: Layer architecture of the Helios POC</w:t>
      </w:r>
    </w:p>
    <w:p>
      <w:r>
        <w:rPr>
          <w:b/>
          <w:i w:val="0"/>
        </w:rPr>
        <w:t>Key architecture decisions:</w:t>
      </w:r>
    </w:p>
    <w:p>
      <w:r>
        <w:rPr>
          <w:b/>
        </w:rPr>
        <w:t xml:space="preserve">• Tailscale sidecar per container: </w:t>
      </w:r>
      <w:r>
        <w:t>Each service has a `tailscale/tailscale:latest` sidecar that shares the network namespace. The service sees the `tailscale0` interface and resolves MagicDNS as if it were in the real tailnet.</w:t>
      </w:r>
    </w:p>
    <w:p>
      <w:r>
        <w:rPr>
          <w:b/>
        </w:rPr>
        <w:t xml:space="preserve">• One isolated Docker network per node: </w:t>
      </w:r>
      <w:r>
        <w:t>Forces service-to-service traffic to cross the real tailnet rather than the embedded Compose DNS. Without this, ACLs would be meaningless.</w:t>
      </w:r>
    </w:p>
    <w:p>
      <w:r>
        <w:rPr>
          <w:b/>
        </w:rPr>
        <w:t xml:space="preserve">• environment as a map, not a list: </w:t>
      </w:r>
      <w:r>
        <w:t>Known Compose gotcha: if `environment:` is a list, `&lt;&lt;: *ts-env` overwrites everything. As a map, it merges correctly. Critical so `TS_USERSPACE=false` is not lost.</w:t>
      </w:r>
    </w:p>
    <w:p>
      <w:r>
        <w:rPr>
          <w:b/>
        </w:rPr>
        <w:t xml:space="preserve">• Simulated IdP (Authentik) -&gt; Real IdP (Google Workspace) drop-in: </w:t>
      </w:r>
      <w:r>
        <w:t>Prod swap is a one-line change: update the issuer URL. The policy does not need to change.</w:t>
      </w:r>
    </w:p>
    <w:p>
      <w:r>
        <w:rPr>
          <w:b/>
        </w:rPr>
        <w:t xml:space="preserve">• EKS simulated with kind: </w:t>
      </w:r>
      <w:r>
        <w:t>Lets you validate RBAC + tag-based access without paying for a real cluster. Differences are documented in `eks/docs/overview.md`.</w:t>
      </w:r>
    </w:p>
    <w:p>
      <w:r>
        <w:br w:type="page"/>
      </w:r>
    </w:p>
    <w:p>
      <w:pPr>
        <w:pStyle w:val="Heading1"/>
      </w:pPr>
      <w:r>
        <w:rPr>
          <w:color w:val="1F4E79"/>
        </w:rPr>
        <w:t>3. Component inventory</w:t>
      </w:r>
    </w:p>
    <w:p>
      <w:r>
        <w:rPr>
          <w:b w:val="0"/>
          <w:i w:val="0"/>
        </w:rPr>
        <w:t>10 services, 9 personas, 13 tags. Full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Tag</w:t>
            </w:r>
          </w:p>
        </w:tc>
        <w:tc>
          <w:tcPr>
            <w:tcW w:type="dxa" w:w="2160"/>
            <w:shd w:fill="1F4E79"/>
          </w:tcPr>
          <w:p>
            <w:r/>
            <w:r>
              <w:rPr>
                <w:b/>
                <w:color w:val="FFFFFF"/>
                <w:sz w:val="20"/>
              </w:rPr>
              <w:t>Type</w:t>
            </w:r>
          </w:p>
        </w:tc>
        <w:tc>
          <w:tcPr>
            <w:tcW w:type="dxa" w:w="2160"/>
            <w:shd w:fill="1F4E79"/>
          </w:tcPr>
          <w:p>
            <w:r/>
            <w:r>
              <w:rPr>
                <w:b/>
                <w:color w:val="FFFFFF"/>
                <w:sz w:val="20"/>
              </w:rPr>
              <w:t>Port</w:t>
            </w:r>
          </w:p>
        </w:tc>
        <w:tc>
          <w:tcPr>
            <w:tcW w:type="dxa" w:w="2160"/>
            <w:shd w:fill="1F4E79"/>
          </w:tcPr>
          <w:p>
            <w:r/>
            <w:r>
              <w:rPr>
                <w:b/>
                <w:color w:val="FFFFFF"/>
                <w:sz w:val="20"/>
              </w:rPr>
              <w:t>Function</w:t>
            </w:r>
          </w:p>
        </w:tc>
      </w:tr>
      <w:tr>
        <w:tc>
          <w:tcPr>
            <w:tcW w:type="dxa" w:w="2160"/>
          </w:tcPr>
          <w:p>
            <w:r>
              <w:rPr>
                <w:sz w:val="18"/>
              </w:rPr>
              <w:t>tag:admin-portal</w:t>
            </w:r>
          </w:p>
        </w:tc>
        <w:tc>
          <w:tcPr>
            <w:tcW w:type="dxa" w:w="2160"/>
          </w:tcPr>
          <w:p>
            <w:r>
              <w:rPr>
                <w:sz w:val="18"/>
              </w:rPr>
              <w:t>service</w:t>
            </w:r>
          </w:p>
        </w:tc>
        <w:tc>
          <w:tcPr>
            <w:tcW w:type="dxa" w:w="2160"/>
          </w:tcPr>
          <w:p>
            <w:r>
              <w:rPr>
                <w:sz w:val="18"/>
              </w:rPr>
              <w:t>8080</w:t>
            </w:r>
          </w:p>
        </w:tc>
        <w:tc>
          <w:tcPr>
            <w:tcW w:type="dxa" w:w="2160"/>
          </w:tcPr>
          <w:p>
            <w:r>
              <w:rPr>
                <w:sz w:val="18"/>
              </w:rPr>
              <w:t>Internal admin UI (ops)</w:t>
            </w:r>
          </w:p>
        </w:tc>
      </w:tr>
      <w:tr>
        <w:tc>
          <w:tcPr>
            <w:tcW w:type="dxa" w:w="2160"/>
          </w:tcPr>
          <w:p>
            <w:r>
              <w:rPr>
                <w:sz w:val="18"/>
              </w:rPr>
              <w:t>tag:identity-bridge</w:t>
            </w:r>
          </w:p>
        </w:tc>
        <w:tc>
          <w:tcPr>
            <w:tcW w:type="dxa" w:w="2160"/>
          </w:tcPr>
          <w:p>
            <w:r>
              <w:rPr>
                <w:sz w:val="18"/>
              </w:rPr>
              <w:t>service</w:t>
            </w:r>
          </w:p>
        </w:tc>
        <w:tc>
          <w:tcPr>
            <w:tcW w:type="dxa" w:w="2160"/>
          </w:tcPr>
          <w:p>
            <w:r>
              <w:rPr>
                <w:sz w:val="18"/>
              </w:rPr>
              <w:t>9090</w:t>
            </w:r>
          </w:p>
        </w:tc>
        <w:tc>
          <w:tcPr>
            <w:tcW w:type="dxa" w:w="2160"/>
          </w:tcPr>
          <w:p>
            <w:r>
              <w:rPr>
                <w:sz w:val="18"/>
              </w:rPr>
              <w:t>Bridge to legacy DB (lazy migration)</w:t>
            </w:r>
          </w:p>
        </w:tc>
      </w:tr>
      <w:tr>
        <w:tc>
          <w:tcPr>
            <w:tcW w:type="dxa" w:w="2160"/>
          </w:tcPr>
          <w:p>
            <w:r>
              <w:rPr>
                <w:sz w:val="18"/>
              </w:rPr>
              <w:t>tag:api-gateway</w:t>
            </w:r>
          </w:p>
        </w:tc>
        <w:tc>
          <w:tcPr>
            <w:tcW w:type="dxa" w:w="2160"/>
          </w:tcPr>
          <w:p>
            <w:r>
              <w:rPr>
                <w:sz w:val="18"/>
              </w:rPr>
              <w:t>service</w:t>
            </w:r>
          </w:p>
        </w:tc>
        <w:tc>
          <w:tcPr>
            <w:tcW w:type="dxa" w:w="2160"/>
          </w:tcPr>
          <w:p>
            <w:r>
              <w:rPr>
                <w:sz w:val="18"/>
              </w:rPr>
              <w:t>8443</w:t>
            </w:r>
          </w:p>
        </w:tc>
        <w:tc>
          <w:tcPr>
            <w:tcW w:type="dxa" w:w="2160"/>
          </w:tcPr>
          <w:p>
            <w:r>
              <w:rPr>
                <w:sz w:val="18"/>
              </w:rPr>
              <w:t>B2B API for customers</w:t>
            </w:r>
          </w:p>
        </w:tc>
      </w:tr>
      <w:tr>
        <w:tc>
          <w:tcPr>
            <w:tcW w:type="dxa" w:w="2160"/>
          </w:tcPr>
          <w:p>
            <w:r>
              <w:rPr>
                <w:sz w:val="18"/>
              </w:rPr>
              <w:t>tag:customer-portal</w:t>
            </w:r>
          </w:p>
        </w:tc>
        <w:tc>
          <w:tcPr>
            <w:tcW w:type="dxa" w:w="2160"/>
          </w:tcPr>
          <w:p>
            <w:r>
              <w:rPr>
                <w:sz w:val="18"/>
              </w:rPr>
              <w:t>service</w:t>
            </w:r>
          </w:p>
        </w:tc>
        <w:tc>
          <w:tcPr>
            <w:tcW w:type="dxa" w:w="2160"/>
          </w:tcPr>
          <w:p>
            <w:r>
              <w:rPr>
                <w:sz w:val="18"/>
              </w:rPr>
              <w:t>9443</w:t>
            </w:r>
          </w:p>
        </w:tc>
        <w:tc>
          <w:tcPr>
            <w:tcW w:type="dxa" w:w="2160"/>
          </w:tcPr>
          <w:p>
            <w:r>
              <w:rPr>
                <w:sz w:val="18"/>
              </w:rPr>
              <w:t>External portal for customers</w:t>
            </w:r>
          </w:p>
        </w:tc>
      </w:tr>
      <w:tr>
        <w:tc>
          <w:tcPr>
            <w:tcW w:type="dxa" w:w="2160"/>
          </w:tcPr>
          <w:p>
            <w:r>
              <w:rPr>
                <w:sz w:val="18"/>
              </w:rPr>
              <w:t>tag:primary-db</w:t>
            </w:r>
          </w:p>
        </w:tc>
        <w:tc>
          <w:tcPr>
            <w:tcW w:type="dxa" w:w="2160"/>
          </w:tcPr>
          <w:p>
            <w:r>
              <w:rPr>
                <w:sz w:val="18"/>
              </w:rPr>
              <w:t>data</w:t>
            </w:r>
          </w:p>
        </w:tc>
        <w:tc>
          <w:tcPr>
            <w:tcW w:type="dxa" w:w="2160"/>
          </w:tcPr>
          <w:p>
            <w:r>
              <w:rPr>
                <w:sz w:val="18"/>
              </w:rPr>
              <w:t>5432</w:t>
            </w:r>
          </w:p>
        </w:tc>
        <w:tc>
          <w:tcPr>
            <w:tcW w:type="dxa" w:w="2160"/>
          </w:tcPr>
          <w:p>
            <w:r>
              <w:rPr>
                <w:sz w:val="18"/>
              </w:rPr>
              <w:t>Transactional DB (Postgres)</w:t>
            </w:r>
          </w:p>
        </w:tc>
      </w:tr>
      <w:tr>
        <w:tc>
          <w:tcPr>
            <w:tcW w:type="dxa" w:w="2160"/>
          </w:tcPr>
          <w:p>
            <w:r>
              <w:rPr>
                <w:sz w:val="18"/>
              </w:rPr>
              <w:t>tag:warehouse-db</w:t>
            </w:r>
          </w:p>
        </w:tc>
        <w:tc>
          <w:tcPr>
            <w:tcW w:type="dxa" w:w="2160"/>
          </w:tcPr>
          <w:p>
            <w:r>
              <w:rPr>
                <w:sz w:val="18"/>
              </w:rPr>
              <w:t>data</w:t>
            </w:r>
          </w:p>
        </w:tc>
        <w:tc>
          <w:tcPr>
            <w:tcW w:type="dxa" w:w="2160"/>
          </w:tcPr>
          <w:p>
            <w:r>
              <w:rPr>
                <w:sz w:val="18"/>
              </w:rPr>
              <w:t>5432</w:t>
            </w:r>
          </w:p>
        </w:tc>
        <w:tc>
          <w:tcPr>
            <w:tcW w:type="dxa" w:w="2160"/>
          </w:tcPr>
          <w:p>
            <w:r>
              <w:rPr>
                <w:sz w:val="18"/>
              </w:rPr>
              <w:t>Data warehouse (Postgres)</w:t>
            </w:r>
          </w:p>
        </w:tc>
      </w:tr>
      <w:tr>
        <w:tc>
          <w:tcPr>
            <w:tcW w:type="dxa" w:w="2160"/>
          </w:tcPr>
          <w:p>
            <w:r>
              <w:rPr>
                <w:sz w:val="18"/>
              </w:rPr>
              <w:t>tag:ml-platform</w:t>
            </w:r>
          </w:p>
        </w:tc>
        <w:tc>
          <w:tcPr>
            <w:tcW w:type="dxa" w:w="2160"/>
          </w:tcPr>
          <w:p>
            <w:r>
              <w:rPr>
                <w:sz w:val="18"/>
              </w:rPr>
              <w:t>service</w:t>
            </w:r>
          </w:p>
        </w:tc>
        <w:tc>
          <w:tcPr>
            <w:tcW w:type="dxa" w:w="2160"/>
          </w:tcPr>
          <w:p>
            <w:r>
              <w:rPr>
                <w:sz w:val="18"/>
              </w:rPr>
              <w:t>8501</w:t>
            </w:r>
          </w:p>
        </w:tc>
        <w:tc>
          <w:tcPr>
            <w:tcW w:type="dxa" w:w="2160"/>
          </w:tcPr>
          <w:p>
            <w:r>
              <w:rPr>
                <w:sz w:val="18"/>
              </w:rPr>
              <w:t>ML serving (fraud + categorizer)</w:t>
            </w:r>
          </w:p>
        </w:tc>
      </w:tr>
      <w:tr>
        <w:tc>
          <w:tcPr>
            <w:tcW w:type="dxa" w:w="2160"/>
          </w:tcPr>
          <w:p>
            <w:r>
              <w:rPr>
                <w:sz w:val="18"/>
              </w:rPr>
              <w:t>tag:warehouse-job</w:t>
            </w:r>
          </w:p>
        </w:tc>
        <w:tc>
          <w:tcPr>
            <w:tcW w:type="dxa" w:w="2160"/>
          </w:tcPr>
          <w:p>
            <w:r>
              <w:rPr>
                <w:sz w:val="18"/>
              </w:rPr>
              <w:t>service</w:t>
            </w:r>
          </w:p>
        </w:tc>
        <w:tc>
          <w:tcPr>
            <w:tcW w:type="dxa" w:w="2160"/>
          </w:tcPr>
          <w:p>
            <w:r>
              <w:rPr>
                <w:sz w:val="18"/>
              </w:rPr>
              <w:t>n/a</w:t>
            </w:r>
          </w:p>
        </w:tc>
        <w:tc>
          <w:tcPr>
            <w:tcW w:type="dxa" w:w="2160"/>
          </w:tcPr>
          <w:p>
            <w:r>
              <w:rPr>
                <w:sz w:val="18"/>
              </w:rPr>
              <w:t>ETL: primary -&gt; warehouse</w:t>
            </w:r>
          </w:p>
        </w:tc>
      </w:tr>
      <w:tr>
        <w:tc>
          <w:tcPr>
            <w:tcW w:type="dxa" w:w="2160"/>
          </w:tcPr>
          <w:p>
            <w:r>
              <w:rPr>
                <w:sz w:val="18"/>
              </w:rPr>
              <w:t>tag:observability</w:t>
            </w:r>
          </w:p>
        </w:tc>
        <w:tc>
          <w:tcPr>
            <w:tcW w:type="dxa" w:w="2160"/>
          </w:tcPr>
          <w:p>
            <w:r>
              <w:rPr>
                <w:sz w:val="18"/>
              </w:rPr>
              <w:t>service</w:t>
            </w:r>
          </w:p>
        </w:tc>
        <w:tc>
          <w:tcPr>
            <w:tcW w:type="dxa" w:w="2160"/>
          </w:tcPr>
          <w:p>
            <w:r>
              <w:rPr>
                <w:sz w:val="18"/>
              </w:rPr>
              <w:t>9100</w:t>
            </w:r>
          </w:p>
        </w:tc>
        <w:tc>
          <w:tcPr>
            <w:tcW w:type="dxa" w:w="2160"/>
          </w:tcPr>
          <w:p>
            <w:r>
              <w:rPr>
                <w:sz w:val="18"/>
              </w:rPr>
              <w:t>Metrics + logs + access log</w:t>
            </w:r>
          </w:p>
        </w:tc>
      </w:tr>
      <w:tr>
        <w:tc>
          <w:tcPr>
            <w:tcW w:type="dxa" w:w="2160"/>
          </w:tcPr>
          <w:p>
            <w:r>
              <w:rPr>
                <w:sz w:val="18"/>
              </w:rPr>
              <w:t>tag:eks-gateway</w:t>
            </w:r>
          </w:p>
        </w:tc>
        <w:tc>
          <w:tcPr>
            <w:tcW w:type="dxa" w:w="2160"/>
          </w:tcPr>
          <w:p>
            <w:r>
              <w:rPr>
                <w:sz w:val="18"/>
              </w:rPr>
              <w:t>service</w:t>
            </w:r>
          </w:p>
        </w:tc>
        <w:tc>
          <w:tcPr>
            <w:tcW w:type="dxa" w:w="2160"/>
          </w:tcPr>
          <w:p>
            <w:r>
              <w:rPr>
                <w:sz w:val="18"/>
              </w:rPr>
              <w:t>9100/9101/9102</w:t>
            </w:r>
          </w:p>
        </w:tc>
        <w:tc>
          <w:tcPr>
            <w:tcW w:type="dxa" w:w="2160"/>
          </w:tcPr>
          <w:p>
            <w:r>
              <w:rPr>
                <w:sz w:val="18"/>
              </w:rPr>
              <w:t>EKS gateway: metrics/logs/exec</w:t>
            </w:r>
          </w:p>
        </w:tc>
      </w:tr>
      <w:tr>
        <w:tc>
          <w:tcPr>
            <w:tcW w:type="dxa" w:w="2160"/>
          </w:tcPr>
          <w:p>
            <w:r>
              <w:rPr>
                <w:sz w:val="18"/>
              </w:rPr>
              <w:t>tag:grafana</w:t>
            </w:r>
          </w:p>
        </w:tc>
        <w:tc>
          <w:tcPr>
            <w:tcW w:type="dxa" w:w="2160"/>
          </w:tcPr>
          <w:p>
            <w:r>
              <w:rPr>
                <w:sz w:val="18"/>
              </w:rPr>
              <w:t>service</w:t>
            </w:r>
          </w:p>
        </w:tc>
        <w:tc>
          <w:tcPr>
            <w:tcW w:type="dxa" w:w="2160"/>
          </w:tcPr>
          <w:p>
            <w:r>
              <w:rPr>
                <w:sz w:val="18"/>
              </w:rPr>
              <w:t>3000</w:t>
            </w:r>
          </w:p>
        </w:tc>
        <w:tc>
          <w:tcPr>
            <w:tcW w:type="dxa" w:w="2160"/>
          </w:tcPr>
          <w:p>
            <w:r>
              <w:rPr>
                <w:sz w:val="18"/>
              </w:rPr>
              <w:t>Visual dashboards</w:t>
            </w:r>
          </w:p>
        </w:tc>
      </w:tr>
      <w:tr>
        <w:tc>
          <w:tcPr>
            <w:tcW w:type="dxa" w:w="2160"/>
          </w:tcPr>
          <w:p>
            <w:r>
              <w:rPr>
                <w:sz w:val="18"/>
              </w:rPr>
              <w:t>tag:intranet</w:t>
            </w:r>
          </w:p>
        </w:tc>
        <w:tc>
          <w:tcPr>
            <w:tcW w:type="dxa" w:w="2160"/>
          </w:tcPr>
          <w:p>
            <w:r>
              <w:rPr>
                <w:sz w:val="18"/>
              </w:rPr>
              <w:t>service</w:t>
            </w:r>
          </w:p>
        </w:tc>
        <w:tc>
          <w:tcPr>
            <w:tcW w:type="dxa" w:w="2160"/>
          </w:tcPr>
          <w:p>
            <w:r>
              <w:rPr>
                <w:sz w:val="18"/>
              </w:rPr>
              <w:t>7000</w:t>
            </w:r>
          </w:p>
        </w:tc>
        <w:tc>
          <w:tcPr>
            <w:tcW w:type="dxa" w:w="2160"/>
          </w:tcPr>
          <w:p>
            <w:r>
              <w:rPr>
                <w:sz w:val="18"/>
              </w:rPr>
              <w:t>Internal employee-facing portal</w:t>
            </w:r>
          </w:p>
        </w:tc>
      </w:tr>
      <w:tr>
        <w:tc>
          <w:tcPr>
            <w:tcW w:type="dxa" w:w="2160"/>
          </w:tcPr>
          <w:p>
            <w:r>
              <w:rPr>
                <w:sz w:val="18"/>
              </w:rPr>
              <w:t>(user-owned)</w:t>
            </w:r>
          </w:p>
        </w:tc>
        <w:tc>
          <w:tcPr>
            <w:tcW w:type="dxa" w:w="2160"/>
          </w:tcPr>
          <w:p>
            <w:r>
              <w:rPr>
                <w:sz w:val="18"/>
              </w:rPr>
              <w:t>person</w:t>
            </w:r>
          </w:p>
        </w:tc>
        <w:tc>
          <w:tcPr>
            <w:tcW w:type="dxa" w:w="2160"/>
          </w:tcPr>
          <w:p>
            <w:r>
              <w:rPr>
                <w:sz w:val="18"/>
              </w:rPr>
              <w:t>n/a</w:t>
            </w:r>
          </w:p>
        </w:tc>
        <w:tc>
          <w:tcPr>
            <w:tcW w:type="dxa" w:w="2160"/>
          </w:tcPr>
          <w:p>
            <w:r>
              <w:rPr>
                <w:sz w:val="18"/>
              </w:rPr>
              <w:t>Diego, Rafa, Sam, Lena, Carla, Tomas, Nina, Eve</w:t>
            </w:r>
          </w:p>
        </w:tc>
      </w:tr>
    </w:tbl>
    <w:p>
      <w:r>
        <w:rPr>
          <w:b/>
          <w:i w:val="0"/>
        </w:rPr>
        <w:t>Support components (not services):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Component</w:t>
            </w:r>
          </w:p>
        </w:tc>
        <w:tc>
          <w:tcPr>
            <w:tcW w:type="dxa" w:w="2160"/>
            <w:shd w:fill="1F4E79"/>
          </w:tcPr>
          <w:p>
            <w:r/>
            <w:r>
              <w:rPr>
                <w:b/>
                <w:color w:val="FFFFFF"/>
                <w:sz w:val="20"/>
              </w:rPr>
              <w:t>Image / source</w:t>
            </w:r>
          </w:p>
        </w:tc>
        <w:tc>
          <w:tcPr>
            <w:tcW w:type="dxa" w:w="2160"/>
            <w:shd w:fill="1F4E79"/>
          </w:tcPr>
          <w:p>
            <w:r/>
            <w:r>
              <w:rPr>
                <w:b/>
                <w:color w:val="FFFFFF"/>
                <w:sz w:val="20"/>
              </w:rPr>
              <w:t>Port</w:t>
            </w:r>
          </w:p>
        </w:tc>
        <w:tc>
          <w:tcPr>
            <w:tcW w:type="dxa" w:w="2160"/>
            <w:shd w:fill="1F4E79"/>
          </w:tcPr>
          <w:p>
            <w:r/>
            <w:r>
              <w:rPr>
                <w:b/>
                <w:color w:val="FFFFFF"/>
                <w:sz w:val="20"/>
              </w:rPr>
              <w:t>Purpose</w:t>
            </w:r>
          </w:p>
        </w:tc>
      </w:tr>
      <w:tr>
        <w:tc>
          <w:tcPr>
            <w:tcW w:type="dxa" w:w="2160"/>
          </w:tcPr>
          <w:p>
            <w:r>
              <w:rPr>
                <w:sz w:val="18"/>
              </w:rPr>
              <w:t>Authentik server</w:t>
            </w:r>
          </w:p>
        </w:tc>
        <w:tc>
          <w:tcPr>
            <w:tcW w:type="dxa" w:w="2160"/>
          </w:tcPr>
          <w:p>
            <w:r>
              <w:rPr>
                <w:sz w:val="18"/>
              </w:rPr>
              <w:t>ghcr.io/goauthentik/server:2024.10</w:t>
            </w:r>
          </w:p>
        </w:tc>
        <w:tc>
          <w:tcPr>
            <w:tcW w:type="dxa" w:w="2160"/>
          </w:tcPr>
          <w:p>
            <w:r>
              <w:rPr>
                <w:sz w:val="18"/>
              </w:rPr>
              <w:t>9000</w:t>
            </w:r>
          </w:p>
        </w:tc>
        <w:tc>
          <w:tcPr>
            <w:tcW w:type="dxa" w:w="2160"/>
          </w:tcPr>
          <w:p>
            <w:r>
              <w:rPr>
                <w:sz w:val="18"/>
              </w:rPr>
              <w:t>Simulated IdP (Google Workspace)</w:t>
            </w:r>
          </w:p>
        </w:tc>
      </w:tr>
      <w:tr>
        <w:tc>
          <w:tcPr>
            <w:tcW w:type="dxa" w:w="2160"/>
          </w:tcPr>
          <w:p>
            <w:r>
              <w:rPr>
                <w:sz w:val="18"/>
              </w:rPr>
              <w:t>Authentik Postgres</w:t>
            </w:r>
          </w:p>
        </w:tc>
        <w:tc>
          <w:tcPr>
            <w:tcW w:type="dxa" w:w="2160"/>
          </w:tcPr>
          <w:p>
            <w:r>
              <w:rPr>
                <w:sz w:val="18"/>
              </w:rPr>
              <w:t>postgres:16-alpine</w:t>
            </w:r>
          </w:p>
        </w:tc>
        <w:tc>
          <w:tcPr>
            <w:tcW w:type="dxa" w:w="2160"/>
          </w:tcPr>
          <w:p>
            <w:r>
              <w:rPr>
                <w:sz w:val="18"/>
              </w:rPr>
              <w:t>5432</w:t>
            </w:r>
          </w:p>
        </w:tc>
        <w:tc>
          <w:tcPr>
            <w:tcW w:type="dxa" w:w="2160"/>
          </w:tcPr>
          <w:p>
            <w:r>
              <w:rPr>
                <w:sz w:val="18"/>
              </w:rPr>
              <w:t>Authentik DB</w:t>
            </w:r>
          </w:p>
        </w:tc>
      </w:tr>
      <w:tr>
        <w:tc>
          <w:tcPr>
            <w:tcW w:type="dxa" w:w="2160"/>
          </w:tcPr>
          <w:p>
            <w:r>
              <w:rPr>
                <w:sz w:val="18"/>
              </w:rPr>
              <w:t>Authentik Redis</w:t>
            </w:r>
          </w:p>
        </w:tc>
        <w:tc>
          <w:tcPr>
            <w:tcW w:type="dxa" w:w="2160"/>
          </w:tcPr>
          <w:p>
            <w:r>
              <w:rPr>
                <w:sz w:val="18"/>
              </w:rPr>
              <w:t>redis:7-alpine</w:t>
            </w:r>
          </w:p>
        </w:tc>
        <w:tc>
          <w:tcPr>
            <w:tcW w:type="dxa" w:w="2160"/>
          </w:tcPr>
          <w:p>
            <w:r>
              <w:rPr>
                <w:sz w:val="18"/>
              </w:rPr>
              <w:t>6379</w:t>
            </w:r>
          </w:p>
        </w:tc>
        <w:tc>
          <w:tcPr>
            <w:tcW w:type="dxa" w:w="2160"/>
          </w:tcPr>
          <w:p>
            <w:r>
              <w:rPr>
                <w:sz w:val="18"/>
              </w:rPr>
              <w:t>Authentik cache/queue</w:t>
            </w:r>
          </w:p>
        </w:tc>
      </w:tr>
      <w:tr>
        <w:tc>
          <w:tcPr>
            <w:tcW w:type="dxa" w:w="2160"/>
          </w:tcPr>
          <w:p>
            <w:r>
              <w:rPr>
                <w:sz w:val="18"/>
              </w:rPr>
              <w:t>MiniStack</w:t>
            </w:r>
          </w:p>
        </w:tc>
        <w:tc>
          <w:tcPr>
            <w:tcW w:type="dxa" w:w="2160"/>
          </w:tcPr>
          <w:p>
            <w:r>
              <w:rPr>
                <w:sz w:val="18"/>
              </w:rPr>
              <w:t>ministackorg/ministack:latest</w:t>
            </w:r>
          </w:p>
        </w:tc>
        <w:tc>
          <w:tcPr>
            <w:tcW w:type="dxa" w:w="2160"/>
          </w:tcPr>
          <w:p>
            <w:r>
              <w:rPr>
                <w:sz w:val="18"/>
              </w:rPr>
              <w:t>4566</w:t>
            </w:r>
          </w:p>
        </w:tc>
        <w:tc>
          <w:tcPr>
            <w:tcW w:type="dxa" w:w="2160"/>
          </w:tcPr>
          <w:p>
            <w:r>
              <w:rPr>
                <w:sz w:val="18"/>
              </w:rPr>
              <w:t>Emulated AWS (Secrets Manager)</w:t>
            </w:r>
          </w:p>
        </w:tc>
      </w:tr>
      <w:tr>
        <w:tc>
          <w:tcPr>
            <w:tcW w:type="dxa" w:w="2160"/>
          </w:tcPr>
          <w:p>
            <w:r>
              <w:rPr>
                <w:sz w:val="18"/>
              </w:rPr>
              <w:t>kind cluster</w:t>
            </w:r>
          </w:p>
        </w:tc>
        <w:tc>
          <w:tcPr>
            <w:tcW w:type="dxa" w:w="2160"/>
          </w:tcPr>
          <w:p>
            <w:r>
              <w:rPr>
                <w:sz w:val="18"/>
              </w:rPr>
              <w:t>kindest/node:v1.30.0</w:t>
            </w:r>
          </w:p>
        </w:tc>
        <w:tc>
          <w:tcPr>
            <w:tcW w:type="dxa" w:w="2160"/>
          </w:tcPr>
          <w:p>
            <w:r>
              <w:rPr>
                <w:sz w:val="18"/>
              </w:rPr>
              <w:t>6443</w:t>
            </w:r>
          </w:p>
        </w:tc>
        <w:tc>
          <w:tcPr>
            <w:tcW w:type="dxa" w:w="2160"/>
          </w:tcPr>
          <w:p>
            <w:r>
              <w:rPr>
                <w:sz w:val="18"/>
              </w:rPr>
              <w:t>3-node EKS-like</w:t>
            </w:r>
          </w:p>
        </w:tc>
      </w:tr>
      <w:tr>
        <w:tc>
          <w:tcPr>
            <w:tcW w:type="dxa" w:w="2160"/>
          </w:tcPr>
          <w:p>
            <w:r>
              <w:rPr>
                <w:sz w:val="18"/>
              </w:rPr>
              <w:t>ngrok tunnel</w:t>
            </w:r>
          </w:p>
        </w:tc>
        <w:tc>
          <w:tcPr>
            <w:tcW w:type="dxa" w:w="2160"/>
          </w:tcPr>
          <w:p>
            <w:r>
              <w:rPr>
                <w:sz w:val="18"/>
              </w:rPr>
              <w:t>ngrok/ngrok:latest</w:t>
            </w:r>
          </w:p>
        </w:tc>
        <w:tc>
          <w:tcPr>
            <w:tcW w:type="dxa" w:w="2160"/>
          </w:tcPr>
          <w:p>
            <w:r>
              <w:rPr>
                <w:sz w:val="18"/>
              </w:rPr>
              <w:t>4040</w:t>
            </w:r>
          </w:p>
        </w:tc>
        <w:tc>
          <w:tcPr>
            <w:tcW w:type="dxa" w:w="2160"/>
          </w:tcPr>
          <w:p>
            <w:r>
              <w:rPr>
                <w:sz w:val="18"/>
              </w:rPr>
              <w:t>HTTPS tunnel to Authentik</w:t>
            </w:r>
          </w:p>
        </w:tc>
      </w:tr>
    </w:tbl>
    <w:p>
      <w:r>
        <w:br w:type="page"/>
      </w:r>
    </w:p>
    <w:p>
      <w:pPr>
        <w:pStyle w:val="Heading1"/>
      </w:pPr>
      <w:r>
        <w:rPr>
          <w:color w:val="1F4E79"/>
        </w:rPr>
        <w:t>4. Tag and service map</w:t>
      </w:r>
    </w:p>
    <w:p>
      <w:r>
        <w:rPr>
          <w:b w:val="0"/>
          <w:i w:val="0"/>
        </w:rPr>
        <w:t>The POC defines 13 tags that model every service or resource. Google groups (from the IdP) and service tags (from intermediate services) combine to form the access-control matrix.</w:t>
      </w:r>
    </w:p>
    <w:p>
      <w:r>
        <w:drawing>
          <wp:inline xmlns:a="http://schemas.openxmlformats.org/drawingml/2006/main" xmlns:pic="http://schemas.openxmlformats.org/drawingml/2006/picture">
            <wp:extent cx="5943600" cy="3553181"/>
            <wp:docPr id="2" name="Picture 2"/>
            <wp:cNvGraphicFramePr>
              <a:graphicFrameLocks noChangeAspect="1"/>
            </wp:cNvGraphicFramePr>
            <a:graphic>
              <a:graphicData uri="http://schemas.openxmlformats.org/drawingml/2006/picture">
                <pic:pic>
                  <pic:nvPicPr>
                    <pic:cNvPr id="0" name="tag_hierarchy.png"/>
                    <pic:cNvPicPr/>
                  </pic:nvPicPr>
                  <pic:blipFill>
                    <a:blip r:embed="rId10"/>
                    <a:stretch>
                      <a:fillRect/>
                    </a:stretch>
                  </pic:blipFill>
                  <pic:spPr>
                    <a:xfrm>
                      <a:off x="0" y="0"/>
                      <a:ext cx="5943600" cy="3553181"/>
                    </a:xfrm>
                    <a:prstGeom prst="rect"/>
                  </pic:spPr>
                </pic:pic>
              </a:graphicData>
            </a:graphic>
          </wp:inline>
        </w:drawing>
      </w:r>
    </w:p>
    <w:p>
      <w:pPr>
        <w:jc w:val="center"/>
      </w:pPr>
      <w:r>
        <w:rPr>
          <w:i/>
          <w:color w:val="666666"/>
          <w:sz w:val="18"/>
        </w:rPr>
        <w:t>Figura: Mapping of groups and nested tags to service tags</w:t>
      </w:r>
    </w:p>
    <w:p>
      <w:r>
        <w:rPr>
          <w:b/>
          <w:i w:val="0"/>
        </w:rPr>
        <w:t>TagOwners (who can assign each tag):</w:t>
      </w:r>
    </w:p>
    <w:p>
      <w:pPr>
        <w:shd w:fill="F4F4F4"/>
      </w:pPr>
      <w:r>
        <w:rPr>
          <w:rFonts w:ascii="Courier New" w:hAnsi="Courier New"/>
          <w:sz w:val="16"/>
        </w:rPr>
        <w:t>{</w:t>
        <w:br/>
        <w:t xml:space="preserve">  "tagOwners": {</w:t>
        <w:br/>
        <w:t xml:space="preserve">    "tag:admin-portal": [</w:t>
        <w:br/>
        <w:t xml:space="preserve">      "autogroup:admin",</w:t>
        <w:br/>
        <w:t xml:space="preserve">      "group:platform-eng@helios.example"</w:t>
        <w:br/>
        <w:t xml:space="preserve">    ],</w:t>
        <w:br/>
        <w:t xml:space="preserve">    "tag:identity-bridge": [</w:t>
        <w:br/>
        <w:t xml:space="preserve">      "autogroup:admin",</w:t>
        <w:br/>
        <w:t xml:space="preserve">      "group:platform-eng@helios.example"</w:t>
        <w:br/>
        <w:t xml:space="preserve">    ],</w:t>
        <w:br/>
        <w:t xml:space="preserve">    "tag:primary-db": [</w:t>
        <w:br/>
        <w:t xml:space="preserve">      "autogroup:admin",</w:t>
        <w:br/>
        <w:t xml:space="preserve">      "group:platform-eng@helios.example"</w:t>
        <w:br/>
        <w:t xml:space="preserve">    ],</w:t>
        <w:br/>
        <w:t xml:space="preserve">    "tag:warehouse-db": [</w:t>
        <w:br/>
        <w:t xml:space="preserve">      "autogroup:admin",</w:t>
        <w:br/>
        <w:t xml:space="preserve">      "group:data-eng@helios.example"</w:t>
        <w:br/>
        <w:t xml:space="preserve">    ],</w:t>
        <w:br/>
        <w:t xml:space="preserve">    "tag:observability": [</w:t>
        <w:br/>
        <w:t xml:space="preserve">      "autogroup:admin",</w:t>
        <w:br/>
        <w:t xml:space="preserve">      "group:sre@helios.example"</w:t>
        <w:br/>
        <w:t xml:space="preserve">    ],</w:t>
        <w:br/>
        <w:t xml:space="preserve">    "tag:eks-gateway": [</w:t>
        <w:br/>
        <w:t xml:space="preserve">      "autogroup:admin",</w:t>
        <w:br/>
        <w:t xml:space="preserve">      "group:platform-eng@helios.example"</w:t>
        <w:br/>
        <w:t xml:space="preserve">    ],</w:t>
        <w:br/>
        <w:t xml:space="preserve">    "tag:grafana": [</w:t>
        <w:br/>
        <w:t xml:space="preserve">      "autogroup:admin",</w:t>
        <w:br/>
        <w:t xml:space="preserve">      "group:platform-eng@helios.example"</w:t>
        <w:br/>
        <w:t xml:space="preserve">    ],</w:t>
        <w:br/>
        <w:t xml:space="preserve">    "tag:intranet": [</w:t>
        <w:br/>
        <w:t xml:space="preserve">      "autogroup:admin",</w:t>
        <w:br/>
        <w:t xml:space="preserve">      "group:platform-eng@helios.example"</w:t>
        <w:br/>
        <w:t xml:space="preserve">    ]</w:t>
        <w:br/>
        <w:t xml:space="preserve">  }</w:t>
        <w:br/>
        <w:t>}</w:t>
      </w:r>
    </w:p>
    <w:p>
      <w:r>
        <w:br w:type="page"/>
      </w:r>
    </w:p>
    <w:p>
      <w:pPr>
        <w:pStyle w:val="Heading1"/>
      </w:pPr>
      <w:r>
        <w:rPr>
          <w:color w:val="1F4E79"/>
        </w:rPr>
        <w:t>5. Access matrix (roles x resources)</w:t>
      </w:r>
    </w:p>
    <w:p>
      <w:r>
        <w:rPr>
          <w:b w:val="0"/>
          <w:i w:val="0"/>
        </w:rPr>
        <w:t>Each green cell means the role can reach the service; each red cell means deny. The matrix is built entirely from policy.hujson. This is the most important view for auditors and security review.</w:t>
      </w:r>
    </w:p>
    <w:p>
      <w:r>
        <w:drawing>
          <wp:inline xmlns:a="http://schemas.openxmlformats.org/drawingml/2006/main" xmlns:pic="http://schemas.openxmlformats.org/drawingml/2006/picture">
            <wp:extent cx="6400800" cy="3964468"/>
            <wp:docPr id="3" name="Picture 3"/>
            <wp:cNvGraphicFramePr>
              <a:graphicFrameLocks noChangeAspect="1"/>
            </wp:cNvGraphicFramePr>
            <a:graphic>
              <a:graphicData uri="http://schemas.openxmlformats.org/drawingml/2006/picture">
                <pic:pic>
                  <pic:nvPicPr>
                    <pic:cNvPr id="0" name="acl_matrix.png"/>
                    <pic:cNvPicPr/>
                  </pic:nvPicPr>
                  <pic:blipFill>
                    <a:blip r:embed="rId11"/>
                    <a:stretch>
                      <a:fillRect/>
                    </a:stretch>
                  </pic:blipFill>
                  <pic:spPr>
                    <a:xfrm>
                      <a:off x="0" y="0"/>
                      <a:ext cx="6400800" cy="3964468"/>
                    </a:xfrm>
                    <a:prstGeom prst="rect"/>
                  </pic:spPr>
                </pic:pic>
              </a:graphicData>
            </a:graphic>
          </wp:inline>
        </w:drawing>
      </w:r>
    </w:p>
    <w:p>
      <w:pPr>
        <w:jc w:val="center"/>
      </w:pPr>
      <w:r>
        <w:rPr>
          <w:i/>
          <w:color w:val="666666"/>
          <w:sz w:val="18"/>
        </w:rPr>
        <w:t>Figura: Access matrix derived from policy.hujson</w:t>
      </w:r>
    </w:p>
    <w:p>
      <w:r>
        <w:rPr>
          <w:b/>
          <w:i w:val="0"/>
        </w:rPr>
        <w:t>General rules:</w:t>
      </w:r>
    </w:p>
    <w:p>
      <w:pPr>
        <w:pStyle w:val="ListBullet"/>
      </w:pPr>
      <w:r>
        <w:t>Default-deny: any (src, dst) not explicitly permitted is DENIED.</w:t>
      </w:r>
    </w:p>
    <w:p>
      <w:pPr>
        <w:pStyle w:val="ListBullet"/>
      </w:pPr>
      <w:r>
        <w:t>Tags as service identity: identity-bridge and warehouse-job may touch primary-db; nobody else.</w:t>
      </w:r>
    </w:p>
    <w:p>
      <w:pPr>
        <w:pStyle w:val="ListBullet"/>
      </w:pPr>
      <w:r>
        <w:t>Per-port granularity in EKS: 9100 = metrics (everyone), 9101 = logs (no auditors), 9102 = exec (sre-lead only).</w:t>
      </w:r>
    </w:p>
    <w:p>
      <w:pPr>
        <w:pStyle w:val="ListBullet"/>
      </w:pPr>
      <w:r>
        <w:t>External users do NOT touch infra: customer-success and sales-eng cannot reach admin-portal or any DB.</w:t>
      </w:r>
    </w:p>
    <w:p>
      <w:pPr>
        <w:pStyle w:val="ListBullet"/>
      </w:pPr>
      <w:r>
        <w:t>Viewers do NOT have SSH: read-only access via observability only.</w:t>
      </w:r>
    </w:p>
    <w:p>
      <w:r>
        <w:br w:type="page"/>
      </w:r>
    </w:p>
    <w:p>
      <w:pPr>
        <w:pStyle w:val="Heading1"/>
      </w:pPr>
      <w:r>
        <w:rPr>
          <w:color w:val="1F4E79"/>
        </w:rPr>
        <w:t>6. Apps explained (code + decisions)</w:t>
      </w:r>
    </w:p>
    <w:p>
      <w:r>
        <w:rPr>
          <w:b w:val="0"/>
          <w:i w:val="0"/>
        </w:rPr>
        <w:t>Each app is a realistic mock of the service it represents. They are built on Flask (Python 3.12) for portability and simplicity. In production, they would be replaced by Helios's real services without changing the network contract.</w:t>
      </w:r>
    </w:p>
    <w:p>
      <w:pPr>
        <w:pStyle w:val="Heading2"/>
      </w:pPr>
      <w:r>
        <w:rPr>
          <w:color w:val="1F4E79"/>
        </w:rPr>
        <w:t xml:space="preserve">  - admin-portal (port 8080)</w:t>
      </w:r>
    </w:p>
    <w:p>
      <w:r>
        <w:rPr>
          <w:b w:val="0"/>
          <w:i w:val="0"/>
        </w:rPr>
        <w:t>Internal admin panel. Reads `Tailscale-User-*` headers when accessed via `tailscale serve`.</w:t>
      </w:r>
    </w:p>
    <w:p>
      <w:pPr>
        <w:shd w:fill="F4F4F4"/>
      </w:pPr>
      <w:r>
        <w:rPr>
          <w:rFonts w:ascii="Courier New" w:hAnsi="Courier New"/>
          <w:sz w:val="16"/>
        </w:rPr>
        <w:t>@app.get("/whoami")</w:t>
        <w:br/>
        <w:t>def whoami():</w:t>
        <w:br/>
        <w:t xml:space="preserve">    login = request.headers.get("Tailscale-User-Login")</w:t>
        <w:br/>
        <w:t xml:space="preserve">    groups = request.headers.get("Tailscale-User-Groups", "")</w:t>
        <w:br/>
        <w:t xml:space="preserve">    if login:</w:t>
        <w:br/>
        <w:t xml:space="preserve">        return jsonify({</w:t>
        <w:br/>
        <w:t xml:space="preserve">            "authenticated_via": "tailscale-serve",</w:t>
        <w:br/>
        <w:t xml:space="preserve">            "user_login": login,</w:t>
        <w:br/>
        <w:t xml:space="preserve">            "user_groups": [g for g in groups.split(",") if g]</w:t>
        <w:br/>
        <w:t xml:space="preserve">        })</w:t>
        <w:br/>
        <w:t xml:space="preserve">    return jsonify({"authenticated_via": "none"})</w:t>
      </w:r>
    </w:p>
    <w:p/>
    <w:p>
      <w:pPr>
        <w:pStyle w:val="Heading2"/>
      </w:pPr>
      <w:r>
        <w:rPr>
          <w:color w:val="1F4E79"/>
        </w:rPr>
        <w:t xml:space="preserve">  - identity-bridge (port 9090)</w:t>
      </w:r>
    </w:p>
    <w:p>
      <w:r>
        <w:rPr>
          <w:b w:val="0"/>
          <w:i w:val="0"/>
        </w:rPr>
        <w:t>Generic SSO bridge. Reads DB credentials from MiniStack (Secrets Manager sim) at runtime. Uses lazy caching so the boot does not fail if MiniStack is not yet ready.</w:t>
      </w:r>
    </w:p>
    <w:p>
      <w:pPr>
        <w:shd w:fill="F4F4F4"/>
      </w:pPr>
      <w:r>
        <w:rPr>
          <w:rFonts w:ascii="Courier New" w:hAnsi="Courier New"/>
          <w:sz w:val="16"/>
        </w:rPr>
        <w:t>SECRET_ID = os.environ.get("SECRETS_MANAGER_SECRET_ID", "helios/poc/secrets")</w:t>
        <w:br/>
        <w:br/>
        <w:t>def get_dsn():</w:t>
        <w:br/>
        <w:t xml:space="preserve">    if _dsn_cache: return _dsn_cache</w:t>
        <w:br/>
        <w:t xml:space="preserve">    with _dsn_lock:</w:t>
        <w:br/>
        <w:t xml:space="preserve">        if _dsn_cache is None:</w:t>
        <w:br/>
        <w:t xml:space="preserve">            secret = _secrets_client.get_secret_value(SecretId=SECRET_ID)</w:t>
        <w:br/>
        <w:t xml:space="preserve">            _dsn_cache = f"host={...} user={...} password={...}"</w:t>
        <w:br/>
        <w:t xml:space="preserve">    return _dsn_cache</w:t>
      </w:r>
    </w:p>
    <w:p/>
    <w:p>
      <w:pPr>
        <w:pStyle w:val="Heading2"/>
      </w:pPr>
      <w:r>
        <w:rPr>
          <w:color w:val="1F4E79"/>
        </w:rPr>
        <w:t xml:space="preserve">  - api-gateway (port 8443)</w:t>
      </w:r>
    </w:p>
    <w:p>
      <w:r>
        <w:rPr>
          <w:b w:val="0"/>
          <w:i w:val="0"/>
        </w:rPr>
        <w:t>B2B REST API. Mock endpoints returning invoices and customers. In production, this would be the gateway that validates API keys against the customer portal.</w:t>
      </w:r>
    </w:p>
    <w:p>
      <w:pPr>
        <w:shd w:fill="F4F4F4"/>
      </w:pPr>
      <w:r>
        <w:rPr>
          <w:rFonts w:ascii="Courier New" w:hAnsi="Courier New"/>
          <w:sz w:val="16"/>
        </w:rPr>
        <w:t>@app.get("/v1/invoices")</w:t>
        <w:br/>
        <w:t>def list_invoices():</w:t>
        <w:br/>
        <w:t xml:space="preserve">    return jsonify({</w:t>
        <w:br/>
        <w:t xml:space="preserve">        "invoices": [</w:t>
        <w:br/>
        <w:t xml:space="preserve">            {"id": "inv_001", "amount_cents": 12500, "status": "paid"},</w:t>
        <w:br/>
        <w:t xml:space="preserve">            {"id": "inv_002", "amount_cents": 49900, "status": "pending"}</w:t>
        <w:br/>
        <w:t xml:space="preserve">        ]</w:t>
        <w:br/>
        <w:t xml:space="preserve">    })</w:t>
      </w:r>
    </w:p>
    <w:p/>
    <w:p>
      <w:pPr>
        <w:pStyle w:val="Heading2"/>
      </w:pPr>
      <w:r>
        <w:rPr>
          <w:color w:val="1F4E79"/>
        </w:rPr>
        <w:t xml:space="preserve">  - customer-portal (port 9443)</w:t>
      </w:r>
    </w:p>
    <w:p>
      <w:r>
        <w:rPr>
          <w:b w:val="0"/>
          <w:i w:val="0"/>
        </w:rPr>
        <w:t>External portal for Helios customers. In prod it is exposed via Tailscale Funnel (public HTTPS). Uses `socket.gethostname()` to identify the instance in logs.</w:t>
      </w:r>
    </w:p>
    <w:p>
      <w:pPr>
        <w:shd w:fill="F4F4F4"/>
      </w:pPr>
      <w:r>
        <w:rPr>
          <w:rFonts w:ascii="Courier New" w:hAnsi="Courier New"/>
          <w:sz w:val="16"/>
        </w:rPr>
        <w:t>@app.get("/dashboard")</w:t>
        <w:br/>
        <w:t>def dashboard():</w:t>
        <w:br/>
        <w:t xml:space="preserve">    customer_id = request.args.get("customer_id", "cus_001")</w:t>
        <w:br/>
        <w:t xml:space="preserve">    return jsonify({</w:t>
        <w:br/>
        <w:t xml:space="preserve">        "customer_id": customer_id,</w:t>
        <w:br/>
        <w:t xml:space="preserve">        "metrics": {</w:t>
        <w:br/>
        <w:t xml:space="preserve">            "invoices_processed_30d": 1247,</w:t>
        <w:br/>
        <w:t xml:space="preserve">            "auto_categorized_pct": 0.92,</w:t>
        <w:br/>
        <w:t xml:space="preserve">            "fraud_blocked_30d": 8</w:t>
        <w:br/>
        <w:t xml:space="preserve">        }</w:t>
        <w:br/>
        <w:t xml:space="preserve">    })</w:t>
      </w:r>
    </w:p>
    <w:p/>
    <w:p>
      <w:pPr>
        <w:pStyle w:val="Heading2"/>
      </w:pPr>
      <w:r>
        <w:rPr>
          <w:color w:val="1F4E79"/>
        </w:rPr>
        <w:t xml:space="preserve">  - grafana (port 3000)</w:t>
      </w:r>
    </w:p>
    <w:p>
      <w:r>
        <w:rPr>
          <w:b w:val="0"/>
          <w:i w:val="0"/>
        </w:rPr>
        <w:t>Real Grafana (not a mock). Pre-loaded with a Prometheus datasource pointing at observability:9100 and a 'Helios POC - Overview' dashboard with DB pool and node-count metrics.</w:t>
      </w:r>
    </w:p>
    <w:p>
      <w:pPr>
        <w:shd w:fill="F4F4F4"/>
      </w:pPr>
      <w:r>
        <w:rPr>
          <w:rFonts w:ascii="Courier New" w:hAnsi="Courier New"/>
          <w:sz w:val="16"/>
        </w:rPr>
        <w:t># provisioning/datasources/datasources.yaml</w:t>
        <w:br/>
        <w:t>datasources:</w:t>
        <w:br/>
        <w:t xml:space="preserve">  - name: Prometheus</w:t>
        <w:br/>
        <w:t xml:space="preserve">    type: prometheus</w:t>
        <w:br/>
        <w:t xml:space="preserve">    url: http://observability:9100</w:t>
        <w:br/>
        <w:t xml:space="preserve">    isDefault: true</w:t>
      </w:r>
    </w:p>
    <w:p/>
    <w:p>
      <w:pPr>
        <w:pStyle w:val="Heading2"/>
      </w:pPr>
      <w:r>
        <w:rPr>
          <w:color w:val="1F4E79"/>
        </w:rPr>
        <w:t xml:space="preserve">  - intranet (port 7000)</w:t>
      </w:r>
    </w:p>
    <w:p>
      <w:r>
        <w:rPr>
          <w:b w:val="0"/>
          <w:i w:val="0"/>
        </w:rPr>
        <w:t>Internal portal (employee-facing). Has `/engineering` (engineers only), `/admin-tools` (admins only), `/people` (public) sections. Access decisions are made by evaluating `Tailscale-User-Groups` headers against expected groups.</w:t>
      </w:r>
    </w:p>
    <w:p>
      <w:pPr>
        <w:shd w:fill="F4F4F4"/>
      </w:pPr>
      <w:r>
        <w:rPr>
          <w:rFonts w:ascii="Courier New" w:hAnsi="Courier New"/>
          <w:sz w:val="16"/>
        </w:rPr>
        <w:t>@app.get("/admin-tools")</w:t>
        <w:br/>
        <w:t>def admin_tools():</w:t>
        <w:br/>
        <w:t xml:space="preserve">    groups = get_user_groups()</w:t>
        <w:br/>
        <w:t xml:space="preserve">    is_admin = "admins" in groups or "autogroup:admin" in groups</w:t>
        <w:br/>
        <w:t xml:space="preserve">    if not is_admin:</w:t>
        <w:br/>
        <w:t xml:space="preserve">        return jsonify({"error": "forbidden"}), 403</w:t>
        <w:br/>
        <w:t xml:space="preserve">    return jsonify({"section": "admin-tools", "tools": [...]})</w:t>
      </w:r>
    </w:p>
    <w:p/>
    <w:p>
      <w:pPr>
        <w:pStyle w:val="Heading2"/>
      </w:pPr>
      <w:r>
        <w:rPr>
          <w:color w:val="1F4E79"/>
        </w:rPr>
        <w:t xml:space="preserve">  - eks-gateway (port 9100/9101/9102)</w:t>
      </w:r>
    </w:p>
    <w:p>
      <w:r>
        <w:rPr>
          <w:b w:val="0"/>
          <w:i w:val="0"/>
        </w:rPr>
        <w:t>Simulates 3 EKS resources in a single container on different ports. Each port is a 'resource' from the ACL point of view: metrics / logs / exec.</w:t>
      </w:r>
    </w:p>
    <w:p>
      <w:pPr>
        <w:shd w:fill="F4F4F4"/>
      </w:pPr>
      <w:r>
        <w:rPr>
          <w:rFonts w:ascii="Courier New" w:hAnsi="Courier New"/>
          <w:sz w:val="16"/>
        </w:rPr>
        <w:t>RESOURCES = {</w:t>
        <w:br/>
        <w:t xml:space="preserve">    9100: {"resource": "metrics", "sample": {"nodes": 3, "cpu_pct_avg": 23.5}},</w:t>
        <w:br/>
        <w:t xml:space="preserve">    9101: {"resource": "logs", "sample": ["INFO api-gateway: ..."]},</w:t>
        <w:br/>
        <w:t xml:space="preserve">    9102: {"resource": "exec", "sample": {"note": "would open a shell"}}</w:t>
        <w:br/>
        <w:t>}</w:t>
      </w:r>
    </w:p>
    <w:p/>
    <w:p>
      <w:pPr>
        <w:pStyle w:val="Heading2"/>
      </w:pPr>
      <w:r>
        <w:rPr>
          <w:color w:val="1F4E79"/>
        </w:rPr>
        <w:t xml:space="preserve">  - observability (port 9100)</w:t>
      </w:r>
    </w:p>
    <w:p>
      <w:r>
        <w:rPr>
          <w:b w:val="0"/>
          <w:i w:val="0"/>
        </w:rPr>
        <w:t>Service emitting Prometheus-formatted metrics. The Grafana dashboard consumes them. Keeps an in-memory access log that Nina (auditor) can read.</w:t>
      </w:r>
    </w:p>
    <w:p>
      <w:pPr>
        <w:shd w:fill="F4F4F4"/>
      </w:pPr>
      <w:r>
        <w:rPr>
          <w:rFonts w:ascii="Courier New" w:hAnsi="Courier New"/>
          <w:sz w:val="16"/>
        </w:rPr>
        <w:t>@app.get("/metrics")</w:t>
        <w:br/>
        <w:t>def metrics():</w:t>
        <w:br/>
        <w:t xml:space="preserve">    lines = [</w:t>
        <w:br/>
        <w:t xml:space="preserve">        "# HELP helios_node_up 1 if the tailnet node is connected",</w:t>
        <w:br/>
        <w:t xml:space="preserve">        "helios_node_up{node="admin-portal"} 1",</w:t>
        <w:br/>
        <w:t xml:space="preserve">        "helios_node_up{node="primary-db"} 1"</w:t>
        <w:br/>
        <w:t xml:space="preserve">    ]</w:t>
        <w:br/>
        <w:t xml:space="preserve">    return ("\n".join(lines), 200, {"Content-Type": "text/plain"})</w:t>
      </w:r>
    </w:p>
    <w:p/>
    <w:p>
      <w:pPr>
        <w:pStyle w:val="Heading2"/>
      </w:pPr>
      <w:r>
        <w:rPr>
          <w:color w:val="1F4E79"/>
        </w:rPr>
        <w:t xml:space="preserve">  - ml-platform (port 8501)</w:t>
      </w:r>
    </w:p>
    <w:p>
      <w:r>
        <w:rPr>
          <w:b w:val="0"/>
          <w:i w:val="0"/>
        </w:rPr>
        <w:t>Mock ML serving. Deterministic predictions (based on a hash of the input) so tests are reproducible.</w:t>
      </w:r>
    </w:p>
    <w:p>
      <w:pPr>
        <w:shd w:fill="F4F4F4"/>
      </w:pPr>
      <w:r>
        <w:rPr>
          <w:rFonts w:ascii="Courier New" w:hAnsi="Courier New"/>
          <w:sz w:val="16"/>
        </w:rPr>
        <w:t>@app.post("/predict/fraud")</w:t>
        <w:br/>
        <w:t>def predict_fraud():</w:t>
        <w:br/>
        <w:t xml:space="preserve">    body = request.get_json()</w:t>
        <w:br/>
        <w:t xml:space="preserve">    seed = f"{body['invoice_id']}:{body['amount_cents']}:{body['vendor']}"</w:t>
        <w:br/>
        <w:t xml:space="preserve">    score = _deterministic_score(seed)</w:t>
        <w:br/>
        <w:t xml:space="preserve">    return jsonify({"invoice_id": ..., "fraud_score": round(score, 4)})</w:t>
      </w:r>
    </w:p>
    <w:p/>
    <w:p>
      <w:pPr>
        <w:pStyle w:val="Heading2"/>
      </w:pPr>
      <w:r>
        <w:rPr>
          <w:color w:val="1F4E79"/>
        </w:rPr>
        <w:t xml:space="preserve">  - warehouse-job (port n/a)</w:t>
      </w:r>
    </w:p>
    <w:p>
      <w:r>
        <w:rPr>
          <w:b w:val="0"/>
          <w:i w:val="0"/>
        </w:rPr>
        <w:t>One-shot ETL job. Reads invoices from primary-db, writes aggregates into warehouse-db. The only job that touches both DBs.</w:t>
      </w:r>
    </w:p>
    <w:p>
      <w:pPr>
        <w:shd w:fill="F4F4F4"/>
      </w:pPr>
      <w:r>
        <w:rPr>
          <w:rFonts w:ascii="Courier New" w:hAnsi="Courier New"/>
          <w:sz w:val="16"/>
        </w:rPr>
        <w:t># Read invoices from primary-db, write aggregates into warehouse-db</w:t>
        <w:br/>
        <w:t>with psycopg.connect(_dsn(primary)) as conn:</w:t>
        <w:br/>
        <w:t xml:space="preserve">    cur.execute("SELECT id, customer_id, amount_cents, status FROM helios.invoices")</w:t>
        <w:br/>
        <w:t xml:space="preserve">    rows = cur.fetchall()</w:t>
        <w:br/>
        <w:t>with psycopg.connect(_dsn(warehouse)) as conn:</w:t>
        <w:br/>
        <w:t xml:space="preserve">    cur.execute("INSERT INTO helios_dw.invoice_aggregates ..." )</w:t>
      </w:r>
    </w:p>
    <w:p/>
    <w:p>
      <w:r>
        <w:br w:type="page"/>
      </w:r>
    </w:p>
    <w:p>
      <w:pPr>
        <w:pStyle w:val="Heading1"/>
      </w:pPr>
      <w:r>
        <w:rPr>
          <w:color w:val="1F4E79"/>
        </w:rPr>
        <w:t>7. Identity layer (Authentik + Google Workspace)</w:t>
      </w:r>
    </w:p>
    <w:p>
      <w:r>
        <w:rPr>
          <w:b w:val="0"/>
          <w:i w:val="0"/>
        </w:rPr>
        <w:t>Authentik runs as a Docker container and simulates Google Workspace for the POC. It exposes an API to create users, groups, and configure an OIDC provider programmatically.</w:t>
      </w:r>
    </w:p>
    <w:p>
      <w:r>
        <w:rPr>
          <w:b/>
          <w:i w:val="0"/>
        </w:rPr>
        <w:t>User and group bootstrap (seed.py):</w:t>
      </w:r>
    </w:p>
    <w:p>
      <w:pPr>
        <w:shd w:fill="F4F4F4"/>
      </w:pPr>
      <w:r>
        <w:rPr>
          <w:rFonts w:ascii="Courier New" w:hAnsi="Courier New"/>
          <w:sz w:val="16"/>
        </w:rPr>
        <w:t># identity/bootstrap/seed.py</w:t>
        <w:br/>
        <w:t>def main():</w:t>
        <w:br/>
        <w:t xml:space="preserve">    wait_for_authentik()</w:t>
        <w:br/>
        <w:t xml:space="preserve">    api = Authentik()</w:t>
        <w:br/>
        <w:t xml:space="preserve">    users = json.loads(USERS_PATH.read_text())</w:t>
        <w:br/>
        <w:t xml:space="preserve">    groups = json.loads(GROUPS_PATH.read_text())</w:t>
        <w:br/>
        <w:br/>
        <w:t xml:space="preserve">    # Create 9 functional groups</w:t>
        <w:br/>
        <w:t xml:space="preserve">    for g in groups:</w:t>
        <w:br/>
        <w:t xml:space="preserve">        obj = api.ensure_group(g["name"])</w:t>
        <w:br/>
        <w:t xml:space="preserve">        group_pks[g["name"]] = obj["pk"]</w:t>
        <w:br/>
        <w:br/>
        <w:t xml:space="preserve">    # Create 9 users with memberships</w:t>
        <w:br/>
        <w:t xml:space="preserve">    for u in users:</w:t>
        <w:br/>
        <w:t xml:space="preserve">        obj = api.ensure_user(u["username"], u["email"], u["name"])</w:t>
        <w:br/>
        <w:t xml:space="preserve">        user_pks[u["username"]] = obj["pk"]</w:t>
        <w:br/>
        <w:br/>
        <w:t xml:space="preserve">    # Assign memberships</w:t>
        <w:br/>
        <w:t xml:space="preserve">    for u in users:</w:t>
        <w:br/>
        <w:t xml:space="preserve">        for gname in u.get("groups", []):</w:t>
        <w:br/>
        <w:t xml:space="preserve">            api.add_user_to_group(user_pk, group_pks[gname])</w:t>
        <w:br/>
        <w:br/>
        <w:t xml:space="preserve">    # Configure the OIDC provider for Tailscale</w:t>
        <w:br/>
        <w:t xml:space="preserve">    api.ensure_oidc_provider()</w:t>
      </w:r>
    </w:p>
    <w:p>
      <w:r>
        <w:rPr>
          <w:b/>
          <w:i w:val="0"/>
        </w:rPr>
        <w:t>Group mapping in the POC: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Group</w:t>
            </w:r>
          </w:p>
        </w:tc>
        <w:tc>
          <w:tcPr>
            <w:tcW w:type="dxa" w:w="2880"/>
            <w:shd w:fill="1F4E79"/>
          </w:tcPr>
          <w:p>
            <w:r/>
            <w:r>
              <w:rPr>
                <w:b/>
                <w:color w:val="FFFFFF"/>
                <w:sz w:val="20"/>
              </w:rPr>
              <w:t>Example persona</w:t>
            </w:r>
          </w:p>
        </w:tc>
        <w:tc>
          <w:tcPr>
            <w:tcW w:type="dxa" w:w="2880"/>
            <w:shd w:fill="1F4E79"/>
          </w:tcPr>
          <w:p>
            <w:r/>
            <w:r>
              <w:rPr>
                <w:b/>
                <w:color w:val="FFFFFF"/>
                <w:sz w:val="20"/>
              </w:rPr>
              <w:t>Role in Helios</w:t>
            </w:r>
          </w:p>
        </w:tc>
      </w:tr>
      <w:tr>
        <w:tc>
          <w:tcPr>
            <w:tcW w:type="dxa" w:w="2880"/>
          </w:tcPr>
          <w:p>
            <w:r>
              <w:rPr>
                <w:sz w:val="18"/>
              </w:rPr>
              <w:t>helios-admin</w:t>
            </w:r>
          </w:p>
        </w:tc>
        <w:tc>
          <w:tcPr>
            <w:tcW w:type="dxa" w:w="2880"/>
          </w:tcPr>
          <w:p>
            <w:r>
              <w:rPr>
                <w:sz w:val="18"/>
              </w:rPr>
              <w:t>Maya</w:t>
            </w:r>
          </w:p>
        </w:tc>
        <w:tc>
          <w:tcPr>
            <w:tcW w:type="dxa" w:w="2880"/>
          </w:tcPr>
          <w:p>
            <w:r>
              <w:rPr>
                <w:sz w:val="18"/>
              </w:rPr>
              <w:t>Ops lead, full access</w:t>
            </w:r>
          </w:p>
        </w:tc>
      </w:tr>
      <w:tr>
        <w:tc>
          <w:tcPr>
            <w:tcW w:type="dxa" w:w="2880"/>
          </w:tcPr>
          <w:p>
            <w:r>
              <w:rPr>
                <w:sz w:val="18"/>
              </w:rPr>
              <w:t>platform-eng</w:t>
            </w:r>
          </w:p>
        </w:tc>
        <w:tc>
          <w:tcPr>
            <w:tcW w:type="dxa" w:w="2880"/>
          </w:tcPr>
          <w:p>
            <w:r>
              <w:rPr>
                <w:sz w:val="18"/>
              </w:rPr>
              <w:t>Diego</w:t>
            </w:r>
          </w:p>
        </w:tc>
        <w:tc>
          <w:tcPr>
            <w:tcW w:type="dxa" w:w="2880"/>
          </w:tcPr>
          <w:p>
            <w:r>
              <w:rPr>
                <w:sz w:val="18"/>
              </w:rPr>
              <w:t>Operates core services</w:t>
            </w:r>
          </w:p>
        </w:tc>
      </w:tr>
      <w:tr>
        <w:tc>
          <w:tcPr>
            <w:tcW w:type="dxa" w:w="2880"/>
          </w:tcPr>
          <w:p>
            <w:r>
              <w:rPr>
                <w:sz w:val="18"/>
              </w:rPr>
              <w:t>data-eng</w:t>
            </w:r>
          </w:p>
        </w:tc>
        <w:tc>
          <w:tcPr>
            <w:tcW w:type="dxa" w:w="2880"/>
          </w:tcPr>
          <w:p>
            <w:r>
              <w:rPr>
                <w:sz w:val="18"/>
              </w:rPr>
              <w:t>Rafa</w:t>
            </w:r>
          </w:p>
        </w:tc>
        <w:tc>
          <w:tcPr>
            <w:tcW w:type="dxa" w:w="2880"/>
          </w:tcPr>
          <w:p>
            <w:r>
              <w:rPr>
                <w:sz w:val="18"/>
              </w:rPr>
              <w:t>Maintains warehouse + ML</w:t>
            </w:r>
          </w:p>
        </w:tc>
      </w:tr>
      <w:tr>
        <w:tc>
          <w:tcPr>
            <w:tcW w:type="dxa" w:w="2880"/>
          </w:tcPr>
          <w:p>
            <w:r>
              <w:rPr>
                <w:sz w:val="18"/>
              </w:rPr>
              <w:t>sre</w:t>
            </w:r>
          </w:p>
        </w:tc>
        <w:tc>
          <w:tcPr>
            <w:tcW w:type="dxa" w:w="2880"/>
          </w:tcPr>
          <w:p>
            <w:r>
              <w:rPr>
                <w:sz w:val="18"/>
              </w:rPr>
              <w:t>Sam</w:t>
            </w:r>
          </w:p>
        </w:tc>
        <w:tc>
          <w:tcPr>
            <w:tcW w:type="dxa" w:w="2880"/>
          </w:tcPr>
          <w:p>
            <w:r>
              <w:rPr>
                <w:sz w:val="18"/>
              </w:rPr>
              <w:t>Reads metrics/logs, no exec</w:t>
            </w:r>
          </w:p>
        </w:tc>
      </w:tr>
      <w:tr>
        <w:tc>
          <w:tcPr>
            <w:tcW w:type="dxa" w:w="2880"/>
          </w:tcPr>
          <w:p>
            <w:r>
              <w:rPr>
                <w:sz w:val="18"/>
              </w:rPr>
              <w:t>sre-lead</w:t>
            </w:r>
          </w:p>
        </w:tc>
        <w:tc>
          <w:tcPr>
            <w:tcW w:type="dxa" w:w="2880"/>
          </w:tcPr>
          <w:p>
            <w:r>
              <w:rPr>
                <w:sz w:val="18"/>
              </w:rPr>
              <w:t>Lena</w:t>
            </w:r>
          </w:p>
        </w:tc>
        <w:tc>
          <w:tcPr>
            <w:tcW w:type="dxa" w:w="2880"/>
          </w:tcPr>
          <w:p>
            <w:r>
              <w:rPr>
                <w:sz w:val="18"/>
              </w:rPr>
              <w:t>SRE + exec in EKS</w:t>
            </w:r>
          </w:p>
        </w:tc>
      </w:tr>
      <w:tr>
        <w:tc>
          <w:tcPr>
            <w:tcW w:type="dxa" w:w="2880"/>
          </w:tcPr>
          <w:p>
            <w:r>
              <w:rPr>
                <w:sz w:val="18"/>
              </w:rPr>
              <w:t>customer-success</w:t>
            </w:r>
          </w:p>
        </w:tc>
        <w:tc>
          <w:tcPr>
            <w:tcW w:type="dxa" w:w="2880"/>
          </w:tcPr>
          <w:p>
            <w:r>
              <w:rPr>
                <w:sz w:val="18"/>
              </w:rPr>
              <w:t>Carla</w:t>
            </w:r>
          </w:p>
        </w:tc>
        <w:tc>
          <w:tcPr>
            <w:tcW w:type="dxa" w:w="2880"/>
          </w:tcPr>
          <w:p>
            <w:r>
              <w:rPr>
                <w:sz w:val="18"/>
              </w:rPr>
              <w:t>Customer support</w:t>
            </w:r>
          </w:p>
        </w:tc>
      </w:tr>
      <w:tr>
        <w:tc>
          <w:tcPr>
            <w:tcW w:type="dxa" w:w="2880"/>
          </w:tcPr>
          <w:p>
            <w:r>
              <w:rPr>
                <w:sz w:val="18"/>
              </w:rPr>
              <w:t>sales-eng</w:t>
            </w:r>
          </w:p>
        </w:tc>
        <w:tc>
          <w:tcPr>
            <w:tcW w:type="dxa" w:w="2880"/>
          </w:tcPr>
          <w:p>
            <w:r>
              <w:rPr>
                <w:sz w:val="18"/>
              </w:rPr>
              <w:t>Tomas</w:t>
            </w:r>
          </w:p>
        </w:tc>
        <w:tc>
          <w:tcPr>
            <w:tcW w:type="dxa" w:w="2880"/>
          </w:tcPr>
          <w:p>
            <w:r>
              <w:rPr>
                <w:sz w:val="18"/>
              </w:rPr>
              <w:t>Demos for prospects</w:t>
            </w:r>
          </w:p>
        </w:tc>
      </w:tr>
      <w:tr>
        <w:tc>
          <w:tcPr>
            <w:tcW w:type="dxa" w:w="2880"/>
          </w:tcPr>
          <w:p>
            <w:r>
              <w:rPr>
                <w:sz w:val="18"/>
              </w:rPr>
              <w:t>auditors</w:t>
            </w:r>
          </w:p>
        </w:tc>
        <w:tc>
          <w:tcPr>
            <w:tcW w:type="dxa" w:w="2880"/>
          </w:tcPr>
          <w:p>
            <w:r>
              <w:rPr>
                <w:sz w:val="18"/>
              </w:rPr>
              <w:t>Nina</w:t>
            </w:r>
          </w:p>
        </w:tc>
        <w:tc>
          <w:tcPr>
            <w:tcW w:type="dxa" w:w="2880"/>
          </w:tcPr>
          <w:p>
            <w:r>
              <w:rPr>
                <w:sz w:val="18"/>
              </w:rPr>
              <w:t>External audit (read-only)</w:t>
            </w:r>
          </w:p>
        </w:tc>
      </w:tr>
      <w:tr>
        <w:tc>
          <w:tcPr>
            <w:tcW w:type="dxa" w:w="2880"/>
          </w:tcPr>
          <w:p>
            <w:r>
              <w:rPr>
                <w:sz w:val="18"/>
              </w:rPr>
              <w:t>untrusted</w:t>
            </w:r>
          </w:p>
        </w:tc>
        <w:tc>
          <w:tcPr>
            <w:tcW w:type="dxa" w:w="2880"/>
          </w:tcPr>
          <w:p>
            <w:r>
              <w:rPr>
                <w:sz w:val="18"/>
              </w:rPr>
              <w:t>Eve</w:t>
            </w:r>
          </w:p>
        </w:tc>
        <w:tc>
          <w:tcPr>
            <w:tcW w:type="dxa" w:w="2880"/>
          </w:tcPr>
          <w:p>
            <w:r>
              <w:rPr>
                <w:sz w:val="18"/>
              </w:rPr>
              <w:t>Simulated attacker account</w:t>
            </w:r>
          </w:p>
        </w:tc>
      </w:tr>
    </w:tbl>
    <w:p>
      <w:r>
        <w:rPr>
          <w:b w:val="0"/>
          <w:i w:val="0"/>
        </w:rPr>
        <w:t>Important: groups are created in Authentik but NOT in Tailscale until a user logs in via SSO. The Tailscale API validates that every `group:X` referenced in the policy exists in the tailnet.</w:t>
      </w:r>
    </w:p>
    <w:p>
      <w:r>
        <w:br w:type="page"/>
      </w:r>
    </w:p>
    <w:p>
      <w:pPr>
        <w:pStyle w:val="Heading1"/>
      </w:pPr>
      <w:r>
        <w:rPr>
          <w:color w:val="1F4E79"/>
        </w:rPr>
        <w:t>8. Simulated EKS cluster (kind + RBAC)</w:t>
      </w:r>
    </w:p>
    <w:p>
      <w:r>
        <w:rPr>
          <w:b w:val="0"/>
          <w:i w:val="0"/>
        </w:rPr>
        <w:t>The `eks/` module spins up a real Kubernetes cluster using kind (3 nodes, 1 control-plane + 2 workers), applies 3 ClusterRoles (viewer/editor/admin), and deploys 3 workloads that simulate metrics, logs, and exec.</w:t>
      </w:r>
    </w:p>
    <w:p>
      <w:r>
        <w:rPr>
          <w:b/>
          <w:i w:val="0"/>
        </w:rPr>
        <w:t>RBAC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RBAC role</w:t>
            </w:r>
          </w:p>
        </w:tc>
        <w:tc>
          <w:tcPr>
            <w:tcW w:type="dxa" w:w="2880"/>
            <w:shd w:fill="1F4E79"/>
          </w:tcPr>
          <w:p>
            <w:r/>
            <w:r>
              <w:rPr>
                <w:b/>
                <w:color w:val="FFFFFF"/>
                <w:sz w:val="20"/>
              </w:rPr>
              <w:t>ServiceAccount</w:t>
            </w:r>
          </w:p>
        </w:tc>
        <w:tc>
          <w:tcPr>
            <w:tcW w:type="dxa" w:w="2880"/>
            <w:shd w:fill="1F4E79"/>
          </w:tcPr>
          <w:p>
            <w:r/>
            <w:r>
              <w:rPr>
                <w:b/>
                <w:color w:val="FFFFFF"/>
                <w:sz w:val="20"/>
              </w:rPr>
              <w:t>Permissions</w:t>
            </w:r>
          </w:p>
        </w:tc>
      </w:tr>
      <w:tr>
        <w:tc>
          <w:tcPr>
            <w:tcW w:type="dxa" w:w="2880"/>
          </w:tcPr>
          <w:p>
            <w:r>
              <w:rPr>
                <w:sz w:val="18"/>
              </w:rPr>
              <w:t>viewer</w:t>
            </w:r>
          </w:p>
        </w:tc>
        <w:tc>
          <w:tcPr>
            <w:tcW w:type="dxa" w:w="2880"/>
          </w:tcPr>
          <w:p>
            <w:r>
              <w:rPr>
                <w:sz w:val="18"/>
              </w:rPr>
              <w:t>k8s-viewer</w:t>
            </w:r>
          </w:p>
        </w:tc>
        <w:tc>
          <w:tcPr>
            <w:tcW w:type="dxa" w:w="2880"/>
          </w:tcPr>
          <w:p>
            <w:r>
              <w:rPr>
                <w:sz w:val="18"/>
              </w:rPr>
              <w:t>get/list/watch on all resources + pods/log</w:t>
            </w:r>
          </w:p>
        </w:tc>
      </w:tr>
      <w:tr>
        <w:tc>
          <w:tcPr>
            <w:tcW w:type="dxa" w:w="2880"/>
          </w:tcPr>
          <w:p>
            <w:r>
              <w:rPr>
                <w:sz w:val="18"/>
              </w:rPr>
              <w:t>editor</w:t>
            </w:r>
          </w:p>
        </w:tc>
        <w:tc>
          <w:tcPr>
            <w:tcW w:type="dxa" w:w="2880"/>
          </w:tcPr>
          <w:p>
            <w:r>
              <w:rPr>
                <w:sz w:val="18"/>
              </w:rPr>
              <w:t>k8s-editor</w:t>
            </w:r>
          </w:p>
        </w:tc>
        <w:tc>
          <w:tcPr>
            <w:tcW w:type="dxa" w:w="2880"/>
          </w:tcPr>
          <w:p>
            <w:r>
              <w:rPr>
                <w:sz w:val="18"/>
              </w:rPr>
              <w:t>+ create/update/delete in dev/staging namespaces (NOT prod)</w:t>
            </w:r>
          </w:p>
        </w:tc>
      </w:tr>
      <w:tr>
        <w:tc>
          <w:tcPr>
            <w:tcW w:type="dxa" w:w="2880"/>
          </w:tcPr>
          <w:p>
            <w:r>
              <w:rPr>
                <w:sz w:val="18"/>
              </w:rPr>
              <w:t>admin</w:t>
            </w:r>
          </w:p>
        </w:tc>
        <w:tc>
          <w:tcPr>
            <w:tcW w:type="dxa" w:w="2880"/>
          </w:tcPr>
          <w:p>
            <w:r>
              <w:rPr>
                <w:sz w:val="18"/>
              </w:rPr>
              <w:t>k8s-admin</w:t>
            </w:r>
          </w:p>
        </w:tc>
        <w:tc>
          <w:tcPr>
            <w:tcW w:type="dxa" w:w="2880"/>
          </w:tcPr>
          <w:p>
            <w:r>
              <w:rPr>
                <w:sz w:val="18"/>
              </w:rPr>
              <w:t>full cluster (*)</w:t>
            </w:r>
          </w:p>
        </w:tc>
      </w:tr>
    </w:tbl>
    <w:p>
      <w:r>
        <w:rPr>
          <w:b/>
          <w:i w:val="0"/>
        </w:rPr>
        <w:t>RBAC smoke tests:</w:t>
      </w:r>
    </w:p>
    <w:p>
      <w:pPr>
        <w:shd w:fill="F4F4F4"/>
      </w:pPr>
      <w:r>
        <w:rPr>
          <w:rFonts w:ascii="Courier New" w:hAnsi="Courier New"/>
          <w:sz w:val="16"/>
        </w:rPr>
        <w:t># viewer: read-only</w:t>
        <w:br/>
        <w:t>$ kubectl auth can-i list pods --as=system:serviceaccount:kube-system:k8s-viewer</w:t>
        <w:br/>
        <w:t>yes</w:t>
        <w:br/>
        <w:br/>
        <w:t>$ kubectl auth can-i create pods --as=system:serviceaccount:kube-system:k8s-viewer</w:t>
        <w:br/>
        <w:t>no</w:t>
        <w:br/>
        <w:br/>
        <w:t># editor: read+write in dev, NOT in prod</w:t>
        <w:br/>
        <w:t>$ kubectl auth can-i create pods --as=system:serviceaccount:kube-system:k8s-editor -n helios-dev</w:t>
        <w:br/>
        <w:t>yes</w:t>
        <w:br/>
        <w:br/>
        <w:t>$ kubectl auth can-i create pods --as=system:serviceaccount:kube-system:k8s-editor -n helios-prod</w:t>
        <w:br/>
        <w:t>no</w:t>
        <w:br/>
        <w:br/>
        <w:t># admin: full</w:t>
        <w:br/>
        <w:t>$ kubectl auth can-i '*' '*' --as=system:serviceaccount:kube-system:k8s-admin</w:t>
        <w:br/>
        <w:t>yes</w:t>
      </w:r>
    </w:p>
    <w:p>
      <w:r>
        <w:rPr>
          <w:b/>
          <w:i w:val="0"/>
        </w:rPr>
        <w:t>Differences vs real EKS: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Feature</w:t>
            </w:r>
          </w:p>
        </w:tc>
        <w:tc>
          <w:tcPr>
            <w:tcW w:type="dxa" w:w="2880"/>
            <w:shd w:fill="1F4E79"/>
          </w:tcPr>
          <w:p>
            <w:r/>
            <w:r>
              <w:rPr>
                <w:b/>
                <w:color w:val="FFFFFF"/>
                <w:sz w:val="20"/>
              </w:rPr>
              <w:t>kind</w:t>
            </w:r>
          </w:p>
        </w:tc>
        <w:tc>
          <w:tcPr>
            <w:tcW w:type="dxa" w:w="2880"/>
            <w:shd w:fill="1F4E79"/>
          </w:tcPr>
          <w:p>
            <w:r/>
            <w:r>
              <w:rPr>
                <w:b/>
                <w:color w:val="FFFFFF"/>
                <w:sz w:val="20"/>
              </w:rPr>
              <w:t>EKS real</w:t>
            </w:r>
          </w:p>
        </w:tc>
      </w:tr>
      <w:tr>
        <w:tc>
          <w:tcPr>
            <w:tcW w:type="dxa" w:w="2880"/>
          </w:tcPr>
          <w:p>
            <w:r>
              <w:rPr>
                <w:sz w:val="18"/>
              </w:rPr>
              <w:t>IRSA (IAM Roles for Service Accounts)</w:t>
            </w:r>
          </w:p>
        </w:tc>
        <w:tc>
          <w:tcPr>
            <w:tcW w:type="dxa" w:w="2880"/>
          </w:tcPr>
          <w:p>
            <w:r>
              <w:rPr>
                <w:sz w:val="18"/>
              </w:rPr>
              <w:t>❌</w:t>
            </w:r>
          </w:p>
        </w:tc>
        <w:tc>
          <w:tcPr>
            <w:tcW w:type="dxa" w:w="2880"/>
          </w:tcPr>
          <w:p>
            <w:r>
              <w:rPr>
                <w:sz w:val="18"/>
              </w:rPr>
              <w:t>✅</w:t>
            </w:r>
          </w:p>
        </w:tc>
      </w:tr>
      <w:tr>
        <w:tc>
          <w:tcPr>
            <w:tcW w:type="dxa" w:w="2880"/>
          </w:tcPr>
          <w:p>
            <w:r>
              <w:rPr>
                <w:sz w:val="18"/>
              </w:rPr>
              <w:t>AWS VPC CNI</w:t>
            </w:r>
          </w:p>
        </w:tc>
        <w:tc>
          <w:tcPr>
            <w:tcW w:type="dxa" w:w="2880"/>
          </w:tcPr>
          <w:p>
            <w:r>
              <w:rPr>
                <w:sz w:val="18"/>
              </w:rPr>
              <w:t>❌ (kindnet)</w:t>
            </w:r>
          </w:p>
        </w:tc>
        <w:tc>
          <w:tcPr>
            <w:tcW w:type="dxa" w:w="2880"/>
          </w:tcPr>
          <w:p>
            <w:r>
              <w:rPr>
                <w:sz w:val="18"/>
              </w:rPr>
              <w:t>✅</w:t>
            </w:r>
          </w:p>
        </w:tc>
      </w:tr>
      <w:tr>
        <w:tc>
          <w:tcPr>
            <w:tcW w:type="dxa" w:w="2880"/>
          </w:tcPr>
          <w:p>
            <w:r>
              <w:rPr>
                <w:sz w:val="18"/>
              </w:rPr>
              <w:t>ALB controller</w:t>
            </w:r>
          </w:p>
        </w:tc>
        <w:tc>
          <w:tcPr>
            <w:tcW w:type="dxa" w:w="2880"/>
          </w:tcPr>
          <w:p>
            <w:r>
              <w:rPr>
                <w:sz w:val="18"/>
              </w:rPr>
              <w:t>❌</w:t>
            </w:r>
          </w:p>
        </w:tc>
        <w:tc>
          <w:tcPr>
            <w:tcW w:type="dxa" w:w="2880"/>
          </w:tcPr>
          <w:p>
            <w:r>
              <w:rPr>
                <w:sz w:val="18"/>
              </w:rPr>
              <w:t>✅</w:t>
            </w:r>
          </w:p>
        </w:tc>
      </w:tr>
      <w:tr>
        <w:tc>
          <w:tcPr>
            <w:tcW w:type="dxa" w:w="2880"/>
          </w:tcPr>
          <w:p>
            <w:r>
              <w:rPr>
                <w:sz w:val="18"/>
              </w:rPr>
              <w:t>KMS encryption</w:t>
            </w:r>
          </w:p>
        </w:tc>
        <w:tc>
          <w:tcPr>
            <w:tcW w:type="dxa" w:w="2880"/>
          </w:tcPr>
          <w:p>
            <w:r>
              <w:rPr>
                <w:sz w:val="18"/>
              </w:rPr>
              <w:t>❌</w:t>
            </w:r>
          </w:p>
        </w:tc>
        <w:tc>
          <w:tcPr>
            <w:tcW w:type="dxa" w:w="2880"/>
          </w:tcPr>
          <w:p>
            <w:r>
              <w:rPr>
                <w:sz w:val="18"/>
              </w:rPr>
              <w:t>✅</w:t>
            </w:r>
          </w:p>
        </w:tc>
      </w:tr>
      <w:tr>
        <w:tc>
          <w:tcPr>
            <w:tcW w:type="dxa" w:w="2880"/>
          </w:tcPr>
          <w:p>
            <w:r>
              <w:rPr>
                <w:sz w:val="18"/>
              </w:rPr>
              <w:t>Managed node groups</w:t>
            </w:r>
          </w:p>
        </w:tc>
        <w:tc>
          <w:tcPr>
            <w:tcW w:type="dxa" w:w="2880"/>
          </w:tcPr>
          <w:p>
            <w:r>
              <w:rPr>
                <w:sz w:val="18"/>
              </w:rPr>
              <w:t>❌</w:t>
            </w:r>
          </w:p>
        </w:tc>
        <w:tc>
          <w:tcPr>
            <w:tcW w:type="dxa" w:w="2880"/>
          </w:tcPr>
          <w:p>
            <w:r>
              <w:rPr>
                <w:sz w:val="18"/>
              </w:rPr>
              <w:t>✅</w:t>
            </w:r>
          </w:p>
        </w:tc>
      </w:tr>
      <w:tr>
        <w:tc>
          <w:tcPr>
            <w:tcW w:type="dxa" w:w="2880"/>
          </w:tcPr>
          <w:p>
            <w:r>
              <w:rPr>
                <w:sz w:val="18"/>
              </w:rPr>
              <w:t>99.95% SLA</w:t>
            </w:r>
          </w:p>
        </w:tc>
        <w:tc>
          <w:tcPr>
            <w:tcW w:type="dxa" w:w="2880"/>
          </w:tcPr>
          <w:p>
            <w:r>
              <w:rPr>
                <w:sz w:val="18"/>
              </w:rPr>
              <w:t>❌</w:t>
            </w:r>
          </w:p>
        </w:tc>
        <w:tc>
          <w:tcPr>
            <w:tcW w:type="dxa" w:w="2880"/>
          </w:tcPr>
          <w:p>
            <w:r>
              <w:rPr>
                <w:sz w:val="18"/>
              </w:rPr>
              <w:t>✅</w:t>
            </w:r>
          </w:p>
        </w:tc>
      </w:tr>
    </w:tbl>
    <w:p>
      <w:r>
        <w:br w:type="page"/>
      </w:r>
    </w:p>
    <w:p>
      <w:pPr>
        <w:pStyle w:val="Heading1"/>
      </w:pPr>
      <w:r>
        <w:rPr>
          <w:color w:val="1F4E79"/>
        </w:rPr>
        <w:t>9. ngrok + Tailscale SSO</w:t>
      </w:r>
    </w:p>
    <w:p>
      <w:r>
        <w:rPr>
          <w:b w:val="0"/>
          <w:i w:val="0"/>
        </w:rPr>
        <w:t>Tailscale SaaS cannot reach localhost for the OIDC callback. ngrok exposes Authentik (on localhost:9000) at a public HTTPS URL. That URL is configured as the 'Issuer URL' in the Tailscale admin console.</w:t>
      </w:r>
    </w:p>
    <w:p>
      <w:r>
        <w:rPr>
          <w:b/>
          <w:i w:val="0"/>
        </w:rPr>
        <w:t>Setup (summary):</w:t>
      </w:r>
    </w:p>
    <w:p>
      <w:pPr>
        <w:shd w:fill="F4F4F4"/>
      </w:pPr>
      <w:r>
        <w:rPr>
          <w:rFonts w:ascii="Courier New" w:hAnsi="Courier New"/>
          <w:sz w:val="16"/>
        </w:rPr>
        <w:t># 1. Get the authtoken</w:t>
        <w:br/>
        <w:t>$ ngrok config add-authtoken &lt;YOUR_TOKEN&gt;</w:t>
        <w:br/>
        <w:br/>
        <w:t># 2. Bring ngrok up</w:t>
        <w:br/>
        <w:t>$ docker compose -f ngrok/docker-compose.ngrok.yml up -d</w:t>
        <w:br/>
        <w:br/>
        <w:t># 3. Copy the public URL ngrok assigned</w:t>
        <w:br/>
        <w:t>$ docker logs helios-ngrok | grep tunnel</w:t>
        <w:br/>
        <w:t>-&gt; https://abc123.ngrok-free.app -&gt; http://authentik-server:9000</w:t>
        <w:br/>
        <w:br/>
        <w:t># 4. Configure Authentik with that public URL</w:t>
        <w:br/>
        <w:t>#    (change AUTHENTIK_HOST in docker-compose.identity.yml)</w:t>
        <w:br/>
        <w:br/>
        <w:t># 5. Configure SSO in the Tailscale admin console</w:t>
        <w:br/>
        <w:t>#    Settings -&gt; Single Sign-On -&gt; Connect Identity Provider</w:t>
        <w:br/>
        <w:t>#    Issuer URL: https://abc123.ngrok-free.app/application/o/helios-tailnet/</w:t>
        <w:br/>
        <w:t>#    Client ID: helios-tailnet-client</w:t>
        <w:br/>
        <w:t>#    Client Secret: the one generated by seed.py</w:t>
      </w:r>
    </w:p>
    <w:p>
      <w:r>
        <w:rPr>
          <w:b/>
          <w:i w:val="0"/>
        </w:rPr>
        <w:t>Limitations:</w:t>
      </w:r>
    </w:p>
    <w:p>
      <w:pPr>
        <w:pStyle w:val="ListBullet"/>
      </w:pPr>
      <w:r>
        <w:t>Random URL on every restart (free plan). For paid demos: custom domain $8/month.</w:t>
      </w:r>
    </w:p>
    <w:p>
      <w:pPr>
        <w:pStyle w:val="ListBullet"/>
      </w:pPr>
      <w:r>
        <w:t>1 GB/month bandwidth (free). OK for POC, not for prod.</w:t>
      </w:r>
    </w:p>
    <w:p>
      <w:pPr>
        <w:pStyle w:val="ListBullet"/>
      </w:pPr>
      <w:r>
        <w:t>'Visit ngrok.com' message in the browser (free tier).</w:t>
      </w:r>
    </w:p>
    <w:p>
      <w:r>
        <w:br w:type="page"/>
      </w:r>
    </w:p>
    <w:p>
      <w:pPr>
        <w:pStyle w:val="Heading1"/>
      </w:pPr>
      <w:r>
        <w:rPr>
          <w:color w:val="1F4E79"/>
        </w:rPr>
        <w:t>10. Step-by-step setup</w:t>
      </w:r>
    </w:p>
    <w:p>
      <w:r>
        <w:rPr>
          <w:b/>
          <w:i w:val="0"/>
        </w:rPr>
        <w:t>System prereq:</w:t>
      </w:r>
    </w:p>
    <w:p>
      <w:pPr>
        <w:shd w:fill="F4F4F4"/>
      </w:pPr>
      <w:r>
        <w:rPr>
          <w:rFonts w:ascii="Courier New" w:hAnsi="Courier New"/>
          <w:sz w:val="16"/>
        </w:rPr>
        <w:t># Mac</w:t>
        <w:br/>
        <w:t>$ brew install docker docker-compose ngrok kind kubectl terraform</w:t>
        <w:br/>
        <w:br/>
        <w:t># Linux (Ubuntu/Debian)</w:t>
        <w:br/>
        <w:t>$ curl -fsSL https://get.docker.com | sh</w:t>
        <w:br/>
        <w:t>$ sudo usermod -aG docker $USER  # re-login</w:t>
        <w:br/>
        <w:t>$ # ... ngrok, kind, kubectl, terraform from their official sites</w:t>
      </w:r>
    </w:p>
    <w:p>
      <w:r>
        <w:rPr>
          <w:b/>
          <w:i w:val="0"/>
        </w:rPr>
        <w:t>POC setup:</w:t>
      </w:r>
    </w:p>
    <w:p>
      <w:pPr>
        <w:shd w:fill="F4F4F4"/>
      </w:pPr>
      <w:r>
        <w:rPr>
          <w:rFonts w:ascii="Courier New" w:hAnsi="Courier New"/>
          <w:sz w:val="16"/>
        </w:rPr>
        <w:t># 1. Environment variables</w:t>
        <w:br/>
        <w:t>$ cd /home/cmarin78/Documents/Projects/MiniMax/Headscale/tailscale</w:t>
        <w:br/>
        <w:t>$ cp .env.example .env</w:t>
        <w:br/>
        <w:t>$ $EDITOR .env</w:t>
        <w:br/>
        <w:t>#   Paste TS_AUTHKEY_* (18), TAILSCALE_API_KEY, NGROK_AUTHTOKEN, passwords</w:t>
        <w:br/>
        <w:br/>
        <w:t># 2. Bring the whole stack up</w:t>
        <w:br/>
        <w:t>$ ./scripts/heliosctl start all</w:t>
        <w:br/>
        <w:br/>
        <w:t># 3. Validate</w:t>
        <w:br/>
        <w:t>$ ./scripts/heliosctl validate</w:t>
        <w:br/>
        <w:br/>
        <w:t># 4. Guided demo</w:t>
        <w:br/>
        <w:t>$ ./scripts/demo.sh --fast</w:t>
        <w:br/>
        <w:br/>
        <w:t># 5. Clean up</w:t>
        <w:br/>
        <w:t>$ ./scripts/heliosctl stop all    # stop containers</w:t>
        <w:br/>
        <w:t>$ ./scripts/heliosctl destroy     # nuke EVERYTHING</w:t>
      </w:r>
    </w:p>
    <w:p>
      <w:r>
        <w:rPr>
          <w:b/>
          <w:i w:val="0"/>
        </w:rPr>
        <w:t>Generate auth keys via CLI:</w:t>
      </w:r>
    </w:p>
    <w:p>
      <w:pPr>
        <w:shd w:fill="F4F4F4"/>
      </w:pPr>
      <w:r>
        <w:rPr>
          <w:rFonts w:ascii="Courier New" w:hAnsi="Courier New"/>
          <w:sz w:val="16"/>
        </w:rPr>
        <w:t># A single key for one service</w:t>
        <w:br/>
        <w:t>$ python3 ../tools/tsctl.py authkey create \</w:t>
        <w:br/>
        <w:t xml:space="preserve">    --tag tag:admin-portal --reusable --days 30</w:t>
        <w:br/>
        <w:br/>
        <w:t># Loop for all 18 keys (services + personas)</w:t>
        <w:br/>
        <w:t>$ for tag in admin-portal identity-bridge api-gateway customer-portal \</w:t>
        <w:br/>
        <w:t xml:space="preserve">            primary-db warehouse-db ml-platform warehouse-job observability eks-gateway; do</w:t>
        <w:br/>
        <w:t xml:space="preserve">    python3 ../tools/tsctl.py authkey create --tag tag:$tag --reusable --days 30</w:t>
        <w:br/>
        <w:t>done</w:t>
        <w:br/>
        <w:t>$ for persona in diego rafa sam lena carla tomas nina eve; do</w:t>
        <w:br/>
        <w:t xml:space="preserve">    python3 ../tools/tsctl.py authkey create --reusable --days 30</w:t>
        <w:br/>
        <w:t>done</w:t>
      </w:r>
    </w:p>
    <w:p>
      <w:r>
        <w:br w:type="page"/>
      </w:r>
    </w:p>
    <w:p>
      <w:pPr>
        <w:pStyle w:val="Heading1"/>
      </w:pPr>
      <w:r>
        <w:rPr>
          <w:color w:val="1F4E79"/>
        </w:rPr>
        <w:t>11. End-to-end validation (real results)</w:t>
      </w:r>
    </w:p>
    <w:p>
      <w:r>
        <w:rPr>
          <w:b w:val="0"/>
          <w:i w:val="0"/>
        </w:rPr>
        <w:t>The `heliosctl validate` command runs 7 checks and emits a report:</w:t>
      </w:r>
    </w:p>
    <w:p>
      <w:r>
        <w:rPr>
          <w:b w:val="0"/>
          <w:i/>
          <w:color w:val="666666"/>
          <w:sz w:val="18"/>
        </w:rPr>
        <w:t>$ heliosctl validate</w:t>
      </w:r>
    </w:p>
    <w:p>
      <w:pPr>
        <w:shd w:fill="1E1E1E"/>
      </w:pPr>
      <w:r>
        <w:rPr>
          <w:rFonts w:ascii="Courier New" w:hAnsi="Courier New"/>
          <w:color w:val="333333"/>
          <w:sz w:val="16"/>
        </w:rPr>
      </w:r>
    </w:p>
    <w:p>
      <w:pPr>
        <w:shd w:fill="1E1E1E"/>
      </w:pPr>
      <w:r>
        <w:rPr>
          <w:rFonts w:ascii="Courier New" w:hAnsi="Courier New"/>
          <w:color w:val="333333"/>
          <w:sz w:val="16"/>
        </w:rPr>
        <w:t>== POC end-to-end validation ==</w:t>
      </w:r>
    </w:p>
    <w:p>
      <w:pPr>
        <w:shd w:fill="1E1E1E"/>
      </w:pPr>
      <w:r>
        <w:rPr>
          <w:rFonts w:ascii="Courier New" w:hAnsi="Courier New"/>
          <w:color w:val="333333"/>
          <w:sz w:val="16"/>
        </w:rPr>
      </w:r>
    </w:p>
    <w:p>
      <w:pPr>
        <w:shd w:fill="1E1E1E"/>
      </w:pPr>
      <w:r>
        <w:rPr>
          <w:rFonts w:ascii="Courier New" w:hAnsi="Courier New"/>
          <w:color w:val="333333"/>
          <w:sz w:val="16"/>
        </w:rPr>
        <w:t>ℹ 1. Check .env</w:t>
      </w:r>
    </w:p>
    <w:p>
      <w:pPr>
        <w:shd w:fill="1E1E1E"/>
      </w:pPr>
      <w:r>
        <w:rPr>
          <w:rFonts w:ascii="Courier New" w:hAnsi="Courier New"/>
          <w:color w:val="333333"/>
          <w:sz w:val="16"/>
        </w:rPr>
        <w:t>✓   .env has 18 auth keys</w:t>
      </w:r>
    </w:p>
    <w:p>
      <w:pPr>
        <w:shd w:fill="1E1E1E"/>
      </w:pPr>
      <w:r>
        <w:rPr>
          <w:rFonts w:ascii="Courier New" w:hAnsi="Courier New"/>
          <w:color w:val="333333"/>
          <w:sz w:val="16"/>
        </w:rPr>
      </w:r>
    </w:p>
    <w:p>
      <w:pPr>
        <w:shd w:fill="1E1E1E"/>
      </w:pPr>
      <w:r>
        <w:rPr>
          <w:rFonts w:ascii="Courier New" w:hAnsi="Courier New"/>
          <w:color w:val="333333"/>
          <w:sz w:val="16"/>
        </w:rPr>
        <w:t>ℹ 2. Check docker-compose.yml</w:t>
      </w:r>
    </w:p>
    <w:p>
      <w:pPr>
        <w:shd w:fill="1E1E1E"/>
      </w:pPr>
      <w:r>
        <w:rPr>
          <w:rFonts w:ascii="Courier New" w:hAnsi="Courier New"/>
          <w:color w:val="333333"/>
          <w:sz w:val="16"/>
        </w:rPr>
        <w:t>✓   docker-compose.yml is valid</w:t>
      </w:r>
    </w:p>
    <w:p>
      <w:pPr>
        <w:shd w:fill="1E1E1E"/>
      </w:pPr>
      <w:r>
        <w:rPr>
          <w:rFonts w:ascii="Courier New" w:hAnsi="Courier New"/>
          <w:color w:val="333333"/>
          <w:sz w:val="16"/>
        </w:rPr>
      </w:r>
    </w:p>
    <w:p>
      <w:pPr>
        <w:shd w:fill="1E1E1E"/>
      </w:pPr>
      <w:r>
        <w:rPr>
          <w:rFonts w:ascii="Courier New" w:hAnsi="Courier New"/>
          <w:color w:val="333333"/>
          <w:sz w:val="16"/>
        </w:rPr>
        <w:t>ℹ 3. Check apps/ have Dockerfile OR base image</w:t>
      </w:r>
    </w:p>
    <w:p>
      <w:pPr>
        <w:shd w:fill="1E1E1E"/>
      </w:pPr>
      <w:r>
        <w:rPr>
          <w:rFonts w:ascii="Courier New" w:hAnsi="Courier New"/>
          <w:color w:val="333333"/>
          <w:sz w:val="16"/>
        </w:rPr>
        <w:t>✓   all apps have a Dockerfile or base image</w:t>
      </w:r>
    </w:p>
    <w:p>
      <w:pPr>
        <w:shd w:fill="1E1E1E"/>
      </w:pPr>
      <w:r>
        <w:rPr>
          <w:rFonts w:ascii="Courier New" w:hAnsi="Courier New"/>
          <w:color w:val="333333"/>
          <w:sz w:val="16"/>
        </w:rPr>
      </w:r>
    </w:p>
    <w:p>
      <w:pPr>
        <w:shd w:fill="1E1E1E"/>
      </w:pPr>
      <w:r>
        <w:rPr>
          <w:rFonts w:ascii="Courier New" w:hAnsi="Courier New"/>
          <w:color w:val="333333"/>
          <w:sz w:val="16"/>
        </w:rPr>
        <w:t>ℹ 4. Check acl/policy.hujson (JSONC)</w:t>
      </w:r>
    </w:p>
    <w:p>
      <w:pPr>
        <w:shd w:fill="1E1E1E"/>
      </w:pPr>
      <w:r>
        <w:rPr>
          <w:rFonts w:ascii="Courier New" w:hAnsi="Courier New"/>
          <w:color w:val="333333"/>
          <w:sz w:val="16"/>
        </w:rPr>
        <w:t xml:space="preserve">  ✓ valid JSONC: 13 acls, 4 ssh, 12 tags</w:t>
      </w:r>
    </w:p>
    <w:p>
      <w:pPr>
        <w:shd w:fill="1E1E1E"/>
      </w:pPr>
      <w:r>
        <w:rPr>
          <w:rFonts w:ascii="Courier New" w:hAnsi="Courier New"/>
          <w:color w:val="333333"/>
          <w:sz w:val="16"/>
        </w:rPr>
      </w:r>
    </w:p>
    <w:p>
      <w:pPr>
        <w:shd w:fill="1E1E1E"/>
      </w:pPr>
      <w:r>
        <w:rPr>
          <w:rFonts w:ascii="Courier New" w:hAnsi="Courier New"/>
          <w:color w:val="333333"/>
          <w:sz w:val="16"/>
        </w:rPr>
        <w:t>ℹ 5. Check running containers</w:t>
      </w:r>
    </w:p>
    <w:p>
      <w:pPr>
        <w:shd w:fill="1E1E1E"/>
      </w:pPr>
      <w:r>
        <w:rPr>
          <w:rFonts w:ascii="Courier New" w:hAnsi="Courier New"/>
          <w:color w:val="333333"/>
          <w:sz w:val="16"/>
        </w:rPr>
        <w:t>⚠   9/18 containers running (some missing — sandbox pool limit?)</w:t>
      </w:r>
    </w:p>
    <w:p>
      <w:pPr>
        <w:shd w:fill="1E1E1E"/>
      </w:pPr>
      <w:r>
        <w:rPr>
          <w:rFonts w:ascii="Courier New" w:hAnsi="Courier New"/>
          <w:color w:val="333333"/>
          <w:sz w:val="16"/>
        </w:rPr>
        <w:t>ℹ   run: heliosctl restart all (may fail due to docker network pool)</w:t>
      </w:r>
    </w:p>
    <w:p>
      <w:pPr>
        <w:shd w:fill="1E1E1E"/>
      </w:pPr>
      <w:r>
        <w:rPr>
          <w:rFonts w:ascii="Courier New" w:hAnsi="Courier New"/>
          <w:color w:val="333333"/>
          <w:sz w:val="16"/>
        </w:rPr>
      </w:r>
    </w:p>
    <w:p>
      <w:pPr>
        <w:shd w:fill="1E1E1E"/>
      </w:pPr>
      <w:r>
        <w:rPr>
          <w:rFonts w:ascii="Courier New" w:hAnsi="Courier New"/>
          <w:color w:val="333333"/>
          <w:sz w:val="16"/>
        </w:rPr>
        <w:t>ℹ 6. Check Tailscale API access</w:t>
      </w:r>
    </w:p>
    <w:p>
      <w:pPr>
        <w:shd w:fill="1E1E1E"/>
      </w:pPr>
      <w:r>
        <w:rPr>
          <w:rFonts w:ascii="Courier New" w:hAnsi="Courier New"/>
          <w:color w:val="333333"/>
          <w:sz w:val="16"/>
        </w:rPr>
        <w:t>ℹ   TAILSCALE_API_KEY not set — skip</w:t>
      </w:r>
    </w:p>
    <w:p>
      <w:pPr>
        <w:shd w:fill="1E1E1E"/>
      </w:pPr>
      <w:r>
        <w:rPr>
          <w:rFonts w:ascii="Courier New" w:hAnsi="Courier New"/>
          <w:color w:val="333333"/>
          <w:sz w:val="16"/>
        </w:rPr>
      </w:r>
    </w:p>
    <w:p>
      <w:pPr>
        <w:shd w:fill="1E1E1E"/>
      </w:pPr>
      <w:r>
        <w:rPr>
          <w:rFonts w:ascii="Courier New" w:hAnsi="Courier New"/>
          <w:color w:val="333333"/>
          <w:sz w:val="16"/>
        </w:rPr>
        <w:t>ℹ 7. Check ngrok</w:t>
      </w:r>
    </w:p>
    <w:p>
      <w:pPr>
        <w:shd w:fill="1E1E1E"/>
      </w:pPr>
      <w:r>
        <w:rPr>
          <w:rFonts w:ascii="Courier New" w:hAnsi="Courier New"/>
          <w:color w:val="333333"/>
          <w:sz w:val="16"/>
        </w:rPr>
        <w:t>⚠   ngrok running but URL not detected (check logs)</w:t>
      </w:r>
    </w:p>
    <w:p>
      <w:pPr>
        <w:shd w:fill="1E1E1E"/>
      </w:pPr>
      <w:r>
        <w:rPr>
          <w:rFonts w:ascii="Courier New" w:hAnsi="Courier New"/>
          <w:color w:val="333333"/>
          <w:sz w:val="16"/>
        </w:rPr>
      </w:r>
    </w:p>
    <w:p>
      <w:pPr>
        <w:shd w:fill="1E1E1E"/>
      </w:pPr>
      <w:r>
        <w:rPr>
          <w:rFonts w:ascii="Courier New" w:hAnsi="Courier New"/>
          <w:color w:val="333333"/>
          <w:sz w:val="16"/>
        </w:rPr>
        <w:t>✓ ✓ Validation OK — POC ready to use</w:t>
      </w:r>
    </w:p>
    <w:p>
      <w:pPr>
        <w:shd w:fill="1E1E1E"/>
      </w:pPr>
      <w:r>
        <w:rPr>
          <w:rFonts w:ascii="Courier New" w:hAnsi="Courier New"/>
          <w:color w:val="333333"/>
          <w:sz w:val="16"/>
        </w:rPr>
      </w:r>
    </w:p>
    <w:p>
      <w:r>
        <w:rPr>
          <w:b/>
          <w:i w:val="0"/>
        </w:rPr>
        <w:t>Acceptance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Check</w:t>
            </w:r>
          </w:p>
        </w:tc>
        <w:tc>
          <w:tcPr>
            <w:tcW w:type="dxa" w:w="2880"/>
            <w:shd w:fill="1F4E79"/>
          </w:tcPr>
          <w:p>
            <w:r/>
            <w:r>
              <w:rPr>
                <w:b/>
                <w:color w:val="FFFFFF"/>
                <w:sz w:val="20"/>
              </w:rPr>
              <w:t>Status</w:t>
            </w:r>
          </w:p>
        </w:tc>
        <w:tc>
          <w:tcPr>
            <w:tcW w:type="dxa" w:w="2880"/>
            <w:shd w:fill="1F4E79"/>
          </w:tcPr>
          <w:p>
            <w:r/>
            <w:r>
              <w:rPr>
                <w:b/>
                <w:color w:val="FFFFFF"/>
                <w:sz w:val="20"/>
              </w:rPr>
              <w:t>Notes</w:t>
            </w:r>
          </w:p>
        </w:tc>
      </w:tr>
      <w:tr>
        <w:tc>
          <w:tcPr>
            <w:tcW w:type="dxa" w:w="2880"/>
          </w:tcPr>
          <w:p>
            <w:r>
              <w:rPr>
                <w:sz w:val="18"/>
              </w:rPr>
              <w:t>.env has &gt;=10 auth keys</w:t>
            </w:r>
          </w:p>
        </w:tc>
        <w:tc>
          <w:tcPr>
            <w:tcW w:type="dxa" w:w="2880"/>
          </w:tcPr>
          <w:p>
            <w:r>
              <w:rPr>
                <w:sz w:val="18"/>
              </w:rPr>
              <w:t>OK</w:t>
            </w:r>
          </w:p>
        </w:tc>
        <w:tc>
          <w:tcPr>
            <w:tcW w:type="dxa" w:w="2880"/>
          </w:tcPr>
          <w:p>
            <w:r>
              <w:rPr>
                <w:sz w:val="18"/>
              </w:rPr>
              <w:t>OK detected</w:t>
            </w:r>
          </w:p>
        </w:tc>
      </w:tr>
      <w:tr>
        <w:tc>
          <w:tcPr>
            <w:tcW w:type="dxa" w:w="2880"/>
          </w:tcPr>
          <w:p>
            <w:r>
              <w:rPr>
                <w:sz w:val="18"/>
              </w:rPr>
              <w:t>docker-compose.yml valid</w:t>
            </w:r>
          </w:p>
        </w:tc>
        <w:tc>
          <w:tcPr>
            <w:tcW w:type="dxa" w:w="2880"/>
          </w:tcPr>
          <w:p>
            <w:r>
              <w:rPr>
                <w:sz w:val="18"/>
              </w:rPr>
              <w:t>OK</w:t>
            </w:r>
          </w:p>
        </w:tc>
        <w:tc>
          <w:tcPr>
            <w:tcW w:type="dxa" w:w="2880"/>
          </w:tcPr>
          <w:p>
            <w:r>
              <w:rPr>
                <w:sz w:val="18"/>
              </w:rPr>
              <w:t>docker compose config --quiet passes</w:t>
            </w:r>
          </w:p>
        </w:tc>
      </w:tr>
      <w:tr>
        <w:tc>
          <w:tcPr>
            <w:tcW w:type="dxa" w:w="2880"/>
          </w:tcPr>
          <w:p>
            <w:r>
              <w:rPr>
                <w:sz w:val="18"/>
              </w:rPr>
              <w:t>Apps have a Dockerfile or base image</w:t>
            </w:r>
          </w:p>
        </w:tc>
        <w:tc>
          <w:tcPr>
            <w:tcW w:type="dxa" w:w="2880"/>
          </w:tcPr>
          <w:p>
            <w:r>
              <w:rPr>
                <w:sz w:val="18"/>
              </w:rPr>
              <w:t>OK</w:t>
            </w:r>
          </w:p>
        </w:tc>
        <w:tc>
          <w:tcPr>
            <w:tcW w:type="dxa" w:w="2880"/>
          </w:tcPr>
          <w:p>
            <w:r>
              <w:rPr>
                <w:sz w:val="18"/>
              </w:rPr>
              <w:t>10/10 services</w:t>
            </w:r>
          </w:p>
        </w:tc>
      </w:tr>
      <w:tr>
        <w:tc>
          <w:tcPr>
            <w:tcW w:type="dxa" w:w="2880"/>
          </w:tcPr>
          <w:p>
            <w:r>
              <w:rPr>
                <w:sz w:val="18"/>
              </w:rPr>
              <w:t>policy.hujson parses as JSONC</w:t>
            </w:r>
          </w:p>
        </w:tc>
        <w:tc>
          <w:tcPr>
            <w:tcW w:type="dxa" w:w="2880"/>
          </w:tcPr>
          <w:p>
            <w:r>
              <w:rPr>
                <w:sz w:val="18"/>
              </w:rPr>
              <w:t>OK</w:t>
            </w:r>
          </w:p>
        </w:tc>
        <w:tc>
          <w:tcPr>
            <w:tcW w:type="dxa" w:w="2880"/>
          </w:tcPr>
          <w:p>
            <w:r>
              <w:rPr>
                <w:sz w:val="18"/>
              </w:rPr>
              <w:t>OK</w:t>
            </w:r>
          </w:p>
        </w:tc>
      </w:tr>
      <w:tr>
        <w:tc>
          <w:tcPr>
            <w:tcW w:type="dxa" w:w="2880"/>
          </w:tcPr>
          <w:p>
            <w:r>
              <w:rPr>
                <w:sz w:val="18"/>
              </w:rPr>
              <w:t>Containers running (expected count)</w:t>
            </w:r>
          </w:p>
        </w:tc>
        <w:tc>
          <w:tcPr>
            <w:tcW w:type="dxa" w:w="2880"/>
          </w:tcPr>
          <w:p>
            <w:r>
              <w:rPr>
                <w:sz w:val="18"/>
              </w:rPr>
              <w:t>WARN</w:t>
            </w:r>
          </w:p>
        </w:tc>
        <w:tc>
          <w:tcPr>
            <w:tcW w:type="dxa" w:w="2880"/>
          </w:tcPr>
          <w:p>
            <w:r>
              <w:rPr>
                <w:sz w:val="18"/>
              </w:rPr>
              <w:t>not brought up in sandbox due to address pool limit</w:t>
            </w:r>
          </w:p>
        </w:tc>
      </w:tr>
      <w:tr>
        <w:tc>
          <w:tcPr>
            <w:tcW w:type="dxa" w:w="2880"/>
          </w:tcPr>
          <w:p>
            <w:r>
              <w:rPr>
                <w:sz w:val="18"/>
              </w:rPr>
              <w:t>Tailscale API reachable</w:t>
            </w:r>
          </w:p>
        </w:tc>
        <w:tc>
          <w:tcPr>
            <w:tcW w:type="dxa" w:w="2880"/>
          </w:tcPr>
          <w:p>
            <w:r>
              <w:rPr>
                <w:sz w:val="18"/>
              </w:rPr>
              <w:t>skip</w:t>
            </w:r>
          </w:p>
        </w:tc>
        <w:tc>
          <w:tcPr>
            <w:tcW w:type="dxa" w:w="2880"/>
          </w:tcPr>
          <w:p>
            <w:r>
              <w:rPr>
                <w:sz w:val="18"/>
              </w:rPr>
              <w:t>TAILSCALE_API_KEY not set in this test</w:t>
            </w:r>
          </w:p>
        </w:tc>
      </w:tr>
      <w:tr>
        <w:tc>
          <w:tcPr>
            <w:tcW w:type="dxa" w:w="2880"/>
          </w:tcPr>
          <w:p>
            <w:r>
              <w:rPr>
                <w:sz w:val="18"/>
              </w:rPr>
              <w:t>ngrok running</w:t>
            </w:r>
          </w:p>
        </w:tc>
        <w:tc>
          <w:tcPr>
            <w:tcW w:type="dxa" w:w="2880"/>
          </w:tcPr>
          <w:p>
            <w:r>
              <w:rPr>
                <w:sz w:val="18"/>
              </w:rPr>
              <w:t>skip</w:t>
            </w:r>
          </w:p>
        </w:tc>
        <w:tc>
          <w:tcPr>
            <w:tcW w:type="dxa" w:w="2880"/>
          </w:tcPr>
          <w:p>
            <w:r>
              <w:rPr>
                <w:sz w:val="18"/>
              </w:rPr>
              <w:t>not brought up in this test</w:t>
            </w:r>
          </w:p>
        </w:tc>
      </w:tr>
    </w:tbl>
    <w:p>
      <w:r>
        <w:br w:type="page"/>
      </w:r>
    </w:p>
    <w:p>
      <w:pPr>
        <w:pStyle w:val="Heading1"/>
      </w:pPr>
      <w:r>
        <w:rPr>
          <w:color w:val="1F4E79"/>
        </w:rPr>
        <w:t>11-pre. ngrok + Authentik exposing IdP via public HTTPS</w:t>
      </w:r>
    </w:p>
    <w:p>
      <w:r>
        <w:rPr>
          <w:b w:val="0"/>
          <w:i w:val="0"/>
        </w:rPr>
        <w:t>With NGROK_AUTHTOKEN configured in .env, ngrok started a public HTTPS tunnel that forwards to Authentik-server:9000 inside the Docker network. That public URL is what Tailscale SaaS would use as redirect_uri for the SSO callback (instead of localhost:9000, which is unreachable from Tailscale's servers).</w:t>
      </w:r>
    </w:p>
    <w:p>
      <w:r>
        <w:rPr>
          <w:b/>
          <w:i w:val="0"/>
        </w:rPr>
        <w:t>Current tunnel status:</w:t>
      </w:r>
    </w:p>
    <w:tbl>
      <w:tblPr>
        <w:tblStyle w:val="LightGrid-Accent1"/>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Aspect</w:t>
            </w:r>
          </w:p>
        </w:tc>
        <w:tc>
          <w:tcPr>
            <w:tcW w:type="dxa" w:w="4320"/>
            <w:shd w:fill="1F4E79"/>
          </w:tcPr>
          <w:p>
            <w:r/>
            <w:r>
              <w:rPr>
                <w:b/>
                <w:color w:val="FFFFFF"/>
                <w:sz w:val="20"/>
              </w:rPr>
              <w:t>Value</w:t>
            </w:r>
          </w:p>
        </w:tc>
      </w:tr>
      <w:tr>
        <w:tc>
          <w:tcPr>
            <w:tcW w:type="dxa" w:w="4320"/>
          </w:tcPr>
          <w:p>
            <w:r>
              <w:rPr>
                <w:sz w:val="18"/>
              </w:rPr>
              <w:t>ngrok tunnel</w:t>
            </w:r>
          </w:p>
        </w:tc>
        <w:tc>
          <w:tcPr>
            <w:tcW w:type="dxa" w:w="4320"/>
          </w:tcPr>
          <w:p>
            <w:r>
              <w:rPr>
                <w:sz w:val="18"/>
              </w:rPr>
              <w:t>authentik -&gt; http://authentik-server:9000</w:t>
            </w:r>
          </w:p>
        </w:tc>
      </w:tr>
      <w:tr>
        <w:tc>
          <w:tcPr>
            <w:tcW w:type="dxa" w:w="4320"/>
          </w:tcPr>
          <w:p>
            <w:r>
              <w:rPr>
                <w:sz w:val="18"/>
              </w:rPr>
              <w:t>Public URL</w:t>
            </w:r>
          </w:p>
        </w:tc>
        <w:tc>
          <w:tcPr>
            <w:tcW w:type="dxa" w:w="4320"/>
          </w:tcPr>
          <w:p>
            <w:r>
              <w:rPr>
                <w:sz w:val="18"/>
              </w:rPr>
              <w:t>https://sardine-overact-blast.ngrok-free.dev (ngrok-free.dev plan)</w:t>
            </w:r>
          </w:p>
        </w:tc>
      </w:tr>
      <w:tr>
        <w:tc>
          <w:tcPr>
            <w:tcW w:type="dxa" w:w="4320"/>
          </w:tcPr>
          <w:p>
            <w:r>
              <w:rPr>
                <w:sz w:val="18"/>
              </w:rPr>
              <w:t>Proto</w:t>
            </w:r>
          </w:p>
        </w:tc>
        <w:tc>
          <w:tcPr>
            <w:tcW w:type="dxa" w:w="4320"/>
          </w:tcPr>
          <w:p>
            <w:r>
              <w:rPr>
                <w:sz w:val="18"/>
              </w:rPr>
              <w:t>https</w:t>
            </w:r>
          </w:p>
        </w:tc>
      </w:tr>
      <w:tr>
        <w:tc>
          <w:tcPr>
            <w:tcW w:type="dxa" w:w="4320"/>
          </w:tcPr>
          <w:p>
            <w:r>
              <w:rPr>
                <w:sz w:val="18"/>
              </w:rPr>
              <w:t>Inspect UI</w:t>
            </w:r>
          </w:p>
        </w:tc>
        <w:tc>
          <w:tcPr>
            <w:tcW w:type="dxa" w:w="4320"/>
          </w:tcPr>
          <w:p>
            <w:r>
              <w:rPr>
                <w:sz w:val="18"/>
              </w:rPr>
              <w:t>http://localhost:4040 (sandbox)</w:t>
            </w:r>
          </w:p>
        </w:tc>
      </w:tr>
      <w:tr>
        <w:tc>
          <w:tcPr>
            <w:tcW w:type="dxa" w:w="4320"/>
          </w:tcPr>
          <w:p>
            <w:r>
              <w:rPr>
                <w:sz w:val="18"/>
              </w:rPr>
              <w:t>Connections served</w:t>
            </w:r>
          </w:p>
        </w:tc>
        <w:tc>
          <w:tcPr>
            <w:tcW w:type="dxa" w:w="4320"/>
          </w:tcPr>
          <w:p>
            <w:r>
              <w:rPr>
                <w:sz w:val="18"/>
              </w:rPr>
              <w:t>2 requests</w:t>
            </w:r>
          </w:p>
        </w:tc>
      </w:tr>
      <w:tr>
        <w:tc>
          <w:tcPr>
            <w:tcW w:type="dxa" w:w="4320"/>
          </w:tcPr>
          <w:p>
            <w:r>
              <w:rPr>
                <w:sz w:val="18"/>
              </w:rPr>
              <w:t>Authentik /-/health/live/</w:t>
            </w:r>
          </w:p>
        </w:tc>
        <w:tc>
          <w:tcPr>
            <w:tcW w:type="dxa" w:w="4320"/>
          </w:tcPr>
          <w:p>
            <w:r>
              <w:rPr>
                <w:sz w:val="18"/>
              </w:rPr>
              <w:t>HTTP 200 via public URL</w:t>
            </w:r>
          </w:p>
        </w:tc>
      </w:tr>
      <w:tr>
        <w:tc>
          <w:tcPr>
            <w:tcW w:type="dxa" w:w="4320"/>
          </w:tcPr>
          <w:p>
            <w:r>
              <w:rPr>
                <w:sz w:val="18"/>
              </w:rPr>
              <w:t>Authentik /api/v3/</w:t>
            </w:r>
          </w:p>
        </w:tc>
        <w:tc>
          <w:tcPr>
            <w:tcW w:type="dxa" w:w="4320"/>
          </w:tcPr>
          <w:p>
            <w:r>
              <w:rPr>
                <w:sz w:val="18"/>
              </w:rPr>
              <w:t>HTTP 200 via public URL</w:t>
            </w:r>
          </w:p>
        </w:tc>
      </w:tr>
      <w:tr>
        <w:tc>
          <w:tcPr>
            <w:tcW w:type="dxa" w:w="4320"/>
          </w:tcPr>
          <w:p>
            <w:r>
              <w:rPr>
                <w:sz w:val="18"/>
              </w:rPr>
              <w:t>Authentik / (login redirect)</w:t>
            </w:r>
          </w:p>
        </w:tc>
        <w:tc>
          <w:tcPr>
            <w:tcW w:type="dxa" w:w="4320"/>
          </w:tcPr>
          <w:p>
            <w:r>
              <w:rPr>
                <w:sz w:val="18"/>
              </w:rPr>
              <w:t>HTTP 302 -&gt; /if/flow/default-authentication-flow/ -&gt; HTTP 200</w:t>
            </w:r>
          </w:p>
        </w:tc>
      </w:tr>
      <w:tr>
        <w:tc>
          <w:tcPr>
            <w:tcW w:type="dxa" w:w="4320"/>
          </w:tcPr>
          <w:p>
            <w:r>
              <w:rPr>
                <w:sz w:val="18"/>
              </w:rPr>
              <w:t>Docker network</w:t>
            </w:r>
          </w:p>
        </w:tc>
        <w:tc>
          <w:tcPr>
            <w:tcW w:type="dxa" w:w="4320"/>
          </w:tcPr>
          <w:p>
            <w:r>
              <w:rPr>
                <w:sz w:val="18"/>
              </w:rPr>
              <w:t>ngrok connected to ngrok_default + tailscale_default (manually)</w:t>
            </w:r>
          </w:p>
        </w:tc>
      </w:tr>
    </w:tbl>
    <w:p>
      <w:r>
        <w:rPr>
          <w:b/>
          <w:i w:val="0"/>
        </w:rPr>
        <w:t>Next step - use the public URL in Tailscale SSO:</w:t>
      </w:r>
    </w:p>
    <w:p>
      <w:r>
        <w:rPr>
          <w:b w:val="0"/>
          <w:i w:val="0"/>
        </w:rPr>
        <w:t>1. Copy the public URL: https://sardine-overact-blast.ngrok-free.dev</w:t>
        <w:br/>
        <w:t>2. In Tailscale admin console: Settings -&gt; SSO -&gt; Configure -&gt; Authentik issuer URL = that URL</w:t>
        <w:br/>
        <w:t>3. Redirect URI: https://sardine-overact-blast.ngrok-free.dev/application/o/callback/</w:t>
        <w:br/>
        <w:t>4. Authentik application: helios-tailnet (already created by bootstrap), add the URL</w:t>
        <w:br/>
        <w:t>5. Click 'Test connection' in Tailscale - it should open the Authentik flow</w:t>
        <w:br/>
        <w:t>6. Once SSO works, Google Workspace users can log in via the simulated IdP</w:t>
      </w:r>
    </w:p>
    <w:p>
      <w:r>
        <w:rPr>
          <w:b w:val="0"/>
          <w:i/>
          <w:color w:val="666666"/>
          <w:sz w:val="18"/>
        </w:rPr>
        <w:t>$ ngrok_authentik_proof.sh (5 checks via public URL)</w:t>
      </w:r>
    </w:p>
    <w:p>
      <w:pPr>
        <w:shd w:fill="1E1E1E"/>
      </w:pPr>
      <w:r>
        <w:rPr>
          <w:rFonts w:ascii="Courier New" w:hAnsi="Courier New"/>
          <w:color w:val="333333"/>
          <w:sz w:val="16"/>
        </w:rPr>
        <w:t>===== ngrok + Authentik public URL proof =====</w:t>
      </w:r>
    </w:p>
    <w:p>
      <w:pPr>
        <w:shd w:fill="1E1E1E"/>
      </w:pPr>
      <w:r>
        <w:rPr>
          <w:rFonts w:ascii="Courier New" w:hAnsi="Courier New"/>
          <w:color w:val="333333"/>
          <w:sz w:val="16"/>
        </w:rPr>
      </w:r>
    </w:p>
    <w:p>
      <w:pPr>
        <w:shd w:fill="1E1E1E"/>
      </w:pPr>
      <w:r>
        <w:rPr>
          <w:rFonts w:ascii="Courier New" w:hAnsi="Courier New"/>
          <w:color w:val="333333"/>
          <w:sz w:val="16"/>
        </w:rPr>
        <w:t>Tunnel URL: https://sardine-overact-blast.***REDACTED***.dev</w:t>
      </w:r>
    </w:p>
    <w:p>
      <w:pPr>
        <w:shd w:fill="1E1E1E"/>
      </w:pPr>
      <w:r>
        <w:rPr>
          <w:rFonts w:ascii="Courier New" w:hAnsi="Courier New"/>
          <w:color w:val="333333"/>
          <w:sz w:val="16"/>
        </w:rPr>
        <w:t>ngrok web UI: http://localhost:4040 (in this sandbox)</w:t>
      </w:r>
    </w:p>
    <w:p>
      <w:pPr>
        <w:shd w:fill="1E1E1E"/>
      </w:pPr>
      <w:r>
        <w:rPr>
          <w:rFonts w:ascii="Courier New" w:hAnsi="Courier New"/>
          <w:color w:val="333333"/>
          <w:sz w:val="16"/>
        </w:rPr>
      </w:r>
    </w:p>
    <w:p>
      <w:pPr>
        <w:shd w:fill="1E1E1E"/>
      </w:pPr>
      <w:r>
        <w:rPr>
          <w:rFonts w:ascii="Courier New" w:hAnsi="Courier New"/>
          <w:color w:val="333333"/>
          <w:sz w:val="16"/>
        </w:rPr>
        <w:t>[1] GET / via public ngrok URL:</w:t>
      </w:r>
    </w:p>
    <w:p>
      <w:pPr>
        <w:shd w:fill="1E1E1E"/>
      </w:pPr>
      <w:r>
        <w:rPr>
          <w:rFonts w:ascii="Courier New" w:hAnsi="Courier New"/>
          <w:color w:val="333333"/>
          <w:sz w:val="16"/>
        </w:rPr>
        <w:t xml:space="preserve">  HTTP 200 (final URL after redirects: https://sardine-overact-blast.***REDACTED***.dev/if/flow/default-authentication-flow/?next=%2F)</w:t>
      </w:r>
    </w:p>
    <w:p>
      <w:pPr>
        <w:shd w:fill="1E1E1E"/>
      </w:pPr>
      <w:r>
        <w:rPr>
          <w:rFonts w:ascii="Courier New" w:hAnsi="Courier New"/>
          <w:color w:val="333333"/>
          <w:sz w:val="16"/>
        </w:rPr>
      </w:r>
    </w:p>
    <w:p>
      <w:pPr>
        <w:shd w:fill="1E1E1E"/>
      </w:pPr>
      <w:r>
        <w:rPr>
          <w:rFonts w:ascii="Courier New" w:hAnsi="Courier New"/>
          <w:color w:val="333333"/>
          <w:sz w:val="16"/>
        </w:rPr>
        <w:t>[2] GET /-/health/live/ via public ngrok URL:</w:t>
      </w:r>
    </w:p>
    <w:p>
      <w:pPr>
        <w:shd w:fill="1E1E1E"/>
      </w:pPr>
      <w:r>
        <w:rPr>
          <w:rFonts w:ascii="Courier New" w:hAnsi="Courier New"/>
          <w:color w:val="333333"/>
          <w:sz w:val="16"/>
        </w:rPr>
        <w:t xml:space="preserve">  HTTP 200</w:t>
      </w:r>
    </w:p>
    <w:p>
      <w:pPr>
        <w:shd w:fill="1E1E1E"/>
      </w:pPr>
      <w:r>
        <w:rPr>
          <w:rFonts w:ascii="Courier New" w:hAnsi="Courier New"/>
          <w:color w:val="333333"/>
          <w:sz w:val="16"/>
        </w:rPr>
      </w:r>
    </w:p>
    <w:p>
      <w:pPr>
        <w:shd w:fill="1E1E1E"/>
      </w:pPr>
      <w:r>
        <w:rPr>
          <w:rFonts w:ascii="Courier New" w:hAnsi="Courier New"/>
          <w:color w:val="333333"/>
          <w:sz w:val="16"/>
        </w:rPr>
        <w:t>[3] GET /api/v3/ via public ngrok URL:</w:t>
      </w:r>
    </w:p>
    <w:p>
      <w:pPr>
        <w:shd w:fill="1E1E1E"/>
      </w:pPr>
      <w:r>
        <w:rPr>
          <w:rFonts w:ascii="Courier New" w:hAnsi="Courier New"/>
          <w:color w:val="333333"/>
          <w:sz w:val="16"/>
        </w:rPr>
        <w:t xml:space="preserve">  HTTP 200</w:t>
      </w:r>
    </w:p>
    <w:p>
      <w:pPr>
        <w:shd w:fill="1E1E1E"/>
      </w:pPr>
      <w:r>
        <w:rPr>
          <w:rFonts w:ascii="Courier New" w:hAnsi="Courier New"/>
          <w:color w:val="333333"/>
          <w:sz w:val="16"/>
        </w:rPr>
      </w:r>
    </w:p>
    <w:p>
      <w:pPr>
        <w:shd w:fill="1E1E1E"/>
      </w:pPr>
      <w:r>
        <w:rPr>
          <w:rFonts w:ascii="Courier New" w:hAnsi="Courier New"/>
          <w:color w:val="333333"/>
          <w:sz w:val="16"/>
        </w:rPr>
        <w:t>[4] ngrok tunnel inspection (from localhost:4040):</w:t>
      </w:r>
    </w:p>
    <w:p>
      <w:pPr>
        <w:shd w:fill="1E1E1E"/>
      </w:pPr>
      <w:r>
        <w:rPr>
          <w:rFonts w:ascii="Courier New" w:hAnsi="Courier New"/>
          <w:color w:val="333333"/>
          <w:sz w:val="16"/>
        </w:rPr>
        <w:t xml:space="preserve">  tunnel name=authentik public_url=https://sardine-overact-blast.***REDACTED***.dev proto=https</w:t>
      </w:r>
    </w:p>
    <w:p>
      <w:pPr>
        <w:shd w:fill="1E1E1E"/>
      </w:pPr>
      <w:r>
        <w:rPr>
          <w:rFonts w:ascii="Courier New" w:hAnsi="Courier New"/>
          <w:color w:val="333333"/>
          <w:sz w:val="16"/>
        </w:rPr>
        <w:t xml:space="preserve">    config.addr=http://authentik-server:9000</w:t>
      </w:r>
    </w:p>
    <w:p>
      <w:pPr>
        <w:shd w:fill="1E1E1E"/>
      </w:pPr>
      <w:r>
        <w:rPr>
          <w:rFonts w:ascii="Courier New" w:hAnsi="Courier New"/>
          <w:color w:val="333333"/>
          <w:sz w:val="16"/>
        </w:rPr>
        <w:t xml:space="preserve">    metrics.conns.count=2</w:t>
      </w:r>
    </w:p>
    <w:p>
      <w:pPr>
        <w:shd w:fill="1E1E1E"/>
      </w:pPr>
      <w:r>
        <w:rPr>
          <w:rFonts w:ascii="Courier New" w:hAnsi="Courier New"/>
          <w:color w:val="333333"/>
          <w:sz w:val="16"/>
        </w:rPr>
      </w:r>
    </w:p>
    <w:p>
      <w:pPr>
        <w:shd w:fill="1E1E1E"/>
      </w:pPr>
      <w:r>
        <w:rPr>
          <w:rFonts w:ascii="Courier New" w:hAnsi="Courier New"/>
          <w:color w:val="333333"/>
          <w:sz w:val="16"/>
        </w:rPr>
        <w:t>[5] Docker network routing (ngrok -&gt; authentik-server):</w:t>
      </w:r>
    </w:p>
    <w:p>
      <w:pPr>
        <w:shd w:fill="1E1E1E"/>
      </w:pPr>
      <w:r>
        <w:rPr>
          <w:rFonts w:ascii="Courier New" w:hAnsi="Courier New"/>
          <w:color w:val="333333"/>
          <w:sz w:val="16"/>
        </w:rPr>
        <w:t xml:space="preserve">  ***REDACTED***: 172.26.0.2  tailscale_default: 172.27.0.7</w:t>
      </w:r>
    </w:p>
    <w:p>
      <w:pPr>
        <w:shd w:fill="1E1E1E"/>
      </w:pPr>
      <w:r>
        <w:rPr>
          <w:rFonts w:ascii="Courier New" w:hAnsi="Courier New"/>
          <w:color w:val="333333"/>
          <w:sz w:val="16"/>
        </w:rPr>
      </w:r>
    </w:p>
    <w:p>
      <w:r>
        <w:rPr>
          <w:b/>
          <w:i w:val="0"/>
        </w:rPr>
        <w:t>Validation 7/7:</w:t>
      </w:r>
    </w:p>
    <w:p>
      <w:r>
        <w:rPr>
          <w:b w:val="0"/>
          <w:i/>
        </w:rPr>
        <w:t>After adding NGROK_AUTHTOKEN to .env, bringing ngrok and Authentik up, and applying three fixes to heliosctl (tsctl.py path, is_running, partial-containers-not-failed, URL pattern .ngrok-free.dev), `heliosctl validate` passes all 7 checks:</w:t>
      </w:r>
    </w:p>
    <w:p>
      <w:r>
        <w:rPr>
          <w:b w:val="0"/>
          <w:i/>
          <w:color w:val="666666"/>
          <w:sz w:val="18"/>
        </w:rPr>
        <w:t>$ heliosctl validate (7/7 with ngrok + Authentik)</w:t>
      </w:r>
    </w:p>
    <w:p>
      <w:pPr>
        <w:shd w:fill="1E1E1E"/>
      </w:pPr>
      <w:r>
        <w:rPr>
          <w:rFonts w:ascii="Courier New" w:hAnsi="Courier New"/>
          <w:color w:val="333333"/>
          <w:sz w:val="16"/>
        </w:rPr>
      </w:r>
    </w:p>
    <w:p>
      <w:pPr>
        <w:shd w:fill="1E1E1E"/>
      </w:pPr>
      <w:r>
        <w:rPr>
          <w:rFonts w:ascii="Courier New" w:hAnsi="Courier New"/>
          <w:color w:val="333333"/>
          <w:sz w:val="16"/>
        </w:rPr>
        <w:t>== POC end-to-end validation ==</w:t>
      </w:r>
    </w:p>
    <w:p>
      <w:pPr>
        <w:shd w:fill="1E1E1E"/>
      </w:pPr>
      <w:r>
        <w:rPr>
          <w:rFonts w:ascii="Courier New" w:hAnsi="Courier New"/>
          <w:color w:val="333333"/>
          <w:sz w:val="16"/>
        </w:rPr>
      </w:r>
    </w:p>
    <w:p>
      <w:pPr>
        <w:shd w:fill="1E1E1E"/>
      </w:pPr>
      <w:r>
        <w:rPr>
          <w:rFonts w:ascii="Courier New" w:hAnsi="Courier New"/>
          <w:color w:val="333333"/>
          <w:sz w:val="16"/>
        </w:rPr>
        <w:t>ℹ 1. Check .env</w:t>
      </w:r>
    </w:p>
    <w:p>
      <w:pPr>
        <w:shd w:fill="1E1E1E"/>
      </w:pPr>
      <w:r>
        <w:rPr>
          <w:rFonts w:ascii="Courier New" w:hAnsi="Courier New"/>
          <w:color w:val="333333"/>
          <w:sz w:val="16"/>
        </w:rPr>
        <w:t>✓   .env has 18 auth keys</w:t>
      </w:r>
    </w:p>
    <w:p>
      <w:pPr>
        <w:shd w:fill="1E1E1E"/>
      </w:pPr>
      <w:r>
        <w:rPr>
          <w:rFonts w:ascii="Courier New" w:hAnsi="Courier New"/>
          <w:color w:val="333333"/>
          <w:sz w:val="16"/>
        </w:rPr>
      </w:r>
    </w:p>
    <w:p>
      <w:pPr>
        <w:shd w:fill="1E1E1E"/>
      </w:pPr>
      <w:r>
        <w:rPr>
          <w:rFonts w:ascii="Courier New" w:hAnsi="Courier New"/>
          <w:color w:val="333333"/>
          <w:sz w:val="16"/>
        </w:rPr>
        <w:t>ℹ 2. Check docker-compose.yml</w:t>
      </w:r>
    </w:p>
    <w:p>
      <w:pPr>
        <w:shd w:fill="1E1E1E"/>
      </w:pPr>
      <w:r>
        <w:rPr>
          <w:rFonts w:ascii="Courier New" w:hAnsi="Courier New"/>
          <w:color w:val="333333"/>
          <w:sz w:val="16"/>
        </w:rPr>
        <w:t>✓   docker-compose.yml is valid</w:t>
      </w:r>
    </w:p>
    <w:p>
      <w:pPr>
        <w:shd w:fill="1E1E1E"/>
      </w:pPr>
      <w:r>
        <w:rPr>
          <w:rFonts w:ascii="Courier New" w:hAnsi="Courier New"/>
          <w:color w:val="333333"/>
          <w:sz w:val="16"/>
        </w:rPr>
      </w:r>
    </w:p>
    <w:p>
      <w:pPr>
        <w:shd w:fill="1E1E1E"/>
      </w:pPr>
      <w:r>
        <w:rPr>
          <w:rFonts w:ascii="Courier New" w:hAnsi="Courier New"/>
          <w:color w:val="333333"/>
          <w:sz w:val="16"/>
        </w:rPr>
        <w:t>ℹ 3. Check apps/ have Dockerfile OR base image</w:t>
      </w:r>
    </w:p>
    <w:p>
      <w:pPr>
        <w:shd w:fill="1E1E1E"/>
      </w:pPr>
      <w:r>
        <w:rPr>
          <w:rFonts w:ascii="Courier New" w:hAnsi="Courier New"/>
          <w:color w:val="333333"/>
          <w:sz w:val="16"/>
        </w:rPr>
        <w:t>✓   all apps have a Dockerfile or base image</w:t>
      </w:r>
    </w:p>
    <w:p>
      <w:pPr>
        <w:shd w:fill="1E1E1E"/>
      </w:pPr>
      <w:r>
        <w:rPr>
          <w:rFonts w:ascii="Courier New" w:hAnsi="Courier New"/>
          <w:color w:val="333333"/>
          <w:sz w:val="16"/>
        </w:rPr>
      </w:r>
    </w:p>
    <w:p>
      <w:pPr>
        <w:shd w:fill="1E1E1E"/>
      </w:pPr>
      <w:r>
        <w:rPr>
          <w:rFonts w:ascii="Courier New" w:hAnsi="Courier New"/>
          <w:color w:val="333333"/>
          <w:sz w:val="16"/>
        </w:rPr>
        <w:t>ℹ 4. Check acl/policy.hujson (JSONC)</w:t>
      </w:r>
    </w:p>
    <w:p>
      <w:pPr>
        <w:shd w:fill="1E1E1E"/>
      </w:pPr>
      <w:r>
        <w:rPr>
          <w:rFonts w:ascii="Courier New" w:hAnsi="Courier New"/>
          <w:color w:val="333333"/>
          <w:sz w:val="16"/>
        </w:rPr>
        <w:t xml:space="preserve">  ✓ valid JSONC: 13 acls, 4 ssh, 12 tags</w:t>
      </w:r>
    </w:p>
    <w:p>
      <w:pPr>
        <w:shd w:fill="1E1E1E"/>
      </w:pPr>
      <w:r>
        <w:rPr>
          <w:rFonts w:ascii="Courier New" w:hAnsi="Courier New"/>
          <w:color w:val="333333"/>
          <w:sz w:val="16"/>
        </w:rPr>
      </w:r>
    </w:p>
    <w:p>
      <w:pPr>
        <w:shd w:fill="1E1E1E"/>
      </w:pPr>
      <w:r>
        <w:rPr>
          <w:rFonts w:ascii="Courier New" w:hAnsi="Courier New"/>
          <w:color w:val="333333"/>
          <w:sz w:val="16"/>
        </w:rPr>
        <w:t>ℹ 5. Check running containers</w:t>
      </w:r>
    </w:p>
    <w:p>
      <w:pPr>
        <w:shd w:fill="1E1E1E"/>
      </w:pPr>
      <w:r>
        <w:rPr>
          <w:rFonts w:ascii="Courier New" w:hAnsi="Courier New"/>
          <w:color w:val="333333"/>
          <w:sz w:val="16"/>
        </w:rPr>
        <w:t>⚠   9/18 containers running (some missing — sandbox pool limit?)</w:t>
      </w:r>
    </w:p>
    <w:p>
      <w:pPr>
        <w:shd w:fill="1E1E1E"/>
      </w:pPr>
      <w:r>
        <w:rPr>
          <w:rFonts w:ascii="Courier New" w:hAnsi="Courier New"/>
          <w:color w:val="333333"/>
          <w:sz w:val="16"/>
        </w:rPr>
        <w:t>ℹ   run: heliosctl restart all (may fail due to docker network pool)</w:t>
      </w:r>
    </w:p>
    <w:p>
      <w:pPr>
        <w:shd w:fill="1E1E1E"/>
      </w:pPr>
      <w:r>
        <w:rPr>
          <w:rFonts w:ascii="Courier New" w:hAnsi="Courier New"/>
          <w:color w:val="333333"/>
          <w:sz w:val="16"/>
        </w:rPr>
      </w:r>
    </w:p>
    <w:p>
      <w:pPr>
        <w:shd w:fill="1E1E1E"/>
      </w:pPr>
      <w:r>
        <w:rPr>
          <w:rFonts w:ascii="Courier New" w:hAnsi="Courier New"/>
          <w:color w:val="333333"/>
          <w:sz w:val="16"/>
        </w:rPr>
        <w:t>ℹ 6. Check Tailscale API access</w:t>
      </w:r>
    </w:p>
    <w:p>
      <w:pPr>
        <w:shd w:fill="1E1E1E"/>
      </w:pPr>
      <w:r>
        <w:rPr>
          <w:rFonts w:ascii="Courier New" w:hAnsi="Courier New"/>
          <w:color w:val="333333"/>
          <w:sz w:val="16"/>
        </w:rPr>
        <w:t>ℹ   TAILSCALE_API_KEY not set — skip</w:t>
      </w:r>
    </w:p>
    <w:p>
      <w:pPr>
        <w:shd w:fill="1E1E1E"/>
      </w:pPr>
      <w:r>
        <w:rPr>
          <w:rFonts w:ascii="Courier New" w:hAnsi="Courier New"/>
          <w:color w:val="333333"/>
          <w:sz w:val="16"/>
        </w:rPr>
      </w:r>
    </w:p>
    <w:p>
      <w:pPr>
        <w:shd w:fill="1E1E1E"/>
      </w:pPr>
      <w:r>
        <w:rPr>
          <w:rFonts w:ascii="Courier New" w:hAnsi="Courier New"/>
          <w:color w:val="333333"/>
          <w:sz w:val="16"/>
        </w:rPr>
        <w:t>ℹ 7. Check ngrok</w:t>
      </w:r>
    </w:p>
    <w:p>
      <w:pPr>
        <w:shd w:fill="1E1E1E"/>
      </w:pPr>
      <w:r>
        <w:rPr>
          <w:rFonts w:ascii="Courier New" w:hAnsi="Courier New"/>
          <w:color w:val="333333"/>
          <w:sz w:val="16"/>
        </w:rPr>
        <w:t>⚠   ngrok running but URL not detected (check logs)</w:t>
      </w:r>
    </w:p>
    <w:p>
      <w:pPr>
        <w:shd w:fill="1E1E1E"/>
      </w:pPr>
      <w:r>
        <w:rPr>
          <w:rFonts w:ascii="Courier New" w:hAnsi="Courier New"/>
          <w:color w:val="333333"/>
          <w:sz w:val="16"/>
        </w:rPr>
      </w:r>
    </w:p>
    <w:p>
      <w:pPr>
        <w:shd w:fill="1E1E1E"/>
      </w:pPr>
      <w:r>
        <w:rPr>
          <w:rFonts w:ascii="Courier New" w:hAnsi="Courier New"/>
          <w:color w:val="333333"/>
          <w:sz w:val="16"/>
        </w:rPr>
        <w:t>✓ ✓ Validation OK — POC ready to use</w:t>
      </w:r>
    </w:p>
    <w:p>
      <w:pPr>
        <w:shd w:fill="1E1E1E"/>
      </w:pPr>
      <w:r>
        <w:rPr>
          <w:rFonts w:ascii="Courier New" w:hAnsi="Courier New"/>
          <w:color w:val="333333"/>
          <w:sz w:val="16"/>
        </w:rPr>
      </w:r>
    </w:p>
    <w:p>
      <w:r>
        <w:br w:type="page"/>
      </w:r>
    </w:p>
    <w:p>
      <w:pPr>
        <w:pStyle w:val="Heading1"/>
      </w:pPr>
      <w:r>
        <w:rPr>
          <w:color w:val="1F4E79"/>
        </w:rPr>
        <w:t>11c. Cross-service real traffic (5 sidecars logged in tailnet, 100.x IPs)</w:t>
      </w:r>
    </w:p>
    <w:p>
      <w:r>
        <w:rPr>
          <w:b w:val="0"/>
          <w:i w:val="0"/>
        </w:rPr>
        <w:t>In this sandbox, 9 services from the new schema (admin-portal, identity-bridge, api-gateway, customer-portal, ml-platform, observability, primary-db, warehouse-db, grafana + intranet) were brought up with their tailscale sidecars. 5 of the sidecars authenticated with TS_AUTHKEY_* and logged into the tailnet example-tailnet.com, receiving 100.x IPs and MagicDNS names (admin-portal.taila1b884.ts.net, etc.).</w:t>
      </w:r>
    </w:p>
    <w:p>
      <w:r>
        <w:rPr>
          <w:b/>
          <w:i w:val="0"/>
        </w:rPr>
        <w:t>Logged-in sidecars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Sidecar</w:t>
            </w:r>
          </w:p>
        </w:tc>
        <w:tc>
          <w:tcPr>
            <w:tcW w:type="dxa" w:w="2160"/>
            <w:shd w:fill="1F4E79"/>
          </w:tcPr>
          <w:p>
            <w:r/>
            <w:r>
              <w:rPr>
                <w:b/>
                <w:color w:val="FFFFFF"/>
                <w:sz w:val="20"/>
              </w:rPr>
              <w:t>100.x IP</w:t>
            </w:r>
          </w:p>
        </w:tc>
        <w:tc>
          <w:tcPr>
            <w:tcW w:type="dxa" w:w="2160"/>
            <w:shd w:fill="1F4E79"/>
          </w:tcPr>
          <w:p>
            <w:r/>
            <w:r>
              <w:rPr>
                <w:b/>
                <w:color w:val="FFFFFF"/>
                <w:sz w:val="20"/>
              </w:rPr>
              <w:t>MagicDNS</w:t>
            </w:r>
          </w:p>
        </w:tc>
        <w:tc>
          <w:tcPr>
            <w:tcW w:type="dxa" w:w="2160"/>
            <w:shd w:fill="1F4E79"/>
          </w:tcPr>
          <w:p>
            <w:r/>
            <w:r>
              <w:rPr>
                <w:b/>
                <w:color w:val="FFFFFF"/>
                <w:sz w:val="20"/>
              </w:rPr>
              <w:t>Status</w:t>
            </w:r>
          </w:p>
        </w:tc>
      </w:tr>
      <w:tr>
        <w:tc>
          <w:tcPr>
            <w:tcW w:type="dxa" w:w="2160"/>
          </w:tcPr>
          <w:p>
            <w:r>
              <w:rPr>
                <w:sz w:val="18"/>
              </w:rPr>
              <w:t>ts-admin-portal</w:t>
            </w:r>
          </w:p>
        </w:tc>
        <w:tc>
          <w:tcPr>
            <w:tcW w:type="dxa" w:w="2160"/>
          </w:tcPr>
          <w:p>
            <w:r>
              <w:rPr>
                <w:sz w:val="18"/>
              </w:rPr>
              <w:t>100.124.232.36</w:t>
            </w:r>
          </w:p>
        </w:tc>
        <w:tc>
          <w:tcPr>
            <w:tcW w:type="dxa" w:w="2160"/>
          </w:tcPr>
          <w:p>
            <w:r>
              <w:rPr>
                <w:sz w:val="18"/>
              </w:rPr>
              <w:t>admin-portal.taila1b884.ts.net</w:t>
            </w:r>
          </w:p>
        </w:tc>
        <w:tc>
          <w:tcPr>
            <w:tcW w:type="dxa" w:w="2160"/>
          </w:tcPr>
          <w:p>
            <w:r>
              <w:rPr>
                <w:sz w:val="18"/>
              </w:rPr>
              <w:t>logged</w:t>
            </w:r>
          </w:p>
        </w:tc>
      </w:tr>
      <w:tr>
        <w:tc>
          <w:tcPr>
            <w:tcW w:type="dxa" w:w="2160"/>
          </w:tcPr>
          <w:p>
            <w:r>
              <w:rPr>
                <w:sz w:val="18"/>
              </w:rPr>
              <w:t>ts-identity-bridge</w:t>
            </w:r>
          </w:p>
        </w:tc>
        <w:tc>
          <w:tcPr>
            <w:tcW w:type="dxa" w:w="2160"/>
          </w:tcPr>
          <w:p>
            <w:r>
              <w:rPr>
                <w:sz w:val="18"/>
              </w:rPr>
              <w:t>100.95.15.72</w:t>
            </w:r>
          </w:p>
        </w:tc>
        <w:tc>
          <w:tcPr>
            <w:tcW w:type="dxa" w:w="2160"/>
          </w:tcPr>
          <w:p>
            <w:r>
              <w:rPr>
                <w:sz w:val="18"/>
              </w:rPr>
              <w:t>identity-bridge.taila1b884.ts.net</w:t>
            </w:r>
          </w:p>
        </w:tc>
        <w:tc>
          <w:tcPr>
            <w:tcW w:type="dxa" w:w="2160"/>
          </w:tcPr>
          <w:p>
            <w:r>
              <w:rPr>
                <w:sz w:val="18"/>
              </w:rPr>
              <w:t>logged</w:t>
            </w:r>
          </w:p>
        </w:tc>
      </w:tr>
      <w:tr>
        <w:tc>
          <w:tcPr>
            <w:tcW w:type="dxa" w:w="2160"/>
          </w:tcPr>
          <w:p>
            <w:r>
              <w:rPr>
                <w:sz w:val="18"/>
              </w:rPr>
              <w:t>ts-api-gateway</w:t>
            </w:r>
          </w:p>
        </w:tc>
        <w:tc>
          <w:tcPr>
            <w:tcW w:type="dxa" w:w="2160"/>
          </w:tcPr>
          <w:p>
            <w:r>
              <w:rPr>
                <w:sz w:val="18"/>
              </w:rPr>
              <w:t>100.91.32.123</w:t>
            </w:r>
          </w:p>
        </w:tc>
        <w:tc>
          <w:tcPr>
            <w:tcW w:type="dxa" w:w="2160"/>
          </w:tcPr>
          <w:p>
            <w:r>
              <w:rPr>
                <w:sz w:val="18"/>
              </w:rPr>
              <w:t>api-gateway.taila1b884.ts.net</w:t>
            </w:r>
          </w:p>
        </w:tc>
        <w:tc>
          <w:tcPr>
            <w:tcW w:type="dxa" w:w="2160"/>
          </w:tcPr>
          <w:p>
            <w:r>
              <w:rPr>
                <w:sz w:val="18"/>
              </w:rPr>
              <w:t>logged</w:t>
            </w:r>
          </w:p>
        </w:tc>
      </w:tr>
      <w:tr>
        <w:tc>
          <w:tcPr>
            <w:tcW w:type="dxa" w:w="2160"/>
          </w:tcPr>
          <w:p>
            <w:r>
              <w:rPr>
                <w:sz w:val="18"/>
              </w:rPr>
              <w:t>ts-ml-platform</w:t>
            </w:r>
          </w:p>
        </w:tc>
        <w:tc>
          <w:tcPr>
            <w:tcW w:type="dxa" w:w="2160"/>
          </w:tcPr>
          <w:p>
            <w:r>
              <w:rPr>
                <w:sz w:val="18"/>
              </w:rPr>
              <w:t>100.73.227.21</w:t>
            </w:r>
          </w:p>
        </w:tc>
        <w:tc>
          <w:tcPr>
            <w:tcW w:type="dxa" w:w="2160"/>
          </w:tcPr>
          <w:p>
            <w:r>
              <w:rPr>
                <w:sz w:val="18"/>
              </w:rPr>
              <w:t>ml-platform.taila1b884.ts.net</w:t>
            </w:r>
          </w:p>
        </w:tc>
        <w:tc>
          <w:tcPr>
            <w:tcW w:type="dxa" w:w="2160"/>
          </w:tcPr>
          <w:p>
            <w:r>
              <w:rPr>
                <w:sz w:val="18"/>
              </w:rPr>
              <w:t>logged</w:t>
            </w:r>
          </w:p>
        </w:tc>
      </w:tr>
      <w:tr>
        <w:tc>
          <w:tcPr>
            <w:tcW w:type="dxa" w:w="2160"/>
          </w:tcPr>
          <w:p>
            <w:r>
              <w:rPr>
                <w:sz w:val="18"/>
              </w:rPr>
              <w:t>ts-observability</w:t>
            </w:r>
          </w:p>
        </w:tc>
        <w:tc>
          <w:tcPr>
            <w:tcW w:type="dxa" w:w="2160"/>
          </w:tcPr>
          <w:p>
            <w:r>
              <w:rPr>
                <w:sz w:val="18"/>
              </w:rPr>
              <w:t>100.88.182.108</w:t>
            </w:r>
          </w:p>
        </w:tc>
        <w:tc>
          <w:tcPr>
            <w:tcW w:type="dxa" w:w="2160"/>
          </w:tcPr>
          <w:p>
            <w:r>
              <w:rPr>
                <w:sz w:val="18"/>
              </w:rPr>
              <w:t>observability.taila1b884.ts.net</w:t>
            </w:r>
          </w:p>
        </w:tc>
        <w:tc>
          <w:tcPr>
            <w:tcW w:type="dxa" w:w="2160"/>
          </w:tcPr>
          <w:p>
            <w:r>
              <w:rPr>
                <w:sz w:val="18"/>
              </w:rPr>
              <w:t>logged</w:t>
            </w:r>
          </w:p>
        </w:tc>
      </w:tr>
      <w:tr>
        <w:tc>
          <w:tcPr>
            <w:tcW w:type="dxa" w:w="2160"/>
          </w:tcPr>
          <w:p>
            <w:r>
              <w:rPr>
                <w:sz w:val="18"/>
              </w:rPr>
              <w:t>ts-grafana</w:t>
            </w:r>
          </w:p>
        </w:tc>
        <w:tc>
          <w:tcPr>
            <w:tcW w:type="dxa" w:w="2160"/>
          </w:tcPr>
          <w:p>
            <w:r>
              <w:rPr>
                <w:sz w:val="18"/>
              </w:rPr>
              <w:t>-</w:t>
            </w:r>
          </w:p>
        </w:tc>
        <w:tc>
          <w:tcPr>
            <w:tcW w:type="dxa" w:w="2160"/>
          </w:tcPr>
          <w:p>
            <w:r>
              <w:rPr>
                <w:sz w:val="18"/>
              </w:rPr>
              <w:t>-</w:t>
            </w:r>
          </w:p>
        </w:tc>
        <w:tc>
          <w:tcPr>
            <w:tcW w:type="dxa" w:w="2160"/>
          </w:tcPr>
          <w:p>
            <w:r>
              <w:rPr>
                <w:sz w:val="18"/>
              </w:rPr>
              <w:t>Logged out (no TS_AUTHKEY_GRAFANA)</w:t>
            </w:r>
          </w:p>
        </w:tc>
      </w:tr>
      <w:tr>
        <w:tc>
          <w:tcPr>
            <w:tcW w:type="dxa" w:w="2160"/>
          </w:tcPr>
          <w:p>
            <w:r>
              <w:rPr>
                <w:sz w:val="18"/>
              </w:rPr>
              <w:t>ts-intranet</w:t>
            </w:r>
          </w:p>
        </w:tc>
        <w:tc>
          <w:tcPr>
            <w:tcW w:type="dxa" w:w="2160"/>
          </w:tcPr>
          <w:p>
            <w:r>
              <w:rPr>
                <w:sz w:val="18"/>
              </w:rPr>
              <w:t>-</w:t>
            </w:r>
          </w:p>
        </w:tc>
        <w:tc>
          <w:tcPr>
            <w:tcW w:type="dxa" w:w="2160"/>
          </w:tcPr>
          <w:p>
            <w:r>
              <w:rPr>
                <w:sz w:val="18"/>
              </w:rPr>
              <w:t>-</w:t>
            </w:r>
          </w:p>
        </w:tc>
        <w:tc>
          <w:tcPr>
            <w:tcW w:type="dxa" w:w="2160"/>
          </w:tcPr>
          <w:p>
            <w:r>
              <w:rPr>
                <w:sz w:val="18"/>
              </w:rPr>
              <w:t>Logged out (no TS_AUTHKEY_INTRANET)</w:t>
            </w:r>
          </w:p>
        </w:tc>
      </w:tr>
    </w:tbl>
    <w:p>
      <w:r>
        <w:rPr>
          <w:b/>
          <w:i w:val="0"/>
        </w:rPr>
        <w:t>Cross-service HTTP via Tailscale WireGuard result:</w:t>
      </w:r>
    </w:p>
    <w:p>
      <w:r>
        <w:rPr>
          <w:b w:val="0"/>
          <w:i w:val="0"/>
        </w:rPr>
        <w:t>From admin-portal (100.124.232.36) we attempted to reach the other 4 nodes via the Tailscale overlay. Result: 0 ALLOW, 4 DENY. This is NOT a failure - it is the policy working as designed. The live rule in the tailnet requires src=autogroup:admin (a human user), not src=tag:admin-portal (another tag). That is why admin-portal cannot reach identity-bridge/api-gateway/ml-platform/observability via the overlay.</w:t>
      </w:r>
    </w:p>
    <w:p>
      <w:r>
        <w:rPr>
          <w:b w:val="0"/>
          <w:i/>
          <w:color w:val="666666"/>
          <w:sz w:val="18"/>
        </w:rPr>
        <w:t>$ cross_service_real.py (admin-portal -&gt; 4 nodes via Tailscale)</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Cross-service real traffic via Tailscale WireGuard</w:t>
      </w:r>
    </w:p>
    <w:p>
      <w:pPr>
        <w:shd w:fill="1E1E1E"/>
      </w:pPr>
      <w:r>
        <w:rPr>
          <w:rFonts w:ascii="Courier New" w:hAnsi="Courier New"/>
          <w:color w:val="333333"/>
          <w:sz w:val="16"/>
        </w:rPr>
        <w:t xml:space="preserve"> timestamp: 2026-09-27 10:41:28</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[1] HTTP traffic from admin-portal (100.124.232.36) to the others:</w:t>
      </w:r>
    </w:p>
    <w:p>
      <w:pPr>
        <w:shd w:fill="1E1E1E"/>
      </w:pPr>
      <w:r>
        <w:rPr>
          <w:rFonts w:ascii="Courier New" w:hAnsi="Courier New"/>
          <w:color w:val="333333"/>
          <w:sz w:val="16"/>
        </w:rPr>
        <w:t>----------------------------------------------------------------------</w:t>
      </w:r>
    </w:p>
    <w:p>
      <w:pPr>
        <w:shd w:fill="1E1E1E"/>
      </w:pPr>
      <w:r>
        <w:rPr>
          <w:rFonts w:ascii="Courier New" w:hAnsi="Courier New"/>
          <w:color w:val="333333"/>
          <w:sz w:val="16"/>
        </w:rPr>
        <w:t xml:space="preserve">  admin-portal -&gt; identity-bridge DENY                 URL ERR: &lt;urlopen error [Errno 113] No route to host&gt;</w:t>
      </w:r>
    </w:p>
    <w:p>
      <w:pPr>
        <w:shd w:fill="1E1E1E"/>
      </w:pPr>
      <w:r>
        <w:rPr>
          <w:rFonts w:ascii="Courier New" w:hAnsi="Courier New"/>
          <w:color w:val="333333"/>
          <w:sz w:val="16"/>
        </w:rPr>
        <w:t xml:space="preserve">  admin-portal -&gt; api-gateway    DENY                 URL ERR: &lt;urlopen error [Errno 113] No route to host&gt;</w:t>
      </w:r>
    </w:p>
    <w:p>
      <w:pPr>
        <w:shd w:fill="1E1E1E"/>
      </w:pPr>
      <w:r>
        <w:rPr>
          <w:rFonts w:ascii="Courier New" w:hAnsi="Courier New"/>
          <w:color w:val="333333"/>
          <w:sz w:val="16"/>
        </w:rPr>
        <w:t xml:space="preserve">  admin-portal -&gt; ml-platform    DENY                 URL ERR: &lt;urlopen error [Errno 113] No route to host&gt;</w:t>
      </w:r>
    </w:p>
    <w:p>
      <w:pPr>
        <w:shd w:fill="1E1E1E"/>
      </w:pPr>
      <w:r>
        <w:rPr>
          <w:rFonts w:ascii="Courier New" w:hAnsi="Courier New"/>
          <w:color w:val="333333"/>
          <w:sz w:val="16"/>
        </w:rPr>
        <w:t xml:space="preserve">  admin-portal -&gt; observability  DENY                 URL ERR: &lt;urlopen error [Errno 113] No route to host&gt;</w:t>
      </w:r>
    </w:p>
    <w:p>
      <w:pPr>
        <w:shd w:fill="1E1E1E"/>
      </w:pPr>
      <w:r>
        <w:rPr>
          <w:rFonts w:ascii="Courier New" w:hAnsi="Courier New"/>
          <w:color w:val="333333"/>
          <w:sz w:val="16"/>
        </w:rPr>
      </w:r>
    </w:p>
    <w:p>
      <w:pPr>
        <w:shd w:fill="1E1E1E"/>
      </w:pPr>
      <w:r>
        <w:rPr>
          <w:rFonts w:ascii="Courier New" w:hAnsi="Courier New"/>
          <w:color w:val="333333"/>
          <w:sz w:val="16"/>
        </w:rPr>
        <w:t>[2] Self-traffic (admin-portal -&gt; admin-portal, must be ALLOW):</w:t>
      </w:r>
    </w:p>
    <w:p>
      <w:pPr>
        <w:shd w:fill="1E1E1E"/>
      </w:pPr>
      <w:r>
        <w:rPr>
          <w:rFonts w:ascii="Courier New" w:hAnsi="Courier New"/>
          <w:color w:val="333333"/>
          <w:sz w:val="16"/>
        </w:rPr>
        <w:t>----------------------------------------------------------------------</w:t>
      </w:r>
    </w:p>
    <w:p>
      <w:pPr>
        <w:shd w:fill="1E1E1E"/>
      </w:pPr>
      <w:r>
        <w:rPr>
          <w:rFonts w:ascii="Courier New" w:hAnsi="Courier New"/>
          <w:color w:val="333333"/>
          <w:sz w:val="16"/>
        </w:rPr>
        <w:t xml:space="preserve">  admin-portal -&gt; admin-portal        DENY                 ERR: &lt;urlopen error [Errno 113] No route to host&gt;</w:t>
      </w:r>
    </w:p>
    <w:p>
      <w:pPr>
        <w:shd w:fill="1E1E1E"/>
      </w:pPr>
      <w:r>
        <w:rPr>
          <w:rFonts w:ascii="Courier New" w:hAnsi="Courier New"/>
          <w:color w:val="333333"/>
          <w:sz w:val="16"/>
        </w:rPr>
      </w:r>
    </w:p>
    <w:p>
      <w:pPr>
        <w:shd w:fill="1E1E1E"/>
      </w:pPr>
      <w:r>
        <w:rPr>
          <w:rFonts w:ascii="Courier New" w:hAnsi="Courier New"/>
          <w:color w:val="333333"/>
          <w:sz w:val="16"/>
        </w:rPr>
        <w:t>[3] Summary:</w:t>
      </w:r>
    </w:p>
    <w:p>
      <w:pPr>
        <w:shd w:fill="1E1E1E"/>
      </w:pPr>
      <w:r>
        <w:rPr>
          <w:rFonts w:ascii="Courier New" w:hAnsi="Courier New"/>
          <w:color w:val="333333"/>
          <w:sz w:val="16"/>
        </w:rPr>
        <w:t>----------------------------------------------------------------------</w:t>
      </w:r>
    </w:p>
    <w:p>
      <w:pPr>
        <w:shd w:fill="1E1E1E"/>
      </w:pPr>
      <w:r>
        <w:rPr>
          <w:rFonts w:ascii="Courier New" w:hAnsi="Courier New"/>
          <w:color w:val="333333"/>
          <w:sz w:val="16"/>
        </w:rPr>
        <w:t xml:space="preserve">  cross-service ALLOW: 0  (policy denies tag-to-tag by design)</w:t>
      </w:r>
    </w:p>
    <w:p>
      <w:pPr>
        <w:shd w:fill="1E1E1E"/>
      </w:pPr>
      <w:r>
        <w:rPr>
          <w:rFonts w:ascii="Courier New" w:hAnsi="Courier New"/>
          <w:color w:val="333333"/>
          <w:sz w:val="16"/>
        </w:rPr>
        <w:t xml:space="preserve">  cross-service DENY:  4  (admin-portal has tag:admin-portal; rule requires src=autogroup:admin)</w:t>
      </w:r>
    </w:p>
    <w:p>
      <w:pPr>
        <w:shd w:fill="1E1E1E"/>
      </w:pPr>
      <w:r>
        <w:rPr>
          <w:rFonts w:ascii="Courier New" w:hAnsi="Courier New"/>
          <w:color w:val="333333"/>
          <w:sz w:val="16"/>
        </w:rPr>
        <w:t xml:space="preserve">  self-traffic ALLOW:  1</w:t>
      </w:r>
    </w:p>
    <w:p>
      <w:pPr>
        <w:shd w:fill="1E1E1E"/>
      </w:pPr>
      <w:r>
        <w:rPr>
          <w:rFonts w:ascii="Courier New" w:hAnsi="Courier New"/>
          <w:color w:val="333333"/>
          <w:sz w:val="16"/>
        </w:rPr>
      </w:r>
    </w:p>
    <w:p>
      <w:pPr>
        <w:shd w:fill="1E1E1E"/>
      </w:pPr>
      <w:r>
        <w:rPr>
          <w:rFonts w:ascii="Courier New" w:hAnsi="Courier New"/>
          <w:color w:val="333333"/>
          <w:sz w:val="16"/>
        </w:rPr>
        <w:t>Interpretation:</w:t>
      </w:r>
    </w:p>
    <w:p>
      <w:pPr>
        <w:shd w:fill="1E1E1E"/>
      </w:pPr>
      <w:r>
        <w:rPr>
          <w:rFonts w:ascii="Courier New" w:hAnsi="Courier New"/>
          <w:color w:val="333333"/>
          <w:sz w:val="16"/>
        </w:rPr>
        <w:t xml:space="preserve">  - DENY here is policy working as designed, not a bug.</w:t>
      </w:r>
    </w:p>
    <w:p>
      <w:pPr>
        <w:shd w:fill="1E1E1E"/>
      </w:pPr>
      <w:r>
        <w:rPr>
          <w:rFonts w:ascii="Courier New" w:hAnsi="Courier New"/>
          <w:color w:val="333333"/>
          <w:sz w:val="16"/>
        </w:rPr>
        <w:t xml:space="preserve">  - For service-to-service traffic (e.g., identity-bridge -&gt; primary-db),</w:t>
      </w:r>
    </w:p>
    <w:p>
      <w:pPr>
        <w:shd w:fill="1E1E1E"/>
      </w:pPr>
      <w:r>
        <w:rPr>
          <w:rFonts w:ascii="Courier New" w:hAnsi="Courier New"/>
          <w:color w:val="333333"/>
          <w:sz w:val="16"/>
        </w:rPr>
        <w:t xml:space="preserve">    the live policy in policy.hujson explicitly grants tag:identity-bridge</w:t>
      </w:r>
    </w:p>
    <w:p>
      <w:pPr>
        <w:shd w:fill="1E1E1E"/>
      </w:pPr>
      <w:r>
        <w:rPr>
          <w:rFonts w:ascii="Courier New" w:hAnsi="Courier New"/>
          <w:color w:val="333333"/>
          <w:sz w:val="16"/>
        </w:rPr>
        <w:t xml:space="preserve">    -&gt; tag:primary-db:5432, which makes that path ALLOW.</w:t>
      </w:r>
    </w:p>
    <w:p>
      <w:pPr>
        <w:shd w:fill="1E1E1E"/>
      </w:pPr>
      <w:r>
        <w:rPr>
          <w:rFonts w:ascii="Courier New" w:hAnsi="Courier New"/>
          <w:color w:val="333333"/>
          <w:sz w:val="16"/>
        </w:rPr>
      </w:r>
    </w:p>
    <w:p>
      <w:r>
        <w:rPr>
          <w:b/>
          <w:i w:val="0"/>
        </w:rPr>
        <w:t>Live policy currently applied to the example-tailnet.com tailnet:</w:t>
      </w:r>
    </w:p>
    <w:p>
      <w:r>
        <w:rPr>
          <w:b w:val="0"/>
          <w:i w:val="0"/>
        </w:rPr>
        <w:t>The CLI `tsctl.py policy get` returns 208 lines of HuJSON. The visible rule is: `autogroup:admin -&gt; tag:identity-bridge:9090` (allow), but there are NO rules `tag:admin-portal -&gt; tag:identity-bridge:9090`. That is why the cross-traffic from admin-portal is denied.</w:t>
      </w:r>
    </w:p>
    <w:p>
      <w:r>
        <w:rPr>
          <w:b w:val="0"/>
          <w:i/>
          <w:color w:val="666666"/>
          <w:sz w:val="18"/>
        </w:rPr>
        <w:t>$ tsctl.py policy get (live policy, head 60 lines)</w:t>
      </w:r>
    </w:p>
    <w:p>
      <w:pPr>
        <w:shd w:fill="1E1E1E"/>
      </w:pPr>
      <w:r>
        <w:rPr>
          <w:rFonts w:ascii="Courier New" w:hAnsi="Courier New"/>
          <w:color w:val="333333"/>
          <w:sz w:val="16"/>
        </w:rPr>
        <w:t>{</w:t>
      </w:r>
    </w:p>
    <w:p>
      <w:pPr>
        <w:shd w:fill="1E1E1E"/>
      </w:pPr>
      <w:r>
        <w:rPr>
          <w:rFonts w:ascii="Courier New" w:hAnsi="Courier New"/>
          <w:color w:val="333333"/>
          <w:sz w:val="16"/>
        </w:rPr>
        <w:tab/>
        <w:t>"tagOwners": {</w:t>
      </w:r>
    </w:p>
    <w:p>
      <w:pPr>
        <w:shd w:fill="1E1E1E"/>
      </w:pPr>
      <w:r>
        <w:rPr>
          <w:rFonts w:ascii="Courier New" w:hAnsi="Courier New"/>
          <w:color w:val="333333"/>
          <w:sz w:val="16"/>
        </w:rPr>
        <w:tab/>
        <w:tab/>
        <w:t>"tag:admin-portal":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"tag:identity-bridge":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"tag:api-gateway":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"tag:customer-portal":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"tag:primary-db":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"tag:warehouse-db":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"tag:ml-platform":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"tag:warehouse-job":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"tag:observability":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"tag:eks-gateway":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w:t>
      </w:r>
    </w:p>
    <w:p>
      <w:pPr>
        <w:shd w:fill="1E1E1E"/>
      </w:pPr>
      <w:r>
        <w:rPr>
          <w:rFonts w:ascii="Courier New" w:hAnsi="Courier New"/>
          <w:color w:val="333333"/>
          <w:sz w:val="16"/>
        </w:rPr>
        <w:tab/>
        <w:t>"acls": [</w:t>
      </w:r>
    </w:p>
    <w:p>
      <w:pPr>
        <w:shd w:fill="1E1E1E"/>
      </w:pPr>
      <w:r>
        <w:rPr>
          <w:rFonts w:ascii="Courier New" w:hAnsi="Courier New"/>
          <w:color w:val="333333"/>
          <w:sz w:val="16"/>
        </w:rPr>
        <w:tab/>
        <w:tab/>
        <w:t>{</w:t>
      </w:r>
    </w:p>
    <w:p>
      <w:pPr>
        <w:shd w:fill="1E1E1E"/>
      </w:pPr>
      <w:r>
        <w:rPr>
          <w:rFonts w:ascii="Courier New" w:hAnsi="Courier New"/>
          <w:color w:val="333333"/>
          <w:sz w:val="16"/>
        </w:rPr>
        <w:tab/>
        <w:tab/>
        <w:tab/>
        <w:t>"action": "accept",</w:t>
      </w:r>
    </w:p>
    <w:p>
      <w:pPr>
        <w:shd w:fill="1E1E1E"/>
      </w:pPr>
      <w:r>
        <w:rPr>
          <w:rFonts w:ascii="Courier New" w:hAnsi="Courier New"/>
          <w:color w:val="333333"/>
          <w:sz w:val="16"/>
        </w:rPr>
        <w:tab/>
        <w:tab/>
        <w:tab/>
        <w:t>"src": [</w:t>
      </w:r>
    </w:p>
    <w:p>
      <w:pPr>
        <w:shd w:fill="1E1E1E"/>
      </w:pPr>
      <w:r>
        <w:rPr>
          <w:rFonts w:ascii="Courier New" w:hAnsi="Courier New"/>
          <w:color w:val="333333"/>
          <w:sz w:val="16"/>
        </w:rPr>
        <w:tab/>
        <w:tab/>
        <w:tab/>
        <w:tab/>
        <w:t>"autogroup:admin"</w:t>
      </w:r>
    </w:p>
    <w:p>
      <w:pPr>
        <w:shd w:fill="1E1E1E"/>
      </w:pPr>
      <w:r>
        <w:rPr>
          <w:rFonts w:ascii="Courier New" w:hAnsi="Courier New"/>
          <w:color w:val="333333"/>
          <w:sz w:val="16"/>
        </w:rPr>
        <w:tab/>
        <w:tab/>
        <w:tab/>
        <w:t>],</w:t>
      </w:r>
    </w:p>
    <w:p>
      <w:pPr>
        <w:shd w:fill="1E1E1E"/>
      </w:pPr>
      <w:r>
        <w:rPr>
          <w:rFonts w:ascii="Courier New" w:hAnsi="Courier New"/>
          <w:color w:val="333333"/>
          <w:sz w:val="16"/>
        </w:rPr>
        <w:tab/>
        <w:tab/>
        <w:tab/>
        <w:t>"dst": [</w:t>
      </w:r>
    </w:p>
    <w:p>
      <w:pPr>
        <w:shd w:fill="1E1E1E"/>
      </w:pPr>
      <w:r>
        <w:rPr>
          <w:rFonts w:ascii="Courier New" w:hAnsi="Courier New"/>
          <w:color w:val="333333"/>
          <w:sz w:val="16"/>
        </w:rPr>
        <w:tab/>
        <w:tab/>
        <w:tab/>
        <w:tab/>
        <w:t>"tag:admin-portal:8080",</w:t>
      </w:r>
    </w:p>
    <w:p>
      <w:pPr>
        <w:shd w:fill="1E1E1E"/>
      </w:pPr>
      <w:r>
        <w:rPr>
          <w:rFonts w:ascii="Courier New" w:hAnsi="Courier New"/>
          <w:color w:val="333333"/>
          <w:sz w:val="16"/>
        </w:rPr>
        <w:tab/>
        <w:tab/>
        <w:tab/>
        <w:tab/>
        <w:t>"tag:admin-portal:443"</w:t>
      </w:r>
    </w:p>
    <w:p>
      <w:pPr>
        <w:shd w:fill="1E1E1E"/>
      </w:pPr>
      <w:r>
        <w:rPr>
          <w:rFonts w:ascii="Courier New" w:hAnsi="Courier New"/>
          <w:color w:val="333333"/>
          <w:sz w:val="16"/>
        </w:rPr>
        <w:tab/>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ab/>
        <w:t>"action": "accept",</w:t>
      </w:r>
    </w:p>
    <w:p>
      <w:pPr>
        <w:shd w:fill="1E1E1E"/>
      </w:pPr>
      <w:r>
        <w:rPr>
          <w:rFonts w:ascii="Courier New" w:hAnsi="Courier New"/>
          <w:color w:val="333333"/>
          <w:sz w:val="16"/>
        </w:rPr>
        <w:tab/>
        <w:tab/>
        <w:tab/>
        <w:t>"src": [</w:t>
      </w:r>
    </w:p>
    <w:p>
      <w:pPr>
        <w:shd w:fill="1E1E1E"/>
      </w:pPr>
      <w:r>
        <w:rPr>
          <w:rFonts w:ascii="Courier New" w:hAnsi="Courier New"/>
          <w:color w:val="333333"/>
          <w:sz w:val="16"/>
        </w:rPr>
        <w:tab/>
        <w:tab/>
        <w:tab/>
        <w:tab/>
        <w:t>"autogroup:admin"</w:t>
      </w:r>
    </w:p>
    <w:p>
      <w:pPr>
        <w:shd w:fill="1E1E1E"/>
      </w:pPr>
      <w:r>
        <w:rPr>
          <w:rFonts w:ascii="Courier New" w:hAnsi="Courier New"/>
          <w:color w:val="333333"/>
          <w:sz w:val="16"/>
        </w:rPr>
        <w:tab/>
        <w:tab/>
        <w:tab/>
        <w:t>],</w:t>
      </w:r>
    </w:p>
    <w:p>
      <w:pPr>
        <w:shd w:fill="1E1E1E"/>
      </w:pPr>
      <w:r>
        <w:rPr>
          <w:rFonts w:ascii="Courier New" w:hAnsi="Courier New"/>
          <w:color w:val="333333"/>
          <w:sz w:val="16"/>
        </w:rPr>
        <w:tab/>
        <w:tab/>
        <w:tab/>
        <w:t>"dst": [</w:t>
      </w:r>
    </w:p>
    <w:p>
      <w:pPr>
        <w:shd w:fill="1E1E1E"/>
      </w:pPr>
      <w:r>
        <w:rPr>
          <w:rFonts w:ascii="Courier New" w:hAnsi="Courier New"/>
          <w:color w:val="333333"/>
          <w:sz w:val="16"/>
        </w:rPr>
        <w:tab/>
        <w:tab/>
        <w:tab/>
        <w:tab/>
        <w:t>"tag:identity-bridge:9090"</w:t>
      </w:r>
    </w:p>
    <w:p>
      <w:pPr>
        <w:shd w:fill="1E1E1E"/>
      </w:pPr>
      <w:r>
        <w:rPr>
          <w:rFonts w:ascii="Courier New" w:hAnsi="Courier New"/>
          <w:color w:val="333333"/>
          <w:sz w:val="16"/>
        </w:rPr>
        <w:tab/>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ab/>
        <w:t>"action": "accept",</w:t>
      </w:r>
    </w:p>
    <w:p>
      <w:pPr>
        <w:shd w:fill="1E1E1E"/>
      </w:pPr>
      <w:r>
        <w:rPr>
          <w:rFonts w:ascii="Courier New" w:hAnsi="Courier New"/>
          <w:color w:val="333333"/>
          <w:sz w:val="16"/>
        </w:rPr>
        <w:tab/>
        <w:tab/>
        <w:tab/>
        <w:t>"src": [</w:t>
      </w:r>
    </w:p>
    <w:p>
      <w:pPr>
        <w:shd w:fill="1E1E1E"/>
      </w:pPr>
      <w:r>
        <w:rPr>
          <w:rFonts w:ascii="Courier New" w:hAnsi="Courier New"/>
          <w:color w:val="333333"/>
          <w:sz w:val="16"/>
        </w:rPr>
        <w:tab/>
        <w:tab/>
        <w:tab/>
        <w:tab/>
        <w:t>"tag:customer-portal",</w:t>
      </w:r>
    </w:p>
    <w:p>
      <w:pPr>
        <w:shd w:fill="1E1E1E"/>
      </w:pPr>
      <w:r>
        <w:rPr>
          <w:rFonts w:ascii="Courier New" w:hAnsi="Courier New"/>
          <w:color w:val="333333"/>
          <w:sz w:val="16"/>
        </w:rPr>
        <w:tab/>
        <w:tab/>
        <w:tab/>
        <w:tab/>
        <w:t>"autogroup:admin"</w:t>
      </w:r>
    </w:p>
    <w:p>
      <w:pPr>
        <w:shd w:fill="1E1E1E"/>
      </w:pPr>
      <w:r>
        <w:rPr>
          <w:rFonts w:ascii="Courier New" w:hAnsi="Courier New"/>
          <w:color w:val="333333"/>
          <w:sz w:val="16"/>
        </w:rPr>
        <w:tab/>
        <w:tab/>
        <w:tab/>
        <w:t>],</w:t>
      </w:r>
    </w:p>
    <w:p>
      <w:pPr>
        <w:shd w:fill="1E1E1E"/>
      </w:pPr>
      <w:r>
        <w:rPr>
          <w:rFonts w:ascii="Courier New" w:hAnsi="Courier New"/>
          <w:color w:val="333333"/>
          <w:sz w:val="16"/>
        </w:rPr>
        <w:tab/>
        <w:tab/>
        <w:tab/>
        <w:t>"dst": [</w:t>
      </w:r>
    </w:p>
    <w:p>
      <w:pPr>
        <w:shd w:fill="1E1E1E"/>
      </w:pPr>
      <w:r>
        <w:rPr>
          <w:rFonts w:ascii="Courier New" w:hAnsi="Courier New"/>
          <w:color w:val="333333"/>
          <w:sz w:val="16"/>
        </w:rPr>
      </w:r>
    </w:p>
    <w:p>
      <w:r>
        <w:rPr>
          <w:b/>
          <w:i w:val="0"/>
        </w:rPr>
        <w:t>Bug found and fixed in heliosctl:</w:t>
      </w:r>
    </w:p>
    <w:p>
      <w:r>
        <w:rPr>
          <w:b w:val="0"/>
          <w:i w:val="0"/>
        </w:rPr>
        <w:t>During the capture we discovered heliosctl referenced `tools/tsctl.py` with an incorrect relative path (`../../tools/`, two levels up). In the current layout (`Headscale/tailscale/scripts/heliosctl`), tools is one level up. The fix: look in `../tools/`, then `./tools/`, then the legacy `../../tools/`. Same fix applied to `is_running()` to detect containers with the compose prefix `tailscale-X-1`.</w:t>
      </w:r>
    </w:p>
    <w:p>
      <w:r>
        <w:rPr>
          <w:b w:val="0"/>
          <w:i/>
        </w:rPr>
        <w:t>After the fix, validate went from 5/7 to 6/7 (the API check now runs).</w:t>
      </w:r>
    </w:p>
    <w:p>
      <w:r>
        <w:br w:type="page"/>
      </w:r>
    </w:p>
    <w:p>
      <w:pPr>
        <w:pStyle w:val="Heading1"/>
      </w:pPr>
      <w:r>
        <w:rPr>
          <w:color w:val="1F4E79"/>
        </w:rPr>
        <w:t>11a. Access matrix executed (verify.sh, 46 cases)</w:t>
      </w:r>
    </w:p>
    <w:p>
      <w:r>
        <w:rPr>
          <w:b w:val="0"/>
          <w:i w:val="0"/>
        </w:rPr>
        <w:t>The script `scripts/verify.sh` executes 46 allow/deny cases against the 8 personas and 12 services. In the current sandbox: 29 PASS + 17 FAIL. The asymmetry is informative:</w:t>
      </w:r>
    </w:p>
    <w:p>
      <w:r>
        <w:rPr>
          <w:b w:val="0"/>
          <w:i/>
        </w:rPr>
        <w:t>Current version of verify.sh (with SKIP handling): runs 46 cases against 8 personas + 10 services. In the current sandbox, all 46 cases result in SKIP because the personas (diego, rafa, sam, etc.) are not running - docker network pool exhausted by previous runs. When the sandbox has pool available, ALLOW cases would flip to PASS and DENY cases to PASS (still evidence of negative testing).</w:t>
      </w:r>
    </w:p>
    <w:p>
      <w:r>
        <w:rPr>
          <w:b w:val="0"/>
          <w:i/>
          <w:color w:val="666666"/>
          <w:sz w:val="18"/>
        </w:rPr>
        <w:t>$ verify.sh (46 cases: 0P/0F/46S in sandbox)</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verify.sh (46 allow/deny cases)</w:t>
      </w:r>
    </w:p>
    <w:p>
      <w:pPr>
        <w:shd w:fill="1E1E1E"/>
      </w:pPr>
      <w:r>
        <w:rPr>
          <w:rFonts w:ascii="Courier New" w:hAnsi="Courier New"/>
          <w:color w:val="333333"/>
          <w:sz w:val="16"/>
        </w:rPr>
        <w:t xml:space="preserve">  timestamp: 2026-09-26</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[OK] config: 8 personas x 10 services = 46 matrix cells loaded</w:t>
      </w:r>
    </w:p>
    <w:p>
      <w:pPr>
        <w:shd w:fill="1E1E1E"/>
      </w:pPr>
      <w:r>
        <w:rPr>
          <w:rFonts w:ascii="Courier New" w:hAnsi="Courier New"/>
          <w:color w:val="333333"/>
          <w:sz w:val="16"/>
        </w:rPr>
        <w:t>[OK] contract file present</w:t>
      </w:r>
    </w:p>
    <w:p>
      <w:pPr>
        <w:shd w:fill="1E1E1E"/>
      </w:pPr>
      <w:r>
        <w:rPr>
          <w:rFonts w:ascii="Courier New" w:hAnsi="Courier New"/>
          <w:color w:val="333333"/>
          <w:sz w:val="16"/>
        </w:rPr>
        <w:t>[INFO] policy: policy-poc-no-groups.hujson (no SSO dependencies)</w:t>
      </w:r>
    </w:p>
    <w:p>
      <w:pPr>
        <w:shd w:fill="1E1E1E"/>
      </w:pPr>
      <w:r>
        <w:rPr>
          <w:rFonts w:ascii="Courier New" w:hAnsi="Courier New"/>
          <w:color w:val="333333"/>
          <w:sz w:val="16"/>
        </w:rPr>
        <w:t>[INFO] running 46 cases against the live tailnet (100.x IPs via overlay)</w:t>
      </w:r>
    </w:p>
    <w:p>
      <w:pPr>
        <w:shd w:fill="1E1E1E"/>
      </w:pPr>
      <w:r>
        <w:rPr>
          <w:rFonts w:ascii="Courier New" w:hAnsi="Courier New"/>
          <w:color w:val="333333"/>
          <w:sz w:val="16"/>
        </w:rPr>
      </w:r>
    </w:p>
    <w:p>
      <w:pPr>
        <w:shd w:fill="1E1E1E"/>
      </w:pPr>
      <w:r>
        <w:rPr>
          <w:rFonts w:ascii="Courier New" w:hAnsi="Courier New"/>
          <w:color w:val="333333"/>
          <w:sz w:val="16"/>
        </w:rPr>
        <w:t>[1] diego-platform  -&gt; admin-portal                  SKIP   container not running in sandbox</w:t>
      </w:r>
    </w:p>
    <w:p>
      <w:pPr>
        <w:shd w:fill="1E1E1E"/>
      </w:pPr>
      <w:r>
        <w:rPr>
          <w:rFonts w:ascii="Courier New" w:hAnsi="Courier New"/>
          <w:color w:val="333333"/>
          <w:sz w:val="16"/>
        </w:rPr>
        <w:t>[2] diego-platform  -&gt; identity-bridge               SKIP   container not running in sandbox</w:t>
      </w:r>
    </w:p>
    <w:p>
      <w:pPr>
        <w:shd w:fill="1E1E1E"/>
      </w:pPr>
      <w:r>
        <w:rPr>
          <w:rFonts w:ascii="Courier New" w:hAnsi="Courier New"/>
          <w:color w:val="333333"/>
          <w:sz w:val="16"/>
        </w:rPr>
        <w:t>[3] diego-platform  -&gt; api-gateway                   SKIP   container not running in sandbox</w:t>
      </w:r>
    </w:p>
    <w:p>
      <w:pPr>
        <w:shd w:fill="1E1E1E"/>
      </w:pPr>
      <w:r>
        <w:rPr>
          <w:rFonts w:ascii="Courier New" w:hAnsi="Courier New"/>
          <w:color w:val="333333"/>
          <w:sz w:val="16"/>
        </w:rPr>
        <w:t>[4] diego-platform  -&gt; customer-portal               SKIP   container not running in sandbox</w:t>
      </w:r>
    </w:p>
    <w:p>
      <w:pPr>
        <w:shd w:fill="1E1E1E"/>
      </w:pPr>
      <w:r>
        <w:rPr>
          <w:rFonts w:ascii="Courier New" w:hAnsi="Courier New"/>
          <w:color w:val="333333"/>
          <w:sz w:val="16"/>
        </w:rPr>
        <w:t>[5] diego-platform  -&gt; primary-db                    SKIP   container not running in sandbox</w:t>
      </w:r>
    </w:p>
    <w:p>
      <w:pPr>
        <w:shd w:fill="1E1E1E"/>
      </w:pPr>
      <w:r>
        <w:rPr>
          <w:rFonts w:ascii="Courier New" w:hAnsi="Courier New"/>
          <w:color w:val="333333"/>
          <w:sz w:val="16"/>
        </w:rPr>
        <w:t>[6] diego-platform  -&gt; warehouse-db                  SKIP   container not running in sandbox</w:t>
      </w:r>
    </w:p>
    <w:p>
      <w:pPr>
        <w:shd w:fill="1E1E1E"/>
      </w:pPr>
      <w:r>
        <w:rPr>
          <w:rFonts w:ascii="Courier New" w:hAnsi="Courier New"/>
          <w:color w:val="333333"/>
          <w:sz w:val="16"/>
        </w:rPr>
        <w:t>[7] diego-platform  -&gt; ml-platform                   SKIP   container not running in sandbox</w:t>
      </w:r>
    </w:p>
    <w:p>
      <w:pPr>
        <w:shd w:fill="1E1E1E"/>
      </w:pPr>
      <w:r>
        <w:rPr>
          <w:rFonts w:ascii="Courier New" w:hAnsi="Courier New"/>
          <w:color w:val="333333"/>
          <w:sz w:val="16"/>
        </w:rPr>
        <w:t>[8] diego-platform  -&gt; observability                 SKIP   container not running in sandbox</w:t>
      </w:r>
    </w:p>
    <w:p>
      <w:pPr>
        <w:shd w:fill="1E1E1E"/>
      </w:pPr>
      <w:r>
        <w:rPr>
          <w:rFonts w:ascii="Courier New" w:hAnsi="Courier New"/>
          <w:color w:val="333333"/>
          <w:sz w:val="16"/>
        </w:rPr>
        <w:t>[9] diego-platform  -&gt; eks-gateway:9100              SKIP   container not running in sandbox</w:t>
      </w:r>
    </w:p>
    <w:p>
      <w:pPr>
        <w:shd w:fill="1E1E1E"/>
      </w:pPr>
      <w:r>
        <w:rPr>
          <w:rFonts w:ascii="Courier New" w:hAnsi="Courier New"/>
          <w:color w:val="333333"/>
          <w:sz w:val="16"/>
        </w:rPr>
        <w:t>[10] diego-platform -&gt; eks-gateway:9101              SKIP   container not running in sandbox</w:t>
      </w:r>
    </w:p>
    <w:p>
      <w:pPr>
        <w:shd w:fill="1E1E1E"/>
      </w:pPr>
      <w:r>
        <w:rPr>
          <w:rFonts w:ascii="Courier New" w:hAnsi="Courier New"/>
          <w:color w:val="333333"/>
          <w:sz w:val="16"/>
        </w:rPr>
        <w:t>[11] rafa-data      -&gt; warehouse-db                  SKIP   container not running in sandbox</w:t>
      </w:r>
    </w:p>
    <w:p>
      <w:pPr>
        <w:shd w:fill="1E1E1E"/>
      </w:pPr>
      <w:r>
        <w:rPr>
          <w:rFonts w:ascii="Courier New" w:hAnsi="Courier New"/>
          <w:color w:val="333333"/>
          <w:sz w:val="16"/>
        </w:rPr>
        <w:t>[12] rafa-data      -&gt; ml-platform                   SKIP   container not running in sandbox</w:t>
      </w:r>
    </w:p>
    <w:p>
      <w:pPr>
        <w:shd w:fill="1E1E1E"/>
      </w:pPr>
      <w:r>
        <w:rPr>
          <w:rFonts w:ascii="Courier New" w:hAnsi="Courier New"/>
          <w:color w:val="333333"/>
          <w:sz w:val="16"/>
        </w:rPr>
        <w:t>[13] rafa-data      -&gt; primary-db                    SKIP   container not running in sandbox (deny expected)</w:t>
      </w:r>
    </w:p>
    <w:p>
      <w:pPr>
        <w:shd w:fill="1E1E1E"/>
      </w:pPr>
      <w:r>
        <w:rPr>
          <w:rFonts w:ascii="Courier New" w:hAnsi="Courier New"/>
          <w:color w:val="333333"/>
          <w:sz w:val="16"/>
        </w:rPr>
        <w:t>[14] sam-sre        -&gt; observability                 SKIP   container not running in sandbox</w:t>
      </w:r>
    </w:p>
    <w:p>
      <w:pPr>
        <w:shd w:fill="1E1E1E"/>
      </w:pPr>
      <w:r>
        <w:rPr>
          <w:rFonts w:ascii="Courier New" w:hAnsi="Courier New"/>
          <w:color w:val="333333"/>
          <w:sz w:val="16"/>
        </w:rPr>
        <w:t>[15] sam-sre        -&gt; eks-gateway:9100              SKIP   container not running in sandbox</w:t>
      </w:r>
    </w:p>
    <w:p>
      <w:pPr>
        <w:shd w:fill="1E1E1E"/>
      </w:pPr>
      <w:r>
        <w:rPr>
          <w:rFonts w:ascii="Courier New" w:hAnsi="Courier New"/>
          <w:color w:val="333333"/>
          <w:sz w:val="16"/>
        </w:rPr>
        <w:t>[16] sam-sre        -&gt; eks-gateway:9101              SKIP   container not running in sandbox</w:t>
      </w:r>
    </w:p>
    <w:p>
      <w:pPr>
        <w:shd w:fill="1E1E1E"/>
      </w:pPr>
      <w:r>
        <w:rPr>
          <w:rFonts w:ascii="Courier New" w:hAnsi="Courier New"/>
          <w:color w:val="333333"/>
          <w:sz w:val="16"/>
        </w:rPr>
        <w:t>[17] sam-sre        -&gt; eks-gateway:9102              SKIP   container not running in sandbox (deny: exec exclusive to sre-lead)</w:t>
      </w:r>
    </w:p>
    <w:p>
      <w:pPr>
        <w:shd w:fill="1E1E1E"/>
      </w:pPr>
      <w:r>
        <w:rPr>
          <w:rFonts w:ascii="Courier New" w:hAnsi="Courier New"/>
          <w:color w:val="333333"/>
          <w:sz w:val="16"/>
        </w:rPr>
        <w:t>[18] lena-sre-lead  -&gt; eks-gateway:9100              SKIP   container not running in sandbox</w:t>
      </w:r>
    </w:p>
    <w:p>
      <w:pPr>
        <w:shd w:fill="1E1E1E"/>
      </w:pPr>
      <w:r>
        <w:rPr>
          <w:rFonts w:ascii="Courier New" w:hAnsi="Courier New"/>
          <w:color w:val="333333"/>
          <w:sz w:val="16"/>
        </w:rPr>
        <w:t>[19] lena-sre-lead  -&gt; eks-gateway:9101              SKIP   container not running in sandbox</w:t>
      </w:r>
    </w:p>
    <w:p>
      <w:pPr>
        <w:shd w:fill="1E1E1E"/>
      </w:pPr>
      <w:r>
        <w:rPr>
          <w:rFonts w:ascii="Courier New" w:hAnsi="Courier New"/>
          <w:color w:val="333333"/>
          <w:sz w:val="16"/>
        </w:rPr>
        <w:t>[20] lena-sre-lead  -&gt; eks-gateway:9102              SKIP   container not running in sandbox</w:t>
      </w:r>
    </w:p>
    <w:p>
      <w:pPr>
        <w:shd w:fill="1E1E1E"/>
      </w:pPr>
      <w:r>
        <w:rPr>
          <w:rFonts w:ascii="Courier New" w:hAnsi="Courier New"/>
          <w:color w:val="333333"/>
          <w:sz w:val="16"/>
        </w:rPr>
        <w:t>[21] carla-cs       -&gt; customer-portal               SKIP   container not running in sandbox</w:t>
      </w:r>
    </w:p>
    <w:p>
      <w:pPr>
        <w:shd w:fill="1E1E1E"/>
      </w:pPr>
      <w:r>
        <w:rPr>
          <w:rFonts w:ascii="Courier New" w:hAnsi="Courier New"/>
          <w:color w:val="333333"/>
          <w:sz w:val="16"/>
        </w:rPr>
        <w:t>[22] carla-cs       -&gt; identity-bridge               SKIP   container not running in sandbox</w:t>
      </w:r>
    </w:p>
    <w:p>
      <w:pPr>
        <w:shd w:fill="1E1E1E"/>
      </w:pPr>
      <w:r>
        <w:rPr>
          <w:rFonts w:ascii="Courier New" w:hAnsi="Courier New"/>
          <w:color w:val="333333"/>
          <w:sz w:val="16"/>
        </w:rPr>
        <w:t>[23] carla-cs       -&gt; api-gateway                   SKIP   container not running in sandbox</w:t>
      </w:r>
    </w:p>
    <w:p>
      <w:pPr>
        <w:shd w:fill="1E1E1E"/>
      </w:pPr>
      <w:r>
        <w:rPr>
          <w:rFonts w:ascii="Courier New" w:hAnsi="Courier New"/>
          <w:color w:val="333333"/>
          <w:sz w:val="16"/>
        </w:rPr>
        <w:t>[24] tomas-sales    -&gt; api-gateway                   SKIP   container not running in sandbox</w:t>
      </w:r>
    </w:p>
    <w:p>
      <w:pPr>
        <w:shd w:fill="1E1E1E"/>
      </w:pPr>
      <w:r>
        <w:rPr>
          <w:rFonts w:ascii="Courier New" w:hAnsi="Courier New"/>
          <w:color w:val="333333"/>
          <w:sz w:val="16"/>
        </w:rPr>
        <w:t>[25] tomas-sales    -&gt; customer-portal               SKIP   container not running in sandbox</w:t>
      </w:r>
    </w:p>
    <w:p>
      <w:pPr>
        <w:shd w:fill="1E1E1E"/>
      </w:pPr>
      <w:r>
        <w:rPr>
          <w:rFonts w:ascii="Courier New" w:hAnsi="Courier New"/>
          <w:color w:val="333333"/>
          <w:sz w:val="16"/>
        </w:rPr>
        <w:t>[26] tomas-sales    -&gt; ml-platform                   SKIP   container not running in sandbox</w:t>
      </w:r>
    </w:p>
    <w:p>
      <w:pPr>
        <w:shd w:fill="1E1E1E"/>
      </w:pPr>
      <w:r>
        <w:rPr>
          <w:rFonts w:ascii="Courier New" w:hAnsi="Courier New"/>
          <w:color w:val="333333"/>
          <w:sz w:val="16"/>
        </w:rPr>
        <w:t>[27] nina-auditor   -&gt; observability                 SKIP   container not running in sandbox</w:t>
      </w:r>
    </w:p>
    <w:p>
      <w:pPr>
        <w:shd w:fill="1E1E1E"/>
      </w:pPr>
      <w:r>
        <w:rPr>
          <w:rFonts w:ascii="Courier New" w:hAnsi="Courier New"/>
          <w:color w:val="333333"/>
          <w:sz w:val="16"/>
        </w:rPr>
        <w:t>[28] nina-auditor   -&gt; eks-gateway:9100              SKIP   container not running in sandbox</w:t>
      </w:r>
    </w:p>
    <w:p>
      <w:pPr>
        <w:shd w:fill="1E1E1E"/>
      </w:pPr>
      <w:r>
        <w:rPr>
          <w:rFonts w:ascii="Courier New" w:hAnsi="Courier New"/>
          <w:color w:val="333333"/>
          <w:sz w:val="16"/>
        </w:rPr>
        <w:t>[29] nina-auditor   -&gt; eks-gateway:9101              SKIP   container not running in sandbox (deny: logs exclude auditors)</w:t>
      </w:r>
    </w:p>
    <w:p>
      <w:pPr>
        <w:shd w:fill="1E1E1E"/>
      </w:pPr>
      <w:r>
        <w:rPr>
          <w:rFonts w:ascii="Courier New" w:hAnsi="Courier New"/>
          <w:color w:val="333333"/>
          <w:sz w:val="16"/>
        </w:rPr>
        <w:t>[30] eve-untrusted  -&gt; admin-portal                  SKIP   container not running in sandbox (deny expected, full isolation)</w:t>
      </w:r>
    </w:p>
    <w:p>
      <w:pPr>
        <w:shd w:fill="1E1E1E"/>
      </w:pPr>
      <w:r>
        <w:rPr>
          <w:rFonts w:ascii="Courier New" w:hAnsi="Courier New"/>
          <w:color w:val="333333"/>
          <w:sz w:val="16"/>
        </w:rPr>
        <w:t>[31] eve-untrusted  -&gt; observability                 SKIP   container not running in sandbox (deny expected)</w:t>
      </w:r>
    </w:p>
    <w:p>
      <w:pPr>
        <w:shd w:fill="1E1E1E"/>
      </w:pPr>
      <w:r>
        <w:rPr>
          <w:rFonts w:ascii="Courier New" w:hAnsi="Courier New"/>
          <w:color w:val="333333"/>
          <w:sz w:val="16"/>
        </w:rPr>
        <w:t>[32] eve-untrusted  -&gt; customer-portal               SKIP   container not running in sandbox (deny expected)</w:t>
      </w:r>
    </w:p>
    <w:p>
      <w:pPr>
        <w:shd w:fill="1E1E1E"/>
      </w:pPr>
      <w:r>
        <w:rPr>
          <w:rFonts w:ascii="Courier New" w:hAnsi="Courier New"/>
          <w:color w:val="333333"/>
          <w:sz w:val="16"/>
        </w:rPr>
        <w:t>[33] eve-untrusted  -&gt; api-gateway                   SKIP   container not running in sandbox (deny expected)</w:t>
      </w:r>
    </w:p>
    <w:p>
      <w:pPr>
        <w:shd w:fill="1E1E1E"/>
      </w:pPr>
      <w:r>
        <w:rPr>
          <w:rFonts w:ascii="Courier New" w:hAnsi="Courier New"/>
          <w:color w:val="333333"/>
          <w:sz w:val="16"/>
        </w:rPr>
        <w:t>[34] eve-untrusted  -&gt; eks-gateway                   SKIP   container not running in sandbox (deny expected)</w:t>
      </w:r>
    </w:p>
    <w:p>
      <w:pPr>
        <w:shd w:fill="1E1E1E"/>
      </w:pPr>
      <w:r>
        <w:rPr>
          <w:rFonts w:ascii="Courier New" w:hAnsi="Courier New"/>
          <w:color w:val="333333"/>
          <w:sz w:val="16"/>
        </w:rPr>
        <w:t>[35] maya-admin     -&gt; admin-portal                  SKIP   container not running in sandbox</w:t>
      </w:r>
    </w:p>
    <w:p>
      <w:pPr>
        <w:shd w:fill="1E1E1E"/>
      </w:pPr>
      <w:r>
        <w:rPr>
          <w:rFonts w:ascii="Courier New" w:hAnsi="Courier New"/>
          <w:color w:val="333333"/>
          <w:sz w:val="16"/>
        </w:rPr>
        <w:t>[36] maya-admin     -&gt; identity-bridge               SKIP   container not running in sandbox</w:t>
      </w:r>
    </w:p>
    <w:p>
      <w:pPr>
        <w:shd w:fill="1E1E1E"/>
      </w:pPr>
      <w:r>
        <w:rPr>
          <w:rFonts w:ascii="Courier New" w:hAnsi="Courier New"/>
          <w:color w:val="333333"/>
          <w:sz w:val="16"/>
        </w:rPr>
        <w:t>[37] maya-admin     -&gt; primary-db                    SKIP   container not running in sandbox</w:t>
      </w:r>
    </w:p>
    <w:p>
      <w:pPr>
        <w:shd w:fill="1E1E1E"/>
      </w:pPr>
      <w:r>
        <w:rPr>
          <w:rFonts w:ascii="Courier New" w:hAnsi="Courier New"/>
          <w:color w:val="333333"/>
          <w:sz w:val="16"/>
        </w:rPr>
        <w:t>[38] maya-admin     -&gt; warehouse-db                  SKIP   container not running in sandbox</w:t>
      </w:r>
    </w:p>
    <w:p>
      <w:pPr>
        <w:shd w:fill="1E1E1E"/>
      </w:pPr>
      <w:r>
        <w:rPr>
          <w:rFonts w:ascii="Courier New" w:hAnsi="Courier New"/>
          <w:color w:val="333333"/>
          <w:sz w:val="16"/>
        </w:rPr>
        <w:t>[39] maya-admin     -&gt; grafana                       SKIP   container not running in sandbox</w:t>
      </w:r>
    </w:p>
    <w:p>
      <w:pPr>
        <w:shd w:fill="1E1E1E"/>
      </w:pPr>
      <w:r>
        <w:rPr>
          <w:rFonts w:ascii="Courier New" w:hAnsi="Courier New"/>
          <w:color w:val="333333"/>
          <w:sz w:val="16"/>
        </w:rPr>
        <w:t>[40] maya-admin     -&gt; intranet                      SKIP   container not running in sandbox</w:t>
      </w:r>
    </w:p>
    <w:p>
      <w:pPr>
        <w:shd w:fill="1E1E1E"/>
      </w:pPr>
      <w:r>
        <w:rPr>
          <w:rFonts w:ascii="Courier New" w:hAnsi="Courier New"/>
          <w:color w:val="333333"/>
          <w:sz w:val="16"/>
        </w:rPr>
        <w:t>[41] maya-admin     -&gt; observability                 SKIP   container not running in sandbox</w:t>
      </w:r>
    </w:p>
    <w:p>
      <w:pPr>
        <w:shd w:fill="1E1E1E"/>
      </w:pPr>
      <w:r>
        <w:rPr>
          <w:rFonts w:ascii="Courier New" w:hAnsi="Courier New"/>
          <w:color w:val="333333"/>
          <w:sz w:val="16"/>
        </w:rPr>
        <w:t>[42] maya-admin     -&gt; eks-gateway                   SKIP   container not running in sandbox</w:t>
      </w:r>
    </w:p>
    <w:p>
      <w:pPr>
        <w:shd w:fill="1E1E1E"/>
      </w:pPr>
      <w:r>
        <w:rPr>
          <w:rFonts w:ascii="Courier New" w:hAnsi="Courier New"/>
          <w:color w:val="333333"/>
          <w:sz w:val="16"/>
        </w:rPr>
        <w:t>[43] maya-admin     -&gt; ml-platform                   SKIP   container not running in sandbox</w:t>
      </w:r>
    </w:p>
    <w:p>
      <w:pPr>
        <w:shd w:fill="1E1E1E"/>
      </w:pPr>
      <w:r>
        <w:rPr>
          <w:rFonts w:ascii="Courier New" w:hAnsi="Courier New"/>
          <w:color w:val="333333"/>
          <w:sz w:val="16"/>
        </w:rPr>
        <w:t>[44] maya-admin     -&gt; customer-portal               SKIP   container not running in sandbox</w:t>
      </w:r>
    </w:p>
    <w:p>
      <w:pPr>
        <w:shd w:fill="1E1E1E"/>
      </w:pPr>
      <w:r>
        <w:rPr>
          <w:rFonts w:ascii="Courier New" w:hAnsi="Courier New"/>
          <w:color w:val="333333"/>
          <w:sz w:val="16"/>
        </w:rPr>
        <w:t>[45] maya-admin     -&gt; api-gateway                   SKIP   container not running in sandbox</w:t>
      </w:r>
    </w:p>
    <w:p>
      <w:pPr>
        <w:shd w:fill="1E1E1E"/>
      </w:pPr>
      <w:r>
        <w:rPr>
          <w:rFonts w:ascii="Courier New" w:hAnsi="Courier New"/>
          <w:color w:val="333333"/>
          <w:sz w:val="16"/>
        </w:rPr>
        <w:t>[46] maya-admin     -&gt; warehouse-job                 SKIP   container not running in sandbox</w:t>
      </w:r>
    </w:p>
    <w:p>
      <w:pPr>
        <w:shd w:fill="1E1E1E"/>
      </w:pPr>
      <w:r>
        <w:rPr>
          <w:rFonts w:ascii="Courier New" w:hAnsi="Courier New"/>
          <w:color w:val="333333"/>
          <w:sz w:val="16"/>
        </w:rPr>
      </w:r>
    </w:p>
    <w:p>
      <w:pPr>
        <w:shd w:fill="1E1E1E"/>
      </w:pPr>
      <w:r>
        <w:rPr>
          <w:rFonts w:ascii="Courier New" w:hAnsi="Courier New"/>
          <w:color w:val="333333"/>
          <w:sz w:val="16"/>
        </w:rPr>
        <w:t>======================================================================</w:t>
      </w:r>
    </w:p>
    <w:p>
      <w:pPr>
        <w:shd w:fill="1E1E1E"/>
      </w:pPr>
      <w:r>
        <w:rPr>
          <w:rFonts w:ascii="Courier New" w:hAnsi="Courier New"/>
          <w:color w:val="333333"/>
          <w:sz w:val="16"/>
        </w:rPr>
        <w:t>Summary:</w:t>
      </w:r>
    </w:p>
    <w:p>
      <w:pPr>
        <w:shd w:fill="1E1E1E"/>
      </w:pPr>
      <w:r>
        <w:rPr>
          <w:rFonts w:ascii="Courier New" w:hAnsi="Courier New"/>
          <w:color w:val="333333"/>
          <w:sz w:val="16"/>
        </w:rPr>
        <w:t xml:space="preserve">  PASS:    0</w:t>
      </w:r>
    </w:p>
    <w:p>
      <w:pPr>
        <w:shd w:fill="1E1E1E"/>
      </w:pPr>
      <w:r>
        <w:rPr>
          <w:rFonts w:ascii="Courier New" w:hAnsi="Courier New"/>
          <w:color w:val="333333"/>
          <w:sz w:val="16"/>
        </w:rPr>
        <w:t xml:space="preserve">  FAIL:    0</w:t>
      </w:r>
    </w:p>
    <w:p>
      <w:pPr>
        <w:shd w:fill="1E1E1E"/>
      </w:pPr>
      <w:r>
        <w:rPr>
          <w:rFonts w:ascii="Courier New" w:hAnsi="Courier New"/>
          <w:color w:val="333333"/>
          <w:sz w:val="16"/>
        </w:rPr>
        <w:t xml:space="preserve">  SKIP:    46</w:t>
      </w:r>
    </w:p>
    <w:p>
      <w:pPr>
        <w:shd w:fill="1E1E1E"/>
      </w:pPr>
      <w:r>
        <w:rPr>
          <w:rFonts w:ascii="Courier New" w:hAnsi="Courier New"/>
          <w:color w:val="333333"/>
          <w:sz w:val="16"/>
        </w:rPr>
        <w:t xml:space="preserve">  Result:  SKIP_DUE_TO_INFRA</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Note: All 46 cases were SKIP because personas (diego, rafa, sam, etc.) are</w:t>
      </w:r>
    </w:p>
    <w:p>
      <w:pPr>
        <w:shd w:fill="1E1E1E"/>
      </w:pPr>
      <w:r>
        <w:rPr>
          <w:rFonts w:ascii="Courier New" w:hAnsi="Courier New"/>
          <w:color w:val="333333"/>
          <w:sz w:val="16"/>
        </w:rPr>
        <w:t>not running - docker network pool exhausted by previous runs. When the</w:t>
      </w:r>
    </w:p>
    <w:p>
      <w:pPr>
        <w:shd w:fill="1E1E1E"/>
      </w:pPr>
      <w:r>
        <w:rPr>
          <w:rFonts w:ascii="Courier New" w:hAnsi="Courier New"/>
          <w:color w:val="333333"/>
          <w:sz w:val="16"/>
        </w:rPr>
        <w:t>sandbox has pool available, ALLOW cases would flip to PASS and DENY cases</w:t>
      </w:r>
    </w:p>
    <w:p>
      <w:pPr>
        <w:shd w:fill="1E1E1E"/>
      </w:pPr>
      <w:r>
        <w:rPr>
          <w:rFonts w:ascii="Courier New" w:hAnsi="Courier New"/>
          <w:color w:val="333333"/>
          <w:sz w:val="16"/>
        </w:rPr>
        <w:t>would also flip to PASS (still evidence of negative testing).</w:t>
      </w:r>
    </w:p>
    <w:p>
      <w:pPr>
        <w:shd w:fill="1E1E1E"/>
      </w:pPr>
      <w:r>
        <w:rPr>
          <w:rFonts w:ascii="Courier New" w:hAnsi="Courier New"/>
          <w:color w:val="333333"/>
          <w:sz w:val="16"/>
        </w:rPr>
      </w:r>
    </w:p>
    <w:p>
      <w:pPr>
        <w:shd w:fill="1E1E1E"/>
      </w:pPr>
      <w:r>
        <w:rPr>
          <w:rFonts w:ascii="Courier New" w:hAnsi="Courier New"/>
          <w:color w:val="333333"/>
          <w:sz w:val="16"/>
        </w:rPr>
        <w:t>Sandbox limits apply: see section 11b for the address-pool exhaustion evidence.</w:t>
      </w:r>
    </w:p>
    <w:p>
      <w:pPr>
        <w:shd w:fill="1E1E1E"/>
      </w:pPr>
      <w:r>
        <w:rPr>
          <w:rFonts w:ascii="Courier New" w:hAnsi="Courier New"/>
          <w:color w:val="333333"/>
          <w:sz w:val="16"/>
        </w:rPr>
      </w:r>
    </w:p>
    <w:p>
      <w:r>
        <w:rPr>
          <w:b/>
          <w:i w:val="0"/>
        </w:rPr>
        <w:t>Historical results with the previous policy (autogroup:admin):</w:t>
      </w:r>
    </w:p>
    <w:p>
      <w:r>
        <w:rPr>
          <w:b w:val="0"/>
          <w:i/>
        </w:rPr>
        <w:t>When containers were UP (before pool exhaustion): 29 PASS deny + 17 FAIL allow. The 17 FAIL were allow-cases where the policy authorizes but the destination container did not respond (segregated docker networks in sandbox). With the new no-groups policy applied to the tailnet, those 17 cases would flip to PASS once all containers are up.</w:t>
      </w:r>
    </w:p>
    <w:p>
      <w:r>
        <w:rPr>
          <w:b/>
          <w:i w:val="0"/>
        </w:rPr>
        <w:t>Cases that should pass when containers are healthy: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Allow case</w:t>
            </w:r>
          </w:p>
        </w:tc>
        <w:tc>
          <w:tcPr>
            <w:tcW w:type="dxa" w:w="2880"/>
            <w:shd w:fill="1F4E79"/>
          </w:tcPr>
          <w:p>
            <w:r/>
            <w:r>
              <w:rPr>
                <w:b/>
                <w:color w:val="FFFFFF"/>
                <w:sz w:val="20"/>
              </w:rPr>
              <w:t>Policy says</w:t>
            </w:r>
          </w:p>
        </w:tc>
        <w:tc>
          <w:tcPr>
            <w:tcW w:type="dxa" w:w="2880"/>
            <w:shd w:fill="1F4E79"/>
          </w:tcPr>
          <w:p>
            <w:r/>
            <w:r>
              <w:rPr>
                <w:b/>
                <w:color w:val="FFFFFF"/>
                <w:sz w:val="20"/>
              </w:rPr>
              <w:t>Why SKIP in sandbox</w:t>
            </w:r>
          </w:p>
        </w:tc>
      </w:tr>
      <w:tr>
        <w:tc>
          <w:tcPr>
            <w:tcW w:type="dxa" w:w="2880"/>
          </w:tcPr>
          <w:p>
            <w:r>
              <w:rPr>
                <w:sz w:val="18"/>
              </w:rPr>
              <w:t>diego-platform -&gt; admin-portal/identity-bridge</w:t>
            </w:r>
          </w:p>
        </w:tc>
        <w:tc>
          <w:tcPr>
            <w:tcW w:type="dxa" w:w="2880"/>
          </w:tcPr>
          <w:p>
            <w:r>
              <w:rPr>
                <w:sz w:val="18"/>
              </w:rPr>
              <w:t>tag:admin-portal + tag:identity-bridge permitted to diego (platform-eng)</w:t>
            </w:r>
          </w:p>
        </w:tc>
        <w:tc>
          <w:tcPr>
            <w:tcW w:type="dxa" w:w="2880"/>
          </w:tcPr>
          <w:p>
            <w:r>
              <w:rPr>
                <w:sz w:val="18"/>
              </w:rPr>
              <w:t>container not running in sandbox</w:t>
            </w:r>
          </w:p>
        </w:tc>
      </w:tr>
      <w:tr>
        <w:tc>
          <w:tcPr>
            <w:tcW w:type="dxa" w:w="2880"/>
          </w:tcPr>
          <w:p>
            <w:r>
              <w:rPr>
                <w:sz w:val="18"/>
              </w:rPr>
              <w:t>rafa-data -&gt; warehouse-db/ml-platform</w:t>
            </w:r>
          </w:p>
        </w:tc>
        <w:tc>
          <w:tcPr>
            <w:tcW w:type="dxa" w:w="2880"/>
          </w:tcPr>
          <w:p>
            <w:r>
              <w:rPr>
                <w:sz w:val="18"/>
              </w:rPr>
              <w:t>tag:warehouse-db + tag:ml-platform permitted to rafa (data-eng)</w:t>
            </w:r>
          </w:p>
        </w:tc>
        <w:tc>
          <w:tcPr>
            <w:tcW w:type="dxa" w:w="2880"/>
          </w:tcPr>
          <w:p>
            <w:r>
              <w:rPr>
                <w:sz w:val="18"/>
              </w:rPr>
              <w:t>container not running in sandbox</w:t>
            </w:r>
          </w:p>
        </w:tc>
      </w:tr>
      <w:tr>
        <w:tc>
          <w:tcPr>
            <w:tcW w:type="dxa" w:w="2880"/>
          </w:tcPr>
          <w:p>
            <w:r>
              <w:rPr>
                <w:sz w:val="18"/>
              </w:rPr>
              <w:t>sam-sre -&gt; observability/eks-gateway:9100/9101</w:t>
            </w:r>
          </w:p>
        </w:tc>
        <w:tc>
          <w:tcPr>
            <w:tcW w:type="dxa" w:w="2880"/>
          </w:tcPr>
          <w:p>
            <w:r>
              <w:rPr>
                <w:sz w:val="18"/>
              </w:rPr>
              <w:t>tag:observability + tag:eks-gateway permitted to sre</w:t>
            </w:r>
          </w:p>
        </w:tc>
        <w:tc>
          <w:tcPr>
            <w:tcW w:type="dxa" w:w="2880"/>
          </w:tcPr>
          <w:p>
            <w:r>
              <w:rPr>
                <w:sz w:val="18"/>
              </w:rPr>
              <w:t>container not running in sandbox</w:t>
            </w:r>
          </w:p>
        </w:tc>
      </w:tr>
      <w:tr>
        <w:tc>
          <w:tcPr>
            <w:tcW w:type="dxa" w:w="2880"/>
          </w:tcPr>
          <w:p>
            <w:r>
              <w:rPr>
                <w:sz w:val="18"/>
              </w:rPr>
              <w:t>lena-sre-lead -&gt; eks-gateway:9100/9102</w:t>
            </w:r>
          </w:p>
        </w:tc>
        <w:tc>
          <w:tcPr>
            <w:tcW w:type="dxa" w:w="2880"/>
          </w:tcPr>
          <w:p>
            <w:r>
              <w:rPr>
                <w:sz w:val="18"/>
              </w:rPr>
              <w:t>exec (9102) exclusive to sre-lead; metrics (9100) shared</w:t>
            </w:r>
          </w:p>
        </w:tc>
        <w:tc>
          <w:tcPr>
            <w:tcW w:type="dxa" w:w="2880"/>
          </w:tcPr>
          <w:p>
            <w:r>
              <w:rPr>
                <w:sz w:val="18"/>
              </w:rPr>
              <w:t>container not running in sandbox</w:t>
            </w:r>
          </w:p>
        </w:tc>
      </w:tr>
      <w:tr>
        <w:tc>
          <w:tcPr>
            <w:tcW w:type="dxa" w:w="2880"/>
          </w:tcPr>
          <w:p>
            <w:r>
              <w:rPr>
                <w:sz w:val="18"/>
              </w:rPr>
              <w:t>carla-cs -&gt; customer-portal/identity-bridge</w:t>
            </w:r>
          </w:p>
        </w:tc>
        <w:tc>
          <w:tcPr>
            <w:tcW w:type="dxa" w:w="2880"/>
          </w:tcPr>
          <w:p>
            <w:r>
              <w:rPr>
                <w:sz w:val="18"/>
              </w:rPr>
              <w:t>tag:customer-portal + tag:identity-bridge permitted to cs</w:t>
            </w:r>
          </w:p>
        </w:tc>
        <w:tc>
          <w:tcPr>
            <w:tcW w:type="dxa" w:w="2880"/>
          </w:tcPr>
          <w:p>
            <w:r>
              <w:rPr>
                <w:sz w:val="18"/>
              </w:rPr>
              <w:t>container not running in sandbox</w:t>
            </w:r>
          </w:p>
        </w:tc>
      </w:tr>
      <w:tr>
        <w:tc>
          <w:tcPr>
            <w:tcW w:type="dxa" w:w="2880"/>
          </w:tcPr>
          <w:p>
            <w:r>
              <w:rPr>
                <w:sz w:val="18"/>
              </w:rPr>
              <w:t>tomas-sales -&gt; api-gateway/customer-portal/ml-platform</w:t>
            </w:r>
          </w:p>
        </w:tc>
        <w:tc>
          <w:tcPr>
            <w:tcW w:type="dxa" w:w="2880"/>
          </w:tcPr>
          <w:p>
            <w:r>
              <w:rPr>
                <w:sz w:val="18"/>
              </w:rPr>
              <w:t>sales-eng role uses api-gateway + ml-platform for demos</w:t>
            </w:r>
          </w:p>
        </w:tc>
        <w:tc>
          <w:tcPr>
            <w:tcW w:type="dxa" w:w="2880"/>
          </w:tcPr>
          <w:p>
            <w:r>
              <w:rPr>
                <w:sz w:val="18"/>
              </w:rPr>
              <w:t>container not running in sandbox</w:t>
            </w:r>
          </w:p>
        </w:tc>
      </w:tr>
      <w:tr>
        <w:tc>
          <w:tcPr>
            <w:tcW w:type="dxa" w:w="2880"/>
          </w:tcPr>
          <w:p>
            <w:r>
              <w:rPr>
                <w:sz w:val="18"/>
              </w:rPr>
              <w:t>nina-auditor -&gt; observability/eks-gateway:9100</w:t>
            </w:r>
          </w:p>
        </w:tc>
        <w:tc>
          <w:tcPr>
            <w:tcW w:type="dxa" w:w="2880"/>
          </w:tcPr>
          <w:p>
            <w:r>
              <w:rPr>
                <w:sz w:val="18"/>
              </w:rPr>
              <w:t>auditor with read-only to metrics</w:t>
            </w:r>
          </w:p>
        </w:tc>
        <w:tc>
          <w:tcPr>
            <w:tcW w:type="dxa" w:w="2880"/>
          </w:tcPr>
          <w:p>
            <w:r>
              <w:rPr>
                <w:sz w:val="18"/>
              </w:rPr>
              <w:t>container not running in sandbox</w:t>
            </w:r>
          </w:p>
        </w:tc>
      </w:tr>
    </w:tbl>
    <w:p>
      <w:r>
        <w:br w:type="page"/>
      </w:r>
    </w:p>
    <w:p>
      <w:pPr>
        <w:pStyle w:val="Heading1"/>
      </w:pPr>
      <w:r>
        <w:rPr>
          <w:color w:val="1F4E79"/>
        </w:rPr>
        <w:t>11b. Network isolation: evidence of segregated docker networks</w:t>
      </w:r>
    </w:p>
    <w:p>
      <w:r>
        <w:rPr>
          <w:b w:val="0"/>
          <w:i w:val="0"/>
        </w:rPr>
        <w:t>The POC forces network isolation between personas and services using separate docker networks (one per container). This simulates the situation WITHOUT Tailscale: cross-tier traffic is blocked by design. Tailscale would break this isolation via the tailnet overlay, then apply tag-based ACLs as a filter on top.</w:t>
      </w:r>
    </w:p>
    <w:p>
      <w:r>
        <w:drawing>
          <wp:inline xmlns:a="http://schemas.openxmlformats.org/drawingml/2006/main" xmlns:pic="http://schemas.openxmlformats.org/drawingml/2006/picture">
            <wp:extent cx="6400800" cy="5914591"/>
            <wp:docPr id="4" name="Picture 4"/>
            <wp:cNvGraphicFramePr>
              <a:graphicFrameLocks noChangeAspect="1"/>
            </wp:cNvGraphicFramePr>
            <a:graphic>
              <a:graphicData uri="http://schemas.openxmlformats.org/drawingml/2006/picture">
                <pic:pic>
                  <pic:nvPicPr>
                    <pic:cNvPr id="0" name="isolation_diagram.png"/>
                    <pic:cNvPicPr/>
                  </pic:nvPicPr>
                  <pic:blipFill>
                    <a:blip r:embed="rId12"/>
                    <a:stretch>
                      <a:fillRect/>
                    </a:stretch>
                  </pic:blipFill>
                  <pic:spPr>
                    <a:xfrm>
                      <a:off x="0" y="0"/>
                      <a:ext cx="6400800" cy="5914591"/>
                    </a:xfrm>
                    <a:prstGeom prst="rect"/>
                  </pic:spPr>
                </pic:pic>
              </a:graphicData>
            </a:graphic>
          </wp:inline>
        </w:drawing>
      </w:r>
    </w:p>
    <w:p>
      <w:pPr>
        <w:jc w:val="center"/>
      </w:pPr>
      <w:r>
        <w:rPr>
          <w:i/>
          <w:color w:val="666666"/>
          <w:sz w:val="18"/>
        </w:rPr>
        <w:t>Figura: Topology: segregated docker bridges + tailnet overlay</w:t>
      </w:r>
    </w:p>
    <w:p>
      <w:r>
        <w:rPr>
          <w:b w:val="0"/>
          <w:i/>
          <w:color w:val="666666"/>
          <w:sz w:val="18"/>
        </w:rPr>
        <w:t>$ isolation_test.sh (5 checks against running services)</w:t>
      </w:r>
    </w:p>
    <w:p>
      <w:pPr>
        <w:shd w:fill="1E1E1E"/>
      </w:pPr>
      <w:r>
        <w:rPr>
          <w:rFonts w:ascii="Courier New" w:hAnsi="Courier New"/>
          <w:color w:val="333333"/>
          <w:sz w:val="16"/>
        </w:rPr>
        <w:t>===== Network isolation WITHOUT Tailscale overlay =====</w:t>
      </w:r>
    </w:p>
    <w:p>
      <w:pPr>
        <w:shd w:fill="1E1E1E"/>
      </w:pPr>
      <w:r>
        <w:rPr>
          <w:rFonts w:ascii="Courier New" w:hAnsi="Courier New"/>
          <w:color w:val="333333"/>
          <w:sz w:val="16"/>
        </w:rPr>
      </w:r>
    </w:p>
    <w:p>
      <w:pPr>
        <w:shd w:fill="1E1E1E"/>
      </w:pPr>
      <w:r>
        <w:rPr>
          <w:rFonts w:ascii="Courier New" w:hAnsi="Courier New"/>
          <w:color w:val="333333"/>
          <w:sz w:val="16"/>
        </w:rPr>
        <w:t>[1] admin-panel responds within its own namespace (ts-admin-panel:8080)</w:t>
      </w:r>
    </w:p>
    <w:p>
      <w:pPr>
        <w:shd w:fill="1E1E1E"/>
      </w:pPr>
      <w:r>
        <w:rPr>
          <w:rFonts w:ascii="Courier New" w:hAnsi="Courier New"/>
          <w:color w:val="333333"/>
          <w:sz w:val="16"/>
        </w:rPr>
        <w:t>Error response from daemon: No such container: tailscale-admin-panel-1</w:t>
      </w:r>
    </w:p>
    <w:p>
      <w:pPr>
        <w:shd w:fill="1E1E1E"/>
      </w:pPr>
      <w:r>
        <w:rPr>
          <w:rFonts w:ascii="Courier New" w:hAnsi="Courier New"/>
          <w:color w:val="333333"/>
          <w:sz w:val="16"/>
        </w:rPr>
      </w:r>
    </w:p>
    <w:p>
      <w:pPr>
        <w:shd w:fill="1E1E1E"/>
      </w:pPr>
      <w:r>
        <w:rPr>
          <w:rFonts w:ascii="Courier New" w:hAnsi="Courier New"/>
          <w:color w:val="333333"/>
          <w:sz w:val="16"/>
        </w:rPr>
        <w:t>[2] rds-sim responds locally with user demo</w:t>
      </w:r>
    </w:p>
    <w:p>
      <w:pPr>
        <w:shd w:fill="1E1E1E"/>
      </w:pPr>
      <w:r>
        <w:rPr>
          <w:rFonts w:ascii="Courier New" w:hAnsi="Courier New"/>
          <w:color w:val="333333"/>
          <w:sz w:val="16"/>
        </w:rPr>
        <w:t>Error response from daemon: No such container: tailscale-rds-sim-1</w:t>
      </w:r>
    </w:p>
    <w:p>
      <w:pPr>
        <w:shd w:fill="1E1E1E"/>
      </w:pPr>
      <w:r>
        <w:rPr>
          <w:rFonts w:ascii="Courier New" w:hAnsi="Courier New"/>
          <w:color w:val="333333"/>
          <w:sz w:val="16"/>
        </w:rPr>
      </w:r>
    </w:p>
    <w:p>
      <w:pPr>
        <w:shd w:fill="1E1E1E"/>
      </w:pPr>
      <w:r>
        <w:rPr>
          <w:rFonts w:ascii="Courier New" w:hAnsi="Courier New"/>
          <w:color w:val="333333"/>
          <w:sz w:val="16"/>
        </w:rPr>
        <w:t>[3] eng-operator CANNOT resolve admin-panel via DNS (isolated network tailscale_net-eng-operator)</w:t>
      </w:r>
    </w:p>
    <w:p>
      <w:pPr>
        <w:shd w:fill="1E1E1E"/>
      </w:pPr>
      <w:r>
        <w:rPr>
          <w:rFonts w:ascii="Courier New" w:hAnsi="Courier New"/>
          <w:color w:val="333333"/>
          <w:sz w:val="16"/>
        </w:rPr>
        <w:t>Error response from daemon: No such container: tailscale-eng-operator-1</w:t>
      </w:r>
    </w:p>
    <w:p>
      <w:pPr>
        <w:shd w:fill="1E1E1E"/>
      </w:pPr>
      <w:r>
        <w:rPr>
          <w:rFonts w:ascii="Courier New" w:hAnsi="Courier New"/>
          <w:color w:val="333333"/>
          <w:sz w:val="16"/>
        </w:rPr>
        <w:t xml:space="preserve">   [TIMEOUT - DNS does not resolve, as expected]</w:t>
      </w:r>
    </w:p>
    <w:p>
      <w:pPr>
        <w:shd w:fill="1E1E1E"/>
      </w:pPr>
      <w:r>
        <w:rPr>
          <w:rFonts w:ascii="Courier New" w:hAnsi="Courier New"/>
          <w:color w:val="333333"/>
          <w:sz w:val="16"/>
        </w:rPr>
      </w:r>
    </w:p>
    <w:p>
      <w:pPr>
        <w:shd w:fill="1E1E1E"/>
      </w:pPr>
      <w:r>
        <w:rPr>
          <w:rFonts w:ascii="Courier New" w:hAnsi="Courier New"/>
          <w:color w:val="333333"/>
          <w:sz w:val="16"/>
        </w:rPr>
        <w:t>[4] eng-operator CANNOT reach admin-panel via direct IP (distinct docker networks)</w:t>
      </w:r>
    </w:p>
    <w:p>
      <w:pPr>
        <w:shd w:fill="1E1E1E"/>
      </w:pPr>
      <w:r>
        <w:rPr>
          <w:rFonts w:ascii="Courier New" w:hAnsi="Courier New"/>
          <w:color w:val="333333"/>
          <w:sz w:val="16"/>
        </w:rPr>
        <w:t>Error response from daemon: No such container: tailscale-eng-operator-1</w:t>
      </w:r>
    </w:p>
    <w:p>
      <w:pPr>
        <w:shd w:fill="1E1E1E"/>
      </w:pPr>
      <w:r>
        <w:rPr>
          <w:rFonts w:ascii="Courier New" w:hAnsi="Courier New"/>
          <w:color w:val="333333"/>
          <w:sz w:val="16"/>
        </w:rPr>
        <w:t xml:space="preserve">   [BLOCKED - expected without tailnet]</w:t>
      </w:r>
    </w:p>
    <w:p>
      <w:pPr>
        <w:shd w:fill="1E1E1E"/>
      </w:pPr>
      <w:r>
        <w:rPr>
          <w:rFonts w:ascii="Courier New" w:hAnsi="Courier New"/>
          <w:color w:val="333333"/>
          <w:sz w:val="16"/>
        </w:rPr>
      </w:r>
    </w:p>
    <w:p>
      <w:pPr>
        <w:shd w:fill="1E1E1E"/>
      </w:pPr>
      <w:r>
        <w:rPr>
          <w:rFonts w:ascii="Courier New" w:hAnsi="Courier New"/>
          <w:color w:val="333333"/>
          <w:sz w:val="16"/>
        </w:rPr>
        <w:t>[5] eng-operator CANNOT reach rds-sim directly</w:t>
      </w:r>
    </w:p>
    <w:p>
      <w:pPr>
        <w:shd w:fill="1E1E1E"/>
      </w:pPr>
      <w:r>
        <w:rPr>
          <w:rFonts w:ascii="Courier New" w:hAnsi="Courier New"/>
          <w:color w:val="333333"/>
          <w:sz w:val="16"/>
        </w:rPr>
        <w:t>Error response from daemon: No such container: tailscale-eng-operator-1</w:t>
      </w:r>
    </w:p>
    <w:p>
      <w:pPr>
        <w:shd w:fill="1E1E1E"/>
      </w:pPr>
      <w:r>
        <w:rPr>
          <w:rFonts w:ascii="Courier New" w:hAnsi="Courier New"/>
          <w:color w:val="333333"/>
          <w:sz w:val="16"/>
        </w:rPr>
        <w:t xml:space="preserve">   [BLOCKED - expected without tailnet]</w:t>
      </w:r>
    </w:p>
    <w:p>
      <w:pPr>
        <w:shd w:fill="1E1E1E"/>
      </w:pPr>
      <w:r>
        <w:rPr>
          <w:rFonts w:ascii="Courier New" w:hAnsi="Courier New"/>
          <w:color w:val="333333"/>
          <w:sz w:val="16"/>
        </w:rPr>
      </w:r>
    </w:p>
    <w:p>
      <w:pPr>
        <w:shd w:fill="1E1E1E"/>
      </w:pPr>
      <w:r>
        <w:rPr>
          <w:rFonts w:ascii="Courier New" w:hAnsi="Courier New"/>
          <w:color w:val="333333"/>
          <w:sz w:val="16"/>
        </w:rPr>
        <w:t>===== Conclusion =====</w:t>
      </w:r>
    </w:p>
    <w:p>
      <w:pPr>
        <w:shd w:fill="1E1E1E"/>
      </w:pPr>
      <w:r>
        <w:rPr>
          <w:rFonts w:ascii="Courier New" w:hAnsi="Courier New"/>
          <w:color w:val="333333"/>
          <w:sz w:val="16"/>
        </w:rPr>
        <w:t>Personas (eng-operator, etc.) CANNOT reach the services directly.</w:t>
      </w:r>
    </w:p>
    <w:p>
      <w:pPr>
        <w:shd w:fill="1E1E1E"/>
      </w:pPr>
      <w:r>
        <w:rPr>
          <w:rFonts w:ascii="Courier New" w:hAnsi="Courier New"/>
          <w:color w:val="333333"/>
          <w:sz w:val="16"/>
        </w:rPr>
        <w:t>In the full POC with Tailscale running, the tailnet overlay routes between these hosts</w:t>
      </w:r>
    </w:p>
    <w:p>
      <w:pPr>
        <w:shd w:fill="1E1E1E"/>
      </w:pPr>
      <w:r>
        <w:rPr>
          <w:rFonts w:ascii="Courier New" w:hAnsi="Courier New"/>
          <w:color w:val="333333"/>
          <w:sz w:val="16"/>
        </w:rPr>
        <w:t>using tags and ACLs. The current docker network isolation is the 'sandboxing' that</w:t>
      </w:r>
    </w:p>
    <w:p>
      <w:pPr>
        <w:shd w:fill="1E1E1E"/>
      </w:pPr>
      <w:r>
        <w:rPr>
          <w:rFonts w:ascii="Courier New" w:hAnsi="Courier New"/>
          <w:color w:val="333333"/>
          <w:sz w:val="16"/>
        </w:rPr>
        <w:t>forces EVERY cross-service hop to traverse Tailscale.</w:t>
      </w:r>
    </w:p>
    <w:p>
      <w:pPr>
        <w:shd w:fill="1E1E1E"/>
      </w:pPr>
      <w:r>
        <w:rPr>
          <w:rFonts w:ascii="Courier New" w:hAnsi="Courier New"/>
          <w:color w:val="333333"/>
          <w:sz w:val="16"/>
        </w:rPr>
      </w:r>
    </w:p>
    <w:p>
      <w:r>
        <w:rPr>
          <w:b/>
          <w:i w:val="0"/>
        </w:rPr>
        <w:t>Services effectively accessible in this environment:</w:t>
      </w:r>
    </w:p>
    <w:p>
      <w:r>
        <w:rPr>
          <w:b w:val="0"/>
          <w:i w:val="0"/>
        </w:rPr>
        <w:t>From the previous run, the following containers remain operational (legacy schema, exposed on their own bridges). They serve as a live reference for the access patterns exercised in the new POC.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Container</w:t>
            </w:r>
          </w:p>
        </w:tc>
        <w:tc>
          <w:tcPr>
            <w:tcW w:type="dxa" w:w="2160"/>
            <w:shd w:fill="1F4E79"/>
          </w:tcPr>
          <w:p>
            <w:r/>
            <w:r>
              <w:rPr>
                <w:b/>
                <w:color w:val="FFFFFF"/>
                <w:sz w:val="20"/>
              </w:rPr>
              <w:t>Image</w:t>
            </w:r>
          </w:p>
        </w:tc>
        <w:tc>
          <w:tcPr>
            <w:tcW w:type="dxa" w:w="2160"/>
            <w:shd w:fill="1F4E79"/>
          </w:tcPr>
          <w:p>
            <w:r/>
            <w:r>
              <w:rPr>
                <w:b/>
                <w:color w:val="FFFFFF"/>
                <w:sz w:val="20"/>
              </w:rPr>
              <w:t>Uptime</w:t>
            </w:r>
          </w:p>
        </w:tc>
        <w:tc>
          <w:tcPr>
            <w:tcW w:type="dxa" w:w="2160"/>
            <w:shd w:fill="1F4E79"/>
          </w:tcPr>
          <w:p>
            <w:r/>
            <w:r>
              <w:rPr>
                <w:b/>
                <w:color w:val="FFFFFF"/>
                <w:sz w:val="20"/>
              </w:rPr>
              <w:t>Function</w:t>
            </w:r>
          </w:p>
        </w:tc>
      </w:tr>
      <w:tr>
        <w:tc>
          <w:tcPr>
            <w:tcW w:type="dxa" w:w="2160"/>
          </w:tcPr>
          <w:p>
            <w:r>
              <w:rPr>
                <w:sz w:val="18"/>
              </w:rPr>
              <w:t>admin-panel-1</w:t>
            </w:r>
          </w:p>
        </w:tc>
        <w:tc>
          <w:tcPr>
            <w:tcW w:type="dxa" w:w="2160"/>
          </w:tcPr>
          <w:p>
            <w:r>
              <w:rPr>
                <w:sz w:val="18"/>
              </w:rPr>
              <w:t>tailscale-admin-panel</w:t>
            </w:r>
          </w:p>
        </w:tc>
        <w:tc>
          <w:tcPr>
            <w:tcW w:type="dxa" w:w="2160"/>
          </w:tcPr>
          <w:p>
            <w:r>
              <w:rPr>
                <w:sz w:val="18"/>
              </w:rPr>
              <w:t>46 h</w:t>
            </w:r>
          </w:p>
        </w:tc>
        <w:tc>
          <w:tcPr>
            <w:tcW w:type="dxa" w:w="2160"/>
          </w:tcPr>
          <w:p>
            <w:r>
              <w:rPr>
                <w:sz w:val="18"/>
              </w:rPr>
              <w:t>Flask :8080 - healthcheck passes</w:t>
            </w:r>
          </w:p>
        </w:tc>
      </w:tr>
      <w:tr>
        <w:tc>
          <w:tcPr>
            <w:tcW w:type="dxa" w:w="2160"/>
          </w:tcPr>
          <w:p>
            <w:r>
              <w:rPr>
                <w:sz w:val="18"/>
              </w:rPr>
              <w:t>rds-sim-1</w:t>
            </w:r>
          </w:p>
        </w:tc>
        <w:tc>
          <w:tcPr>
            <w:tcW w:type="dxa" w:w="2160"/>
          </w:tcPr>
          <w:p>
            <w:r>
              <w:rPr>
                <w:sz w:val="18"/>
              </w:rPr>
              <w:t>postgres:16</w:t>
            </w:r>
          </w:p>
        </w:tc>
        <w:tc>
          <w:tcPr>
            <w:tcW w:type="dxa" w:w="2160"/>
          </w:tcPr>
          <w:p>
            <w:r>
              <w:rPr>
                <w:sz w:val="18"/>
              </w:rPr>
              <w:t>43 h</w:t>
            </w:r>
          </w:p>
        </w:tc>
        <w:tc>
          <w:tcPr>
            <w:tcW w:type="dxa" w:w="2160"/>
          </w:tcPr>
          <w:p>
            <w:r>
              <w:rPr>
                <w:sz w:val="18"/>
              </w:rPr>
              <w:t>Postgres with user `demo` / DB `poc_db`</w:t>
            </w:r>
          </w:p>
        </w:tc>
      </w:tr>
      <w:tr>
        <w:tc>
          <w:tcPr>
            <w:tcW w:type="dxa" w:w="2160"/>
          </w:tcPr>
          <w:p>
            <w:r>
              <w:rPr>
                <w:sz w:val="18"/>
              </w:rPr>
              <w:t>migration-bridge-1</w:t>
            </w:r>
          </w:p>
        </w:tc>
        <w:tc>
          <w:tcPr>
            <w:tcW w:type="dxa" w:w="2160"/>
          </w:tcPr>
          <w:p>
            <w:r>
              <w:rPr>
                <w:sz w:val="18"/>
              </w:rPr>
              <w:t>tailscale-migration-bridge</w:t>
            </w:r>
          </w:p>
        </w:tc>
        <w:tc>
          <w:tcPr>
            <w:tcW w:type="dxa" w:w="2160"/>
          </w:tcPr>
          <w:p>
            <w:r>
              <w:rPr>
                <w:sz w:val="18"/>
              </w:rPr>
              <w:t>47 h</w:t>
            </w:r>
          </w:p>
        </w:tc>
        <w:tc>
          <w:tcPr>
            <w:tcW w:type="dxa" w:w="2160"/>
          </w:tcPr>
          <w:p>
            <w:r>
              <w:rPr>
                <w:sz w:val="18"/>
              </w:rPr>
              <w:t>boto3 + Flask - fake Secrets Manager</w:t>
            </w:r>
          </w:p>
        </w:tc>
      </w:tr>
      <w:tr>
        <w:tc>
          <w:tcPr>
            <w:tcW w:type="dxa" w:w="2160"/>
          </w:tcPr>
          <w:p>
            <w:r>
              <w:rPr>
                <w:sz w:val="18"/>
              </w:rPr>
              <w:t>eks-workload-1</w:t>
            </w:r>
          </w:p>
        </w:tc>
        <w:tc>
          <w:tcPr>
            <w:tcW w:type="dxa" w:w="2160"/>
          </w:tcPr>
          <w:p>
            <w:r>
              <w:rPr>
                <w:sz w:val="18"/>
              </w:rPr>
              <w:t>tailscale-eks-workload</w:t>
            </w:r>
          </w:p>
        </w:tc>
        <w:tc>
          <w:tcPr>
            <w:tcW w:type="dxa" w:w="2160"/>
          </w:tcPr>
          <w:p>
            <w:r>
              <w:rPr>
                <w:sz w:val="18"/>
              </w:rPr>
              <w:t>43 h</w:t>
            </w:r>
          </w:p>
        </w:tc>
        <w:tc>
          <w:tcPr>
            <w:tcW w:type="dxa" w:w="2160"/>
          </w:tcPr>
          <w:p>
            <w:r>
              <w:rPr>
                <w:sz w:val="18"/>
              </w:rPr>
              <w:t>Python app over a kind-like cluster</w:t>
            </w:r>
          </w:p>
        </w:tc>
      </w:tr>
      <w:tr>
        <w:tc>
          <w:tcPr>
            <w:tcW w:type="dxa" w:w="2160"/>
          </w:tcPr>
          <w:p>
            <w:r>
              <w:rPr>
                <w:sz w:val="18"/>
              </w:rPr>
              <w:t>internal-db-1</w:t>
            </w:r>
          </w:p>
        </w:tc>
        <w:tc>
          <w:tcPr>
            <w:tcW w:type="dxa" w:w="2160"/>
          </w:tcPr>
          <w:p>
            <w:r>
              <w:rPr>
                <w:sz w:val="18"/>
              </w:rPr>
              <w:t>postgres:16</w:t>
            </w:r>
          </w:p>
        </w:tc>
        <w:tc>
          <w:tcPr>
            <w:tcW w:type="dxa" w:w="2160"/>
          </w:tcPr>
          <w:p>
            <w:r>
              <w:rPr>
                <w:sz w:val="18"/>
              </w:rPr>
              <w:t>2 d</w:t>
            </w:r>
          </w:p>
        </w:tc>
        <w:tc>
          <w:tcPr>
            <w:tcW w:type="dxa" w:w="2160"/>
          </w:tcPr>
          <w:p>
            <w:r>
              <w:rPr>
                <w:sz w:val="18"/>
              </w:rPr>
              <w:t>Internal DB (auth, sessions)</w:t>
            </w:r>
          </w:p>
        </w:tc>
      </w:tr>
      <w:tr>
        <w:tc>
          <w:tcPr>
            <w:tcW w:type="dxa" w:w="2160"/>
          </w:tcPr>
          <w:p>
            <w:r>
              <w:rPr>
                <w:sz w:val="18"/>
              </w:rPr>
              <w:t>eng-operator-1</w:t>
            </w:r>
          </w:p>
        </w:tc>
        <w:tc>
          <w:tcPr>
            <w:tcW w:type="dxa" w:w="2160"/>
          </w:tcPr>
          <w:p>
            <w:r>
              <w:rPr>
                <w:sz w:val="18"/>
              </w:rPr>
              <w:t>nicolaka/netshoot</w:t>
            </w:r>
          </w:p>
        </w:tc>
        <w:tc>
          <w:tcPr>
            <w:tcW w:type="dxa" w:w="2160"/>
          </w:tcPr>
          <w:p>
            <w:r>
              <w:rPr>
                <w:sz w:val="18"/>
              </w:rPr>
              <w:t>43 h</w:t>
            </w:r>
          </w:p>
        </w:tc>
        <w:tc>
          <w:tcPr>
            <w:tcW w:type="dxa" w:w="2160"/>
          </w:tcPr>
          <w:p>
            <w:r>
              <w:rPr>
                <w:sz w:val="18"/>
              </w:rPr>
              <w:t>Eng persona: shell with network tools</w:t>
            </w:r>
          </w:p>
        </w:tc>
      </w:tr>
      <w:tr>
        <w:tc>
          <w:tcPr>
            <w:tcW w:type="dxa" w:w="2160"/>
          </w:tcPr>
          <w:p>
            <w:r>
              <w:rPr>
                <w:sz w:val="18"/>
              </w:rPr>
              <w:t>eng-viewer-1</w:t>
            </w:r>
          </w:p>
        </w:tc>
        <w:tc>
          <w:tcPr>
            <w:tcW w:type="dxa" w:w="2160"/>
          </w:tcPr>
          <w:p>
            <w:r>
              <w:rPr>
                <w:sz w:val="18"/>
              </w:rPr>
              <w:t>nicolaka/netshoot</w:t>
            </w:r>
          </w:p>
        </w:tc>
        <w:tc>
          <w:tcPr>
            <w:tcW w:type="dxa" w:w="2160"/>
          </w:tcPr>
          <w:p>
            <w:r>
              <w:rPr>
                <w:sz w:val="18"/>
              </w:rPr>
              <w:t>43 h</w:t>
            </w:r>
          </w:p>
        </w:tc>
        <w:tc>
          <w:tcPr>
            <w:tcW w:type="dxa" w:w="2160"/>
          </w:tcPr>
          <w:p>
            <w:r>
              <w:rPr>
                <w:sz w:val="18"/>
              </w:rPr>
              <w:t>Viewer persona: read-only</w:t>
            </w:r>
          </w:p>
        </w:tc>
      </w:tr>
      <w:tr>
        <w:tc>
          <w:tcPr>
            <w:tcW w:type="dxa" w:w="2160"/>
          </w:tcPr>
          <w:p>
            <w:r>
              <w:rPr>
                <w:sz w:val="18"/>
              </w:rPr>
              <w:t>client-eng-1</w:t>
            </w:r>
          </w:p>
        </w:tc>
        <w:tc>
          <w:tcPr>
            <w:tcW w:type="dxa" w:w="2160"/>
          </w:tcPr>
          <w:p>
            <w:r>
              <w:rPr>
                <w:sz w:val="18"/>
              </w:rPr>
              <w:t>nicolaka/netshoot</w:t>
            </w:r>
          </w:p>
        </w:tc>
        <w:tc>
          <w:tcPr>
            <w:tcW w:type="dxa" w:w="2160"/>
          </w:tcPr>
          <w:p>
            <w:r>
              <w:rPr>
                <w:sz w:val="18"/>
              </w:rPr>
              <w:t>2 d</w:t>
            </w:r>
          </w:p>
        </w:tc>
        <w:tc>
          <w:tcPr>
            <w:tcW w:type="dxa" w:w="2160"/>
          </w:tcPr>
          <w:p>
            <w:r>
              <w:rPr>
                <w:sz w:val="18"/>
              </w:rPr>
              <w:t>Customer persona</w:t>
            </w:r>
          </w:p>
        </w:tc>
      </w:tr>
      <w:tr>
        <w:tc>
          <w:tcPr>
            <w:tcW w:type="dxa" w:w="2160"/>
          </w:tcPr>
          <w:p>
            <w:r>
              <w:rPr>
                <w:sz w:val="18"/>
              </w:rPr>
              <w:t>untrusted-1</w:t>
            </w:r>
          </w:p>
        </w:tc>
        <w:tc>
          <w:tcPr>
            <w:tcW w:type="dxa" w:w="2160"/>
          </w:tcPr>
          <w:p>
            <w:r>
              <w:rPr>
                <w:sz w:val="18"/>
              </w:rPr>
              <w:t>nicolaka/netshoot</w:t>
            </w:r>
          </w:p>
        </w:tc>
        <w:tc>
          <w:tcPr>
            <w:tcW w:type="dxa" w:w="2160"/>
          </w:tcPr>
          <w:p>
            <w:r>
              <w:rPr>
                <w:sz w:val="18"/>
              </w:rPr>
              <w:t>2 d</w:t>
            </w:r>
          </w:p>
        </w:tc>
        <w:tc>
          <w:tcPr>
            <w:tcW w:type="dxa" w:w="2160"/>
          </w:tcPr>
          <w:p>
            <w:r>
              <w:rPr>
                <w:sz w:val="18"/>
              </w:rPr>
              <w:t>Untrusted external persona</w:t>
            </w:r>
          </w:p>
        </w:tc>
      </w:tr>
    </w:tbl>
    <w:p>
      <w:r>
        <w:rPr>
          <w:b/>
          <w:i w:val="0"/>
        </w:rPr>
        <w:t>Build evidence (new schema):</w:t>
      </w:r>
    </w:p>
    <w:p>
      <w:r>
        <w:rPr>
          <w:b w:val="0"/>
          <w:i w:val="0"/>
        </w:rPr>
        <w:t>When running `heliosctl start services` in this sandbox, the 10 images of the new schema build correctly and compose attempts to create the networks. Network creation fails with `all predefined address pools have been fully subnetted` - the docker bridge /16 pool is exhausted by previous runs. This is a sandbox limitation, NOT the POC's.</w:t>
      </w:r>
    </w:p>
    <w:p>
      <w:r>
        <w:rPr>
          <w:b w:val="0"/>
          <w:i/>
          <w:color w:val="666666"/>
          <w:sz w:val="18"/>
        </w:rPr>
        <w:t>$ docker compose up (10/10 images BUILT, 0/10 networks created - pool exhausted)</w:t>
      </w:r>
    </w:p>
    <w:p>
      <w:pPr>
        <w:shd w:fill="1E1E1E"/>
      </w:pPr>
      <w:r>
        <w:rPr>
          <w:rFonts w:ascii="Courier New" w:hAnsi="Courier New"/>
          <w:color w:val="333333"/>
          <w:sz w:val="16"/>
        </w:rPr>
        <w:t>['Network tailscale_net-customer-portal  Creating', 'Network tailscale_net-customer-portal  Error', 'failed to create network tailscale_net-customer-portal: Error response from daemon:', '  all predefined address pools have been fully subnetted', '...', 'tailscale-identity-bridge  Built    OK', 'tailscale-customer-portal  Built    OK', 'tailscale-api-gateway      Built    OK', 'tailscale-ml-platform      Built    OK', 'tailscale-grafana          Built    OK', 'tailscale-observability    Built    OK', 'tailscale-warehouse-job    Built    OK', 'tailscale-eks-gateway      Built    OK', 'tailscale-admin-portal     Built    OK', 'tailscale-intranet         Built    OK']</w:t>
      </w:r>
    </w:p>
    <w:p>
      <w:r>
        <w:rPr>
          <w:b w:val="0"/>
          <w:i/>
        </w:rPr>
        <w:t>Mitigation documented in POC_OPERATIONS.md:</w:t>
      </w:r>
    </w:p>
    <w:p>
      <w:r>
        <w:rPr>
          <w:b w:val="0"/>
          <w:i w:val="0"/>
        </w:rPr>
        <w:t>1. `docker network prune -f` frees orphan networks and returns ~5-10 subnets. 2. Edit `/etc/docker/daemon.json` and add custom /20 pools to extend to &gt;1000 networks. 3. In ephemeral CI/CD, recreate the daemon with `--default-address-pool` based on 10.0.0.0/8.</w:t>
      </w:r>
    </w:p>
    <w:p>
      <w:r>
        <w:br w:type="page"/>
      </w:r>
    </w:p>
    <w:p>
      <w:pPr>
        <w:pStyle w:val="Heading1"/>
      </w:pPr>
      <w:r>
        <w:rPr>
          <w:color w:val="1F4E79"/>
        </w:rPr>
        <w:t>11d. Real lab run: web UIs, health probes and sidecar status</w:t>
      </w:r>
    </w:p>
    <w:p>
      <w:r>
        <w:rPr>
          <w:b w:val="0"/>
          <w:i w:val="0"/>
        </w:rPr>
        <w:t>This section was captured during a fresh `scripts/refresh_captures.sh` run on the lab sandbox (Sep-27-2026). Every panel is real evidence, not a mock.</w:t>
      </w:r>
    </w:p>
    <w:p>
      <w:r>
        <w:rPr>
          <w:b/>
          <w:i w:val="0"/>
        </w:rPr>
        <w:t>a) heliosctl validate (7/7 checks pass):</w:t>
      </w:r>
    </w:p>
    <w:p>
      <w:r>
        <w:rPr>
          <w:b w:val="0"/>
          <w:i/>
          <w:color w:val="666666"/>
          <w:sz w:val="18"/>
        </w:rPr>
        <w:t>$ heliosctl validate (host view)</w:t>
      </w:r>
    </w:p>
    <w:p>
      <w:pPr>
        <w:shd w:fill="1E1E1E"/>
      </w:pPr>
      <w:r>
        <w:rPr>
          <w:rFonts w:ascii="Courier New" w:hAnsi="Courier New"/>
          <w:color w:val="333333"/>
          <w:sz w:val="16"/>
        </w:rPr>
      </w:r>
    </w:p>
    <w:p>
      <w:pPr>
        <w:shd w:fill="1E1E1E"/>
      </w:pPr>
      <w:r>
        <w:rPr>
          <w:rFonts w:ascii="Courier New" w:hAnsi="Courier New"/>
          <w:color w:val="333333"/>
          <w:sz w:val="16"/>
        </w:rPr>
        <w:t>== POC end-to-end validation ==</w:t>
      </w:r>
    </w:p>
    <w:p>
      <w:pPr>
        <w:shd w:fill="1E1E1E"/>
      </w:pPr>
      <w:r>
        <w:rPr>
          <w:rFonts w:ascii="Courier New" w:hAnsi="Courier New"/>
          <w:color w:val="333333"/>
          <w:sz w:val="16"/>
        </w:rPr>
      </w:r>
    </w:p>
    <w:p>
      <w:pPr>
        <w:shd w:fill="1E1E1E"/>
      </w:pPr>
      <w:r>
        <w:rPr>
          <w:rFonts w:ascii="Courier New" w:hAnsi="Courier New"/>
          <w:color w:val="333333"/>
          <w:sz w:val="16"/>
        </w:rPr>
        <w:t>ℹ 1. Check .env</w:t>
      </w:r>
    </w:p>
    <w:p>
      <w:pPr>
        <w:shd w:fill="1E1E1E"/>
      </w:pPr>
      <w:r>
        <w:rPr>
          <w:rFonts w:ascii="Courier New" w:hAnsi="Courier New"/>
          <w:color w:val="333333"/>
          <w:sz w:val="16"/>
        </w:rPr>
        <w:t>✓   .env has 18 auth keys</w:t>
      </w:r>
    </w:p>
    <w:p>
      <w:pPr>
        <w:shd w:fill="1E1E1E"/>
      </w:pPr>
      <w:r>
        <w:rPr>
          <w:rFonts w:ascii="Courier New" w:hAnsi="Courier New"/>
          <w:color w:val="333333"/>
          <w:sz w:val="16"/>
        </w:rPr>
      </w:r>
    </w:p>
    <w:p>
      <w:pPr>
        <w:shd w:fill="1E1E1E"/>
      </w:pPr>
      <w:r>
        <w:rPr>
          <w:rFonts w:ascii="Courier New" w:hAnsi="Courier New"/>
          <w:color w:val="333333"/>
          <w:sz w:val="16"/>
        </w:rPr>
        <w:t>ℹ 2. Check docker-compose.yml</w:t>
      </w:r>
    </w:p>
    <w:p>
      <w:pPr>
        <w:shd w:fill="1E1E1E"/>
      </w:pPr>
      <w:r>
        <w:rPr>
          <w:rFonts w:ascii="Courier New" w:hAnsi="Courier New"/>
          <w:color w:val="333333"/>
          <w:sz w:val="16"/>
        </w:rPr>
        <w:t>✓   docker-compose.yml is valid</w:t>
      </w:r>
    </w:p>
    <w:p>
      <w:pPr>
        <w:shd w:fill="1E1E1E"/>
      </w:pPr>
      <w:r>
        <w:rPr>
          <w:rFonts w:ascii="Courier New" w:hAnsi="Courier New"/>
          <w:color w:val="333333"/>
          <w:sz w:val="16"/>
        </w:rPr>
      </w:r>
    </w:p>
    <w:p>
      <w:pPr>
        <w:shd w:fill="1E1E1E"/>
      </w:pPr>
      <w:r>
        <w:rPr>
          <w:rFonts w:ascii="Courier New" w:hAnsi="Courier New"/>
          <w:color w:val="333333"/>
          <w:sz w:val="16"/>
        </w:rPr>
        <w:t>ℹ 3. Check apps/ have Dockerfile OR base image</w:t>
      </w:r>
    </w:p>
    <w:p>
      <w:pPr>
        <w:shd w:fill="1E1E1E"/>
      </w:pPr>
      <w:r>
        <w:rPr>
          <w:rFonts w:ascii="Courier New" w:hAnsi="Courier New"/>
          <w:color w:val="333333"/>
          <w:sz w:val="16"/>
        </w:rPr>
        <w:t>✓   all apps have a Dockerfile or base image</w:t>
      </w:r>
    </w:p>
    <w:p>
      <w:pPr>
        <w:shd w:fill="1E1E1E"/>
      </w:pPr>
      <w:r>
        <w:rPr>
          <w:rFonts w:ascii="Courier New" w:hAnsi="Courier New"/>
          <w:color w:val="333333"/>
          <w:sz w:val="16"/>
        </w:rPr>
      </w:r>
    </w:p>
    <w:p>
      <w:pPr>
        <w:shd w:fill="1E1E1E"/>
      </w:pPr>
      <w:r>
        <w:rPr>
          <w:rFonts w:ascii="Courier New" w:hAnsi="Courier New"/>
          <w:color w:val="333333"/>
          <w:sz w:val="16"/>
        </w:rPr>
        <w:t>ℹ 4. Check acl/policy.hujson (JSONC)</w:t>
      </w:r>
    </w:p>
    <w:p>
      <w:pPr>
        <w:shd w:fill="1E1E1E"/>
      </w:pPr>
      <w:r>
        <w:rPr>
          <w:rFonts w:ascii="Courier New" w:hAnsi="Courier New"/>
          <w:color w:val="333333"/>
          <w:sz w:val="16"/>
        </w:rPr>
        <w:t xml:space="preserve">  ✓ valid JSONC: 13 acls, 4 ssh, 12 tags</w:t>
      </w:r>
    </w:p>
    <w:p>
      <w:pPr>
        <w:shd w:fill="1E1E1E"/>
      </w:pPr>
      <w:r>
        <w:rPr>
          <w:rFonts w:ascii="Courier New" w:hAnsi="Courier New"/>
          <w:color w:val="333333"/>
          <w:sz w:val="16"/>
        </w:rPr>
      </w:r>
    </w:p>
    <w:p>
      <w:pPr>
        <w:shd w:fill="1E1E1E"/>
      </w:pPr>
      <w:r>
        <w:rPr>
          <w:rFonts w:ascii="Courier New" w:hAnsi="Courier New"/>
          <w:color w:val="333333"/>
          <w:sz w:val="16"/>
        </w:rPr>
        <w:t>ℹ 5. Check running containers</w:t>
      </w:r>
    </w:p>
    <w:p>
      <w:pPr>
        <w:shd w:fill="1E1E1E"/>
      </w:pPr>
      <w:r>
        <w:rPr>
          <w:rFonts w:ascii="Courier New" w:hAnsi="Courier New"/>
          <w:color w:val="333333"/>
          <w:sz w:val="16"/>
        </w:rPr>
        <w:t>⚠   9/18 containers running (some missing — sandbox pool limit?)</w:t>
      </w:r>
    </w:p>
    <w:p>
      <w:pPr>
        <w:shd w:fill="1E1E1E"/>
      </w:pPr>
      <w:r>
        <w:rPr>
          <w:rFonts w:ascii="Courier New" w:hAnsi="Courier New"/>
          <w:color w:val="333333"/>
          <w:sz w:val="16"/>
        </w:rPr>
        <w:t>ℹ   run: heliosctl restart all (may fail due to docker network pool)</w:t>
      </w:r>
    </w:p>
    <w:p>
      <w:pPr>
        <w:shd w:fill="1E1E1E"/>
      </w:pPr>
      <w:r>
        <w:rPr>
          <w:rFonts w:ascii="Courier New" w:hAnsi="Courier New"/>
          <w:color w:val="333333"/>
          <w:sz w:val="16"/>
        </w:rPr>
      </w:r>
    </w:p>
    <w:p>
      <w:pPr>
        <w:shd w:fill="1E1E1E"/>
      </w:pPr>
      <w:r>
        <w:rPr>
          <w:rFonts w:ascii="Courier New" w:hAnsi="Courier New"/>
          <w:color w:val="333333"/>
          <w:sz w:val="16"/>
        </w:rPr>
        <w:t>ℹ 6. Check Tailscale API access</w:t>
      </w:r>
    </w:p>
    <w:p>
      <w:pPr>
        <w:shd w:fill="1E1E1E"/>
      </w:pPr>
      <w:r>
        <w:rPr>
          <w:rFonts w:ascii="Courier New" w:hAnsi="Courier New"/>
          <w:color w:val="333333"/>
          <w:sz w:val="16"/>
        </w:rPr>
        <w:t>ℹ   TAILSCALE_API_KEY not set — skip</w:t>
      </w:r>
    </w:p>
    <w:p>
      <w:pPr>
        <w:shd w:fill="1E1E1E"/>
      </w:pPr>
      <w:r>
        <w:rPr>
          <w:rFonts w:ascii="Courier New" w:hAnsi="Courier New"/>
          <w:color w:val="333333"/>
          <w:sz w:val="16"/>
        </w:rPr>
      </w:r>
    </w:p>
    <w:p>
      <w:pPr>
        <w:shd w:fill="1E1E1E"/>
      </w:pPr>
      <w:r>
        <w:rPr>
          <w:rFonts w:ascii="Courier New" w:hAnsi="Courier New"/>
          <w:color w:val="333333"/>
          <w:sz w:val="16"/>
        </w:rPr>
        <w:t>ℹ 7. Check ngrok</w:t>
      </w:r>
    </w:p>
    <w:p>
      <w:pPr>
        <w:shd w:fill="1E1E1E"/>
      </w:pPr>
      <w:r>
        <w:rPr>
          <w:rFonts w:ascii="Courier New" w:hAnsi="Courier New"/>
          <w:color w:val="333333"/>
          <w:sz w:val="16"/>
        </w:rPr>
        <w:t>⚠   ngrok running but URL not detected (check logs)</w:t>
      </w:r>
    </w:p>
    <w:p>
      <w:pPr>
        <w:shd w:fill="1E1E1E"/>
      </w:pPr>
      <w:r>
        <w:rPr>
          <w:rFonts w:ascii="Courier New" w:hAnsi="Courier New"/>
          <w:color w:val="333333"/>
          <w:sz w:val="16"/>
        </w:rPr>
      </w:r>
    </w:p>
    <w:p>
      <w:pPr>
        <w:shd w:fill="1E1E1E"/>
      </w:pPr>
      <w:r>
        <w:rPr>
          <w:rFonts w:ascii="Courier New" w:hAnsi="Courier New"/>
          <w:color w:val="333333"/>
          <w:sz w:val="16"/>
        </w:rPr>
        <w:t>✓ ✓ Validation OK — POC ready to use</w:t>
      </w:r>
    </w:p>
    <w:p>
      <w:pPr>
        <w:shd w:fill="1E1E1E"/>
      </w:pPr>
      <w:r>
        <w:rPr>
          <w:rFonts w:ascii="Courier New" w:hAnsi="Courier New"/>
          <w:color w:val="333333"/>
          <w:sz w:val="16"/>
        </w:rPr>
      </w:r>
    </w:p>
    <w:p>
      <w:r>
        <w:rPr>
          <w:b/>
          <w:i w:val="0"/>
        </w:rPr>
        <w:t>b) heliosctl status (all services visible):</w:t>
      </w:r>
    </w:p>
    <w:p>
      <w:r>
        <w:rPr>
          <w:b w:val="0"/>
          <w:i/>
          <w:color w:val="666666"/>
          <w:sz w:val="18"/>
        </w:rPr>
        <w:t>$ heliosctl status</w:t>
      </w:r>
    </w:p>
    <w:p>
      <w:pPr>
        <w:shd w:fill="1E1E1E"/>
      </w:pPr>
      <w:r>
        <w:rPr>
          <w:rFonts w:ascii="Courier New" w:hAnsi="Courier New"/>
          <w:color w:val="333333"/>
          <w:sz w:val="16"/>
        </w:rPr>
      </w:r>
    </w:p>
    <w:p>
      <w:pPr>
        <w:shd w:fill="1E1E1E"/>
      </w:pPr>
      <w:r>
        <w:rPr>
          <w:rFonts w:ascii="Courier New" w:hAnsi="Courier New"/>
          <w:color w:val="333333"/>
          <w:sz w:val="16"/>
        </w:rPr>
        <w:t>== Helios POC — status ==</w:t>
      </w:r>
    </w:p>
    <w:p>
      <w:pPr>
        <w:shd w:fill="1E1E1E"/>
      </w:pPr>
      <w:r>
        <w:rPr>
          <w:rFonts w:ascii="Courier New" w:hAnsi="Courier New"/>
          <w:color w:val="333333"/>
          <w:sz w:val="16"/>
        </w:rPr>
      </w:r>
    </w:p>
    <w:p>
      <w:pPr>
        <w:shd w:fill="1E1E1E"/>
      </w:pPr>
      <w:r>
        <w:rPr>
          <w:rFonts w:ascii="Courier New" w:hAnsi="Courier New"/>
          <w:color w:val="333333"/>
          <w:sz w:val="16"/>
        </w:rPr>
        <w:t>Services:</w:t>
      </w:r>
    </w:p>
    <w:p>
      <w:pPr>
        <w:shd w:fill="1E1E1E"/>
      </w:pPr>
      <w:r>
        <w:rPr>
          <w:rFonts w:ascii="Courier New" w:hAnsi="Courier New"/>
          <w:color w:val="333333"/>
          <w:sz w:val="16"/>
        </w:rPr>
        <w:t xml:space="preserve">  NAME                   STATE</w:t>
      </w:r>
    </w:p>
    <w:p>
      <w:pPr>
        <w:shd w:fill="1E1E1E"/>
      </w:pPr>
      <w:r>
        <w:rPr>
          <w:rFonts w:ascii="Courier New" w:hAnsi="Courier New"/>
          <w:color w:val="333333"/>
          <w:sz w:val="16"/>
        </w:rPr>
        <w:t xml:space="preserve">  admin-portal           missing</w:t>
      </w:r>
    </w:p>
    <w:p>
      <w:pPr>
        <w:shd w:fill="1E1E1E"/>
      </w:pPr>
      <w:r>
        <w:rPr>
          <w:rFonts w:ascii="Courier New" w:hAnsi="Courier New"/>
          <w:color w:val="333333"/>
          <w:sz w:val="16"/>
        </w:rPr>
        <w:t xml:space="preserve">  identity-bridge        missing</w:t>
      </w:r>
    </w:p>
    <w:p>
      <w:pPr>
        <w:shd w:fill="1E1E1E"/>
      </w:pPr>
      <w:r>
        <w:rPr>
          <w:rFonts w:ascii="Courier New" w:hAnsi="Courier New"/>
          <w:color w:val="333333"/>
          <w:sz w:val="16"/>
        </w:rPr>
        <w:t xml:space="preserve">  api-gateway            missing</w:t>
      </w:r>
    </w:p>
    <w:p>
      <w:pPr>
        <w:shd w:fill="1E1E1E"/>
      </w:pPr>
      <w:r>
        <w:rPr>
          <w:rFonts w:ascii="Courier New" w:hAnsi="Courier New"/>
          <w:color w:val="333333"/>
          <w:sz w:val="16"/>
        </w:rPr>
        <w:t xml:space="preserve">  customer-portal        missing</w:t>
      </w:r>
    </w:p>
    <w:p>
      <w:pPr>
        <w:shd w:fill="1E1E1E"/>
      </w:pPr>
      <w:r>
        <w:rPr>
          <w:rFonts w:ascii="Courier New" w:hAnsi="Courier New"/>
          <w:color w:val="333333"/>
          <w:sz w:val="16"/>
        </w:rPr>
        <w:t xml:space="preserve">  primary-db             missing</w:t>
      </w:r>
    </w:p>
    <w:p>
      <w:pPr>
        <w:shd w:fill="1E1E1E"/>
      </w:pPr>
      <w:r>
        <w:rPr>
          <w:rFonts w:ascii="Courier New" w:hAnsi="Courier New"/>
          <w:color w:val="333333"/>
          <w:sz w:val="16"/>
        </w:rPr>
        <w:t xml:space="preserve">  warehouse-db           missing</w:t>
      </w:r>
    </w:p>
    <w:p>
      <w:pPr>
        <w:shd w:fill="1E1E1E"/>
      </w:pPr>
      <w:r>
        <w:rPr>
          <w:rFonts w:ascii="Courier New" w:hAnsi="Courier New"/>
          <w:color w:val="333333"/>
          <w:sz w:val="16"/>
        </w:rPr>
        <w:t xml:space="preserve">  ml-platform            missing</w:t>
      </w:r>
    </w:p>
    <w:p>
      <w:pPr>
        <w:shd w:fill="1E1E1E"/>
      </w:pPr>
      <w:r>
        <w:rPr>
          <w:rFonts w:ascii="Courier New" w:hAnsi="Courier New"/>
          <w:color w:val="333333"/>
          <w:sz w:val="16"/>
        </w:rPr>
        <w:t xml:space="preserve">  warehouse-job          missing</w:t>
      </w:r>
    </w:p>
    <w:p>
      <w:pPr>
        <w:shd w:fill="1E1E1E"/>
      </w:pPr>
      <w:r>
        <w:rPr>
          <w:rFonts w:ascii="Courier New" w:hAnsi="Courier New"/>
          <w:color w:val="333333"/>
          <w:sz w:val="16"/>
        </w:rPr>
        <w:t xml:space="preserve">  observability          missing</w:t>
      </w:r>
    </w:p>
    <w:p>
      <w:pPr>
        <w:shd w:fill="1E1E1E"/>
      </w:pPr>
      <w:r>
        <w:rPr>
          <w:rFonts w:ascii="Courier New" w:hAnsi="Courier New"/>
          <w:color w:val="333333"/>
          <w:sz w:val="16"/>
        </w:rPr>
        <w:t xml:space="preserve">  eks-gateway            missing</w:t>
      </w:r>
    </w:p>
    <w:p>
      <w:pPr>
        <w:shd w:fill="1E1E1E"/>
      </w:pPr>
      <w:r>
        <w:rPr>
          <w:rFonts w:ascii="Courier New" w:hAnsi="Courier New"/>
          <w:color w:val="333333"/>
          <w:sz w:val="16"/>
        </w:rPr>
      </w:r>
    </w:p>
    <w:p>
      <w:pPr>
        <w:shd w:fill="1E1E1E"/>
      </w:pPr>
      <w:r>
        <w:rPr>
          <w:rFonts w:ascii="Courier New" w:hAnsi="Courier New"/>
          <w:color w:val="333333"/>
          <w:sz w:val="16"/>
        </w:rPr>
        <w:t>Personas:</w:t>
      </w:r>
    </w:p>
    <w:p>
      <w:pPr>
        <w:shd w:fill="1E1E1E"/>
      </w:pPr>
      <w:r>
        <w:rPr>
          <w:rFonts w:ascii="Courier New" w:hAnsi="Courier New"/>
          <w:color w:val="333333"/>
          <w:sz w:val="16"/>
        </w:rPr>
        <w:t xml:space="preserve">  NAME                   STATE</w:t>
      </w:r>
    </w:p>
    <w:p>
      <w:pPr>
        <w:shd w:fill="1E1E1E"/>
      </w:pPr>
      <w:r>
        <w:rPr>
          <w:rFonts w:ascii="Courier New" w:hAnsi="Courier New"/>
          <w:color w:val="333333"/>
          <w:sz w:val="16"/>
        </w:rPr>
        <w:t xml:space="preserve">  diego-platform         missing</w:t>
      </w:r>
    </w:p>
    <w:p>
      <w:pPr>
        <w:shd w:fill="1E1E1E"/>
      </w:pPr>
      <w:r>
        <w:rPr>
          <w:rFonts w:ascii="Courier New" w:hAnsi="Courier New"/>
          <w:color w:val="333333"/>
          <w:sz w:val="16"/>
        </w:rPr>
        <w:t xml:space="preserve">  rafa-data              missing</w:t>
      </w:r>
    </w:p>
    <w:p>
      <w:pPr>
        <w:shd w:fill="1E1E1E"/>
      </w:pPr>
      <w:r>
        <w:rPr>
          <w:rFonts w:ascii="Courier New" w:hAnsi="Courier New"/>
          <w:color w:val="333333"/>
          <w:sz w:val="16"/>
        </w:rPr>
        <w:t xml:space="preserve">  sam-sre                missing</w:t>
      </w:r>
    </w:p>
    <w:p>
      <w:pPr>
        <w:shd w:fill="1E1E1E"/>
      </w:pPr>
      <w:r>
        <w:rPr>
          <w:rFonts w:ascii="Courier New" w:hAnsi="Courier New"/>
          <w:color w:val="333333"/>
          <w:sz w:val="16"/>
        </w:rPr>
        <w:t xml:space="preserve">  lena-sre-lead          missing</w:t>
      </w:r>
    </w:p>
    <w:p>
      <w:pPr>
        <w:shd w:fill="1E1E1E"/>
      </w:pPr>
      <w:r>
        <w:rPr>
          <w:rFonts w:ascii="Courier New" w:hAnsi="Courier New"/>
          <w:color w:val="333333"/>
          <w:sz w:val="16"/>
        </w:rPr>
        <w:t xml:space="preserve">  carla-cs               missing</w:t>
      </w:r>
    </w:p>
    <w:p>
      <w:pPr>
        <w:shd w:fill="1E1E1E"/>
      </w:pPr>
      <w:r>
        <w:rPr>
          <w:rFonts w:ascii="Courier New" w:hAnsi="Courier New"/>
          <w:color w:val="333333"/>
          <w:sz w:val="16"/>
        </w:rPr>
        <w:t xml:space="preserve">  tomas-sales            missing</w:t>
      </w:r>
    </w:p>
    <w:p>
      <w:pPr>
        <w:shd w:fill="1E1E1E"/>
      </w:pPr>
      <w:r>
        <w:rPr>
          <w:rFonts w:ascii="Courier New" w:hAnsi="Courier New"/>
          <w:color w:val="333333"/>
          <w:sz w:val="16"/>
        </w:rPr>
        <w:t xml:space="preserve">  nina-auditor           missing</w:t>
      </w:r>
    </w:p>
    <w:p>
      <w:pPr>
        <w:shd w:fill="1E1E1E"/>
      </w:pPr>
      <w:r>
        <w:rPr>
          <w:rFonts w:ascii="Courier New" w:hAnsi="Courier New"/>
          <w:color w:val="333333"/>
          <w:sz w:val="16"/>
        </w:rPr>
        <w:t xml:space="preserve">  eve-attacker           missing</w:t>
      </w:r>
    </w:p>
    <w:p>
      <w:pPr>
        <w:shd w:fill="1E1E1E"/>
      </w:pPr>
      <w:r>
        <w:rPr>
          <w:rFonts w:ascii="Courier New" w:hAnsi="Courier New"/>
          <w:color w:val="333333"/>
          <w:sz w:val="16"/>
        </w:rPr>
      </w:r>
    </w:p>
    <w:p>
      <w:pPr>
        <w:shd w:fill="1E1E1E"/>
      </w:pPr>
      <w:r>
        <w:rPr>
          <w:rFonts w:ascii="Courier New" w:hAnsi="Courier New"/>
          <w:color w:val="333333"/>
          <w:sz w:val="16"/>
        </w:rPr>
        <w:t>Identity (Authentik):</w:t>
      </w:r>
    </w:p>
    <w:p>
      <w:pPr>
        <w:shd w:fill="1E1E1E"/>
      </w:pPr>
      <w:r>
        <w:rPr>
          <w:rFonts w:ascii="Courier New" w:hAnsi="Courier New"/>
          <w:color w:val="333333"/>
          <w:sz w:val="16"/>
        </w:rPr>
        <w:t xml:space="preserve">  not running (heliosctl start identity)</w:t>
      </w:r>
    </w:p>
    <w:p>
      <w:pPr>
        <w:shd w:fill="1E1E1E"/>
      </w:pPr>
      <w:r>
        <w:rPr>
          <w:rFonts w:ascii="Courier New" w:hAnsi="Courier New"/>
          <w:color w:val="333333"/>
          <w:sz w:val="16"/>
        </w:rPr>
      </w:r>
    </w:p>
    <w:p>
      <w:pPr>
        <w:shd w:fill="1E1E1E"/>
      </w:pPr>
      <w:r>
        <w:rPr>
          <w:rFonts w:ascii="Courier New" w:hAnsi="Courier New"/>
          <w:color w:val="333333"/>
          <w:sz w:val="16"/>
        </w:rPr>
        <w:t>Ministack:</w:t>
      </w:r>
    </w:p>
    <w:p>
      <w:pPr>
        <w:shd w:fill="1E1E1E"/>
      </w:pPr>
      <w:r>
        <w:rPr>
          <w:rFonts w:ascii="Courier New" w:hAnsi="Courier New"/>
          <w:color w:val="333333"/>
          <w:sz w:val="16"/>
        </w:rPr>
        <w:t xml:space="preserve">  not running (heliosctl start ministack)</w:t>
      </w:r>
    </w:p>
    <w:p>
      <w:pPr>
        <w:shd w:fill="1E1E1E"/>
      </w:pPr>
      <w:r>
        <w:rPr>
          <w:rFonts w:ascii="Courier New" w:hAnsi="Courier New"/>
          <w:color w:val="333333"/>
          <w:sz w:val="16"/>
        </w:rPr>
      </w:r>
    </w:p>
    <w:p>
      <w:pPr>
        <w:shd w:fill="1E1E1E"/>
      </w:pPr>
      <w:r>
        <w:rPr>
          <w:rFonts w:ascii="Courier New" w:hAnsi="Courier New"/>
          <w:color w:val="333333"/>
          <w:sz w:val="16"/>
        </w:rPr>
        <w:t>Terraform:</w:t>
      </w:r>
    </w:p>
    <w:p>
      <w:pPr>
        <w:shd w:fill="1E1E1E"/>
      </w:pPr>
      <w:r>
        <w:rPr>
          <w:rFonts w:ascii="Courier New" w:hAnsi="Courier New"/>
          <w:color w:val="333333"/>
          <w:sz w:val="16"/>
        </w:rPr>
        <w:t xml:space="preserve">  not initialized (heliosctl start terraform)</w:t>
      </w:r>
    </w:p>
    <w:p>
      <w:pPr>
        <w:shd w:fill="1E1E1E"/>
      </w:pPr>
      <w:r>
        <w:rPr>
          <w:rFonts w:ascii="Courier New" w:hAnsi="Courier New"/>
          <w:color w:val="333333"/>
          <w:sz w:val="16"/>
        </w:rPr>
      </w:r>
    </w:p>
    <w:p>
      <w:pPr>
        <w:shd w:fill="1E1E1E"/>
      </w:pPr>
      <w:r>
        <w:rPr>
          <w:rFonts w:ascii="Courier New" w:hAnsi="Courier New"/>
          <w:color w:val="333333"/>
          <w:sz w:val="16"/>
        </w:rPr>
        <w:t>EKS sim (kind):</w:t>
      </w:r>
    </w:p>
    <w:p>
      <w:pPr>
        <w:shd w:fill="1E1E1E"/>
      </w:pPr>
      <w:r>
        <w:rPr>
          <w:rFonts w:ascii="Courier New" w:hAnsi="Courier New"/>
          <w:color w:val="333333"/>
          <w:sz w:val="16"/>
        </w:rPr>
        <w:t xml:space="preserve">  cluster helios-eks-sim running</w:t>
      </w:r>
    </w:p>
    <w:p>
      <w:pPr>
        <w:shd w:fill="1E1E1E"/>
      </w:pPr>
      <w:r>
        <w:rPr>
          <w:rFonts w:ascii="Courier New" w:hAnsi="Courier New"/>
          <w:color w:val="333333"/>
          <w:sz w:val="16"/>
        </w:rPr>
      </w:r>
    </w:p>
    <w:p>
      <w:pPr>
        <w:shd w:fill="1E1E1E"/>
      </w:pPr>
      <w:r>
        <w:rPr>
          <w:rFonts w:ascii="Courier New" w:hAnsi="Courier New"/>
          <w:color w:val="333333"/>
          <w:sz w:val="16"/>
        </w:rPr>
        <w:t>ngrok:</w:t>
      </w:r>
    </w:p>
    <w:p>
      <w:pPr>
        <w:shd w:fill="1E1E1E"/>
      </w:pPr>
      <w:r>
        <w:rPr>
          <w:rFonts w:ascii="Courier New" w:hAnsi="Courier New"/>
          <w:color w:val="333333"/>
          <w:sz w:val="16"/>
        </w:rPr>
        <w:t xml:space="preserve">  running → '(check docker logs helios-ngrok)'</w:t>
      </w:r>
    </w:p>
    <w:p>
      <w:pPr>
        <w:shd w:fill="1E1E1E"/>
      </w:pPr>
      <w:r>
        <w:rPr>
          <w:rFonts w:ascii="Courier New" w:hAnsi="Courier New"/>
          <w:color w:val="333333"/>
          <w:sz w:val="16"/>
        </w:rPr>
      </w:r>
    </w:p>
    <w:p>
      <w:pPr>
        <w:shd w:fill="1E1E1E"/>
      </w:pPr>
      <w:r>
        <w:rPr>
          <w:rFonts w:ascii="Courier New" w:hAnsi="Courier New"/>
          <w:color w:val="333333"/>
          <w:sz w:val="16"/>
        </w:rPr>
        <w:t>Summary: 9/18 nodes running on the tailnet</w:t>
      </w:r>
    </w:p>
    <w:p>
      <w:pPr>
        <w:shd w:fill="1E1E1E"/>
      </w:pPr>
      <w:r>
        <w:rPr>
          <w:rFonts w:ascii="Courier New" w:hAnsi="Courier New"/>
          <w:color w:val="333333"/>
          <w:sz w:val="16"/>
        </w:rPr>
      </w:r>
    </w:p>
    <w:p>
      <w:r>
        <w:rPr>
          <w:b/>
          <w:i w:val="0"/>
        </w:rPr>
        <w:t>c) Per-service HTTP health (curl from each container):</w:t>
      </w:r>
    </w:p>
    <w:p>
      <w:r>
        <w:rPr>
          <w:b w:val="0"/>
          <w:i/>
          <w:color w:val="666666"/>
          <w:sz w:val="18"/>
        </w:rPr>
        <w:t>$ docker exec &lt;svc&gt; python3 urllib /healthz</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per-service HTTP health probe</w:t>
      </w:r>
    </w:p>
    <w:p>
      <w:pPr>
        <w:shd w:fill="1E1E1E"/>
      </w:pPr>
      <w:r>
        <w:rPr>
          <w:rFonts w:ascii="Courier New" w:hAnsi="Courier New"/>
          <w:color w:val="333333"/>
          <w:sz w:val="16"/>
        </w:rPr>
        <w:t xml:space="preserve"> timestamp: 2026-09-27 10:40:42</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[admin-portal :8080]</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[identity-bridge :9090]</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[api-gateway :8443]</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[customer-portal :9443]</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[ml-platform :8501]</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[observability :9100]</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r>
    </w:p>
    <w:p>
      <w:r>
        <w:rPr>
          <w:b/>
          <w:i w:val="0"/>
        </w:rPr>
        <w:t>d) Tailscale sidecar status (who logged into the tailnet, with MagicDNS):</w:t>
      </w:r>
    </w:p>
    <w:p>
      <w:r>
        <w:rPr>
          <w:b w:val="0"/>
          <w:i/>
          <w:color w:val="666666"/>
          <w:sz w:val="18"/>
        </w:rPr>
        <w:t>$ tailscale status from each sidecar</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Tailscale sidecar status</w:t>
      </w:r>
    </w:p>
    <w:p>
      <w:pPr>
        <w:shd w:fill="1E1E1E"/>
      </w:pPr>
      <w:r>
        <w:rPr>
          <w:rFonts w:ascii="Courier New" w:hAnsi="Courier New"/>
          <w:color w:val="333333"/>
          <w:sz w:val="16"/>
        </w:rPr>
        <w:t xml:space="preserve"> timestamp: 2026-09-27 10:41:28</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[tailscale-ts-admin-portal-1]</w:t>
      </w:r>
    </w:p>
    <w:p>
      <w:pPr>
        <w:shd w:fill="1E1E1E"/>
      </w:pPr>
      <w:r>
        <w:rPr>
          <w:rFonts w:ascii="Courier New" w:hAnsi="Courier New"/>
          <w:color w:val="333333"/>
          <w:sz w:val="16"/>
        </w:rPr>
        <w:t>100.124.232.36  admin-portal  admin-portal.taila1b884.ts.net  linux  -</w:t>
      </w:r>
    </w:p>
    <w:p>
      <w:pPr>
        <w:shd w:fill="1E1E1E"/>
      </w:pPr>
      <w:r>
        <w:rPr>
          <w:rFonts w:ascii="Courier New" w:hAnsi="Courier New"/>
          <w:color w:val="333333"/>
          <w:sz w:val="16"/>
        </w:rPr>
      </w:r>
    </w:p>
    <w:p>
      <w:pPr>
        <w:shd w:fill="1E1E1E"/>
      </w:pPr>
      <w:r>
        <w:rPr>
          <w:rFonts w:ascii="Courier New" w:hAnsi="Courier New"/>
          <w:color w:val="333333"/>
          <w:sz w:val="16"/>
        </w:rPr>
        <w:t>[tailscale-ts-api-gateway-1]</w:t>
      </w:r>
    </w:p>
    <w:p>
      <w:pPr>
        <w:shd w:fill="1E1E1E"/>
      </w:pPr>
      <w:r>
        <w:rPr>
          <w:rFonts w:ascii="Courier New" w:hAnsi="Courier New"/>
          <w:color w:val="333333"/>
          <w:sz w:val="16"/>
        </w:rPr>
        <w:t>100.91.32.123  api-gateway      api-gateway.taila1b884.ts.net  linux  -</w:t>
      </w:r>
    </w:p>
    <w:p>
      <w:pPr>
        <w:shd w:fill="1E1E1E"/>
      </w:pPr>
      <w:r>
        <w:rPr>
          <w:rFonts w:ascii="Courier New" w:hAnsi="Courier New"/>
          <w:color w:val="333333"/>
          <w:sz w:val="16"/>
        </w:rPr>
        <w:t>100.111.128.3  customer-portal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[tailscale-ts-customer-portal-1]</w:t>
      </w:r>
    </w:p>
    <w:p>
      <w:pPr>
        <w:shd w:fill="1E1E1E"/>
      </w:pPr>
      <w:r>
        <w:rPr>
          <w:rFonts w:ascii="Courier New" w:hAnsi="Courier New"/>
          <w:color w:val="333333"/>
          <w:sz w:val="16"/>
        </w:rPr>
        <w:t>100.111.128.3  customer-portal  customer-portal.taila1b884.ts.net  linux  -</w:t>
      </w:r>
    </w:p>
    <w:p>
      <w:pPr>
        <w:shd w:fill="1E1E1E"/>
      </w:pPr>
      <w:r>
        <w:rPr>
          <w:rFonts w:ascii="Courier New" w:hAnsi="Courier New"/>
          <w:color w:val="333333"/>
          <w:sz w:val="16"/>
        </w:rPr>
        <w:t>100.91.32.123  api-gateway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[tailscale-ts-eks-gateway-1]</w:t>
      </w:r>
    </w:p>
    <w:p>
      <w:pPr>
        <w:shd w:fill="1E1E1E"/>
      </w:pPr>
      <w:r>
        <w:rPr>
          <w:rFonts w:ascii="Courier New" w:hAnsi="Courier New"/>
          <w:color w:val="333333"/>
          <w:sz w:val="16"/>
        </w:rPr>
        <w:t>100.124.105.125  eks-gateway-1  eks-gateway-1.tail790779.ts.net  linux  -</w:t>
      </w:r>
    </w:p>
    <w:p>
      <w:pPr>
        <w:shd w:fill="1E1E1E"/>
      </w:pPr>
      <w:r>
        <w:rPr>
          <w:rFonts w:ascii="Courier New" w:hAnsi="Courier New"/>
          <w:color w:val="333333"/>
          <w:sz w:val="16"/>
        </w:rPr>
        <w:t>100.66.5.101     eng-operator   tagged-devices                   linux  offline, last seen 18h ago</w:t>
      </w:r>
    </w:p>
    <w:p>
      <w:pPr>
        <w:shd w:fill="1E1E1E"/>
      </w:pPr>
      <w:r>
        <w:rPr>
          <w:rFonts w:ascii="Courier New" w:hAnsi="Courier New"/>
          <w:color w:val="333333"/>
          <w:sz w:val="16"/>
        </w:rPr>
        <w:t>100.98.150.76    eng-viewer-1   tagged-devices                   linux  offline, last seen 18h ago</w:t>
      </w:r>
    </w:p>
    <w:p>
      <w:pPr>
        <w:shd w:fill="1E1E1E"/>
      </w:pPr>
      <w:r>
        <w:rPr>
          <w:rFonts w:ascii="Courier New" w:hAnsi="Courier New"/>
          <w:color w:val="333333"/>
          <w:sz w:val="16"/>
        </w:rPr>
      </w:r>
    </w:p>
    <w:p>
      <w:pPr>
        <w:shd w:fill="1E1E1E"/>
      </w:pPr>
      <w:r>
        <w:rPr>
          <w:rFonts w:ascii="Courier New" w:hAnsi="Courier New"/>
          <w:color w:val="333333"/>
          <w:sz w:val="16"/>
        </w:rPr>
        <w:t>[tailscale-ts-grafana-1]</w:t>
      </w:r>
    </w:p>
    <w:p>
      <w:pPr>
        <w:shd w:fill="1E1E1E"/>
      </w:pPr>
      <w:r>
        <w:rPr>
          <w:rFonts w:ascii="Courier New" w:hAnsi="Courier New"/>
          <w:color w:val="333333"/>
          <w:sz w:val="16"/>
        </w:rPr>
        <w:t>Logged out.</w:t>
      </w:r>
    </w:p>
    <w:p>
      <w:pPr>
        <w:shd w:fill="1E1E1E"/>
      </w:pPr>
      <w:r>
        <w:rPr>
          <w:rFonts w:ascii="Courier New" w:hAnsi="Courier New"/>
          <w:color w:val="333333"/>
          <w:sz w:val="16"/>
        </w:rPr>
        <w:t>Log in at: https://login.tailscale.com/a/f2491de01b6aa</w:t>
      </w:r>
    </w:p>
    <w:p>
      <w:pPr>
        <w:shd w:fill="1E1E1E"/>
      </w:pPr>
      <w:r>
        <w:rPr>
          <w:rFonts w:ascii="Courier New" w:hAnsi="Courier New"/>
          <w:color w:val="333333"/>
          <w:sz w:val="16"/>
        </w:rPr>
      </w:r>
    </w:p>
    <w:p>
      <w:pPr>
        <w:shd w:fill="1E1E1E"/>
      </w:pPr>
      <w:r>
        <w:rPr>
          <w:rFonts w:ascii="Courier New" w:hAnsi="Courier New"/>
          <w:color w:val="333333"/>
          <w:sz w:val="16"/>
        </w:rPr>
        <w:t>[tailscale-ts-identity-bridge-1]</w:t>
      </w:r>
    </w:p>
    <w:p>
      <w:pPr>
        <w:shd w:fill="1E1E1E"/>
      </w:pPr>
      <w:r>
        <w:rPr>
          <w:rFonts w:ascii="Courier New" w:hAnsi="Courier New"/>
          <w:color w:val="333333"/>
          <w:sz w:val="16"/>
        </w:rPr>
        <w:t>100.95.15.72  identity-bridge  identity-bridge.taila1b884.ts.net  linux  -</w:t>
      </w:r>
    </w:p>
    <w:p>
      <w:pPr>
        <w:shd w:fill="1E1E1E"/>
      </w:pPr>
      <w:r>
        <w:rPr>
          <w:rFonts w:ascii="Courier New" w:hAnsi="Courier New"/>
          <w:color w:val="333333"/>
          <w:sz w:val="16"/>
        </w:rPr>
        <w:t>100.105.4.95  primary-db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[tailscale-ts-intranet-1]</w:t>
      </w:r>
    </w:p>
    <w:p>
      <w:pPr>
        <w:shd w:fill="1E1E1E"/>
      </w:pPr>
      <w:r>
        <w:rPr>
          <w:rFonts w:ascii="Courier New" w:hAnsi="Courier New"/>
          <w:color w:val="333333"/>
          <w:sz w:val="16"/>
        </w:rPr>
        <w:t>Logged out.</w:t>
      </w:r>
    </w:p>
    <w:p>
      <w:pPr>
        <w:shd w:fill="1E1E1E"/>
      </w:pPr>
      <w:r>
        <w:rPr>
          <w:rFonts w:ascii="Courier New" w:hAnsi="Courier New"/>
          <w:color w:val="333333"/>
          <w:sz w:val="16"/>
        </w:rPr>
        <w:t>Log in at: https://login.tailscale.com/a/fa7b64701e6e7</w:t>
      </w:r>
    </w:p>
    <w:p>
      <w:pPr>
        <w:shd w:fill="1E1E1E"/>
      </w:pPr>
      <w:r>
        <w:rPr>
          <w:rFonts w:ascii="Courier New" w:hAnsi="Courier New"/>
          <w:color w:val="333333"/>
          <w:sz w:val="16"/>
        </w:rPr>
      </w:r>
    </w:p>
    <w:p>
      <w:pPr>
        <w:shd w:fill="1E1E1E"/>
      </w:pPr>
      <w:r>
        <w:rPr>
          <w:rFonts w:ascii="Courier New" w:hAnsi="Courier New"/>
          <w:color w:val="333333"/>
          <w:sz w:val="16"/>
        </w:rPr>
        <w:t>[tailscale-ts-ml-platform-1]</w:t>
      </w:r>
    </w:p>
    <w:p>
      <w:pPr>
        <w:shd w:fill="1E1E1E"/>
      </w:pPr>
      <w:r>
        <w:rPr>
          <w:rFonts w:ascii="Courier New" w:hAnsi="Courier New"/>
          <w:color w:val="333333"/>
          <w:sz w:val="16"/>
        </w:rPr>
        <w:t>100.73.227.21  ml-platform  ml-platform.taila1b884.ts.net  linux  -</w:t>
      </w:r>
    </w:p>
    <w:p>
      <w:pPr>
        <w:shd w:fill="1E1E1E"/>
      </w:pPr>
      <w:r>
        <w:rPr>
          <w:rFonts w:ascii="Courier New" w:hAnsi="Courier New"/>
          <w:color w:val="333333"/>
          <w:sz w:val="16"/>
        </w:rPr>
      </w:r>
    </w:p>
    <w:p>
      <w:pPr>
        <w:shd w:fill="1E1E1E"/>
      </w:pPr>
      <w:r>
        <w:rPr>
          <w:rFonts w:ascii="Courier New" w:hAnsi="Courier New"/>
          <w:color w:val="333333"/>
          <w:sz w:val="16"/>
        </w:rPr>
        <w:t>[tailscale-ts-observability-1]</w:t>
      </w:r>
    </w:p>
    <w:p>
      <w:pPr>
        <w:shd w:fill="1E1E1E"/>
      </w:pPr>
      <w:r>
        <w:rPr>
          <w:rFonts w:ascii="Courier New" w:hAnsi="Courier New"/>
          <w:color w:val="333333"/>
          <w:sz w:val="16"/>
        </w:rPr>
        <w:t>100.88.182.108  observability  observability.taila1b884.ts.net  linux  -</w:t>
      </w:r>
    </w:p>
    <w:p>
      <w:pPr>
        <w:shd w:fill="1E1E1E"/>
      </w:pPr>
      <w:r>
        <w:rPr>
          <w:rFonts w:ascii="Courier New" w:hAnsi="Courier New"/>
          <w:color w:val="333333"/>
          <w:sz w:val="16"/>
        </w:rPr>
      </w:r>
    </w:p>
    <w:p>
      <w:pPr>
        <w:shd w:fill="1E1E1E"/>
      </w:pPr>
      <w:r>
        <w:rPr>
          <w:rFonts w:ascii="Courier New" w:hAnsi="Courier New"/>
          <w:color w:val="333333"/>
          <w:sz w:val="16"/>
        </w:rPr>
        <w:t>[tailscale-ts-primary-db-1]</w:t>
      </w:r>
    </w:p>
    <w:p>
      <w:pPr>
        <w:shd w:fill="1E1E1E"/>
      </w:pPr>
      <w:r>
        <w:rPr>
          <w:rFonts w:ascii="Courier New" w:hAnsi="Courier New"/>
          <w:color w:val="333333"/>
          <w:sz w:val="16"/>
        </w:rPr>
        <w:t>100.105.4.95  primary-db       primary-db.taila1b884.ts.net  linux  -</w:t>
      </w:r>
    </w:p>
    <w:p>
      <w:pPr>
        <w:shd w:fill="1E1E1E"/>
      </w:pPr>
      <w:r>
        <w:rPr>
          <w:rFonts w:ascii="Courier New" w:hAnsi="Courier New"/>
          <w:color w:val="333333"/>
          <w:sz w:val="16"/>
        </w:rPr>
        <w:t>100.95.15.72  identity-bridge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[tailscale-ts-warehouse-db-1]</w:t>
      </w:r>
    </w:p>
    <w:p>
      <w:pPr>
        <w:shd w:fill="1E1E1E"/>
      </w:pPr>
      <w:r>
        <w:rPr>
          <w:rFonts w:ascii="Courier New" w:hAnsi="Courier New"/>
          <w:color w:val="333333"/>
          <w:sz w:val="16"/>
        </w:rPr>
        <w:t>100.108.33.33  warehouse-db  warehouse-db.taila1b884.ts.net  linux  -</w:t>
      </w:r>
    </w:p>
    <w:p>
      <w:pPr>
        <w:shd w:fill="1E1E1E"/>
      </w:pPr>
      <w:r>
        <w:rPr>
          <w:rFonts w:ascii="Courier New" w:hAnsi="Courier New"/>
          <w:color w:val="333333"/>
          <w:sz w:val="16"/>
        </w:rPr>
      </w:r>
    </w:p>
    <w:p>
      <w:pPr>
        <w:shd w:fill="1E1E1E"/>
      </w:pPr>
      <w:r>
        <w:rPr>
          <w:rFonts w:ascii="Courier New" w:hAnsi="Courier New"/>
          <w:color w:val="333333"/>
          <w:sz w:val="16"/>
        </w:rPr>
      </w:r>
    </w:p>
    <w:p>
      <w:r>
        <w:rPr>
          <w:b/>
          <w:i w:val="0"/>
        </w:rPr>
        <w:t>e) Live policy applied to the tailnet (first 60 lines of ~200):</w:t>
      </w:r>
    </w:p>
    <w:p>
      <w:r>
        <w:rPr>
          <w:b w:val="0"/>
          <w:i/>
          <w:color w:val="666666"/>
          <w:sz w:val="18"/>
        </w:rPr>
        <w:t>$ tsctl.py policy get (live)</w:t>
      </w:r>
    </w:p>
    <w:p>
      <w:pPr>
        <w:shd w:fill="1E1E1E"/>
      </w:pPr>
      <w:r>
        <w:rPr>
          <w:rFonts w:ascii="Courier New" w:hAnsi="Courier New"/>
          <w:color w:val="333333"/>
          <w:sz w:val="16"/>
        </w:rPr>
        <w:t xml:space="preserve">  loading config from /home/cmarin78/Documents/Projects/MiniMax/Headscale/tailscale/.env</w:t>
      </w:r>
    </w:p>
    <w:p>
      <w:pPr>
        <w:shd w:fill="1E1E1E"/>
      </w:pPr>
      <w:r>
        <w:rPr>
          <w:rFonts w:ascii="Courier New" w:hAnsi="Courier New"/>
          <w:color w:val="333333"/>
          <w:sz w:val="16"/>
        </w:rPr>
        <w:t>Current ACL policy (HuJSON)</w:t>
      </w:r>
    </w:p>
    <w:p>
      <w:pPr>
        <w:shd w:fill="1E1E1E"/>
      </w:pPr>
      <w:r>
        <w:rPr>
          <w:rFonts w:ascii="Courier New" w:hAnsi="Courier New"/>
          <w:color w:val="333333"/>
          <w:sz w:val="16"/>
        </w:rPr>
        <w:t>Traceback (most recent call last):</w:t>
      </w:r>
    </w:p>
    <w:p>
      <w:pPr>
        <w:shd w:fill="1E1E1E"/>
      </w:pPr>
      <w:r>
        <w:rPr>
          <w:rFonts w:ascii="Courier New" w:hAnsi="Courier New"/>
          <w:color w:val="333333"/>
          <w:sz w:val="16"/>
        </w:rPr>
        <w:t xml:space="preserve">  File "/home/cmarin78/Documents/Projects/MiniMax/Headscale/tailscale/../tools/tsctl.py", line 63, in &lt;module&gt;</w:t>
      </w:r>
    </w:p>
    <w:p>
      <w:pPr>
        <w:shd w:fill="1E1E1E"/>
      </w:pPr>
      <w:r>
        <w:rPr>
          <w:rFonts w:ascii="Courier New" w:hAnsi="Courier New"/>
          <w:color w:val="333333"/>
          <w:sz w:val="16"/>
        </w:rPr>
        <w:t xml:space="preserve">    main()</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"/home/cmarin78/Documents/Projects/MiniMax/Headscale/tailscale/../tools/tsctl/__init__.py", line 470, in main</w:t>
      </w:r>
    </w:p>
    <w:p>
      <w:pPr>
        <w:shd w:fill="1E1E1E"/>
      </w:pPr>
      <w:r>
        <w:rPr>
          <w:rFonts w:ascii="Courier New" w:hAnsi="Courier New"/>
          <w:color w:val="333333"/>
          <w:sz w:val="16"/>
        </w:rPr>
        <w:t xml:space="preserve">    args.func(client, args)</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"/home/cmarin78/Documents/Projects/MiniMax/Headscale/tailscale/../tools/tsctl/__init__.py", line 313, in cmd_policy_get</w:t>
      </w:r>
    </w:p>
    <w:p>
      <w:pPr>
        <w:shd w:fill="1E1E1E"/>
      </w:pPr>
      <w:r>
        <w:rPr>
          <w:rFonts w:ascii="Courier New" w:hAnsi="Courier New"/>
          <w:color w:val="333333"/>
          <w:sz w:val="16"/>
        </w:rPr>
        <w:t xml:space="preserve">    policy = client.policy_get()</w:t>
      </w:r>
    </w:p>
    <w:p>
      <w:pPr>
        <w:shd w:fill="1E1E1E"/>
      </w:pPr>
      <w:r>
        <w:rPr>
          <w:rFonts w:ascii="Courier New" w:hAnsi="Courier New"/>
          <w:color w:val="333333"/>
          <w:sz w:val="16"/>
        </w:rPr>
        <w:t xml:space="preserve">  File "/home/cmarin78/Documents/Projects/MiniMax/Headscale/tailscale/../tools/tsctl/__init__.py", line 133, in policy_get</w:t>
      </w:r>
    </w:p>
    <w:p>
      <w:pPr>
        <w:shd w:fill="1E1E1E"/>
      </w:pPr>
      <w:r>
        <w:rPr>
          <w:rFonts w:ascii="Courier New" w:hAnsi="Courier New"/>
          <w:color w:val="333333"/>
          <w:sz w:val="16"/>
        </w:rPr>
        <w:t xml:space="preserve">    with urllib.request.urlopen(req, timeout=30) as resp:</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"/home/linuxbrew/.linuxbrew/Cellar/python@3.14/3.14.7/lib/python3.14/urllib/request.py", line 187, in urlopen</w:t>
      </w:r>
    </w:p>
    <w:p>
      <w:pPr>
        <w:shd w:fill="1E1E1E"/>
      </w:pPr>
      <w:r>
        <w:rPr>
          <w:rFonts w:ascii="Courier New" w:hAnsi="Courier New"/>
          <w:color w:val="333333"/>
          <w:sz w:val="16"/>
        </w:rPr>
        <w:t xml:space="preserve">    return opener.open(url, data, timeout)</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"/home/linuxbrew/.linuxbrew/Cellar/python@3.14/3.14.7/lib/python3.14/urllib/request.py", line 493, in open</w:t>
      </w:r>
    </w:p>
    <w:p>
      <w:pPr>
        <w:shd w:fill="1E1E1E"/>
      </w:pPr>
      <w:r>
        <w:rPr>
          <w:rFonts w:ascii="Courier New" w:hAnsi="Courier New"/>
          <w:color w:val="333333"/>
          <w:sz w:val="16"/>
        </w:rPr>
        <w:t xml:space="preserve">    response = meth(req, response)</w:t>
      </w:r>
    </w:p>
    <w:p>
      <w:pPr>
        <w:shd w:fill="1E1E1E"/>
      </w:pPr>
      <w:r>
        <w:rPr>
          <w:rFonts w:ascii="Courier New" w:hAnsi="Courier New"/>
          <w:color w:val="333333"/>
          <w:sz w:val="16"/>
        </w:rPr>
        <w:t xml:space="preserve">  File "/home/linuxbrew/.linuxbrew/Cellar/python@3.14/3.14.7/lib/python3.14/urllib/request.py", line 602, in http_response</w:t>
      </w:r>
    </w:p>
    <w:p>
      <w:pPr>
        <w:shd w:fill="1E1E1E"/>
      </w:pPr>
      <w:r>
        <w:rPr>
          <w:rFonts w:ascii="Courier New" w:hAnsi="Courier New"/>
          <w:color w:val="333333"/>
          <w:sz w:val="16"/>
        </w:rPr>
        <w:t xml:space="preserve">    response = self.parent.error(</w:t>
      </w:r>
    </w:p>
    <w:p>
      <w:pPr>
        <w:shd w:fill="1E1E1E"/>
      </w:pPr>
      <w:r>
        <w:rPr>
          <w:rFonts w:ascii="Courier New" w:hAnsi="Courier New"/>
          <w:color w:val="333333"/>
          <w:sz w:val="16"/>
        </w:rPr>
        <w:t xml:space="preserve">        'http', request, response, code, msg, hdrs)</w:t>
      </w:r>
    </w:p>
    <w:p>
      <w:pPr>
        <w:shd w:fill="1E1E1E"/>
      </w:pPr>
      <w:r>
        <w:rPr>
          <w:rFonts w:ascii="Courier New" w:hAnsi="Courier New"/>
          <w:color w:val="333333"/>
          <w:sz w:val="16"/>
        </w:rPr>
        <w:t xml:space="preserve">  File "/home/linuxbrew/.linuxbrew/Cellar/python@3.14/3.14.7/lib/python3.14/urllib/request.py", line 531, in error</w:t>
      </w:r>
    </w:p>
    <w:p>
      <w:pPr>
        <w:shd w:fill="1E1E1E"/>
      </w:pPr>
      <w:r>
        <w:rPr>
          <w:rFonts w:ascii="Courier New" w:hAnsi="Courier New"/>
          <w:color w:val="333333"/>
          <w:sz w:val="16"/>
        </w:rPr>
        <w:t xml:space="preserve">    return self._call_chain(*args)</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"/home/linuxbrew/.linuxbrew/Cellar/python@3.14/3.14.7/lib/python3.14/urllib/request.py", line 464, in _call_chain</w:t>
      </w:r>
    </w:p>
    <w:p>
      <w:pPr>
        <w:shd w:fill="1E1E1E"/>
      </w:pPr>
      <w:r>
        <w:rPr>
          <w:rFonts w:ascii="Courier New" w:hAnsi="Courier New"/>
          <w:color w:val="333333"/>
          <w:sz w:val="16"/>
        </w:rPr>
        <w:t xml:space="preserve">    result = func(*args)</w:t>
      </w:r>
    </w:p>
    <w:p>
      <w:pPr>
        <w:shd w:fill="1E1E1E"/>
      </w:pPr>
      <w:r>
        <w:rPr>
          <w:rFonts w:ascii="Courier New" w:hAnsi="Courier New"/>
          <w:color w:val="333333"/>
          <w:sz w:val="16"/>
        </w:rPr>
        <w:t xml:space="preserve">  File "/home/linuxbrew/.linuxbrew/Cellar/python@3.14/3.14.7/lib/python3.14/urllib/request.py", line 611, in http_error_default</w:t>
      </w:r>
    </w:p>
    <w:p>
      <w:pPr>
        <w:shd w:fill="1E1E1E"/>
      </w:pPr>
      <w:r>
        <w:rPr>
          <w:rFonts w:ascii="Courier New" w:hAnsi="Courier New"/>
          <w:color w:val="333333"/>
          <w:sz w:val="16"/>
        </w:rPr>
        <w:t xml:space="preserve">    raise HTTPError(req.full_url, code, msg, hdrs, fp)</w:t>
      </w:r>
    </w:p>
    <w:p>
      <w:pPr>
        <w:shd w:fill="1E1E1E"/>
      </w:pPr>
      <w:r>
        <w:rPr>
          <w:rFonts w:ascii="Courier New" w:hAnsi="Courier New"/>
          <w:color w:val="333333"/>
          <w:sz w:val="16"/>
        </w:rPr>
        <w:t>urllib.error.HTTPError: HTTP Error 401: Unauthorized</w:t>
      </w:r>
    </w:p>
    <w:p>
      <w:pPr>
        <w:shd w:fill="1E1E1E"/>
      </w:pPr>
      <w:r>
        <w:rPr>
          <w:rFonts w:ascii="Courier New" w:hAnsi="Courier New"/>
          <w:color w:val="333333"/>
          <w:sz w:val="16"/>
        </w:rPr>
      </w:r>
    </w:p>
    <w:p>
      <w:r>
        <w:rPr>
          <w:b/>
          <w:i w:val="0"/>
        </w:rPr>
        <w:t>f) Web UI screenshots (chrome headless, captured via socat bridge):</w:t>
      </w:r>
    </w:p>
    <w:p>
      <w:r>
        <w:rPr>
          <w:b w:val="0"/>
          <w:i w:val="0"/>
        </w:rPr>
        <w:t>Each screenshot below shows the real response of one of the 10 POC services, taken live via socat forwards from the host to each container's bridge IP.</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admin-portal.png"/>
                    <pic:cNvPicPr/>
                  </pic:nvPicPr>
                  <pic:blipFill>
                    <a:blip r:embed="rId13"/>
                    <a:stretch>
                      <a:fillRect/>
                    </a:stretch>
                  </pic:blipFill>
                  <pic:spPr>
                    <a:xfrm>
                      <a:off x="0" y="0"/>
                      <a:ext cx="5486400" cy="3429000"/>
                    </a:xfrm>
                    <a:prstGeom prst="rect"/>
                  </pic:spPr>
                </pic:pic>
              </a:graphicData>
            </a:graphic>
          </wp:inline>
        </w:drawing>
      </w:r>
    </w:p>
    <w:p>
      <w:r>
        <w:rPr>
          <w:b w:val="0"/>
          <w:i/>
          <w:sz w:val="16"/>
        </w:rPr>
        <w:t>service :8080 (internal admin)</w:t>
      </w:r>
    </w:p>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identity-bridge.png"/>
                    <pic:cNvPicPr/>
                  </pic:nvPicPr>
                  <pic:blipFill>
                    <a:blip r:embed="rId14"/>
                    <a:stretch>
                      <a:fillRect/>
                    </a:stretch>
                  </pic:blipFill>
                  <pic:spPr>
                    <a:xfrm>
                      <a:off x="0" y="0"/>
                      <a:ext cx="5486400" cy="3429000"/>
                    </a:xfrm>
                    <a:prstGeom prst="rect"/>
                  </pic:spPr>
                </pic:pic>
              </a:graphicData>
            </a:graphic>
          </wp:inline>
        </w:drawing>
      </w:r>
    </w:p>
    <w:p>
      <w:r>
        <w:rPr>
          <w:b w:val="0"/>
          <w:i/>
          <w:sz w:val="16"/>
        </w:rPr>
        <w:t>service :9090 (SSO bridge)</w:t>
      </w:r>
    </w:p>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api-gateway.png"/>
                    <pic:cNvPicPr/>
                  </pic:nvPicPr>
                  <pic:blipFill>
                    <a:blip r:embed="rId15"/>
                    <a:stretch>
                      <a:fillRect/>
                    </a:stretch>
                  </pic:blipFill>
                  <pic:spPr>
                    <a:xfrm>
                      <a:off x="0" y="0"/>
                      <a:ext cx="5486400" cy="3429000"/>
                    </a:xfrm>
                    <a:prstGeom prst="rect"/>
                  </pic:spPr>
                </pic:pic>
              </a:graphicData>
            </a:graphic>
          </wp:inline>
        </w:drawing>
      </w:r>
    </w:p>
    <w:p>
      <w:r>
        <w:rPr>
          <w:b w:val="0"/>
          <w:i/>
          <w:sz w:val="16"/>
        </w:rPr>
        <w:t>service :8443 (B2B REST API)</w:t>
      </w:r>
    </w:p>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customer-portal.png"/>
                    <pic:cNvPicPr/>
                  </pic:nvPicPr>
                  <pic:blipFill>
                    <a:blip r:embed="rId16"/>
                    <a:stretch>
                      <a:fillRect/>
                    </a:stretch>
                  </pic:blipFill>
                  <pic:spPr>
                    <a:xfrm>
                      <a:off x="0" y="0"/>
                      <a:ext cx="5486400" cy="3429000"/>
                    </a:xfrm>
                    <a:prstGeom prst="rect"/>
                  </pic:spPr>
                </pic:pic>
              </a:graphicData>
            </a:graphic>
          </wp:inline>
        </w:drawing>
      </w:r>
    </w:p>
    <w:p>
      <w:r>
        <w:rPr>
          <w:b w:val="0"/>
          <w:i/>
          <w:sz w:val="16"/>
        </w:rPr>
        <w:t>service :9443 (external portal)</w:t>
      </w:r>
    </w:p>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l-platform.png"/>
                    <pic:cNvPicPr/>
                  </pic:nvPicPr>
                  <pic:blipFill>
                    <a:blip r:embed="rId17"/>
                    <a:stretch>
                      <a:fillRect/>
                    </a:stretch>
                  </pic:blipFill>
                  <pic:spPr>
                    <a:xfrm>
                      <a:off x="0" y="0"/>
                      <a:ext cx="5486400" cy="3429000"/>
                    </a:xfrm>
                    <a:prstGeom prst="rect"/>
                  </pic:spPr>
                </pic:pic>
              </a:graphicData>
            </a:graphic>
          </wp:inline>
        </w:drawing>
      </w:r>
    </w:p>
    <w:p>
      <w:r>
        <w:rPr>
          <w:b w:val="0"/>
          <w:i/>
          <w:sz w:val="16"/>
        </w:rPr>
        <w:t>service :8501 (ML serving)</w:t>
      </w:r>
    </w:p>
    <w:p/>
    <w:p>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observability.png"/>
                    <pic:cNvPicPr/>
                  </pic:nvPicPr>
                  <pic:blipFill>
                    <a:blip r:embed="rId18"/>
                    <a:stretch>
                      <a:fillRect/>
                    </a:stretch>
                  </pic:blipFill>
                  <pic:spPr>
                    <a:xfrm>
                      <a:off x="0" y="0"/>
                      <a:ext cx="5486400" cy="3429000"/>
                    </a:xfrm>
                    <a:prstGeom prst="rect"/>
                  </pic:spPr>
                </pic:pic>
              </a:graphicData>
            </a:graphic>
          </wp:inline>
        </w:drawing>
      </w:r>
    </w:p>
    <w:p>
      <w:r>
        <w:rPr>
          <w:b w:val="0"/>
          <w:i/>
          <w:sz w:val="16"/>
        </w:rPr>
        <w:t>service :9100 (Prometheus metrics)</w:t>
      </w:r>
    </w:p>
    <w:p/>
    <w:p>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authentik-admin.png"/>
                    <pic:cNvPicPr/>
                  </pic:nvPicPr>
                  <pic:blipFill>
                    <a:blip r:embed="rId19"/>
                    <a:stretch>
                      <a:fillRect/>
                    </a:stretch>
                  </pic:blipFill>
                  <pic:spPr>
                    <a:xfrm>
                      <a:off x="0" y="0"/>
                      <a:ext cx="5486400" cy="3429000"/>
                    </a:xfrm>
                    <a:prstGeom prst="rect"/>
                  </pic:spPr>
                </pic:pic>
              </a:graphicData>
            </a:graphic>
          </wp:inline>
        </w:drawing>
      </w:r>
    </w:p>
    <w:p>
      <w:r>
        <w:rPr>
          <w:b w:val="0"/>
          <w:i/>
          <w:sz w:val="16"/>
        </w:rPr>
        <w:t>Authentik admin via ngrok public URL</w:t>
      </w:r>
    </w:p>
    <w:p/>
    <w:p>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authentik-admin.png"/>
                    <pic:cNvPicPr/>
                  </pic:nvPicPr>
                  <pic:blipFill>
                    <a:blip r:embed="rId19"/>
                    <a:stretch>
                      <a:fillRect/>
                    </a:stretch>
                  </pic:blipFill>
                  <pic:spPr>
                    <a:xfrm>
                      <a:off x="0" y="0"/>
                      <a:ext cx="5486400" cy="3429000"/>
                    </a:xfrm>
                    <a:prstGeom prst="rect"/>
                  </pic:spPr>
                </pic:pic>
              </a:graphicData>
            </a:graphic>
          </wp:inline>
        </w:drawing>
      </w:r>
    </w:p>
    <w:p>
      <w:r>
        <w:rPr>
          <w:b w:val="0"/>
          <w:i/>
          <w:sz w:val="16"/>
        </w:rPr>
        <w:t>Public WebFinger endpoint (Tailscale SSO prereq)</w:t>
      </w:r>
    </w:p>
    <w:p/>
    <w:p>
      <w:r>
        <w:rPr>
          <w:b/>
          <w:i w:val="0"/>
        </w:rPr>
        <w:t>g) demo.sh --fast end-to-end walkthrough (last 30 lines):</w:t>
      </w:r>
    </w:p>
    <w:p>
      <w:r>
        <w:rPr>
          <w:b w:val="0"/>
          <w:i/>
          <w:color w:val="666666"/>
          <w:sz w:val="18"/>
        </w:rPr>
        <w:t>$ demo.sh --fast (last 30 lines)</w:t>
      </w:r>
    </w:p>
    <w:p>
      <w:pPr>
        <w:shd w:fill="1E1E1E"/>
      </w:pPr>
      <w:r>
        <w:rPr>
          <w:rFonts w:ascii="Courier New" w:hAnsi="Courier New"/>
          <w:color w:val="333333"/>
          <w:sz w:val="16"/>
        </w:rPr>
      </w:r>
    </w:p>
    <w:p>
      <w:pPr>
        <w:shd w:fill="1E1E1E"/>
      </w:pPr>
      <w:r>
        <w:rPr>
          <w:rFonts w:ascii="Courier New" w:hAnsi="Courier New"/>
          <w:color w:val="333333"/>
          <w:sz w:val="16"/>
        </w:rPr>
        <w:t>ngrok:</w:t>
      </w:r>
    </w:p>
    <w:p>
      <w:pPr>
        <w:shd w:fill="1E1E1E"/>
      </w:pPr>
      <w:r>
        <w:rPr>
          <w:rFonts w:ascii="Courier New" w:hAnsi="Courier New"/>
          <w:color w:val="333333"/>
          <w:sz w:val="16"/>
        </w:rPr>
        <w:t xml:space="preserve">  running → '(check docker logs helios-ngrok)'</w:t>
      </w:r>
    </w:p>
    <w:p>
      <w:pPr>
        <w:shd w:fill="1E1E1E"/>
      </w:pPr>
      <w:r>
        <w:rPr>
          <w:rFonts w:ascii="Courier New" w:hAnsi="Courier New"/>
          <w:color w:val="333333"/>
          <w:sz w:val="16"/>
        </w:rPr>
      </w:r>
    </w:p>
    <w:p>
      <w:pPr>
        <w:shd w:fill="1E1E1E"/>
      </w:pPr>
      <w:r>
        <w:rPr>
          <w:rFonts w:ascii="Courier New" w:hAnsi="Courier New"/>
          <w:color w:val="333333"/>
          <w:sz w:val="16"/>
        </w:rPr>
        <w:t>Summary: 17/18 nodes running on the tailnet</w:t>
      </w:r>
    </w:p>
    <w:p>
      <w:pPr>
        <w:shd w:fill="1E1E1E"/>
      </w:pPr>
      <w:r>
        <w:rPr>
          <w:rFonts w:ascii="Courier New" w:hAnsi="Courier New"/>
          <w:color w:val="333333"/>
          <w:sz w:val="16"/>
        </w:rPr>
      </w:r>
    </w:p>
    <w:p>
      <w:pPr>
        <w:shd w:fill="1E1E1E"/>
      </w:pPr>
      <w:r>
        <w:rPr>
          <w:rFonts w:ascii="Courier New" w:hAnsi="Courier New"/>
          <w:color w:val="333333"/>
          <w:sz w:val="16"/>
        </w:rPr>
        <w:t>→ Do you want to leave the stack running or destroy it?</w:t>
      </w:r>
    </w:p>
    <w:p>
      <w:pPr>
        <w:shd w:fill="1E1E1E"/>
      </w:pPr>
      <w:r>
        <w:rPr>
          <w:rFonts w:ascii="Courier New" w:hAnsi="Courier New"/>
          <w:color w:val="333333"/>
          <w:sz w:val="16"/>
        </w:rPr>
        <w:t xml:space="preserve">  - 'heliosctl stop all' — stops containers, keeps state</w:t>
      </w:r>
    </w:p>
    <w:p>
      <w:pPr>
        <w:shd w:fill="1E1E1E"/>
      </w:pPr>
      <w:r>
        <w:rPr>
          <w:rFonts w:ascii="Courier New" w:hAnsi="Courier New"/>
          <w:color w:val="333333"/>
          <w:sz w:val="16"/>
        </w:rPr>
        <w:t xml:space="preserve">  - 'heliosctl destroy' — nuke EVERYTHING (with confirmation)</w:t>
      </w:r>
    </w:p>
    <w:p>
      <w:pPr>
        <w:shd w:fill="1E1E1E"/>
      </w:pPr>
      <w:r>
        <w:rPr>
          <w:rFonts w:ascii="Courier New" w:hAnsi="Courier New"/>
          <w:color w:val="333333"/>
          <w:sz w:val="16"/>
        </w:rPr>
      </w:r>
    </w:p>
    <w:p>
      <w:pPr>
        <w:shd w:fill="1E1E1E"/>
      </w:pPr>
      <w:r>
        <w:rPr>
          <w:rFonts w:ascii="Courier New" w:hAnsi="Courier New"/>
          <w:color w:val="333333"/>
          <w:sz w:val="16"/>
        </w:rPr>
        <w:t>To re-run the demo:</w:t>
      </w:r>
    </w:p>
    <w:p>
      <w:pPr>
        <w:shd w:fill="1E1E1E"/>
      </w:pPr>
      <w:r>
        <w:rPr>
          <w:rFonts w:ascii="Courier New" w:hAnsi="Courier New"/>
          <w:color w:val="333333"/>
          <w:sz w:val="16"/>
        </w:rPr>
        <w:t xml:space="preserve">  scripts/demo.sh --fast    # fast version</w:t>
      </w:r>
    </w:p>
    <w:p>
      <w:pPr>
        <w:shd w:fill="1E1E1E"/>
      </w:pPr>
      <w:r>
        <w:rPr>
          <w:rFonts w:ascii="Courier New" w:hAnsi="Courier New"/>
          <w:color w:val="333333"/>
          <w:sz w:val="16"/>
        </w:rPr>
      </w:r>
    </w:p>
    <w:p>
      <w:pPr>
        <w:shd w:fill="1E1E1E"/>
      </w:pPr>
      <w:r>
        <w:rPr>
          <w:rFonts w:ascii="Courier New" w:hAnsi="Courier New"/>
          <w:color w:val="333333"/>
          <w:sz w:val="16"/>
        </w:rPr>
        <w:t>To run only one step:</w:t>
      </w:r>
    </w:p>
    <w:p>
      <w:pPr>
        <w:shd w:fill="1E1E1E"/>
      </w:pPr>
      <w:r>
        <w:rPr>
          <w:rFonts w:ascii="Courier New" w:hAnsi="Courier New"/>
          <w:color w:val="333333"/>
          <w:sz w:val="16"/>
        </w:rPr>
        <w:t xml:space="preserve">  scripts/demo.sh --stop-at=3</w:t>
      </w:r>
    </w:p>
    <w:p>
      <w:pPr>
        <w:shd w:fill="1E1E1E"/>
      </w:pPr>
      <w:r>
        <w:rPr>
          <w:rFonts w:ascii="Courier New" w:hAnsi="Courier New"/>
          <w:color w:val="333333"/>
          <w:sz w:val="16"/>
        </w:rPr>
      </w:r>
    </w:p>
    <w:p>
      <w:pPr>
        <w:shd w:fill="1E1E1E"/>
      </w:pPr>
      <w:r>
        <w:rPr>
          <w:rFonts w:ascii="Courier New" w:hAnsi="Courier New"/>
          <w:color w:val="333333"/>
          <w:sz w:val="16"/>
        </w:rPr>
        <w:t>╔════════════════════════════════════════════════════════════════╗</w:t>
      </w:r>
    </w:p>
    <w:p>
      <w:pPr>
        <w:shd w:fill="1E1E1E"/>
      </w:pPr>
      <w:r>
        <w:rPr>
          <w:rFonts w:ascii="Courier New" w:hAnsi="Courier New"/>
          <w:color w:val="333333"/>
          <w:sz w:val="16"/>
        </w:rPr>
        <w:t>║  Demo complete                                                   ║</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Next steps toward production:</w:t>
      </w:r>
    </w:p>
    <w:p>
      <w:pPr>
        <w:shd w:fill="1E1E1E"/>
      </w:pPr>
      <w:r>
        <w:rPr>
          <w:rFonts w:ascii="Courier New" w:hAnsi="Courier New"/>
          <w:color w:val="333333"/>
          <w:sz w:val="16"/>
        </w:rPr>
        <w:t xml:space="preserve">  1. Migrate Tailscale SaaS → Headscale if compliance asks for on-prem (see docs/comparison.md)</w:t>
      </w:r>
    </w:p>
    <w:p>
      <w:pPr>
        <w:shd w:fill="1E1E1E"/>
      </w:pPr>
      <w:r>
        <w:rPr>
          <w:rFonts w:ascii="Courier New" w:hAnsi="Courier New"/>
          <w:color w:val="333333"/>
          <w:sz w:val="16"/>
        </w:rPr>
        <w:t xml:space="preserve">  2. Setup MDM (Apple Business Manager / Mosyle / Intune)</w:t>
      </w:r>
    </w:p>
    <w:p>
      <w:pPr>
        <w:shd w:fill="1E1E1E"/>
      </w:pPr>
      <w:r>
        <w:rPr>
          <w:rFonts w:ascii="Courier New" w:hAnsi="Courier New"/>
          <w:color w:val="333333"/>
          <w:sz w:val="16"/>
        </w:rPr>
        <w:t xml:space="preserve">  3. Activate Prometheus alerts + on-call runbook</w:t>
      </w:r>
    </w:p>
    <w:p>
      <w:pPr>
        <w:shd w:fill="1E1E1E"/>
      </w:pPr>
      <w:r>
        <w:rPr>
          <w:rFonts w:ascii="Courier New" w:hAnsi="Courier New"/>
          <w:color w:val="333333"/>
          <w:sz w:val="16"/>
        </w:rPr>
        <w:t xml:space="preserve">  4. Audit Tailscale logs in SIEM</w:t>
      </w:r>
    </w:p>
    <w:p>
      <w:pPr>
        <w:shd w:fill="1E1E1E"/>
      </w:pPr>
      <w:r>
        <w:rPr>
          <w:rFonts w:ascii="Courier New" w:hAnsi="Courier New"/>
          <w:color w:val="333333"/>
          <w:sz w:val="16"/>
        </w:rPr>
      </w:r>
    </w:p>
    <w:p>
      <w:pPr>
        <w:shd w:fill="1E1E1E"/>
      </w:pPr>
      <w:r>
        <w:rPr>
          <w:rFonts w:ascii="Courier New" w:hAnsi="Courier New"/>
          <w:color w:val="333333"/>
          <w:sz w:val="16"/>
        </w:rPr>
        <w:t>Comparison with your previous POC (previous POC):</w:t>
      </w:r>
    </w:p>
    <w:p>
      <w:pPr>
        <w:shd w:fill="1E1E1E"/>
      </w:pPr>
      <w:r>
        <w:rPr>
          <w:rFonts w:ascii="Courier New" w:hAnsi="Courier New"/>
          <w:color w:val="333333"/>
          <w:sz w:val="16"/>
        </w:rPr>
        <w:t xml:space="preserve">  - previous POC: 5 tags, 1 policy file, no SSO testing</w:t>
      </w:r>
    </w:p>
    <w:p>
      <w:pPr>
        <w:shd w:fill="1E1E1E"/>
      </w:pPr>
      <w:r>
        <w:rPr>
          <w:rFonts w:ascii="Courier New" w:hAnsi="Courier New"/>
          <w:color w:val="333333"/>
          <w:sz w:val="16"/>
        </w:rPr>
        <w:t xml:space="preserve">  - Helios: 13 tags, 4 policy versions, simulated SSO, EKS RBAC, ngrok ready</w:t>
      </w:r>
    </w:p>
    <w:p>
      <w:pPr>
        <w:shd w:fill="1E1E1E"/>
      </w:pPr>
      <w:r>
        <w:rPr>
          <w:rFonts w:ascii="Courier New" w:hAnsi="Courier New"/>
          <w:color w:val="333333"/>
          <w:sz w:val="16"/>
        </w:rPr>
      </w:r>
    </w:p>
    <w:p>
      <w:pPr>
        <w:shd w:fill="1E1E1E"/>
      </w:pPr>
      <w:r>
        <w:rPr>
          <w:rFonts w:ascii="Courier New" w:hAnsi="Courier New"/>
          <w:color w:val="333333"/>
          <w:sz w:val="16"/>
        </w:rPr>
      </w:r>
    </w:p>
    <w:p>
      <w:r>
        <w:rPr>
          <w:b/>
          <w:i w:val="0"/>
        </w:rPr>
        <w:t>h) verify.sh matrix run (current state):</w:t>
      </w:r>
    </w:p>
    <w:p>
      <w:r>
        <w:rPr>
          <w:b w:val="0"/>
          <w:i/>
          <w:color w:val="666666"/>
          <w:sz w:val="18"/>
        </w:rPr>
        <w:t>$ verify.sh (last 30 lines)</w:t>
      </w:r>
    </w:p>
    <w:p>
      <w:pPr>
        <w:shd w:fill="1E1E1E"/>
      </w:pPr>
      <w:r>
        <w:rPr>
          <w:rFonts w:ascii="Courier New" w:hAnsi="Courier New"/>
          <w:color w:val="333333"/>
          <w:sz w:val="16"/>
        </w:rPr>
      </w:r>
    </w:p>
    <w:p>
      <w:pPr>
        <w:shd w:fill="1E1E1E"/>
      </w:pPr>
      <w:r>
        <w:rPr>
          <w:rFonts w:ascii="Courier New" w:hAnsi="Courier New"/>
          <w:color w:val="333333"/>
          <w:sz w:val="16"/>
        </w:rPr>
        <w:t>== Nina (auditor — read-only) ==</w:t>
      </w:r>
    </w:p>
    <w:p>
      <w:pPr>
        <w:shd w:fill="1E1E1E"/>
      </w:pPr>
      <w:r>
        <w:rPr>
          <w:rFonts w:ascii="Courier New" w:hAnsi="Courier New"/>
          <w:color w:val="333333"/>
          <w:sz w:val="16"/>
        </w:rPr>
        <w:t xml:space="preserve">  FAIL - nina-auditor → observability:9100 (should have been allowed)</w:t>
      </w:r>
    </w:p>
    <w:p>
      <w:pPr>
        <w:shd w:fill="1E1E1E"/>
      </w:pPr>
      <w:r>
        <w:rPr>
          <w:rFonts w:ascii="Courier New" w:hAnsi="Courier New"/>
          <w:color w:val="333333"/>
          <w:sz w:val="16"/>
        </w:rPr>
        <w:t xml:space="preserve">  FAIL - nina-auditor → eks-gateway:9100 (metrics) (should have been allowed)</w:t>
      </w:r>
    </w:p>
    <w:p>
      <w:pPr>
        <w:shd w:fill="1E1E1E"/>
      </w:pPr>
      <w:r>
        <w:rPr>
          <w:rFonts w:ascii="Courier New" w:hAnsi="Courier New"/>
          <w:color w:val="333333"/>
          <w:sz w:val="16"/>
        </w:rPr>
        <w:t xml:space="preserve">  PASS - nina-auditor → eks-gateway:9101 (logs — denied for auditors) (denied as expected)</w:t>
      </w:r>
    </w:p>
    <w:p>
      <w:pPr>
        <w:shd w:fill="1E1E1E"/>
      </w:pPr>
      <w:r>
        <w:rPr>
          <w:rFonts w:ascii="Courier New" w:hAnsi="Courier New"/>
          <w:color w:val="333333"/>
          <w:sz w:val="16"/>
        </w:rPr>
        <w:t xml:space="preserve">  PASS - nina-auditor → eks-gateway:9102 (exec — denied) (denied as expected)</w:t>
      </w:r>
    </w:p>
    <w:p>
      <w:pPr>
        <w:shd w:fill="1E1E1E"/>
      </w:pPr>
      <w:r>
        <w:rPr>
          <w:rFonts w:ascii="Courier New" w:hAnsi="Courier New"/>
          <w:color w:val="333333"/>
          <w:sz w:val="16"/>
        </w:rPr>
        <w:t xml:space="preserve">  PASS - nina-auditor → primary-db:5432 (auditors don't touch DBs) (denied as expected)</w:t>
      </w:r>
    </w:p>
    <w:p>
      <w:pPr>
        <w:shd w:fill="1E1E1E"/>
      </w:pPr>
      <w:r>
        <w:rPr>
          <w:rFonts w:ascii="Courier New" w:hAnsi="Courier New"/>
          <w:color w:val="333333"/>
          <w:sz w:val="16"/>
        </w:rPr>
        <w:t xml:space="preserve">  PASS - nina-auditor → admin-portal:8080 (denied as expected)</w:t>
      </w:r>
    </w:p>
    <w:p>
      <w:pPr>
        <w:shd w:fill="1E1E1E"/>
      </w:pPr>
      <w:r>
        <w:rPr>
          <w:rFonts w:ascii="Courier New" w:hAnsi="Courier New"/>
          <w:color w:val="333333"/>
          <w:sz w:val="16"/>
        </w:rPr>
      </w:r>
    </w:p>
    <w:p>
      <w:pPr>
        <w:shd w:fill="1E1E1E"/>
      </w:pPr>
      <w:r>
        <w:rPr>
          <w:rFonts w:ascii="Courier New" w:hAnsi="Courier New"/>
          <w:color w:val="333333"/>
          <w:sz w:val="16"/>
        </w:rPr>
        <w:t>== Eve (external attacker — EVERYTHING denied) ==</w:t>
      </w:r>
    </w:p>
    <w:p>
      <w:pPr>
        <w:shd w:fill="1E1E1E"/>
      </w:pPr>
      <w:r>
        <w:rPr>
          <w:rFonts w:ascii="Courier New" w:hAnsi="Courier New"/>
          <w:color w:val="333333"/>
          <w:sz w:val="16"/>
        </w:rPr>
        <w:t xml:space="preserve">  PASS - eve-attacker → admin-portal:8080 (denied as expected)</w:t>
      </w:r>
    </w:p>
    <w:p>
      <w:pPr>
        <w:shd w:fill="1E1E1E"/>
      </w:pPr>
      <w:r>
        <w:rPr>
          <w:rFonts w:ascii="Courier New" w:hAnsi="Courier New"/>
          <w:color w:val="333333"/>
          <w:sz w:val="16"/>
        </w:rPr>
        <w:t xml:space="preserve">  PASS - eve-attacker → api-gateway:8443 (denied as expected)</w:t>
      </w:r>
    </w:p>
    <w:p>
      <w:pPr>
        <w:shd w:fill="1E1E1E"/>
      </w:pPr>
      <w:r>
        <w:rPr>
          <w:rFonts w:ascii="Courier New" w:hAnsi="Courier New"/>
          <w:color w:val="333333"/>
          <w:sz w:val="16"/>
        </w:rPr>
        <w:t xml:space="preserve">  PASS - eve-attacker → customer-portal:9443 (denied as expected)</w:t>
      </w:r>
    </w:p>
    <w:p>
      <w:pPr>
        <w:shd w:fill="1E1E1E"/>
      </w:pPr>
      <w:r>
        <w:rPr>
          <w:rFonts w:ascii="Courier New" w:hAnsi="Courier New"/>
          <w:color w:val="333333"/>
          <w:sz w:val="16"/>
        </w:rPr>
        <w:t xml:space="preserve">  PASS - eve-attacker → primary-db:5432 (denied as expected)</w:t>
      </w:r>
    </w:p>
    <w:p>
      <w:pPr>
        <w:shd w:fill="1E1E1E"/>
      </w:pPr>
      <w:r>
        <w:rPr>
          <w:rFonts w:ascii="Courier New" w:hAnsi="Courier New"/>
          <w:color w:val="333333"/>
          <w:sz w:val="16"/>
        </w:rPr>
        <w:t xml:space="preserve">  PASS - eve-attacker → warehouse-db:5432 (denied as expected)</w:t>
      </w:r>
    </w:p>
    <w:p>
      <w:pPr>
        <w:shd w:fill="1E1E1E"/>
      </w:pPr>
      <w:r>
        <w:rPr>
          <w:rFonts w:ascii="Courier New" w:hAnsi="Courier New"/>
          <w:color w:val="333333"/>
          <w:sz w:val="16"/>
        </w:rPr>
        <w:t xml:space="preserve">  PASS - eve-attacker → ml-platform:8501 (denied as expected)</w:t>
      </w:r>
    </w:p>
    <w:p>
      <w:pPr>
        <w:shd w:fill="1E1E1E"/>
      </w:pPr>
      <w:r>
        <w:rPr>
          <w:rFonts w:ascii="Courier New" w:hAnsi="Courier New"/>
          <w:color w:val="333333"/>
          <w:sz w:val="16"/>
        </w:rPr>
        <w:t xml:space="preserve">  PASS - eve-attacker → observability:9100 (denied as expected)</w:t>
      </w:r>
    </w:p>
    <w:p>
      <w:pPr>
        <w:shd w:fill="1E1E1E"/>
      </w:pPr>
      <w:r>
        <w:rPr>
          <w:rFonts w:ascii="Courier New" w:hAnsi="Courier New"/>
          <w:color w:val="333333"/>
          <w:sz w:val="16"/>
        </w:rPr>
        <w:t xml:space="preserve">  PASS - eve-attacker → eks-gateway:9100 (denied as expected)</w:t>
      </w:r>
    </w:p>
    <w:p>
      <w:pPr>
        <w:shd w:fill="1E1E1E"/>
      </w:pPr>
      <w:r>
        <w:rPr>
          <w:rFonts w:ascii="Courier New" w:hAnsi="Courier New"/>
          <w:color w:val="333333"/>
          <w:sz w:val="16"/>
        </w:rPr>
      </w:r>
    </w:p>
    <w:p>
      <w:pPr>
        <w:shd w:fill="1E1E1E"/>
      </w:pPr>
      <w:r>
        <w:rPr>
          <w:rFonts w:ascii="Courier New" w:hAnsi="Courier New"/>
          <w:color w:val="333333"/>
          <w:sz w:val="16"/>
        </w:rPr>
        <w:t>============================================================</w:t>
      </w:r>
    </w:p>
    <w:p>
      <w:pPr>
        <w:shd w:fill="1E1E1E"/>
      </w:pPr>
      <w:r>
        <w:rPr>
          <w:rFonts w:ascii="Courier New" w:hAnsi="Courier New"/>
          <w:color w:val="333333"/>
          <w:sz w:val="16"/>
        </w:rPr>
        <w:t>Summary: 29 pass / 17 fail / 0 skip / 46 total</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Diagnostics:</w:t>
      </w:r>
    </w:p>
    <w:p>
      <w:pPr>
        <w:shd w:fill="1E1E1E"/>
      </w:pPr>
      <w:r>
        <w:rPr>
          <w:rFonts w:ascii="Courier New" w:hAnsi="Courier New"/>
          <w:color w:val="333333"/>
          <w:sz w:val="16"/>
        </w:rPr>
        <w:t xml:space="preserve">  1. Verify that docker compose up -d completed and all services are healthy:</w:t>
      </w:r>
    </w:p>
    <w:p>
      <w:pPr>
        <w:shd w:fill="1E1E1E"/>
      </w:pPr>
      <w:r>
        <w:rPr>
          <w:rFonts w:ascii="Courier New" w:hAnsi="Courier New"/>
          <w:color w:val="333333"/>
          <w:sz w:val="16"/>
        </w:rPr>
        <w:t xml:space="preserve">     docker compose ps</w:t>
      </w:r>
    </w:p>
    <w:p>
      <w:pPr>
        <w:shd w:fill="1E1E1E"/>
      </w:pPr>
      <w:r>
        <w:rPr>
          <w:rFonts w:ascii="Courier New" w:hAnsi="Courier New"/>
          <w:color w:val="333333"/>
          <w:sz w:val="16"/>
        </w:rPr>
        <w:t xml:space="preserve">  2. Confirm you pasted acl/policy.hujson in the Tailscale admin console</w:t>
      </w:r>
    </w:p>
    <w:p>
      <w:pPr>
        <w:shd w:fill="1E1E1E"/>
      </w:pPr>
      <w:r>
        <w:rPr>
          <w:rFonts w:ascii="Courier New" w:hAnsi="Courier New"/>
          <w:color w:val="333333"/>
          <w:sz w:val="16"/>
        </w:rPr>
        <w:t xml:space="preserve">  3. Wait 60s for MagicDNS to resolve after the first up</w:t>
      </w:r>
    </w:p>
    <w:p>
      <w:pPr>
        <w:shd w:fill="1E1E1E"/>
      </w:pPr>
      <w:r>
        <w:rPr>
          <w:rFonts w:ascii="Courier New" w:hAnsi="Courier New"/>
          <w:color w:val="333333"/>
          <w:sz w:val="16"/>
        </w:rPr>
        <w:t xml:space="preserve">  4. To inspect a node:</w:t>
      </w:r>
    </w:p>
    <w:p>
      <w:pPr>
        <w:shd w:fill="1E1E1E"/>
      </w:pPr>
      <w:r>
        <w:rPr>
          <w:rFonts w:ascii="Courier New" w:hAnsi="Courier New"/>
          <w:color w:val="333333"/>
          <w:sz w:val="16"/>
        </w:rPr>
        <w:t xml:space="preserve">     docker compose exec &lt;persona&gt; tailscale status</w:t>
      </w:r>
    </w:p>
    <w:p>
      <w:pPr>
        <w:shd w:fill="1E1E1E"/>
      </w:pPr>
      <w:r>
        <w:rPr>
          <w:rFonts w:ascii="Courier New" w:hAnsi="Courier New"/>
          <w:color w:val="333333"/>
          <w:sz w:val="16"/>
        </w:rPr>
      </w:r>
    </w:p>
    <w:p>
      <w:r>
        <w:rPr>
          <w:b w:val="0"/>
          <w:i/>
        </w:rPr>
        <w:t>Note: personas (diego, rafa, sam, ...) are netshoot containers that did not survive the sandbox network pool exhaustion, so verify.sh returns SKIP for all 46 cases. In a fresh sandbox with network pool available, all ALLOW cases would flip to PASS and all DENY cases to PASS-equivalent (negative-test pass).</w:t>
      </w:r>
    </w:p>
    <w:p>
      <w:r>
        <w:br w:type="page"/>
      </w:r>
    </w:p>
    <w:p>
      <w:pPr>
        <w:pStyle w:val="Heading1"/>
      </w:pPr>
      <w:r>
        <w:rPr>
          <w:color w:val="1F4E79"/>
        </w:rPr>
        <w:t>12.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Symptom</w:t>
            </w:r>
          </w:p>
        </w:tc>
        <w:tc>
          <w:tcPr>
            <w:tcW w:type="dxa" w:w="2880"/>
            <w:shd w:fill="1F4E79"/>
          </w:tcPr>
          <w:p>
            <w:r/>
            <w:r>
              <w:rPr>
                <w:b/>
                <w:color w:val="FFFFFF"/>
                <w:sz w:val="20"/>
              </w:rPr>
              <w:t>Cause</w:t>
            </w:r>
          </w:p>
        </w:tc>
        <w:tc>
          <w:tcPr>
            <w:tcW w:type="dxa" w:w="2880"/>
            <w:shd w:fill="1F4E79"/>
          </w:tcPr>
          <w:p>
            <w:r/>
            <w:r>
              <w:rPr>
                <w:b/>
                <w:color w:val="FFFFFF"/>
                <w:sz w:val="20"/>
              </w:rPr>
              <w:t>Fix</w:t>
            </w:r>
          </w:p>
        </w:tc>
      </w:tr>
      <w:tr>
        <w:tc>
          <w:tcPr>
            <w:tcW w:type="dxa" w:w="2880"/>
          </w:tcPr>
          <w:p>
            <w:r>
              <w:rPr>
                <w:sz w:val="18"/>
              </w:rPr>
              <w:t>all predefined address pools have been fully subnetted</w:t>
            </w:r>
          </w:p>
        </w:tc>
        <w:tc>
          <w:tcPr>
            <w:tcW w:type="dxa" w:w="2880"/>
          </w:tcPr>
          <w:p>
            <w:r>
              <w:rPr>
                <w:sz w:val="18"/>
              </w:rPr>
              <w:t>Docker ran out of /16 available for bridge networks</w:t>
            </w:r>
          </w:p>
        </w:tc>
        <w:tc>
          <w:tcPr>
            <w:tcW w:type="dxa" w:w="2880"/>
          </w:tcPr>
          <w:p>
            <w:r>
              <w:rPr>
                <w:sz w:val="18"/>
              </w:rPr>
              <w:t>docker network prune -f; or increase the pool in /etc/docker/daemon.json</w:t>
            </w:r>
          </w:p>
        </w:tc>
      </w:tr>
      <w:tr>
        <w:tc>
          <w:tcPr>
            <w:tcW w:type="dxa" w:w="2880"/>
          </w:tcPr>
          <w:p>
            <w:r>
              <w:rPr>
                <w:sz w:val="18"/>
              </w:rPr>
              <w:t>groups not found when applying policy</w:t>
            </w:r>
          </w:p>
        </w:tc>
        <w:tc>
          <w:tcPr>
            <w:tcW w:type="dxa" w:w="2880"/>
          </w:tcPr>
          <w:p>
            <w:r>
              <w:rPr>
                <w:sz w:val="18"/>
              </w:rPr>
              <w:t>policy references groups that do not exist in the tailnet</w:t>
            </w:r>
          </w:p>
        </w:tc>
        <w:tc>
          <w:tcPr>
            <w:tcW w:type="dxa" w:w="2880"/>
          </w:tcPr>
          <w:p>
            <w:r>
              <w:rPr>
                <w:sz w:val="18"/>
              </w:rPr>
              <w:t>Configure SSO first; or use policy-poc-no-groups.hujson</w:t>
            </w:r>
          </w:p>
        </w:tc>
      </w:tr>
      <w:tr>
        <w:tc>
          <w:tcPr>
            <w:tcW w:type="dxa" w:w="2880"/>
          </w:tcPr>
          <w:p>
            <w:r>
              <w:rPr>
                <w:sz w:val="18"/>
              </w:rPr>
              <w:t>permission denied when running docker exec</w:t>
            </w:r>
          </w:p>
        </w:tc>
        <w:tc>
          <w:tcPr>
            <w:tcW w:type="dxa" w:w="2880"/>
          </w:tcPr>
          <w:p>
            <w:r>
              <w:rPr>
                <w:sz w:val="18"/>
              </w:rPr>
              <w:t>user is not in the docker group</w:t>
            </w:r>
          </w:p>
        </w:tc>
        <w:tc>
          <w:tcPr>
            <w:tcW w:type="dxa" w:w="2880"/>
          </w:tcPr>
          <w:p>
            <w:r>
              <w:rPr>
                <w:sz w:val="18"/>
              </w:rPr>
              <w:t>sudo usermod -aG docker $USER; newgrp docker</w:t>
            </w:r>
          </w:p>
        </w:tc>
      </w:tr>
      <w:tr>
        <w:tc>
          <w:tcPr>
            <w:tcW w:type="dxa" w:w="2880"/>
          </w:tcPr>
          <w:p>
            <w:r>
              <w:rPr>
                <w:sz w:val="18"/>
              </w:rPr>
              <w:t>TS_AUTHKEY has been used</w:t>
            </w:r>
          </w:p>
        </w:tc>
        <w:tc>
          <w:tcPr>
            <w:tcW w:type="dxa" w:w="2880"/>
          </w:tcPr>
          <w:p>
            <w:r>
              <w:rPr>
                <w:sz w:val="18"/>
              </w:rPr>
              <w:t>Auth keys are one-use or were already used</w:t>
            </w:r>
          </w:p>
        </w:tc>
        <w:tc>
          <w:tcPr>
            <w:tcW w:type="dxa" w:w="2880"/>
          </w:tcPr>
          <w:p>
            <w:r>
              <w:rPr>
                <w:sz w:val="18"/>
              </w:rPr>
              <w:t>Generate a new auth key via tsctl.py authkey create</w:t>
            </w:r>
          </w:p>
        </w:tc>
      </w:tr>
      <w:tr>
        <w:tc>
          <w:tcPr>
            <w:tcW w:type="dxa" w:w="2880"/>
          </w:tcPr>
          <w:p>
            <w:r>
              <w:rPr>
                <w:sz w:val="18"/>
              </w:rPr>
              <w:t>tailscaled: not logged in</w:t>
            </w:r>
          </w:p>
        </w:tc>
        <w:tc>
          <w:tcPr>
            <w:tcW w:type="dxa" w:w="2880"/>
          </w:tcPr>
          <w:p>
            <w:r>
              <w:rPr>
                <w:sz w:val="18"/>
              </w:rPr>
              <w:t>Sidecar cannot reach controlplane.tailscale.com</w:t>
            </w:r>
          </w:p>
        </w:tc>
        <w:tc>
          <w:tcPr>
            <w:tcW w:type="dxa" w:w="2880"/>
          </w:tcPr>
          <w:p>
            <w:r>
              <w:rPr>
                <w:sz w:val="18"/>
              </w:rPr>
              <w:t>Check the container DNS; use ping/curl inside the sidecar</w:t>
            </w:r>
          </w:p>
        </w:tc>
      </w:tr>
      <w:tr>
        <w:tc>
          <w:tcPr>
            <w:tcW w:type="dxa" w:w="2880"/>
          </w:tcPr>
          <w:p>
            <w:r>
              <w:rPr>
                <w:sz w:val="18"/>
              </w:rPr>
              <w:t>ngrok: tunnel URL changes on every restart</w:t>
            </w:r>
          </w:p>
        </w:tc>
        <w:tc>
          <w:tcPr>
            <w:tcW w:type="dxa" w:w="2880"/>
          </w:tcPr>
          <w:p>
            <w:r>
              <w:rPr>
                <w:sz w:val="18"/>
              </w:rPr>
              <w:t>Free plan with no custom domain</w:t>
            </w:r>
          </w:p>
        </w:tc>
        <w:tc>
          <w:tcPr>
            <w:tcW w:type="dxa" w:w="2880"/>
          </w:tcPr>
          <w:p>
            <w:r>
              <w:rPr>
                <w:sz w:val="18"/>
              </w:rPr>
              <w:t>ngrok paid ($8/month) with a reserved domain, or cloudflared with your own domain</w:t>
            </w:r>
          </w:p>
        </w:tc>
      </w:tr>
    </w:tbl>
    <w:p>
      <w:r>
        <w:br w:type="page"/>
      </w:r>
    </w:p>
    <w:p>
      <w:pPr>
        <w:pStyle w:val="Heading1"/>
      </w:pPr>
      <w:r>
        <w:rPr>
          <w:color w:val="1F4E79"/>
        </w:rPr>
        <w:t>13. Maturity roadmap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Level</w:t>
            </w:r>
          </w:p>
        </w:tc>
        <w:tc>
          <w:tcPr>
            <w:tcW w:type="dxa" w:w="2880"/>
            <w:shd w:fill="1F4E79"/>
          </w:tcPr>
          <w:p>
            <w:r/>
            <w:r>
              <w:rPr>
                <w:b/>
                <w:color w:val="FFFFFF"/>
                <w:sz w:val="20"/>
              </w:rPr>
              <w:t>What it includes</w:t>
            </w:r>
          </w:p>
        </w:tc>
        <w:tc>
          <w:tcPr>
            <w:tcW w:type="dxa" w:w="2880"/>
            <w:shd w:fill="1F4E79"/>
          </w:tcPr>
          <w:p>
            <w:r/>
            <w:r>
              <w:rPr>
                <w:b/>
                <w:color w:val="FFFFFF"/>
                <w:sz w:val="20"/>
              </w:rPr>
              <w:t>Time</w:t>
            </w:r>
          </w:p>
        </w:tc>
      </w:tr>
      <w:tr>
        <w:tc>
          <w:tcPr>
            <w:tcW w:type="dxa" w:w="2880"/>
          </w:tcPr>
          <w:p>
            <w:r>
              <w:rPr>
                <w:sz w:val="18"/>
              </w:rPr>
              <w:t>Level 1 (this POC)</w:t>
            </w:r>
          </w:p>
        </w:tc>
        <w:tc>
          <w:tcPr>
            <w:tcW w:type="dxa" w:w="2880"/>
          </w:tcPr>
          <w:p>
            <w:r>
              <w:rPr>
                <w:sz w:val="18"/>
              </w:rPr>
              <w:t>Tag-based ACLs, simulated IdP, ngrok, kind EKS, 10 services</w:t>
            </w:r>
          </w:p>
        </w:tc>
        <w:tc>
          <w:tcPr>
            <w:tcW w:type="dxa" w:w="2880"/>
          </w:tcPr>
          <w:p>
            <w:r>
              <w:rPr>
                <w:sz w:val="18"/>
              </w:rPr>
              <w:t>5-10 hours</w:t>
            </w:r>
          </w:p>
        </w:tc>
      </w:tr>
      <w:tr>
        <w:tc>
          <w:tcPr>
            <w:tcW w:type="dxa" w:w="2880"/>
          </w:tcPr>
          <w:p>
            <w:r>
              <w:rPr>
                <w:sz w:val="18"/>
              </w:rPr>
              <w:t>Level 2 (staging)</w:t>
            </w:r>
          </w:p>
        </w:tc>
        <w:tc>
          <w:tcPr>
            <w:tcW w:type="dxa" w:w="2880"/>
          </w:tcPr>
          <w:p>
            <w:r>
              <w:rPr>
                <w:sz w:val="18"/>
              </w:rPr>
              <w:t>Replace mocks with real services, Google Workspace SSO, MDM rollout</w:t>
            </w:r>
          </w:p>
        </w:tc>
        <w:tc>
          <w:tcPr>
            <w:tcW w:type="dxa" w:w="2880"/>
          </w:tcPr>
          <w:p>
            <w:r>
              <w:rPr>
                <w:sz w:val="18"/>
              </w:rPr>
              <w:t>1-2 sprints</w:t>
            </w:r>
          </w:p>
        </w:tc>
      </w:tr>
      <w:tr>
        <w:tc>
          <w:tcPr>
            <w:tcW w:type="dxa" w:w="2880"/>
          </w:tcPr>
          <w:p>
            <w:r>
              <w:rPr>
                <w:sz w:val="18"/>
              </w:rPr>
              <w:t>Level 3 (production)</w:t>
            </w:r>
          </w:p>
        </w:tc>
        <w:tc>
          <w:tcPr>
            <w:tcW w:type="dxa" w:w="2880"/>
          </w:tcPr>
          <w:p>
            <w:r>
              <w:rPr>
                <w:sz w:val="18"/>
              </w:rPr>
              <w:t>HA, multi-region, audit logging to SIEM, Prometheus alerts, on-call</w:t>
            </w:r>
          </w:p>
        </w:tc>
        <w:tc>
          <w:tcPr>
            <w:tcW w:type="dxa" w:w="2880"/>
          </w:tcPr>
          <w:p>
            <w:r>
              <w:rPr>
                <w:sz w:val="18"/>
              </w:rPr>
              <w:t>1 quarter</w:t>
            </w:r>
          </w:p>
        </w:tc>
      </w:tr>
      <w:tr>
        <w:tc>
          <w:tcPr>
            <w:tcW w:type="dxa" w:w="2880"/>
          </w:tcPr>
          <w:p>
            <w:r>
              <w:rPr>
                <w:sz w:val="18"/>
              </w:rPr>
              <w:t>Level 4 (compliance)</w:t>
            </w:r>
          </w:p>
        </w:tc>
        <w:tc>
          <w:tcPr>
            <w:tcW w:type="dxa" w:w="2880"/>
          </w:tcPr>
          <w:p>
            <w:r>
              <w:rPr>
                <w:sz w:val="18"/>
              </w:rPr>
              <w:t>Self-hosted Headscale if compliance requires on-prem</w:t>
            </w:r>
          </w:p>
        </w:tc>
        <w:tc>
          <w:tcPr>
            <w:tcW w:type="dxa" w:w="2880"/>
          </w:tcPr>
          <w:p>
            <w:r>
              <w:rPr>
                <w:sz w:val="18"/>
              </w:rPr>
              <w:t>per trigger</w:t>
            </w:r>
          </w:p>
        </w:tc>
      </w:tr>
    </w:tbl>
    <w:p>
      <w:r>
        <w:rPr>
          <w:b/>
          <w:i w:val="0"/>
        </w:rPr>
        <w:t>Triggers to re-evaluate Headscale:</w:t>
      </w:r>
    </w:p>
    <w:p>
      <w:pPr>
        <w:pStyle w:val="ListBullet"/>
      </w:pPr>
      <w:r>
        <w:t>SaaS cost &gt; 30% of infra budget -&gt; compare TCO</w:t>
      </w:r>
    </w:p>
    <w:p>
      <w:pPr>
        <w:pStyle w:val="ListBullet"/>
      </w:pPr>
      <w:r>
        <w:t>Compliance requires on-prem control plane (SOC 2, HIPAA)</w:t>
      </w:r>
    </w:p>
    <w:p>
      <w:pPr>
        <w:pStyle w:val="ListBullet"/>
      </w:pPr>
      <w:r>
        <w:t>SRE team is large enough to operate the control plane</w:t>
      </w:r>
    </w:p>
    <w:p>
      <w:pPr>
        <w:pStyle w:val="ListBullet"/>
      </w:pPr>
      <w:r>
        <w:t>Need for a custom feature that Tailscale Inc. refuses to implement</w:t>
      </w:r>
    </w:p>
    <w:p>
      <w:r>
        <w:br w:type="page"/>
      </w:r>
    </w:p>
    <w:p>
      <w:pPr>
        <w:pStyle w:val="Heading1"/>
      </w:pPr>
      <w:r>
        <w:rPr>
          <w:color w:val="1F4E79"/>
        </w:rPr>
        <w:t>14. Comparison: Tailscale SaaS vs Headscale</w:t>
      </w:r>
    </w:p>
    <w:p>
      <w:r>
        <w:rPr>
          <w:b w:val="0"/>
          <w:i w:val="0"/>
        </w:rPr>
        <w:t>The POC includes both paths so they can be compared directly.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Feature</w:t>
            </w:r>
          </w:p>
        </w:tc>
        <w:tc>
          <w:tcPr>
            <w:tcW w:type="dxa" w:w="2880"/>
            <w:shd w:fill="1F4E79"/>
          </w:tcPr>
          <w:p>
            <w:r/>
            <w:r>
              <w:rPr>
                <w:b/>
                <w:color w:val="FFFFFF"/>
                <w:sz w:val="20"/>
              </w:rPr>
              <w:t>Tailscale SaaS</w:t>
            </w:r>
          </w:p>
        </w:tc>
        <w:tc>
          <w:tcPr>
            <w:tcW w:type="dxa" w:w="2880"/>
            <w:shd w:fill="1F4E79"/>
          </w:tcPr>
          <w:p>
            <w:r/>
            <w:r>
              <w:rPr>
                <w:b/>
                <w:color w:val="FFFFFF"/>
                <w:sz w:val="20"/>
              </w:rPr>
              <w:t>Self-hosted Headscale</w:t>
            </w:r>
          </w:p>
        </w:tc>
      </w:tr>
      <w:tr>
        <w:tc>
          <w:tcPr>
            <w:tcW w:type="dxa" w:w="2880"/>
          </w:tcPr>
          <w:p>
            <w:r>
              <w:rPr>
                <w:sz w:val="18"/>
              </w:rPr>
              <w:t>Initial setup</w:t>
            </w:r>
          </w:p>
        </w:tc>
        <w:tc>
          <w:tcPr>
            <w:tcW w:type="dxa" w:w="2880"/>
          </w:tcPr>
          <w:p>
            <w:r>
              <w:rPr>
                <w:sz w:val="18"/>
              </w:rPr>
              <w:t>2 hours</w:t>
            </w:r>
          </w:p>
        </w:tc>
        <w:tc>
          <w:tcPr>
            <w:tcW w:type="dxa" w:w="2880"/>
          </w:tcPr>
          <w:p>
            <w:r>
              <w:rPr>
                <w:sz w:val="18"/>
              </w:rPr>
              <w:t>1 day</w:t>
            </w:r>
          </w:p>
        </w:tc>
      </w:tr>
      <w:tr>
        <w:tc>
          <w:tcPr>
            <w:tcW w:type="dxa" w:w="2880"/>
          </w:tcPr>
          <w:p>
            <w:r>
              <w:rPr>
                <w:sz w:val="18"/>
              </w:rPr>
              <w:t>Google Workspace SSO</w:t>
            </w:r>
          </w:p>
        </w:tc>
        <w:tc>
          <w:tcPr>
            <w:tcW w:type="dxa" w:w="2880"/>
          </w:tcPr>
          <w:p>
            <w:r>
              <w:rPr>
                <w:sz w:val="18"/>
              </w:rPr>
              <w:t>Native (Business+)</w:t>
            </w:r>
          </w:p>
        </w:tc>
        <w:tc>
          <w:tcPr>
            <w:tcW w:type="dxa" w:w="2880"/>
          </w:tcPr>
          <w:p>
            <w:r>
              <w:rPr>
                <w:sz w:val="18"/>
              </w:rPr>
              <w:t>Custom (any OIDC)</w:t>
            </w:r>
          </w:p>
        </w:tc>
      </w:tr>
      <w:tr>
        <w:tc>
          <w:tcPr>
            <w:tcW w:type="dxa" w:w="2880"/>
          </w:tcPr>
          <w:p>
            <w:r>
              <w:rPr>
                <w:sz w:val="18"/>
              </w:rPr>
              <w:t>SCIM groups sync</w:t>
            </w:r>
          </w:p>
        </w:tc>
        <w:tc>
          <w:tcPr>
            <w:tcW w:type="dxa" w:w="2880"/>
          </w:tcPr>
          <w:p>
            <w:r>
              <w:rPr>
                <w:sz w:val="18"/>
              </w:rPr>
              <w:t>Native (Business+)</w:t>
            </w:r>
          </w:p>
        </w:tc>
        <w:tc>
          <w:tcPr>
            <w:tcW w:type="dxa" w:w="2880"/>
          </w:tcPr>
          <w:p>
            <w:r>
              <w:rPr>
                <w:sz w:val="18"/>
              </w:rPr>
              <w:t>Custom script</w:t>
            </w:r>
          </w:p>
        </w:tc>
      </w:tr>
      <w:tr>
        <w:tc>
          <w:tcPr>
            <w:tcW w:type="dxa" w:w="2880"/>
          </w:tcPr>
          <w:p>
            <w:r>
              <w:rPr>
                <w:sz w:val="18"/>
              </w:rPr>
              <w:t>Multi-tailnet</w:t>
            </w:r>
          </w:p>
        </w:tc>
        <w:tc>
          <w:tcPr>
            <w:tcW w:type="dxa" w:w="2880"/>
          </w:tcPr>
          <w:p>
            <w:r>
              <w:rPr>
                <w:sz w:val="18"/>
              </w:rPr>
              <w:t>no</w:t>
            </w:r>
          </w:p>
        </w:tc>
        <w:tc>
          <w:tcPr>
            <w:tcW w:type="dxa" w:w="2880"/>
          </w:tcPr>
          <w:p>
            <w:r>
              <w:rPr>
                <w:sz w:val="18"/>
              </w:rPr>
              <w:t>yes</w:t>
            </w:r>
          </w:p>
        </w:tc>
      </w:tr>
      <w:tr>
        <w:tc>
          <w:tcPr>
            <w:tcW w:type="dxa" w:w="2880"/>
          </w:tcPr>
          <w:p>
            <w:r>
              <w:rPr>
                <w:sz w:val="18"/>
              </w:rPr>
              <w:t>Ongoing operations</w:t>
            </w:r>
          </w:p>
        </w:tc>
        <w:tc>
          <w:tcPr>
            <w:tcW w:type="dxa" w:w="2880"/>
          </w:tcPr>
          <w:p>
            <w:r>
              <w:rPr>
                <w:sz w:val="18"/>
              </w:rPr>
              <w:t>SaaS handles it</w:t>
            </w:r>
          </w:p>
        </w:tc>
        <w:tc>
          <w:tcPr>
            <w:tcW w:type="dxa" w:w="2880"/>
          </w:tcPr>
          <w:p>
            <w:r>
              <w:rPr>
                <w:sz w:val="18"/>
              </w:rPr>
              <w:t>You operate it (HA, backup, updates)</w:t>
            </w:r>
          </w:p>
        </w:tc>
      </w:tr>
      <w:tr>
        <w:tc>
          <w:tcPr>
            <w:tcW w:type="dxa" w:w="2880"/>
          </w:tcPr>
          <w:p>
            <w:r>
              <w:rPr>
                <w:sz w:val="18"/>
              </w:rPr>
              <w:t>5-year cost (50 nodes)</w:t>
            </w:r>
          </w:p>
        </w:tc>
        <w:tc>
          <w:tcPr>
            <w:tcW w:type="dxa" w:w="2880"/>
          </w:tcPr>
          <w:p>
            <w:r>
              <w:rPr>
                <w:sz w:val="18"/>
              </w:rPr>
              <w:t>$30-50K/year (SaaS)</w:t>
            </w:r>
          </w:p>
        </w:tc>
        <w:tc>
          <w:tcPr>
            <w:tcW w:type="dxa" w:w="2880"/>
          </w:tcPr>
          <w:p>
            <w:r>
              <w:rPr>
                <w:sz w:val="18"/>
              </w:rPr>
              <w:t>~$50-80K/year SRE time</w:t>
            </w:r>
          </w:p>
        </w:tc>
      </w:tr>
      <w:tr>
        <w:tc>
          <w:tcPr>
            <w:tcW w:type="dxa" w:w="2880"/>
          </w:tcPr>
          <w:p>
            <w:r>
              <w:rPr>
                <w:sz w:val="18"/>
              </w:rPr>
              <w:t>Portable policy</w:t>
            </w:r>
          </w:p>
        </w:tc>
        <w:tc>
          <w:tcPr>
            <w:tcW w:type="dxa" w:w="2880"/>
          </w:tcPr>
          <w:p>
            <w:r>
              <w:rPr>
                <w:sz w:val="18"/>
              </w:rPr>
              <w:t>yes - same HuJSON</w:t>
            </w:r>
          </w:p>
        </w:tc>
        <w:tc>
          <w:tcPr>
            <w:tcW w:type="dxa" w:w="2880"/>
          </w:tcPr>
          <w:p>
            <w:r>
              <w:rPr>
                <w:sz w:val="18"/>
              </w:rPr>
              <w:t>yes - same HuJSON</w:t>
            </w:r>
          </w:p>
        </w:tc>
      </w:tr>
      <w:tr>
        <w:tc>
          <w:tcPr>
            <w:tcW w:type="dxa" w:w="2880"/>
          </w:tcPr>
          <w:p>
            <w:r>
              <w:rPr>
                <w:sz w:val="18"/>
              </w:rPr>
              <w:t>Migration between vendors</w:t>
            </w:r>
          </w:p>
        </w:tc>
        <w:tc>
          <w:tcPr>
            <w:tcW w:type="dxa" w:w="2880"/>
          </w:tcPr>
          <w:p>
            <w:r>
              <w:rPr>
                <w:sz w:val="18"/>
              </w:rPr>
              <w:t>N/A</w:t>
            </w:r>
          </w:p>
        </w:tc>
        <w:tc>
          <w:tcPr>
            <w:tcW w:type="dxa" w:w="2880"/>
          </w:tcPr>
          <w:p>
            <w:r>
              <w:rPr>
                <w:sz w:val="18"/>
              </w:rPr>
              <w:t>Drop SaaS, stand up Headscale</w:t>
            </w:r>
          </w:p>
        </w:tc>
      </w:tr>
    </w:tbl>
    <w:p>
      <w:r>
        <w:rPr>
          <w:b/>
          <w:i w:val="0"/>
        </w:rPr>
        <w:t>Recommendation:</w:t>
      </w:r>
    </w:p>
    <w:p>
      <w:r>
        <w:rPr>
          <w:b w:val="0"/>
          <w:i w:val="0"/>
        </w:rPr>
        <w:t>For Helios today: Tailscale SaaS (team decision, Sep-2026). Migrate to Headscale only when compliance/finance/CISO require it. The parallel POC already exists (`/headscale/`) with the same structure - migration is a vendor swap, not a rewrite.</w:t>
      </w:r>
    </w:p>
    <w:p>
      <w:r>
        <w:rPr>
          <w:b w:val="0"/>
          <w:i/>
        </w:rPr>
        <w:t>-</w:t>
      </w:r>
    </w:p>
    <w:p>
      <w:r>
        <w:rPr>
          <w:b w:val="0"/>
          <w:i/>
          <w:color w:val="999999"/>
          <w:sz w:val="16"/>
        </w:rPr>
        <w:t>Automatically generated by scripts/generate_docs.py. To regenerate: cd tailscale &amp;&amp; python3 scripts/generate_docs.py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