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AF4" w:rsidRPr="00E43AF4" w:rsidRDefault="00E43AF4" w:rsidP="00E43AF4">
      <w:pPr>
        <w:pStyle w:val="Prrafodelista"/>
        <w:keepNext/>
        <w:keepLines/>
        <w:numPr>
          <w:ilvl w:val="0"/>
          <w:numId w:val="1"/>
        </w:numPr>
        <w:spacing w:before="400" w:after="120"/>
        <w:contextualSpacing w:val="0"/>
        <w:outlineLvl w:val="0"/>
        <w:rPr>
          <w:b/>
          <w:vanish/>
          <w:sz w:val="32"/>
          <w:szCs w:val="40"/>
        </w:rPr>
      </w:pPr>
      <w:bookmarkStart w:id="0" w:name="_Toc467181226"/>
    </w:p>
    <w:p w:rsidR="00E43AF4" w:rsidRPr="00E43AF4" w:rsidRDefault="00E43AF4" w:rsidP="00E43AF4">
      <w:pPr>
        <w:pStyle w:val="Prrafodelista"/>
        <w:keepNext/>
        <w:keepLines/>
        <w:numPr>
          <w:ilvl w:val="0"/>
          <w:numId w:val="1"/>
        </w:numPr>
        <w:spacing w:before="400" w:after="120"/>
        <w:contextualSpacing w:val="0"/>
        <w:outlineLvl w:val="0"/>
        <w:rPr>
          <w:b/>
          <w:vanish/>
          <w:sz w:val="32"/>
          <w:szCs w:val="40"/>
        </w:rPr>
      </w:pPr>
    </w:p>
    <w:p w:rsidR="00E43AF4" w:rsidRPr="00E43AF4" w:rsidRDefault="00E43AF4" w:rsidP="00E43AF4">
      <w:pPr>
        <w:pStyle w:val="Prrafodelista"/>
        <w:keepNext/>
        <w:keepLines/>
        <w:numPr>
          <w:ilvl w:val="0"/>
          <w:numId w:val="1"/>
        </w:numPr>
        <w:spacing w:before="400" w:after="120"/>
        <w:contextualSpacing w:val="0"/>
        <w:outlineLvl w:val="0"/>
        <w:rPr>
          <w:b/>
          <w:vanish/>
          <w:sz w:val="32"/>
          <w:szCs w:val="40"/>
        </w:rPr>
      </w:pPr>
    </w:p>
    <w:p w:rsidR="00E43AF4" w:rsidRPr="00E43AF4" w:rsidRDefault="00E43AF4" w:rsidP="00E43AF4">
      <w:pPr>
        <w:pStyle w:val="Prrafodelista"/>
        <w:keepNext/>
        <w:keepLines/>
        <w:numPr>
          <w:ilvl w:val="0"/>
          <w:numId w:val="1"/>
        </w:numPr>
        <w:spacing w:before="400" w:after="120"/>
        <w:contextualSpacing w:val="0"/>
        <w:outlineLvl w:val="0"/>
        <w:rPr>
          <w:b/>
          <w:vanish/>
          <w:sz w:val="32"/>
          <w:szCs w:val="40"/>
        </w:rPr>
      </w:pPr>
    </w:p>
    <w:p w:rsidR="00E43AF4" w:rsidRDefault="00E43AF4" w:rsidP="00E43AF4">
      <w:pPr>
        <w:pStyle w:val="Ttulo2"/>
      </w:pPr>
      <w:r>
        <w:t>Descripción de</w:t>
      </w:r>
      <w:r w:rsidRPr="002C41DC">
        <w:t xml:space="preserve"> </w:t>
      </w:r>
      <w:r>
        <w:t>propuesta</w:t>
      </w:r>
      <w:bookmarkEnd w:id="0"/>
    </w:p>
    <w:p w:rsidR="00E43AF4" w:rsidRPr="00213194" w:rsidRDefault="00E43AF4" w:rsidP="00E43AF4">
      <w:pPr>
        <w:rPr>
          <w:b/>
        </w:rPr>
      </w:pPr>
      <w:r w:rsidRPr="00213194">
        <w:rPr>
          <w:b/>
        </w:rPr>
        <w:t xml:space="preserve">4.4.1 </w:t>
      </w:r>
      <w:r w:rsidRPr="00213194">
        <w:rPr>
          <w:b/>
        </w:rPr>
        <w:tab/>
        <w:t xml:space="preserve"> Descripción de la tecnología que utiliza la propuesta tecnológica </w:t>
      </w:r>
    </w:p>
    <w:p w:rsidR="00E43AF4" w:rsidRPr="00213194" w:rsidRDefault="00E43AF4" w:rsidP="00E43AF4"/>
    <w:p w:rsidR="00E43AF4" w:rsidRDefault="006C78D7" w:rsidP="00E43AF4">
      <w:pPr>
        <w:spacing w:line="360" w:lineRule="auto"/>
        <w:jc w:val="both"/>
      </w:pPr>
      <w:r>
        <w:t xml:space="preserve">El Aplicativo Web </w:t>
      </w:r>
      <w:r w:rsidR="00593508">
        <w:t xml:space="preserve">fue desarrollado con Microsoft </w:t>
      </w:r>
      <w:r w:rsidR="00593508" w:rsidRPr="00593508">
        <w:t>Visual Studio .Net</w:t>
      </w:r>
      <w:r w:rsidR="00593508">
        <w:t xml:space="preserve"> 2017 y </w:t>
      </w:r>
      <w:r>
        <w:t>está construido en 2 capas:</w:t>
      </w:r>
    </w:p>
    <w:p w:rsidR="006C78D7" w:rsidRDefault="006C78D7" w:rsidP="006C78D7">
      <w:pPr>
        <w:pStyle w:val="Prrafodelista"/>
        <w:numPr>
          <w:ilvl w:val="0"/>
          <w:numId w:val="2"/>
        </w:numPr>
        <w:spacing w:line="360" w:lineRule="auto"/>
        <w:jc w:val="both"/>
      </w:pPr>
      <w:r>
        <w:t>Capa de presentación (Front-</w:t>
      </w:r>
      <w:proofErr w:type="spellStart"/>
      <w:r>
        <w:t>End</w:t>
      </w:r>
      <w:proofErr w:type="spellEnd"/>
      <w:r>
        <w:t>)</w:t>
      </w:r>
    </w:p>
    <w:p w:rsidR="006C78D7" w:rsidRDefault="006C78D7" w:rsidP="006C78D7">
      <w:pPr>
        <w:pStyle w:val="Prrafodelista"/>
        <w:numPr>
          <w:ilvl w:val="0"/>
          <w:numId w:val="2"/>
        </w:numPr>
        <w:spacing w:line="360" w:lineRule="auto"/>
        <w:jc w:val="both"/>
      </w:pPr>
      <w:r>
        <w:t>Capa para el API (Back-</w:t>
      </w:r>
      <w:proofErr w:type="spellStart"/>
      <w:r>
        <w:t>End</w:t>
      </w:r>
      <w:proofErr w:type="spellEnd"/>
      <w:r>
        <w:t>)</w:t>
      </w:r>
    </w:p>
    <w:p w:rsidR="00E43AF4" w:rsidRDefault="00E43AF4" w:rsidP="006C78D7">
      <w:pPr>
        <w:spacing w:line="360" w:lineRule="auto"/>
        <w:jc w:val="both"/>
      </w:pPr>
    </w:p>
    <w:p w:rsidR="00593508" w:rsidRDefault="00E43AF4" w:rsidP="00E43AF4">
      <w:pPr>
        <w:spacing w:line="360" w:lineRule="auto"/>
        <w:ind w:firstLine="284"/>
        <w:jc w:val="both"/>
      </w:pPr>
      <w:r w:rsidRPr="00606907">
        <w:t>La  capa de pres</w:t>
      </w:r>
      <w:r>
        <w:t xml:space="preserve">entación </w:t>
      </w:r>
      <w:r w:rsidR="00593508">
        <w:t>fue</w:t>
      </w:r>
      <w:r w:rsidR="006C78D7">
        <w:t xml:space="preserve"> construida </w:t>
      </w:r>
      <w:r w:rsidR="00593508">
        <w:t>bajo un esquema similar a MVC (Modelo-Vista-Controlador) lo</w:t>
      </w:r>
      <w:r w:rsidR="006C78D7">
        <w:t xml:space="preserve"> </w:t>
      </w:r>
      <w:r w:rsidR="00593508">
        <w:t>cual</w:t>
      </w:r>
      <w:r w:rsidR="006C78D7">
        <w:t xml:space="preserve"> fue posible gracias a la implementación del Framework de </w:t>
      </w:r>
      <w:r w:rsidR="00DF3393">
        <w:t>AngularJS</w:t>
      </w:r>
      <w:r w:rsidR="006C78D7">
        <w:t xml:space="preserve">, </w:t>
      </w:r>
      <w:r w:rsidR="00593508">
        <w:t>esto hace que la navegación por el sitio sea bastante fluido y práctico.</w:t>
      </w:r>
      <w:r w:rsidRPr="00606907">
        <w:t xml:space="preserve"> </w:t>
      </w:r>
    </w:p>
    <w:p w:rsidR="00593508" w:rsidRDefault="00593508" w:rsidP="00E43AF4">
      <w:pPr>
        <w:spacing w:line="360" w:lineRule="auto"/>
        <w:ind w:firstLine="284"/>
        <w:jc w:val="both"/>
      </w:pPr>
    </w:p>
    <w:p w:rsidR="00DF3393" w:rsidRDefault="00593508" w:rsidP="002065A8">
      <w:pPr>
        <w:spacing w:line="360" w:lineRule="auto"/>
        <w:ind w:firstLine="284"/>
        <w:jc w:val="both"/>
      </w:pPr>
      <w:r>
        <w:t>L</w:t>
      </w:r>
      <w:r w:rsidR="00E43AF4" w:rsidRPr="00606907">
        <w:t xml:space="preserve">a capa </w:t>
      </w:r>
      <w:r>
        <w:t>del API o controlador, que gestiona todas las peticiones realizadas desde la capa de presentación, está desarrollada con código C#</w:t>
      </w:r>
      <w:r w:rsidR="00DF3393">
        <w:t>.</w:t>
      </w:r>
      <w:r>
        <w:t xml:space="preserve"> </w:t>
      </w:r>
      <w:r w:rsidR="00DF3393">
        <w:t>En esta capa se implementaron bloques de código de servicios de comunicación con SQL Server para establecer la conexión con el servidor de base de datos.</w:t>
      </w:r>
    </w:p>
    <w:p w:rsidR="00CD65A3" w:rsidRDefault="00CD65A3" w:rsidP="002065A8">
      <w:pPr>
        <w:spacing w:line="360" w:lineRule="auto"/>
        <w:ind w:firstLine="284"/>
        <w:jc w:val="both"/>
      </w:pPr>
    </w:p>
    <w:p w:rsidR="00CD65A3" w:rsidRDefault="00CD65A3" w:rsidP="00CD65A3">
      <w:pPr>
        <w:pStyle w:val="Ttulo2"/>
      </w:pPr>
      <w:bookmarkStart w:id="1" w:name="_Toc467181227"/>
      <w:r>
        <w:t>Diagrama de caso de uso</w:t>
      </w:r>
      <w:bookmarkEnd w:id="1"/>
    </w:p>
    <w:p w:rsidR="00CD65A3" w:rsidRDefault="00CD65A3" w:rsidP="00CD65A3">
      <w:pPr>
        <w:spacing w:line="360" w:lineRule="auto"/>
        <w:ind w:firstLine="284"/>
        <w:jc w:val="both"/>
      </w:pPr>
      <w:r>
        <w:t xml:space="preserve">Mediante el diagrama de caso de uso se especifican las acciones que desempeña el usuario/representante para </w:t>
      </w:r>
      <w:r w:rsidR="004A421A">
        <w:t>gestionar</w:t>
      </w:r>
      <w:r>
        <w:t xml:space="preserve"> el control de crecimiento de los niños a su cargo.</w:t>
      </w:r>
    </w:p>
    <w:p w:rsidR="00CD65A3" w:rsidRDefault="00CD65A3" w:rsidP="00CD65A3">
      <w:pPr>
        <w:spacing w:line="360" w:lineRule="auto"/>
        <w:ind w:firstLine="284"/>
        <w:jc w:val="both"/>
      </w:pPr>
    </w:p>
    <w:p w:rsidR="00CD65A3" w:rsidRPr="00CD65A3" w:rsidRDefault="004A421A" w:rsidP="004A421A">
      <w:pPr>
        <w:spacing w:line="360" w:lineRule="auto"/>
        <w:ind w:firstLine="284"/>
        <w:jc w:val="center"/>
      </w:pPr>
      <w:r w:rsidRPr="004A421A">
        <w:rPr>
          <w:noProof/>
        </w:rPr>
        <w:lastRenderedPageBreak/>
        <w:drawing>
          <wp:inline distT="0" distB="0" distL="0" distR="0">
            <wp:extent cx="5162550" cy="4412329"/>
            <wp:effectExtent l="0" t="0" r="0" b="7620"/>
            <wp:docPr id="1" name="Imagen 1" descr="C:\Users\Mario\Desktop\Caso de Uso - 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esktop\Caso de Uso - 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38" cy="4431292"/>
                    </a:xfrm>
                    <a:prstGeom prst="rect">
                      <a:avLst/>
                    </a:prstGeom>
                    <a:noFill/>
                    <a:ln>
                      <a:noFill/>
                    </a:ln>
                  </pic:spPr>
                </pic:pic>
              </a:graphicData>
            </a:graphic>
          </wp:inline>
        </w:drawing>
      </w:r>
    </w:p>
    <w:p w:rsidR="00996033" w:rsidRDefault="00C4365C" w:rsidP="00C4365C">
      <w:pPr>
        <w:pStyle w:val="Ttulo2"/>
      </w:pPr>
      <w:bookmarkStart w:id="2" w:name="_Toc467181228"/>
      <w:r>
        <w:t>Diseño</w:t>
      </w:r>
      <w:r w:rsidRPr="002C41DC">
        <w:t xml:space="preserve"> de la base de dat</w:t>
      </w:r>
      <w:r>
        <w:t>os</w:t>
      </w:r>
      <w:bookmarkEnd w:id="2"/>
    </w:p>
    <w:p w:rsidR="00914623" w:rsidRDefault="00914623" w:rsidP="00DA1130">
      <w:pPr>
        <w:spacing w:line="360" w:lineRule="auto"/>
        <w:ind w:firstLine="284"/>
        <w:jc w:val="both"/>
      </w:pPr>
      <w:r w:rsidRPr="00606907">
        <w:t xml:space="preserve">Se </w:t>
      </w:r>
      <w:r>
        <w:t>desarrolló</w:t>
      </w:r>
      <w:r w:rsidRPr="00606907">
        <w:t xml:space="preserve"> un modelo de la base de datos </w:t>
      </w:r>
      <w:r>
        <w:t>de acuerdo al perfil del aplicativo</w:t>
      </w:r>
      <w:r w:rsidRPr="00606907">
        <w:t xml:space="preserve"> que se tiene, en </w:t>
      </w:r>
      <w:r>
        <w:t>la que se encuentran</w:t>
      </w:r>
      <w:r w:rsidRPr="00606907">
        <w:t xml:space="preserve"> l</w:t>
      </w:r>
      <w:r w:rsidR="002065A8">
        <w:t xml:space="preserve">as siguientes tablas; </w:t>
      </w:r>
      <w:r w:rsidR="002065A8" w:rsidRPr="002065A8">
        <w:t>Parentesco</w:t>
      </w:r>
      <w:r w:rsidR="002065A8">
        <w:t xml:space="preserve">, </w:t>
      </w:r>
      <w:r w:rsidR="009616CD">
        <w:t xml:space="preserve">Sexo, </w:t>
      </w:r>
      <w:r w:rsidR="002065A8" w:rsidRPr="002065A8">
        <w:t>Nacionalidad</w:t>
      </w:r>
      <w:r w:rsidR="002065A8">
        <w:t xml:space="preserve">, </w:t>
      </w:r>
      <w:r w:rsidR="002065A8" w:rsidRPr="002065A8">
        <w:t>Provincia</w:t>
      </w:r>
      <w:r w:rsidR="002065A8">
        <w:t xml:space="preserve">, </w:t>
      </w:r>
      <w:r w:rsidR="002065A8" w:rsidRPr="002065A8">
        <w:t>Ciudad</w:t>
      </w:r>
      <w:r w:rsidR="002065A8">
        <w:t xml:space="preserve">, </w:t>
      </w:r>
      <w:r w:rsidR="002065A8" w:rsidRPr="002065A8">
        <w:t>Usuario</w:t>
      </w:r>
      <w:r w:rsidR="002065A8">
        <w:t xml:space="preserve">, </w:t>
      </w:r>
      <w:r w:rsidR="002065A8" w:rsidRPr="002065A8">
        <w:t>Representante</w:t>
      </w:r>
      <w:r w:rsidR="002065A8">
        <w:t xml:space="preserve">, </w:t>
      </w:r>
      <w:proofErr w:type="spellStart"/>
      <w:r w:rsidR="002065A8" w:rsidRPr="002065A8">
        <w:t>Children</w:t>
      </w:r>
      <w:proofErr w:type="spellEnd"/>
      <w:r w:rsidR="002065A8">
        <w:t xml:space="preserve">, </w:t>
      </w:r>
      <w:proofErr w:type="spellStart"/>
      <w:r w:rsidR="002065A8" w:rsidRPr="002065A8">
        <w:t>HistorialChildren</w:t>
      </w:r>
      <w:proofErr w:type="spellEnd"/>
      <w:r w:rsidR="00E13B31">
        <w:t xml:space="preserve">, </w:t>
      </w:r>
      <w:proofErr w:type="spellStart"/>
      <w:r w:rsidR="00E13B31">
        <w:t>OMSTallaxEdadMasculino</w:t>
      </w:r>
      <w:proofErr w:type="spellEnd"/>
      <w:r w:rsidR="00E13B31">
        <w:t xml:space="preserve">, </w:t>
      </w:r>
      <w:proofErr w:type="spellStart"/>
      <w:r w:rsidR="00E13B31">
        <w:t>OMSTallaxEdadFemenino</w:t>
      </w:r>
      <w:proofErr w:type="spellEnd"/>
      <w:r w:rsidR="00E13B31">
        <w:t xml:space="preserve">, </w:t>
      </w:r>
      <w:proofErr w:type="spellStart"/>
      <w:r w:rsidR="00E13B31">
        <w:t>OMSPesoxEdadMasculino</w:t>
      </w:r>
      <w:proofErr w:type="spellEnd"/>
      <w:r w:rsidR="00E13B31">
        <w:t xml:space="preserve">, </w:t>
      </w:r>
      <w:proofErr w:type="spellStart"/>
      <w:r w:rsidR="00E13B31">
        <w:t>OMSPesoxEdadFemenino</w:t>
      </w:r>
      <w:proofErr w:type="spellEnd"/>
      <w:r w:rsidR="00E13B31">
        <w:t xml:space="preserve">, </w:t>
      </w:r>
      <w:proofErr w:type="spellStart"/>
      <w:r w:rsidR="00E13B31">
        <w:t>OMSPesoxTallaMasculino</w:t>
      </w:r>
      <w:proofErr w:type="spellEnd"/>
      <w:r w:rsidR="00E13B31">
        <w:t xml:space="preserve">, </w:t>
      </w:r>
      <w:proofErr w:type="spellStart"/>
      <w:r w:rsidR="00E13B31">
        <w:t>OMSPesoxTallaFemenino</w:t>
      </w:r>
      <w:proofErr w:type="spellEnd"/>
      <w:r w:rsidR="00E13B31">
        <w:t xml:space="preserve">, </w:t>
      </w:r>
      <w:proofErr w:type="spellStart"/>
      <w:r w:rsidR="00E13B31">
        <w:t>OMSPCxEdadMasculino</w:t>
      </w:r>
      <w:proofErr w:type="spellEnd"/>
      <w:r w:rsidR="00E13B31">
        <w:t xml:space="preserve">, </w:t>
      </w:r>
      <w:proofErr w:type="spellStart"/>
      <w:r w:rsidR="00E13B31">
        <w:t>OMSPCxEdadFemenino</w:t>
      </w:r>
      <w:proofErr w:type="spellEnd"/>
      <w:r w:rsidR="00E13B31">
        <w:t xml:space="preserve">, </w:t>
      </w:r>
      <w:proofErr w:type="spellStart"/>
      <w:r w:rsidR="00E13B31">
        <w:t>OMSPMBxEdadMasculino</w:t>
      </w:r>
      <w:proofErr w:type="spellEnd"/>
      <w:r w:rsidR="00E13B31">
        <w:t xml:space="preserve">, </w:t>
      </w:r>
      <w:proofErr w:type="spellStart"/>
      <w:r w:rsidR="00E13B31">
        <w:t>OMSPMBxEdadFemenino</w:t>
      </w:r>
      <w:proofErr w:type="spellEnd"/>
      <w:r w:rsidR="00E13B31">
        <w:t>.</w:t>
      </w:r>
    </w:p>
    <w:p w:rsidR="00B56361" w:rsidRPr="00606907" w:rsidRDefault="00B56361" w:rsidP="00DA1130">
      <w:pPr>
        <w:spacing w:line="360" w:lineRule="auto"/>
        <w:ind w:firstLine="284"/>
        <w:jc w:val="both"/>
      </w:pPr>
    </w:p>
    <w:p w:rsidR="000A02C9" w:rsidRDefault="002065A8" w:rsidP="002065A8">
      <w:pPr>
        <w:spacing w:line="360" w:lineRule="auto"/>
        <w:ind w:firstLine="284"/>
        <w:jc w:val="both"/>
      </w:pPr>
      <w:r>
        <w:t>A</w:t>
      </w:r>
      <w:r w:rsidR="00914623" w:rsidRPr="00606907">
        <w:t xml:space="preserve"> </w:t>
      </w:r>
      <w:r w:rsidR="00DA1130" w:rsidRPr="00606907">
        <w:t>continuación, se</w:t>
      </w:r>
      <w:r w:rsidR="00914623" w:rsidRPr="00606907">
        <w:t xml:space="preserve"> </w:t>
      </w:r>
      <w:r>
        <w:t>muestran los campos o</w:t>
      </w:r>
      <w:r w:rsidR="00914623" w:rsidRPr="00606907">
        <w:t xml:space="preserve"> atr</w:t>
      </w:r>
      <w:r>
        <w:t>ibutos que contienen cada tabla:</w:t>
      </w:r>
    </w:p>
    <w:tbl>
      <w:tblPr>
        <w:tblStyle w:val="Tablaconcuadrcula"/>
        <w:tblW w:w="0" w:type="auto"/>
        <w:tblLook w:val="04A0" w:firstRow="1" w:lastRow="0" w:firstColumn="1" w:lastColumn="0" w:noHBand="0" w:noVBand="1"/>
      </w:tblPr>
      <w:tblGrid>
        <w:gridCol w:w="3397"/>
        <w:gridCol w:w="5382"/>
      </w:tblGrid>
      <w:tr w:rsidR="002065A8" w:rsidTr="004C5A3A">
        <w:trPr>
          <w:trHeight w:val="283"/>
        </w:trPr>
        <w:tc>
          <w:tcPr>
            <w:tcW w:w="3397" w:type="dxa"/>
          </w:tcPr>
          <w:p w:rsidR="002065A8" w:rsidRPr="002970D2" w:rsidRDefault="002065A8" w:rsidP="004C5A3A">
            <w:pPr>
              <w:spacing w:line="360" w:lineRule="auto"/>
              <w:jc w:val="both"/>
              <w:rPr>
                <w:b/>
              </w:rPr>
            </w:pPr>
            <w:r w:rsidRPr="002970D2">
              <w:rPr>
                <w:b/>
              </w:rPr>
              <w:t>Tabla</w:t>
            </w:r>
          </w:p>
        </w:tc>
        <w:tc>
          <w:tcPr>
            <w:tcW w:w="5382" w:type="dxa"/>
          </w:tcPr>
          <w:p w:rsidR="002065A8" w:rsidRPr="002970D2" w:rsidRDefault="002065A8" w:rsidP="004C5A3A">
            <w:pPr>
              <w:spacing w:line="360" w:lineRule="auto"/>
              <w:jc w:val="both"/>
              <w:rPr>
                <w:b/>
              </w:rPr>
            </w:pPr>
            <w:r w:rsidRPr="002970D2">
              <w:rPr>
                <w:b/>
              </w:rPr>
              <w:t>Descripción</w:t>
            </w:r>
          </w:p>
        </w:tc>
      </w:tr>
      <w:tr w:rsidR="002065A8" w:rsidTr="004C5A3A">
        <w:tc>
          <w:tcPr>
            <w:tcW w:w="3397" w:type="dxa"/>
            <w:vAlign w:val="center"/>
          </w:tcPr>
          <w:p w:rsidR="002065A8" w:rsidRPr="002970D2" w:rsidRDefault="002065A8" w:rsidP="004C5A3A">
            <w:pPr>
              <w:spacing w:line="360" w:lineRule="auto"/>
            </w:pPr>
            <w:r w:rsidRPr="002065A8">
              <w:t>Parentesco</w:t>
            </w:r>
          </w:p>
        </w:tc>
        <w:tc>
          <w:tcPr>
            <w:tcW w:w="5382" w:type="dxa"/>
          </w:tcPr>
          <w:p w:rsidR="002065A8" w:rsidRDefault="002065A8" w:rsidP="002065A8">
            <w:pPr>
              <w:jc w:val="both"/>
            </w:pPr>
            <w:r>
              <w:t>Almacena los datos de los parentescos que pueden existir entre el representante y el niño.</w:t>
            </w:r>
          </w:p>
        </w:tc>
      </w:tr>
      <w:tr w:rsidR="006F1822" w:rsidTr="004C5A3A">
        <w:tc>
          <w:tcPr>
            <w:tcW w:w="3397" w:type="dxa"/>
            <w:vAlign w:val="center"/>
          </w:tcPr>
          <w:p w:rsidR="006F1822" w:rsidRPr="002065A8" w:rsidRDefault="006F1822" w:rsidP="004C5A3A">
            <w:pPr>
              <w:spacing w:line="360" w:lineRule="auto"/>
            </w:pPr>
            <w:r>
              <w:lastRenderedPageBreak/>
              <w:t>Sexo</w:t>
            </w:r>
          </w:p>
        </w:tc>
        <w:tc>
          <w:tcPr>
            <w:tcW w:w="5382" w:type="dxa"/>
          </w:tcPr>
          <w:p w:rsidR="006F1822" w:rsidRDefault="006F1822" w:rsidP="002065A8">
            <w:pPr>
              <w:jc w:val="both"/>
            </w:pPr>
            <w:r>
              <w:t>Almacena los géneros para los niños.</w:t>
            </w:r>
          </w:p>
        </w:tc>
      </w:tr>
      <w:tr w:rsidR="002065A8" w:rsidTr="004C5A3A">
        <w:tc>
          <w:tcPr>
            <w:tcW w:w="3397" w:type="dxa"/>
            <w:vAlign w:val="center"/>
          </w:tcPr>
          <w:p w:rsidR="002065A8" w:rsidRDefault="002065A8" w:rsidP="002065A8">
            <w:pPr>
              <w:spacing w:line="360" w:lineRule="auto"/>
            </w:pPr>
            <w:r w:rsidRPr="002065A8">
              <w:t>Nacionalidad</w:t>
            </w:r>
          </w:p>
        </w:tc>
        <w:tc>
          <w:tcPr>
            <w:tcW w:w="5382" w:type="dxa"/>
          </w:tcPr>
          <w:p w:rsidR="002065A8" w:rsidRDefault="002065A8" w:rsidP="002065A8">
            <w:pPr>
              <w:jc w:val="both"/>
            </w:pPr>
            <w:r>
              <w:t>Almacena las nacionalidades para los representantes y los niños.</w:t>
            </w:r>
          </w:p>
        </w:tc>
      </w:tr>
      <w:tr w:rsidR="002065A8" w:rsidTr="004C5A3A">
        <w:tc>
          <w:tcPr>
            <w:tcW w:w="3397" w:type="dxa"/>
            <w:vAlign w:val="center"/>
          </w:tcPr>
          <w:p w:rsidR="002065A8" w:rsidRDefault="002065A8" w:rsidP="004C5A3A">
            <w:pPr>
              <w:spacing w:line="360" w:lineRule="auto"/>
            </w:pPr>
            <w:r w:rsidRPr="002065A8">
              <w:t>Provincia</w:t>
            </w:r>
          </w:p>
        </w:tc>
        <w:tc>
          <w:tcPr>
            <w:tcW w:w="5382" w:type="dxa"/>
          </w:tcPr>
          <w:p w:rsidR="002065A8" w:rsidRDefault="004331F3" w:rsidP="004C5A3A">
            <w:pPr>
              <w:jc w:val="both"/>
            </w:pPr>
            <w:r>
              <w:t>Contiene todas las provincias del ecuador con su respectivo código de área.</w:t>
            </w:r>
          </w:p>
        </w:tc>
      </w:tr>
      <w:tr w:rsidR="002065A8" w:rsidTr="004C5A3A">
        <w:tc>
          <w:tcPr>
            <w:tcW w:w="3397" w:type="dxa"/>
          </w:tcPr>
          <w:p w:rsidR="002065A8" w:rsidRDefault="004331F3" w:rsidP="004C5A3A">
            <w:pPr>
              <w:spacing w:line="360" w:lineRule="auto"/>
              <w:jc w:val="both"/>
            </w:pPr>
            <w:r w:rsidRPr="004331F3">
              <w:t>Ciudad</w:t>
            </w:r>
          </w:p>
        </w:tc>
        <w:tc>
          <w:tcPr>
            <w:tcW w:w="5382" w:type="dxa"/>
          </w:tcPr>
          <w:p w:rsidR="002065A8" w:rsidRDefault="002065A8" w:rsidP="004331F3">
            <w:pPr>
              <w:jc w:val="both"/>
            </w:pPr>
            <w:r>
              <w:t xml:space="preserve">Almacena </w:t>
            </w:r>
            <w:r w:rsidR="004331F3">
              <w:t>las ciudades de las provincias.</w:t>
            </w:r>
          </w:p>
        </w:tc>
      </w:tr>
      <w:tr w:rsidR="002065A8" w:rsidTr="004C5A3A">
        <w:tc>
          <w:tcPr>
            <w:tcW w:w="3397" w:type="dxa"/>
          </w:tcPr>
          <w:p w:rsidR="002065A8" w:rsidRDefault="004331F3" w:rsidP="004331F3">
            <w:pPr>
              <w:spacing w:line="360" w:lineRule="auto"/>
            </w:pPr>
            <w:r w:rsidRPr="004331F3">
              <w:t>Usuario</w:t>
            </w:r>
          </w:p>
        </w:tc>
        <w:tc>
          <w:tcPr>
            <w:tcW w:w="5382" w:type="dxa"/>
          </w:tcPr>
          <w:p w:rsidR="002065A8" w:rsidRDefault="002065A8" w:rsidP="004331F3">
            <w:pPr>
              <w:jc w:val="both"/>
            </w:pPr>
            <w:r>
              <w:t xml:space="preserve">Almacena </w:t>
            </w:r>
            <w:r w:rsidR="004331F3">
              <w:t>la información de los usuarios que se registran y acceden a la aplicación.</w:t>
            </w:r>
          </w:p>
        </w:tc>
      </w:tr>
      <w:tr w:rsidR="004331F3" w:rsidTr="004C5A3A">
        <w:tc>
          <w:tcPr>
            <w:tcW w:w="3397" w:type="dxa"/>
          </w:tcPr>
          <w:p w:rsidR="004331F3" w:rsidRPr="004331F3" w:rsidRDefault="004331F3" w:rsidP="004331F3">
            <w:pPr>
              <w:spacing w:line="360" w:lineRule="auto"/>
            </w:pPr>
            <w:r w:rsidRPr="004331F3">
              <w:t>Representante</w:t>
            </w:r>
          </w:p>
        </w:tc>
        <w:tc>
          <w:tcPr>
            <w:tcW w:w="5382" w:type="dxa"/>
          </w:tcPr>
          <w:p w:rsidR="004331F3" w:rsidRDefault="004331F3" w:rsidP="004331F3">
            <w:pPr>
              <w:jc w:val="both"/>
            </w:pPr>
            <w:r>
              <w:t>Almacena la información detallada del representante del o los niños.</w:t>
            </w:r>
          </w:p>
        </w:tc>
      </w:tr>
      <w:tr w:rsidR="004331F3" w:rsidTr="004C5A3A">
        <w:tc>
          <w:tcPr>
            <w:tcW w:w="3397" w:type="dxa"/>
          </w:tcPr>
          <w:p w:rsidR="004331F3" w:rsidRPr="004331F3" w:rsidRDefault="004331F3" w:rsidP="004331F3">
            <w:pPr>
              <w:spacing w:line="360" w:lineRule="auto"/>
            </w:pPr>
            <w:r w:rsidRPr="004331F3">
              <w:t>Children</w:t>
            </w:r>
          </w:p>
        </w:tc>
        <w:tc>
          <w:tcPr>
            <w:tcW w:w="5382" w:type="dxa"/>
          </w:tcPr>
          <w:p w:rsidR="004331F3" w:rsidRDefault="004331F3" w:rsidP="004331F3">
            <w:pPr>
              <w:jc w:val="both"/>
            </w:pPr>
            <w:r>
              <w:t xml:space="preserve">Almacena la información detallada de los niños. </w:t>
            </w:r>
          </w:p>
        </w:tc>
      </w:tr>
      <w:tr w:rsidR="004331F3" w:rsidTr="004C5A3A">
        <w:tc>
          <w:tcPr>
            <w:tcW w:w="3397" w:type="dxa"/>
          </w:tcPr>
          <w:p w:rsidR="004331F3" w:rsidRPr="004331F3" w:rsidRDefault="004331F3" w:rsidP="004331F3">
            <w:pPr>
              <w:spacing w:line="360" w:lineRule="auto"/>
            </w:pPr>
            <w:r w:rsidRPr="004331F3">
              <w:t>HistorialChildren</w:t>
            </w:r>
          </w:p>
        </w:tc>
        <w:tc>
          <w:tcPr>
            <w:tcW w:w="5382" w:type="dxa"/>
          </w:tcPr>
          <w:p w:rsidR="004331F3" w:rsidRDefault="004331F3" w:rsidP="00540801">
            <w:pPr>
              <w:jc w:val="both"/>
            </w:pPr>
            <w:r>
              <w:t>Registra todo el historial</w:t>
            </w:r>
            <w:r w:rsidR="00540801">
              <w:t xml:space="preserve"> producto de la actualización de los datos</w:t>
            </w:r>
            <w:r>
              <w:t xml:space="preserve"> </w:t>
            </w:r>
            <w:r w:rsidR="00540801">
              <w:t>que va teniendo un niño en un periodo de tiempo</w:t>
            </w:r>
            <w:r>
              <w:t>.</w:t>
            </w:r>
          </w:p>
        </w:tc>
      </w:tr>
      <w:tr w:rsidR="005D3375" w:rsidTr="004C5A3A">
        <w:tc>
          <w:tcPr>
            <w:tcW w:w="3397" w:type="dxa"/>
          </w:tcPr>
          <w:p w:rsidR="005D3375" w:rsidRPr="004331F3" w:rsidRDefault="005D3375" w:rsidP="004331F3">
            <w:pPr>
              <w:spacing w:line="360" w:lineRule="auto"/>
            </w:pPr>
            <w:proofErr w:type="spellStart"/>
            <w:r w:rsidRPr="005D3375">
              <w:t>OMSTallaxEdadMasculino</w:t>
            </w:r>
            <w:proofErr w:type="spellEnd"/>
          </w:p>
        </w:tc>
        <w:tc>
          <w:tcPr>
            <w:tcW w:w="5382" w:type="dxa"/>
          </w:tcPr>
          <w:p w:rsidR="005D3375" w:rsidRDefault="005D3375" w:rsidP="005D3375">
            <w:pPr>
              <w:jc w:val="both"/>
            </w:pPr>
            <w:r>
              <w:t>Patrones de crecimiento proporcionados por la OMS, contiene los indicadores “</w:t>
            </w:r>
            <w:r w:rsidR="00E37E6E">
              <w:t>talla para</w:t>
            </w:r>
            <w:r>
              <w:t xml:space="preserve"> la edad”, válido para los niños.</w:t>
            </w:r>
          </w:p>
        </w:tc>
      </w:tr>
      <w:tr w:rsidR="005D3375" w:rsidTr="004C5A3A">
        <w:tc>
          <w:tcPr>
            <w:tcW w:w="3397" w:type="dxa"/>
          </w:tcPr>
          <w:p w:rsidR="005D3375" w:rsidRPr="005D3375" w:rsidRDefault="005D3375" w:rsidP="005D3375">
            <w:pPr>
              <w:spacing w:line="360" w:lineRule="auto"/>
            </w:pPr>
            <w:proofErr w:type="spellStart"/>
            <w:r w:rsidRPr="005D3375">
              <w:t>OMSTallaxEdad</w:t>
            </w:r>
            <w:r>
              <w:t>Femenino</w:t>
            </w:r>
            <w:proofErr w:type="spellEnd"/>
          </w:p>
        </w:tc>
        <w:tc>
          <w:tcPr>
            <w:tcW w:w="5382" w:type="dxa"/>
          </w:tcPr>
          <w:p w:rsidR="005D3375" w:rsidRDefault="005D3375" w:rsidP="00E37E6E">
            <w:pPr>
              <w:jc w:val="both"/>
            </w:pPr>
            <w:r>
              <w:t xml:space="preserve">Patrones de crecimiento proporcionados por la OMS, contiene los indicadores “talla </w:t>
            </w:r>
            <w:r w:rsidR="00E37E6E">
              <w:t>para</w:t>
            </w:r>
            <w:r>
              <w:t xml:space="preserve"> la edad”, válido para las niñas.</w:t>
            </w:r>
          </w:p>
        </w:tc>
      </w:tr>
      <w:tr w:rsidR="009A0C29" w:rsidTr="004C5A3A">
        <w:tc>
          <w:tcPr>
            <w:tcW w:w="3397" w:type="dxa"/>
          </w:tcPr>
          <w:p w:rsidR="009A0C29" w:rsidRPr="005D3375" w:rsidRDefault="009A0C29" w:rsidP="009A0C29">
            <w:pPr>
              <w:spacing w:line="360" w:lineRule="auto"/>
            </w:pPr>
            <w:proofErr w:type="spellStart"/>
            <w:r w:rsidRPr="005D3375">
              <w:t>OMS</w:t>
            </w:r>
            <w:r>
              <w:t>Peso</w:t>
            </w:r>
            <w:r w:rsidRPr="005D3375">
              <w:t>xEdad</w:t>
            </w:r>
            <w:r>
              <w:t>Masculino</w:t>
            </w:r>
            <w:proofErr w:type="spellEnd"/>
          </w:p>
        </w:tc>
        <w:tc>
          <w:tcPr>
            <w:tcW w:w="5382" w:type="dxa"/>
          </w:tcPr>
          <w:p w:rsidR="009A0C29" w:rsidRDefault="009A0C29" w:rsidP="00E37E6E">
            <w:pPr>
              <w:jc w:val="both"/>
            </w:pPr>
            <w:r>
              <w:t xml:space="preserve">Patrones de crecimiento proporcionados por la OMS, contiene los indicadores “peso </w:t>
            </w:r>
            <w:r w:rsidR="00E37E6E">
              <w:t>para</w:t>
            </w:r>
            <w:r>
              <w:t xml:space="preserve"> la edad”, válido para los niños.</w:t>
            </w:r>
          </w:p>
        </w:tc>
      </w:tr>
      <w:tr w:rsidR="009A0C29" w:rsidTr="004C5A3A">
        <w:tc>
          <w:tcPr>
            <w:tcW w:w="3397" w:type="dxa"/>
          </w:tcPr>
          <w:p w:rsidR="009A0C29" w:rsidRPr="005D3375" w:rsidRDefault="009A0C29" w:rsidP="009A0C29">
            <w:pPr>
              <w:spacing w:line="360" w:lineRule="auto"/>
            </w:pPr>
            <w:proofErr w:type="spellStart"/>
            <w:r w:rsidRPr="005D3375">
              <w:t>OMS</w:t>
            </w:r>
            <w:r>
              <w:t>Peso</w:t>
            </w:r>
            <w:r w:rsidRPr="005D3375">
              <w:t>xEdad</w:t>
            </w:r>
            <w:r>
              <w:t>Femenino</w:t>
            </w:r>
            <w:proofErr w:type="spellEnd"/>
          </w:p>
        </w:tc>
        <w:tc>
          <w:tcPr>
            <w:tcW w:w="5382" w:type="dxa"/>
          </w:tcPr>
          <w:p w:rsidR="009A0C29" w:rsidRDefault="009A0C29" w:rsidP="00E37E6E">
            <w:pPr>
              <w:jc w:val="both"/>
            </w:pPr>
            <w:r>
              <w:t xml:space="preserve">Patrones de crecimiento proporcionados por la OMS, contiene los indicadores “peso </w:t>
            </w:r>
            <w:r w:rsidR="00E37E6E">
              <w:t>para</w:t>
            </w:r>
            <w:r>
              <w:t xml:space="preserve"> la edad”, válido para las mujeres.</w:t>
            </w:r>
          </w:p>
        </w:tc>
      </w:tr>
      <w:tr w:rsidR="009A0C29" w:rsidTr="004C5A3A">
        <w:tc>
          <w:tcPr>
            <w:tcW w:w="3397" w:type="dxa"/>
          </w:tcPr>
          <w:p w:rsidR="009A0C29" w:rsidRPr="005D3375" w:rsidRDefault="009A0C29" w:rsidP="009A0C29">
            <w:pPr>
              <w:spacing w:line="360" w:lineRule="auto"/>
            </w:pPr>
            <w:proofErr w:type="spellStart"/>
            <w:r w:rsidRPr="005D3375">
              <w:t>OMS</w:t>
            </w:r>
            <w:r>
              <w:t>Peso</w:t>
            </w:r>
            <w:r w:rsidRPr="005D3375">
              <w:t>x</w:t>
            </w:r>
            <w:r>
              <w:t>TallaMasculino</w:t>
            </w:r>
            <w:proofErr w:type="spellEnd"/>
          </w:p>
        </w:tc>
        <w:tc>
          <w:tcPr>
            <w:tcW w:w="5382" w:type="dxa"/>
          </w:tcPr>
          <w:p w:rsidR="009A0C29" w:rsidRDefault="009A0C29" w:rsidP="00E37E6E">
            <w:pPr>
              <w:jc w:val="both"/>
            </w:pPr>
            <w:r>
              <w:t xml:space="preserve">Patrones de crecimiento proporcionados por la OMS, contiene los indicadores “peso </w:t>
            </w:r>
            <w:r w:rsidR="00E37E6E">
              <w:t>para</w:t>
            </w:r>
            <w:r>
              <w:t xml:space="preserve"> la talla”, válido para los niños.</w:t>
            </w:r>
          </w:p>
        </w:tc>
      </w:tr>
      <w:tr w:rsidR="009A0C29" w:rsidTr="004C5A3A">
        <w:tc>
          <w:tcPr>
            <w:tcW w:w="3397" w:type="dxa"/>
          </w:tcPr>
          <w:p w:rsidR="009A0C29" w:rsidRPr="005D3375" w:rsidRDefault="009A0C29" w:rsidP="009A0C29">
            <w:pPr>
              <w:spacing w:line="360" w:lineRule="auto"/>
            </w:pPr>
            <w:proofErr w:type="spellStart"/>
            <w:r w:rsidRPr="005D3375">
              <w:t>OMS</w:t>
            </w:r>
            <w:r>
              <w:t>PesoxTallaFemenino</w:t>
            </w:r>
            <w:proofErr w:type="spellEnd"/>
          </w:p>
        </w:tc>
        <w:tc>
          <w:tcPr>
            <w:tcW w:w="5382" w:type="dxa"/>
          </w:tcPr>
          <w:p w:rsidR="009A0C29" w:rsidRDefault="009A0C29" w:rsidP="00E37E6E">
            <w:pPr>
              <w:jc w:val="both"/>
            </w:pPr>
            <w:r>
              <w:t xml:space="preserve">Patrones de crecimiento proporcionados por la OMS, contiene los indicadores “peso </w:t>
            </w:r>
            <w:r w:rsidR="00E37E6E">
              <w:t>para</w:t>
            </w:r>
            <w:r>
              <w:t xml:space="preserve"> la talla”, válido para las mujeres.</w:t>
            </w:r>
          </w:p>
        </w:tc>
      </w:tr>
      <w:tr w:rsidR="00B45388" w:rsidTr="004C5A3A">
        <w:tc>
          <w:tcPr>
            <w:tcW w:w="3397" w:type="dxa"/>
          </w:tcPr>
          <w:p w:rsidR="00B45388" w:rsidRPr="005D3375" w:rsidRDefault="00B45388" w:rsidP="00B45388">
            <w:pPr>
              <w:spacing w:line="360" w:lineRule="auto"/>
            </w:pPr>
            <w:proofErr w:type="spellStart"/>
            <w:r w:rsidRPr="005D3375">
              <w:t>OMS</w:t>
            </w:r>
            <w:r>
              <w:t>PC</w:t>
            </w:r>
            <w:r w:rsidRPr="005D3375">
              <w:t>x</w:t>
            </w:r>
            <w:r>
              <w:t>EdadMasculino</w:t>
            </w:r>
            <w:proofErr w:type="spellEnd"/>
          </w:p>
        </w:tc>
        <w:tc>
          <w:tcPr>
            <w:tcW w:w="5382" w:type="dxa"/>
          </w:tcPr>
          <w:p w:rsidR="00B45388" w:rsidRDefault="00B45388" w:rsidP="00B45388">
            <w:pPr>
              <w:jc w:val="both"/>
            </w:pPr>
            <w:r>
              <w:t>Patrones de crecimiento proporcionados por la OMS, contiene los indicadores “perímetro cefálico para la edad”, válido para los niños.</w:t>
            </w:r>
          </w:p>
        </w:tc>
      </w:tr>
      <w:tr w:rsidR="00B45388" w:rsidTr="004C5A3A">
        <w:tc>
          <w:tcPr>
            <w:tcW w:w="3397" w:type="dxa"/>
          </w:tcPr>
          <w:p w:rsidR="00B45388" w:rsidRPr="005D3375" w:rsidRDefault="00B45388" w:rsidP="00B45388">
            <w:pPr>
              <w:spacing w:line="360" w:lineRule="auto"/>
            </w:pPr>
            <w:proofErr w:type="spellStart"/>
            <w:r w:rsidRPr="005D3375">
              <w:t>OMS</w:t>
            </w:r>
            <w:r>
              <w:t>PC</w:t>
            </w:r>
            <w:r w:rsidRPr="005D3375">
              <w:t>x</w:t>
            </w:r>
            <w:r>
              <w:t>EdadFemenino</w:t>
            </w:r>
            <w:proofErr w:type="spellEnd"/>
          </w:p>
        </w:tc>
        <w:tc>
          <w:tcPr>
            <w:tcW w:w="5382" w:type="dxa"/>
          </w:tcPr>
          <w:p w:rsidR="00B45388" w:rsidRDefault="00B45388" w:rsidP="00B45388">
            <w:pPr>
              <w:jc w:val="both"/>
            </w:pPr>
            <w:r>
              <w:t>Patrones de crecimiento proporcionados por la OMS, contiene los indicadores “perímetro cefálico para la edad”, válido para las niñas.</w:t>
            </w:r>
          </w:p>
        </w:tc>
      </w:tr>
      <w:tr w:rsidR="00B165C7" w:rsidTr="004C5A3A">
        <w:tc>
          <w:tcPr>
            <w:tcW w:w="3397" w:type="dxa"/>
          </w:tcPr>
          <w:p w:rsidR="00B165C7" w:rsidRPr="005D3375" w:rsidRDefault="00B165C7" w:rsidP="00B165C7">
            <w:pPr>
              <w:spacing w:line="360" w:lineRule="auto"/>
            </w:pPr>
            <w:proofErr w:type="spellStart"/>
            <w:r w:rsidRPr="005D3375">
              <w:t>OMS</w:t>
            </w:r>
            <w:r>
              <w:t>PMB</w:t>
            </w:r>
            <w:r w:rsidRPr="005D3375">
              <w:t>x</w:t>
            </w:r>
            <w:r>
              <w:t>EdadMasculino</w:t>
            </w:r>
            <w:proofErr w:type="spellEnd"/>
          </w:p>
        </w:tc>
        <w:tc>
          <w:tcPr>
            <w:tcW w:w="5382" w:type="dxa"/>
          </w:tcPr>
          <w:p w:rsidR="00B165C7" w:rsidRDefault="00B165C7" w:rsidP="00B165C7">
            <w:pPr>
              <w:jc w:val="both"/>
            </w:pPr>
            <w:r>
              <w:t>Patrones de crecimiento proporcionados por la OMS, contiene los indicadores “perímetro medio del brazo para la edad”, válido para los niños.</w:t>
            </w:r>
          </w:p>
        </w:tc>
      </w:tr>
      <w:tr w:rsidR="00B165C7" w:rsidTr="004C5A3A">
        <w:tc>
          <w:tcPr>
            <w:tcW w:w="3397" w:type="dxa"/>
          </w:tcPr>
          <w:p w:rsidR="00B165C7" w:rsidRPr="005D3375" w:rsidRDefault="00B165C7" w:rsidP="00B165C7">
            <w:pPr>
              <w:spacing w:line="360" w:lineRule="auto"/>
            </w:pPr>
            <w:proofErr w:type="spellStart"/>
            <w:r w:rsidRPr="005D3375">
              <w:t>OMS</w:t>
            </w:r>
            <w:r>
              <w:t>PMB</w:t>
            </w:r>
            <w:r w:rsidRPr="005D3375">
              <w:t>x</w:t>
            </w:r>
            <w:r>
              <w:t>EdadFemenino</w:t>
            </w:r>
            <w:proofErr w:type="spellEnd"/>
          </w:p>
        </w:tc>
        <w:tc>
          <w:tcPr>
            <w:tcW w:w="5382" w:type="dxa"/>
          </w:tcPr>
          <w:p w:rsidR="00B165C7" w:rsidRDefault="00B165C7" w:rsidP="00B165C7">
            <w:pPr>
              <w:jc w:val="both"/>
            </w:pPr>
            <w:r>
              <w:t>Patrones de crecimiento proporcionados por la OMS, contiene los indicadores “perímetro medio del brazo para la edad”, válido para las niñas.</w:t>
            </w:r>
          </w:p>
        </w:tc>
      </w:tr>
    </w:tbl>
    <w:p w:rsidR="00DA1130" w:rsidRDefault="00DA1130" w:rsidP="002065A8">
      <w:pPr>
        <w:spacing w:line="360" w:lineRule="auto"/>
        <w:jc w:val="both"/>
        <w:sectPr w:rsidR="00DA1130">
          <w:pgSz w:w="12240" w:h="15840"/>
          <w:pgMar w:top="1417" w:right="1701" w:bottom="1417" w:left="1701" w:header="708" w:footer="708" w:gutter="0"/>
          <w:cols w:space="708"/>
          <w:docGrid w:linePitch="360"/>
        </w:sectPr>
      </w:pPr>
    </w:p>
    <w:p w:rsidR="00DA1130" w:rsidRDefault="00E13B31" w:rsidP="002065A8">
      <w:pPr>
        <w:spacing w:line="360" w:lineRule="auto"/>
        <w:jc w:val="both"/>
      </w:pPr>
      <w:r>
        <w:lastRenderedPageBreak/>
        <w:t>En el siguiente gráfico apreciamos el modelo entidad rela</w:t>
      </w:r>
      <w:bookmarkStart w:id="3" w:name="_GoBack"/>
      <w:bookmarkEnd w:id="3"/>
      <w:r>
        <w:t xml:space="preserve">ción de la base de datos con la respectiva relación, se realizó un diseño de datos básico para poder realizar las transacciones </w:t>
      </w:r>
      <w:r>
        <w:t xml:space="preserve">necesarias </w:t>
      </w:r>
      <w:r>
        <w:t>y guardar</w:t>
      </w:r>
      <w:r>
        <w:t>, consultar, editar y eliminar</w:t>
      </w:r>
      <w:r>
        <w:t xml:space="preserve"> datos.</w:t>
      </w:r>
    </w:p>
    <w:p w:rsidR="00DA1130" w:rsidRDefault="00DA1130" w:rsidP="002065A8">
      <w:pPr>
        <w:spacing w:line="360" w:lineRule="auto"/>
        <w:jc w:val="both"/>
      </w:pPr>
    </w:p>
    <w:p w:rsidR="00DA1130" w:rsidRDefault="00DA1130" w:rsidP="002065A8">
      <w:pPr>
        <w:spacing w:line="360" w:lineRule="auto"/>
        <w:jc w:val="both"/>
        <w:sectPr w:rsidR="00DA1130" w:rsidSect="00DA1130">
          <w:headerReference w:type="default" r:id="rId9"/>
          <w:pgSz w:w="15840" w:h="12240" w:orient="landscape"/>
          <w:pgMar w:top="1701" w:right="1417" w:bottom="1701" w:left="1417" w:header="708" w:footer="708" w:gutter="0"/>
          <w:cols w:space="708"/>
          <w:docGrid w:linePitch="360"/>
        </w:sectPr>
      </w:pPr>
      <w:r w:rsidRPr="00DA1130">
        <w:rPr>
          <w:noProof/>
        </w:rPr>
        <w:drawing>
          <wp:inline distT="0" distB="0" distL="0" distR="0">
            <wp:extent cx="8258810" cy="44396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810" cy="4439627"/>
                    </a:xfrm>
                    <a:prstGeom prst="rect">
                      <a:avLst/>
                    </a:prstGeom>
                    <a:noFill/>
                    <a:ln>
                      <a:noFill/>
                    </a:ln>
                  </pic:spPr>
                </pic:pic>
              </a:graphicData>
            </a:graphic>
          </wp:inline>
        </w:drawing>
      </w:r>
    </w:p>
    <w:p w:rsidR="00B04E1F" w:rsidRDefault="00B04E1F" w:rsidP="00B04E1F">
      <w:pPr>
        <w:pStyle w:val="Ttulo2"/>
      </w:pPr>
      <w:r>
        <w:lastRenderedPageBreak/>
        <w:t>Diagrama de Flujo</w:t>
      </w:r>
    </w:p>
    <w:p w:rsidR="00B04E1F" w:rsidRDefault="00B04E1F" w:rsidP="002065A8">
      <w:pPr>
        <w:spacing w:line="360" w:lineRule="auto"/>
        <w:jc w:val="both"/>
      </w:pPr>
    </w:p>
    <w:p w:rsidR="00B04E1F" w:rsidRDefault="00B04E1F" w:rsidP="00B04E1F">
      <w:pPr>
        <w:spacing w:line="360" w:lineRule="auto"/>
        <w:ind w:firstLine="284"/>
        <w:jc w:val="both"/>
      </w:pPr>
      <w:r>
        <w:t xml:space="preserve">Diagrama de flujo </w:t>
      </w:r>
      <w:r>
        <w:t>d</w:t>
      </w:r>
      <w:r>
        <w:t>el ingreso al sistema, primero se identifica y valida la colocación del usuario y contraseña.</w:t>
      </w:r>
      <w:r>
        <w:t xml:space="preserve"> </w:t>
      </w:r>
      <w:r>
        <w:t xml:space="preserve">Una vez ingresado todos los datos se ingresa al sistema, caso contrario vuelve a solicitar los datos  </w:t>
      </w:r>
    </w:p>
    <w:p w:rsidR="00B04E1F" w:rsidRDefault="00B04E1F" w:rsidP="00B04E1F">
      <w:pPr>
        <w:spacing w:line="360" w:lineRule="auto"/>
        <w:ind w:firstLine="284"/>
        <w:jc w:val="both"/>
      </w:pPr>
    </w:p>
    <w:p w:rsidR="00EF0C60" w:rsidRDefault="00B04E1F" w:rsidP="00906D97">
      <w:pPr>
        <w:spacing w:line="360" w:lineRule="auto"/>
        <w:ind w:firstLine="284"/>
        <w:jc w:val="both"/>
      </w:pPr>
      <w:r>
        <w:t xml:space="preserve">La comparación y validación del usuario y contraseña se lo </w:t>
      </w:r>
      <w:r w:rsidR="00906D97">
        <w:t>realiza mediante un procedimiento almacenado en la</w:t>
      </w:r>
      <w:r>
        <w:t xml:space="preserve"> base de datos SQL Server</w:t>
      </w:r>
      <w:r w:rsidR="00906D97">
        <w:t>.</w:t>
      </w:r>
    </w:p>
    <w:p w:rsidR="00906D97" w:rsidRDefault="00906D97" w:rsidP="00906D97">
      <w:pPr>
        <w:spacing w:line="360" w:lineRule="auto"/>
        <w:ind w:firstLine="284"/>
        <w:jc w:val="both"/>
      </w:pPr>
    </w:p>
    <w:p w:rsidR="00906D97" w:rsidRDefault="00906D97" w:rsidP="00906D97">
      <w:pPr>
        <w:spacing w:line="360" w:lineRule="auto"/>
        <w:ind w:firstLine="284"/>
        <w:jc w:val="center"/>
      </w:pPr>
      <w:r w:rsidRPr="00906D97">
        <w:rPr>
          <w:noProof/>
        </w:rPr>
        <w:drawing>
          <wp:inline distT="0" distB="0" distL="0" distR="0">
            <wp:extent cx="4838700" cy="3057525"/>
            <wp:effectExtent l="0" t="0" r="0" b="9525"/>
            <wp:docPr id="2" name="Imagen 2" descr="C:\Users\Mario\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057525"/>
                    </a:xfrm>
                    <a:prstGeom prst="rect">
                      <a:avLst/>
                    </a:prstGeom>
                    <a:noFill/>
                    <a:ln>
                      <a:noFill/>
                    </a:ln>
                  </pic:spPr>
                </pic:pic>
              </a:graphicData>
            </a:graphic>
          </wp:inline>
        </w:drawing>
      </w:r>
    </w:p>
    <w:p w:rsidR="00906D97" w:rsidRDefault="00906D97" w:rsidP="00906D97">
      <w:pPr>
        <w:spacing w:line="360" w:lineRule="auto"/>
        <w:ind w:firstLine="284"/>
      </w:pPr>
    </w:p>
    <w:p w:rsidR="003319CB" w:rsidRDefault="003319CB" w:rsidP="003319CB">
      <w:pPr>
        <w:spacing w:line="360" w:lineRule="auto"/>
        <w:ind w:firstLine="284"/>
        <w:jc w:val="both"/>
      </w:pPr>
    </w:p>
    <w:p w:rsidR="00906D97" w:rsidRDefault="00906D97" w:rsidP="003319CB">
      <w:pPr>
        <w:spacing w:line="360" w:lineRule="auto"/>
        <w:ind w:firstLine="284"/>
        <w:jc w:val="both"/>
      </w:pPr>
      <w:r>
        <w:t>Diagrama de flujo para registrar un nuevo usuario/representante, primero se valida la colocación de todos los datos que son requeridos, luego al realizar la acci</w:t>
      </w:r>
      <w:r w:rsidR="003319CB">
        <w:t>ón de Enviar Registro, en la base de datos se validará si la cédula o el email ingresados no estén repetidos para proceder registrar al usuario enviando un código de confirmación a su correo electrónico, el usuario deberá abrir su correo y proceder a validar su cuenta.</w:t>
      </w:r>
    </w:p>
    <w:p w:rsidR="00906D97" w:rsidRDefault="00906D97" w:rsidP="00906D97">
      <w:pPr>
        <w:spacing w:line="360" w:lineRule="auto"/>
        <w:ind w:firstLine="284"/>
      </w:pPr>
    </w:p>
    <w:p w:rsidR="00906D97" w:rsidRDefault="00906D97" w:rsidP="00906D97">
      <w:pPr>
        <w:spacing w:line="360" w:lineRule="auto"/>
        <w:ind w:firstLine="284"/>
      </w:pPr>
      <w:r w:rsidRPr="00906D97">
        <w:rPr>
          <w:noProof/>
        </w:rPr>
        <w:lastRenderedPageBreak/>
        <w:drawing>
          <wp:inline distT="0" distB="0" distL="0" distR="0">
            <wp:extent cx="5612130" cy="6522205"/>
            <wp:effectExtent l="0" t="0" r="7620" b="0"/>
            <wp:docPr id="3" name="Imagen 3" descr="C:\Users\Mario\Desktop\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esktop\Regist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522205"/>
                    </a:xfrm>
                    <a:prstGeom prst="rect">
                      <a:avLst/>
                    </a:prstGeom>
                    <a:noFill/>
                    <a:ln>
                      <a:noFill/>
                    </a:ln>
                  </pic:spPr>
                </pic:pic>
              </a:graphicData>
            </a:graphic>
          </wp:inline>
        </w:drawing>
      </w:r>
    </w:p>
    <w:p w:rsidR="003319CB" w:rsidRDefault="003319CB" w:rsidP="00906D97">
      <w:pPr>
        <w:spacing w:line="360" w:lineRule="auto"/>
        <w:ind w:firstLine="284"/>
      </w:pPr>
    </w:p>
    <w:p w:rsidR="003319CB" w:rsidRDefault="003319CB" w:rsidP="00906D97">
      <w:pPr>
        <w:spacing w:line="360" w:lineRule="auto"/>
        <w:ind w:firstLine="284"/>
      </w:pPr>
    </w:p>
    <w:p w:rsidR="003319CB" w:rsidRDefault="003319CB" w:rsidP="00441AE4">
      <w:pPr>
        <w:spacing w:line="360" w:lineRule="auto"/>
        <w:ind w:firstLine="284"/>
        <w:jc w:val="both"/>
      </w:pPr>
      <w:r>
        <w:t xml:space="preserve">Diagrama de Flujo para la actualización de los datos del representante, el usuario debe acceder a la opción de Datos del Representante, luego se validará la correcta colocación de los datos requeridos para así proceder a realizar la actualización de sus datos.  </w:t>
      </w:r>
    </w:p>
    <w:p w:rsidR="003319CB" w:rsidRDefault="003319CB" w:rsidP="00906D97">
      <w:pPr>
        <w:spacing w:line="360" w:lineRule="auto"/>
        <w:ind w:firstLine="284"/>
      </w:pPr>
      <w:r w:rsidRPr="003319CB">
        <w:rPr>
          <w:noProof/>
        </w:rPr>
        <w:lastRenderedPageBreak/>
        <w:drawing>
          <wp:inline distT="0" distB="0" distL="0" distR="0">
            <wp:extent cx="5248275" cy="4962525"/>
            <wp:effectExtent l="0" t="0" r="9525" b="9525"/>
            <wp:docPr id="4" name="Imagen 4" descr="C:\Users\Mario\Desktop\Actualizar datos Represent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esktop\Actualizar datos Representa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4962525"/>
                    </a:xfrm>
                    <a:prstGeom prst="rect">
                      <a:avLst/>
                    </a:prstGeom>
                    <a:noFill/>
                    <a:ln>
                      <a:noFill/>
                    </a:ln>
                  </pic:spPr>
                </pic:pic>
              </a:graphicData>
            </a:graphic>
          </wp:inline>
        </w:drawing>
      </w:r>
    </w:p>
    <w:p w:rsidR="003319CB" w:rsidRDefault="003319CB" w:rsidP="00906D97">
      <w:pPr>
        <w:spacing w:line="360" w:lineRule="auto"/>
        <w:ind w:firstLine="284"/>
      </w:pPr>
    </w:p>
    <w:p w:rsidR="00B910F2" w:rsidRDefault="00B910F2" w:rsidP="00906D97">
      <w:pPr>
        <w:spacing w:line="360" w:lineRule="auto"/>
        <w:ind w:firstLine="284"/>
      </w:pPr>
    </w:p>
    <w:p w:rsidR="003319CB" w:rsidRDefault="003319CB" w:rsidP="00441AE4">
      <w:pPr>
        <w:spacing w:line="360" w:lineRule="auto"/>
        <w:ind w:firstLine="284"/>
        <w:jc w:val="both"/>
      </w:pPr>
      <w:r>
        <w:t xml:space="preserve">Diagrama de flujo para el registro de un nuevo niño, el representante accede a la opción Datos del Niño, luego se validará los datos ingresados y al proceder a </w:t>
      </w:r>
      <w:r w:rsidR="00B910F2">
        <w:t>g</w:t>
      </w:r>
      <w:r>
        <w:t>uardar los datos, un procedimiento almacenado en la</w:t>
      </w:r>
      <w:r w:rsidR="00B910F2">
        <w:t xml:space="preserve"> base de datos verificará si el dato de la cédula no está repetido en otros registros y si el representante aún está hábil de seguir ingresando niños, este parámetro se especificó en los datos del representante. </w:t>
      </w:r>
    </w:p>
    <w:p w:rsidR="003319CB" w:rsidRDefault="003319CB" w:rsidP="00906D97">
      <w:pPr>
        <w:spacing w:line="360" w:lineRule="auto"/>
        <w:ind w:firstLine="284"/>
      </w:pPr>
      <w:r w:rsidRPr="003319CB">
        <w:rPr>
          <w:noProof/>
        </w:rPr>
        <w:lastRenderedPageBreak/>
        <w:drawing>
          <wp:inline distT="0" distB="0" distL="0" distR="0">
            <wp:extent cx="5612130" cy="4743868"/>
            <wp:effectExtent l="0" t="0" r="7620" b="0"/>
            <wp:docPr id="5" name="Imagen 5" descr="C:\Users\Mario\Desktop\Registrar Ni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o\Desktop\Registrar Niñ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743868"/>
                    </a:xfrm>
                    <a:prstGeom prst="rect">
                      <a:avLst/>
                    </a:prstGeom>
                    <a:noFill/>
                    <a:ln>
                      <a:noFill/>
                    </a:ln>
                  </pic:spPr>
                </pic:pic>
              </a:graphicData>
            </a:graphic>
          </wp:inline>
        </w:drawing>
      </w:r>
    </w:p>
    <w:p w:rsidR="00B910F2" w:rsidRDefault="00B910F2" w:rsidP="00906D97">
      <w:pPr>
        <w:spacing w:line="360" w:lineRule="auto"/>
        <w:ind w:firstLine="284"/>
      </w:pPr>
    </w:p>
    <w:p w:rsidR="00B910F2" w:rsidRDefault="00B910F2" w:rsidP="00441AE4">
      <w:pPr>
        <w:spacing w:line="360" w:lineRule="auto"/>
        <w:ind w:firstLine="284"/>
        <w:jc w:val="both"/>
      </w:pPr>
      <w:r>
        <w:t xml:space="preserve">Diagrama de flujo para la actualización de los datos del niño, el representante accede a la opción Datos del Niño, luego busca y escoge el registro del niño que desea actualizar, </w:t>
      </w:r>
      <w:r w:rsidR="008F3A02">
        <w:t>se valida la información ingresada, después de enviar los datos del registro, un proceso en la base de datos se encargará de verificar si el campo fecha de registro ingresado por el representante ya existe en la base de datos, para de esta manera actualizar los datos del niño en el registro con dicha fecha y no generar un nuevo registro en el historial del niño, caso contrario generará un nuevo registro en el historial con los datos enviados.</w:t>
      </w:r>
    </w:p>
    <w:p w:rsidR="00441AE4" w:rsidRDefault="00441AE4" w:rsidP="00441AE4">
      <w:pPr>
        <w:spacing w:line="360" w:lineRule="auto"/>
        <w:ind w:firstLine="284"/>
        <w:jc w:val="both"/>
      </w:pPr>
    </w:p>
    <w:p w:rsidR="00B910F2" w:rsidRDefault="00B910F2" w:rsidP="00906D97">
      <w:pPr>
        <w:spacing w:line="360" w:lineRule="auto"/>
        <w:ind w:firstLine="284"/>
      </w:pPr>
      <w:r w:rsidRPr="00B910F2">
        <w:rPr>
          <w:noProof/>
        </w:rPr>
        <w:lastRenderedPageBreak/>
        <w:drawing>
          <wp:inline distT="0" distB="0" distL="0" distR="0">
            <wp:extent cx="5057775" cy="5915025"/>
            <wp:effectExtent l="0" t="0" r="9525" b="9525"/>
            <wp:docPr id="6" name="Imagen 6" descr="C:\Users\Mario\Desktop\Actualizar datos ni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o\Desktop\Actualizar datos niñ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5915025"/>
                    </a:xfrm>
                    <a:prstGeom prst="rect">
                      <a:avLst/>
                    </a:prstGeom>
                    <a:noFill/>
                    <a:ln>
                      <a:noFill/>
                    </a:ln>
                  </pic:spPr>
                </pic:pic>
              </a:graphicData>
            </a:graphic>
          </wp:inline>
        </w:drawing>
      </w:r>
    </w:p>
    <w:p w:rsidR="00441AE4" w:rsidRDefault="00441AE4" w:rsidP="00906D97">
      <w:pPr>
        <w:spacing w:line="360" w:lineRule="auto"/>
        <w:ind w:firstLine="284"/>
      </w:pPr>
    </w:p>
    <w:p w:rsidR="00441AE4" w:rsidRDefault="00441AE4" w:rsidP="00906D97">
      <w:pPr>
        <w:spacing w:line="360" w:lineRule="auto"/>
        <w:ind w:firstLine="284"/>
      </w:pPr>
    </w:p>
    <w:p w:rsidR="00441AE4" w:rsidRDefault="00441AE4" w:rsidP="00441AE4">
      <w:pPr>
        <w:spacing w:line="360" w:lineRule="auto"/>
        <w:ind w:firstLine="284"/>
        <w:jc w:val="both"/>
      </w:pPr>
      <w:r>
        <w:t xml:space="preserve">Diagrama de flujo para verificar el control de crecimiento del niño, el representante acceder a la opción Historial de Crecimiento del Niño, luego escoge al niño que desea visualizar su historial, con la información mostrada el representante podrá generar las gráficas con los indicadores de patrones de crecimiento proporcionadas por la OMS y de esta manera poder comparar los datos del niño con estos indicadores. Según la decisión que </w:t>
      </w:r>
      <w:r>
        <w:lastRenderedPageBreak/>
        <w:t>tome el representante podrá escoger a un doctor disponible y enviarle un correo con estos resultados de la comparación.</w:t>
      </w:r>
    </w:p>
    <w:p w:rsidR="00441AE4" w:rsidRDefault="00441AE4" w:rsidP="00906D97">
      <w:pPr>
        <w:spacing w:line="360" w:lineRule="auto"/>
        <w:ind w:firstLine="284"/>
      </w:pPr>
    </w:p>
    <w:p w:rsidR="00441AE4" w:rsidRDefault="00260219" w:rsidP="00906D97">
      <w:pPr>
        <w:spacing w:line="360" w:lineRule="auto"/>
        <w:ind w:firstLine="284"/>
      </w:pPr>
      <w:r w:rsidRPr="00260219">
        <w:rPr>
          <w:noProof/>
        </w:rPr>
        <w:drawing>
          <wp:inline distT="0" distB="0" distL="0" distR="0">
            <wp:extent cx="5612130" cy="4375978"/>
            <wp:effectExtent l="0" t="0" r="7620" b="5715"/>
            <wp:docPr id="8" name="Imagen 8" descr="C:\Users\Mario\Desktop\Consultar Historial de cre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o\Desktop\Consultar Historial de crecimien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375978"/>
                    </a:xfrm>
                    <a:prstGeom prst="rect">
                      <a:avLst/>
                    </a:prstGeom>
                    <a:noFill/>
                    <a:ln>
                      <a:noFill/>
                    </a:ln>
                  </pic:spPr>
                </pic:pic>
              </a:graphicData>
            </a:graphic>
          </wp:inline>
        </w:drawing>
      </w:r>
    </w:p>
    <w:sectPr w:rsidR="00441AE4">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140" w:rsidRDefault="00883140" w:rsidP="00DA1130">
      <w:pPr>
        <w:spacing w:line="240" w:lineRule="auto"/>
      </w:pPr>
      <w:r>
        <w:separator/>
      </w:r>
    </w:p>
  </w:endnote>
  <w:endnote w:type="continuationSeparator" w:id="0">
    <w:p w:rsidR="00883140" w:rsidRDefault="00883140" w:rsidP="00DA1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140" w:rsidRDefault="00883140" w:rsidP="00DA1130">
      <w:pPr>
        <w:spacing w:line="240" w:lineRule="auto"/>
      </w:pPr>
      <w:r>
        <w:separator/>
      </w:r>
    </w:p>
  </w:footnote>
  <w:footnote w:type="continuationSeparator" w:id="0">
    <w:p w:rsidR="00883140" w:rsidRDefault="00883140" w:rsidP="00DA1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130" w:rsidRDefault="00DA11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130" w:rsidRDefault="00DA11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6AB"/>
    <w:multiLevelType w:val="multilevel"/>
    <w:tmpl w:val="A6FA377C"/>
    <w:lvl w:ilvl="0">
      <w:start w:val="1"/>
      <w:numFmt w:val="decimal"/>
      <w:pStyle w:val="Ttulo1"/>
      <w:lvlText w:val="%1"/>
      <w:lvlJc w:val="left"/>
      <w:pPr>
        <w:ind w:left="432" w:hanging="432"/>
      </w:pPr>
      <w:rPr>
        <w:rFonts w:hint="default"/>
      </w:rPr>
    </w:lvl>
    <w:lvl w:ilvl="1">
      <w:start w:val="4"/>
      <w:numFmt w:val="decimal"/>
      <w:pStyle w:val="Ttulo2"/>
      <w:lvlText w:val="%1.%2"/>
      <w:lvlJc w:val="left"/>
      <w:pPr>
        <w:ind w:left="576" w:hanging="576"/>
      </w:pPr>
      <w:rPr>
        <w:rFonts w:hint="default"/>
      </w:rPr>
    </w:lvl>
    <w:lvl w:ilvl="2">
      <w:start w:val="1"/>
      <w:numFmt w:val="decimal"/>
      <w:pStyle w:val="Ttulo3"/>
      <w:lvlText w:val="%1.%2.%3"/>
      <w:lvlJc w:val="left"/>
      <w:pPr>
        <w:ind w:left="2139" w:hanging="720"/>
      </w:pPr>
      <w:rPr>
        <w:rFonts w:ascii="Times New Roman" w:hAnsi="Times New Roman" w:cs="Times New Roman" w:hint="default"/>
        <w:b/>
        <w:color w:val="auto"/>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4E210D2A"/>
    <w:multiLevelType w:val="hybridMultilevel"/>
    <w:tmpl w:val="80105C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F4"/>
    <w:rsid w:val="000A02C9"/>
    <w:rsid w:val="002065A8"/>
    <w:rsid w:val="00260219"/>
    <w:rsid w:val="003319CB"/>
    <w:rsid w:val="004331F3"/>
    <w:rsid w:val="00441AE4"/>
    <w:rsid w:val="004A421A"/>
    <w:rsid w:val="00540801"/>
    <w:rsid w:val="00593508"/>
    <w:rsid w:val="005D3375"/>
    <w:rsid w:val="006C78D7"/>
    <w:rsid w:val="006F1822"/>
    <w:rsid w:val="00883140"/>
    <w:rsid w:val="008F3A02"/>
    <w:rsid w:val="00906D97"/>
    <w:rsid w:val="00914623"/>
    <w:rsid w:val="009616CD"/>
    <w:rsid w:val="00996033"/>
    <w:rsid w:val="009A0C29"/>
    <w:rsid w:val="00B04E1F"/>
    <w:rsid w:val="00B165C7"/>
    <w:rsid w:val="00B45388"/>
    <w:rsid w:val="00B56361"/>
    <w:rsid w:val="00B910F2"/>
    <w:rsid w:val="00BF2524"/>
    <w:rsid w:val="00C114ED"/>
    <w:rsid w:val="00C4365C"/>
    <w:rsid w:val="00CD65A3"/>
    <w:rsid w:val="00DA1130"/>
    <w:rsid w:val="00DF3393"/>
    <w:rsid w:val="00E13B31"/>
    <w:rsid w:val="00E37E6E"/>
    <w:rsid w:val="00E43AF4"/>
    <w:rsid w:val="00EF0C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B8850"/>
  <w15:docId w15:val="{9AE494F2-8822-4B05-A7AE-84E5DECA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O"/>
    <w:rsid w:val="00E43AF4"/>
    <w:pPr>
      <w:spacing w:after="0"/>
    </w:pPr>
    <w:rPr>
      <w:rFonts w:ascii="Times New Roman" w:eastAsia="Arial" w:hAnsi="Times New Roman" w:cs="Arial"/>
      <w:color w:val="000000"/>
      <w:sz w:val="24"/>
      <w:lang w:eastAsia="es-EC"/>
    </w:rPr>
  </w:style>
  <w:style w:type="paragraph" w:styleId="Ttulo1">
    <w:name w:val="heading 1"/>
    <w:aliases w:val="TITULO PRINCIPAL"/>
    <w:basedOn w:val="Normal"/>
    <w:next w:val="Normal"/>
    <w:link w:val="Ttulo1Car"/>
    <w:rsid w:val="00E43AF4"/>
    <w:pPr>
      <w:keepNext/>
      <w:keepLines/>
      <w:numPr>
        <w:numId w:val="1"/>
      </w:numPr>
      <w:spacing w:before="400" w:after="120"/>
      <w:outlineLvl w:val="0"/>
    </w:pPr>
    <w:rPr>
      <w:b/>
      <w:sz w:val="32"/>
      <w:szCs w:val="40"/>
    </w:rPr>
  </w:style>
  <w:style w:type="paragraph" w:styleId="Ttulo2">
    <w:name w:val="heading 2"/>
    <w:aliases w:val="SUBTITULO SECUNDARIO"/>
    <w:basedOn w:val="Normal"/>
    <w:next w:val="Normal"/>
    <w:link w:val="Ttulo2Car"/>
    <w:qFormat/>
    <w:rsid w:val="00E43AF4"/>
    <w:pPr>
      <w:keepNext/>
      <w:keepLines/>
      <w:numPr>
        <w:ilvl w:val="1"/>
        <w:numId w:val="1"/>
      </w:numPr>
      <w:spacing w:before="360" w:after="120"/>
      <w:outlineLvl w:val="1"/>
    </w:pPr>
    <w:rPr>
      <w:b/>
      <w:sz w:val="28"/>
      <w:szCs w:val="32"/>
    </w:rPr>
  </w:style>
  <w:style w:type="paragraph" w:styleId="Ttulo3">
    <w:name w:val="heading 3"/>
    <w:basedOn w:val="Normal"/>
    <w:next w:val="Normal"/>
    <w:link w:val="Ttulo3Car"/>
    <w:rsid w:val="00E43AF4"/>
    <w:pPr>
      <w:keepNext/>
      <w:keepLines/>
      <w:numPr>
        <w:ilvl w:val="2"/>
        <w:numId w:val="1"/>
      </w:numPr>
      <w:spacing w:before="320" w:after="80"/>
      <w:outlineLvl w:val="2"/>
    </w:pPr>
    <w:rPr>
      <w:rFonts w:ascii="Arial" w:hAnsi="Arial"/>
      <w:color w:val="434343"/>
      <w:sz w:val="28"/>
      <w:szCs w:val="28"/>
    </w:rPr>
  </w:style>
  <w:style w:type="paragraph" w:styleId="Ttulo4">
    <w:name w:val="heading 4"/>
    <w:basedOn w:val="Normal"/>
    <w:next w:val="Normal"/>
    <w:link w:val="Ttulo4Car"/>
    <w:rsid w:val="00E43AF4"/>
    <w:pPr>
      <w:keepNext/>
      <w:keepLines/>
      <w:numPr>
        <w:ilvl w:val="3"/>
        <w:numId w:val="1"/>
      </w:numPr>
      <w:spacing w:before="280" w:after="80"/>
      <w:outlineLvl w:val="3"/>
    </w:pPr>
    <w:rPr>
      <w:rFonts w:ascii="Arial" w:hAnsi="Arial"/>
      <w:color w:val="666666"/>
      <w:szCs w:val="24"/>
    </w:rPr>
  </w:style>
  <w:style w:type="paragraph" w:styleId="Ttulo5">
    <w:name w:val="heading 5"/>
    <w:basedOn w:val="Normal"/>
    <w:next w:val="Normal"/>
    <w:link w:val="Ttulo5Car"/>
    <w:rsid w:val="00E43AF4"/>
    <w:pPr>
      <w:keepNext/>
      <w:keepLines/>
      <w:numPr>
        <w:ilvl w:val="4"/>
        <w:numId w:val="1"/>
      </w:numPr>
      <w:spacing w:before="240" w:after="80"/>
      <w:outlineLvl w:val="4"/>
    </w:pPr>
    <w:rPr>
      <w:rFonts w:ascii="Arial" w:hAnsi="Arial"/>
      <w:color w:val="666666"/>
      <w:sz w:val="22"/>
    </w:rPr>
  </w:style>
  <w:style w:type="paragraph" w:styleId="Ttulo6">
    <w:name w:val="heading 6"/>
    <w:basedOn w:val="Normal"/>
    <w:next w:val="Normal"/>
    <w:link w:val="Ttulo6Car"/>
    <w:rsid w:val="00E43AF4"/>
    <w:pPr>
      <w:keepNext/>
      <w:keepLines/>
      <w:numPr>
        <w:ilvl w:val="5"/>
        <w:numId w:val="1"/>
      </w:numPr>
      <w:spacing w:before="240" w:after="80"/>
      <w:outlineLvl w:val="5"/>
    </w:pPr>
    <w:rPr>
      <w:rFonts w:ascii="Arial" w:hAnsi="Arial"/>
      <w:i/>
      <w:color w:val="666666"/>
      <w:sz w:val="22"/>
    </w:rPr>
  </w:style>
  <w:style w:type="paragraph" w:styleId="Ttulo7">
    <w:name w:val="heading 7"/>
    <w:basedOn w:val="Normal"/>
    <w:next w:val="Normal"/>
    <w:link w:val="Ttulo7Car"/>
    <w:uiPriority w:val="9"/>
    <w:unhideWhenUsed/>
    <w:qFormat/>
    <w:rsid w:val="00E43AF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43A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3A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aliases w:val="TITULO PRINCIPAL Car"/>
    <w:basedOn w:val="Fuentedeprrafopredeter"/>
    <w:link w:val="Ttulo1"/>
    <w:rsid w:val="00E43AF4"/>
    <w:rPr>
      <w:rFonts w:ascii="Times New Roman" w:eastAsia="Arial" w:hAnsi="Times New Roman" w:cs="Arial"/>
      <w:b/>
      <w:color w:val="000000"/>
      <w:sz w:val="32"/>
      <w:szCs w:val="40"/>
      <w:lang w:eastAsia="es-EC"/>
    </w:rPr>
  </w:style>
  <w:style w:type="character" w:customStyle="1" w:styleId="Ttulo2Car">
    <w:name w:val="Título 2 Car"/>
    <w:aliases w:val="SUBTITULO SECUNDARIO Car"/>
    <w:basedOn w:val="Fuentedeprrafopredeter"/>
    <w:link w:val="Ttulo2"/>
    <w:rsid w:val="00E43AF4"/>
    <w:rPr>
      <w:rFonts w:ascii="Times New Roman" w:eastAsia="Arial" w:hAnsi="Times New Roman" w:cs="Arial"/>
      <w:b/>
      <w:color w:val="000000"/>
      <w:sz w:val="28"/>
      <w:szCs w:val="32"/>
      <w:lang w:eastAsia="es-EC"/>
    </w:rPr>
  </w:style>
  <w:style w:type="character" w:customStyle="1" w:styleId="Ttulo3Car">
    <w:name w:val="Título 3 Car"/>
    <w:basedOn w:val="Fuentedeprrafopredeter"/>
    <w:link w:val="Ttulo3"/>
    <w:rsid w:val="00E43AF4"/>
    <w:rPr>
      <w:rFonts w:ascii="Arial" w:eastAsia="Arial" w:hAnsi="Arial" w:cs="Arial"/>
      <w:color w:val="434343"/>
      <w:sz w:val="28"/>
      <w:szCs w:val="28"/>
      <w:lang w:eastAsia="es-EC"/>
    </w:rPr>
  </w:style>
  <w:style w:type="character" w:customStyle="1" w:styleId="Ttulo4Car">
    <w:name w:val="Título 4 Car"/>
    <w:basedOn w:val="Fuentedeprrafopredeter"/>
    <w:link w:val="Ttulo4"/>
    <w:rsid w:val="00E43AF4"/>
    <w:rPr>
      <w:rFonts w:ascii="Arial" w:eastAsia="Arial" w:hAnsi="Arial" w:cs="Arial"/>
      <w:color w:val="666666"/>
      <w:sz w:val="24"/>
      <w:szCs w:val="24"/>
      <w:lang w:eastAsia="es-EC"/>
    </w:rPr>
  </w:style>
  <w:style w:type="character" w:customStyle="1" w:styleId="Ttulo5Car">
    <w:name w:val="Título 5 Car"/>
    <w:basedOn w:val="Fuentedeprrafopredeter"/>
    <w:link w:val="Ttulo5"/>
    <w:rsid w:val="00E43AF4"/>
    <w:rPr>
      <w:rFonts w:ascii="Arial" w:eastAsia="Arial" w:hAnsi="Arial" w:cs="Arial"/>
      <w:color w:val="666666"/>
      <w:lang w:eastAsia="es-EC"/>
    </w:rPr>
  </w:style>
  <w:style w:type="character" w:customStyle="1" w:styleId="Ttulo6Car">
    <w:name w:val="Título 6 Car"/>
    <w:basedOn w:val="Fuentedeprrafopredeter"/>
    <w:link w:val="Ttulo6"/>
    <w:rsid w:val="00E43AF4"/>
    <w:rPr>
      <w:rFonts w:ascii="Arial" w:eastAsia="Arial" w:hAnsi="Arial" w:cs="Arial"/>
      <w:i/>
      <w:color w:val="666666"/>
      <w:lang w:eastAsia="es-EC"/>
    </w:rPr>
  </w:style>
  <w:style w:type="character" w:customStyle="1" w:styleId="Ttulo7Car">
    <w:name w:val="Título 7 Car"/>
    <w:basedOn w:val="Fuentedeprrafopredeter"/>
    <w:link w:val="Ttulo7"/>
    <w:uiPriority w:val="9"/>
    <w:rsid w:val="00E43AF4"/>
    <w:rPr>
      <w:rFonts w:asciiTheme="majorHAnsi" w:eastAsiaTheme="majorEastAsia" w:hAnsiTheme="majorHAnsi" w:cstheme="majorBidi"/>
      <w:i/>
      <w:iCs/>
      <w:color w:val="243F60" w:themeColor="accent1" w:themeShade="7F"/>
      <w:sz w:val="24"/>
      <w:lang w:eastAsia="es-EC"/>
    </w:rPr>
  </w:style>
  <w:style w:type="character" w:customStyle="1" w:styleId="Ttulo8Car">
    <w:name w:val="Título 8 Car"/>
    <w:basedOn w:val="Fuentedeprrafopredeter"/>
    <w:link w:val="Ttulo8"/>
    <w:uiPriority w:val="9"/>
    <w:semiHidden/>
    <w:rsid w:val="00E43AF4"/>
    <w:rPr>
      <w:rFonts w:asciiTheme="majorHAnsi" w:eastAsiaTheme="majorEastAsia" w:hAnsiTheme="majorHAnsi" w:cstheme="majorBidi"/>
      <w:color w:val="272727" w:themeColor="text1" w:themeTint="D8"/>
      <w:sz w:val="21"/>
      <w:szCs w:val="21"/>
      <w:lang w:eastAsia="es-EC"/>
    </w:rPr>
  </w:style>
  <w:style w:type="character" w:customStyle="1" w:styleId="Ttulo9Car">
    <w:name w:val="Título 9 Car"/>
    <w:basedOn w:val="Fuentedeprrafopredeter"/>
    <w:link w:val="Ttulo9"/>
    <w:uiPriority w:val="9"/>
    <w:semiHidden/>
    <w:rsid w:val="00E43AF4"/>
    <w:rPr>
      <w:rFonts w:asciiTheme="majorHAnsi" w:eastAsiaTheme="majorEastAsia" w:hAnsiTheme="majorHAnsi" w:cstheme="majorBidi"/>
      <w:i/>
      <w:iCs/>
      <w:color w:val="272727" w:themeColor="text1" w:themeTint="D8"/>
      <w:sz w:val="21"/>
      <w:szCs w:val="21"/>
      <w:lang w:eastAsia="es-EC"/>
    </w:rPr>
  </w:style>
  <w:style w:type="paragraph" w:styleId="Prrafodelista">
    <w:name w:val="List Paragraph"/>
    <w:basedOn w:val="Normal"/>
    <w:uiPriority w:val="34"/>
    <w:qFormat/>
    <w:rsid w:val="00E43AF4"/>
    <w:pPr>
      <w:ind w:left="720"/>
      <w:contextualSpacing/>
    </w:pPr>
  </w:style>
  <w:style w:type="table" w:styleId="Tablaconcuadrcula">
    <w:name w:val="Table Grid"/>
    <w:basedOn w:val="Tablanormal"/>
    <w:uiPriority w:val="39"/>
    <w:rsid w:val="002065A8"/>
    <w:pPr>
      <w:spacing w:after="0" w:line="240" w:lineRule="auto"/>
    </w:pPr>
    <w:rPr>
      <w:rFonts w:ascii="Arial" w:eastAsia="Arial" w:hAnsi="Arial" w:cs="Arial"/>
      <w:color w:val="00000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iPriority w:val="99"/>
    <w:unhideWhenUsed/>
    <w:rsid w:val="00DA113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130"/>
    <w:rPr>
      <w:rFonts w:ascii="Times New Roman" w:eastAsia="Arial" w:hAnsi="Times New Roman" w:cs="Arial"/>
      <w:color w:val="000000"/>
      <w:sz w:val="24"/>
      <w:lang w:eastAsia="es-EC"/>
    </w:rPr>
  </w:style>
  <w:style w:type="paragraph" w:styleId="Piedepgina">
    <w:name w:val="footer"/>
    <w:basedOn w:val="Normal"/>
    <w:link w:val="PiedepginaCar"/>
    <w:uiPriority w:val="99"/>
    <w:unhideWhenUsed/>
    <w:rsid w:val="00DA113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130"/>
    <w:rPr>
      <w:rFonts w:ascii="Times New Roman" w:eastAsia="Arial" w:hAnsi="Times New Roman" w:cs="Arial"/>
      <w:color w:val="000000"/>
      <w:sz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8F639-6590-4FE4-ADAC-A71DAC3D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carlos.gonzalez</dc:creator>
  <cp:lastModifiedBy>Carlos Mario González</cp:lastModifiedBy>
  <cp:revision>18</cp:revision>
  <dcterms:created xsi:type="dcterms:W3CDTF">2017-09-08T15:58:00Z</dcterms:created>
  <dcterms:modified xsi:type="dcterms:W3CDTF">2017-09-15T03:09:00Z</dcterms:modified>
</cp:coreProperties>
</file>