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A83" w:rsidRPr="009611BB" w:rsidRDefault="00874A83">
      <w:pPr>
        <w:rPr>
          <w:b/>
          <w:sz w:val="28"/>
          <w:lang w:val="en-US"/>
        </w:rPr>
      </w:pPr>
      <w:r w:rsidRPr="009611BB">
        <w:rPr>
          <w:b/>
          <w:sz w:val="28"/>
          <w:lang w:val="en-US"/>
        </w:rPr>
        <w:t xml:space="preserve">Description of the features included in the </w:t>
      </w:r>
      <w:proofErr w:type="spellStart"/>
      <w:r w:rsidR="009611BB">
        <w:rPr>
          <w:b/>
          <w:sz w:val="28"/>
          <w:lang w:val="en-US"/>
        </w:rPr>
        <w:t>TephraD</w:t>
      </w:r>
      <w:r w:rsidRPr="009611BB">
        <w:rPr>
          <w:b/>
          <w:sz w:val="28"/>
          <w:lang w:val="en-US"/>
        </w:rPr>
        <w:t>atabase</w:t>
      </w:r>
      <w:proofErr w:type="spellEnd"/>
    </w:p>
    <w:p w:rsidR="009611BB" w:rsidRDefault="009611BB" w:rsidP="009611BB">
      <w:pPr>
        <w:spacing w:before="240" w:after="0"/>
        <w:rPr>
          <w:color w:val="595959" w:themeColor="text1" w:themeTint="A6"/>
          <w:lang w:val="en-US"/>
        </w:rPr>
      </w:pPr>
      <w:r>
        <w:rPr>
          <w:b/>
          <w:color w:val="404040" w:themeColor="text1" w:themeTint="BF"/>
          <w:lang w:val="en-US"/>
        </w:rPr>
        <w:t>Tephra</w:t>
      </w:r>
      <w:r>
        <w:rPr>
          <w:color w:val="595959" w:themeColor="text1" w:themeTint="A6"/>
          <w:lang w:val="en-US"/>
        </w:rPr>
        <w:t>: this particular feature is</w:t>
      </w:r>
      <w:r w:rsidR="00960599">
        <w:rPr>
          <w:color w:val="595959" w:themeColor="text1" w:themeTint="A6"/>
          <w:lang w:val="en-US"/>
        </w:rPr>
        <w:t xml:space="preserve"> </w:t>
      </w:r>
      <w:proofErr w:type="spellStart"/>
      <w:r w:rsidR="00960599">
        <w:rPr>
          <w:color w:val="595959" w:themeColor="text1" w:themeTint="A6"/>
          <w:lang w:val="en-US"/>
        </w:rPr>
        <w:t>noy</w:t>
      </w:r>
      <w:proofErr w:type="spellEnd"/>
      <w:r>
        <w:rPr>
          <w:color w:val="595959" w:themeColor="text1" w:themeTint="A6"/>
          <w:lang w:val="en-US"/>
        </w:rPr>
        <w:t xml:space="preserve"> literally included, but belongs to the ontology of the database. A tephra is the sedimentary deposit that an explosive volcanic eruption leaves. A tephra includes for instance the ashes of the volcano that are transported by the wind and get deposited in vast areas. A tephra can also include ashes transported in oth</w:t>
      </w:r>
      <w:r w:rsidR="00960599">
        <w:rPr>
          <w:color w:val="595959" w:themeColor="text1" w:themeTint="A6"/>
          <w:lang w:val="en-US"/>
        </w:rPr>
        <w:t>er ways, for example when the volcanic plume collapses, “river” of ashes flow in the volcano edges</w:t>
      </w:r>
      <w:r w:rsidR="00CE1AF2">
        <w:rPr>
          <w:color w:val="595959" w:themeColor="text1" w:themeTint="A6"/>
          <w:lang w:val="en-US"/>
        </w:rPr>
        <w:t>:</w:t>
      </w:r>
      <w:r w:rsidR="00960599">
        <w:rPr>
          <w:color w:val="595959" w:themeColor="text1" w:themeTint="A6"/>
          <w:lang w:val="en-US"/>
        </w:rPr>
        <w:t xml:space="preserve"> </w:t>
      </w:r>
      <w:r w:rsidR="00960599" w:rsidRPr="00960599">
        <w:rPr>
          <w:color w:val="595959" w:themeColor="text1" w:themeTint="A6"/>
          <w:lang w:val="en-US"/>
        </w:rPr>
        <w:t>https://www.youtube.com/watch?v=Cvjwt9nnwXY</w:t>
      </w:r>
      <w:r w:rsidR="00960599">
        <w:rPr>
          <w:color w:val="595959" w:themeColor="text1" w:themeTint="A6"/>
          <w:lang w:val="en-US"/>
        </w:rPr>
        <w:t xml:space="preserve">. </w:t>
      </w:r>
    </w:p>
    <w:p w:rsidR="00D1234F" w:rsidRDefault="00BE4D08" w:rsidP="009611BB">
      <w:pPr>
        <w:spacing w:before="240" w:after="0"/>
        <w:rPr>
          <w:color w:val="595959" w:themeColor="text1" w:themeTint="A6"/>
          <w:lang w:val="en-US"/>
        </w:rPr>
      </w:pPr>
      <w:r>
        <w:rPr>
          <w:color w:val="595959" w:themeColor="text1" w:themeTint="A6"/>
          <w:lang w:val="en-US"/>
        </w:rPr>
        <w:t>Here there is a video of one of the eruptions of the data base</w:t>
      </w:r>
      <w:r w:rsidR="00D1234F">
        <w:rPr>
          <w:color w:val="595959" w:themeColor="text1" w:themeTint="A6"/>
          <w:lang w:val="en-US"/>
        </w:rPr>
        <w:t xml:space="preserve">, Vcha2008, it’s the eruption of </w:t>
      </w:r>
      <w:proofErr w:type="spellStart"/>
      <w:r w:rsidR="00D1234F">
        <w:rPr>
          <w:color w:val="595959" w:themeColor="text1" w:themeTint="A6"/>
          <w:lang w:val="en-US"/>
        </w:rPr>
        <w:t>Volcán</w:t>
      </w:r>
      <w:proofErr w:type="spellEnd"/>
      <w:r w:rsidR="00D1234F">
        <w:rPr>
          <w:color w:val="595959" w:themeColor="text1" w:themeTint="A6"/>
          <w:lang w:val="en-US"/>
        </w:rPr>
        <w:t xml:space="preserve"> </w:t>
      </w:r>
      <w:proofErr w:type="spellStart"/>
      <w:r w:rsidR="00D1234F">
        <w:rPr>
          <w:color w:val="595959" w:themeColor="text1" w:themeTint="A6"/>
          <w:lang w:val="en-US"/>
        </w:rPr>
        <w:t>Chaitén</w:t>
      </w:r>
      <w:proofErr w:type="spellEnd"/>
      <w:r w:rsidR="00D1234F">
        <w:rPr>
          <w:color w:val="595959" w:themeColor="text1" w:themeTint="A6"/>
          <w:lang w:val="en-US"/>
        </w:rPr>
        <w:t xml:space="preserve"> that happened in 2008</w:t>
      </w:r>
      <w:r>
        <w:rPr>
          <w:color w:val="595959" w:themeColor="text1" w:themeTint="A6"/>
          <w:lang w:val="en-US"/>
        </w:rPr>
        <w:t xml:space="preserve">, it is in </w:t>
      </w:r>
      <w:proofErr w:type="spellStart"/>
      <w:proofErr w:type="gramStart"/>
      <w:r>
        <w:rPr>
          <w:color w:val="595959" w:themeColor="text1" w:themeTint="A6"/>
          <w:lang w:val="en-US"/>
        </w:rPr>
        <w:t>spanish</w:t>
      </w:r>
      <w:proofErr w:type="spellEnd"/>
      <w:proofErr w:type="gramEnd"/>
      <w:r>
        <w:rPr>
          <w:color w:val="595959" w:themeColor="text1" w:themeTint="A6"/>
          <w:lang w:val="en-US"/>
        </w:rPr>
        <w:t xml:space="preserve"> though: </w:t>
      </w:r>
      <w:hyperlink r:id="rId5" w:history="1">
        <w:r w:rsidR="00CE1AF2" w:rsidRPr="00185246">
          <w:rPr>
            <w:rStyle w:val="Hipervnculo"/>
            <w:color w:val="3898F9" w:themeColor="hyperlink" w:themeTint="A6"/>
            <w:lang w:val="en-US"/>
          </w:rPr>
          <w:t>https://www.youtube.com/watch?v=No7RnYitOTQ</w:t>
        </w:r>
      </w:hyperlink>
    </w:p>
    <w:p w:rsidR="00BE4D08" w:rsidRDefault="00D1234F" w:rsidP="009611BB">
      <w:pPr>
        <w:spacing w:before="240" w:after="0"/>
        <w:rPr>
          <w:color w:val="595959" w:themeColor="text1" w:themeTint="A6"/>
          <w:lang w:val="en-US"/>
        </w:rPr>
      </w:pPr>
      <w:r>
        <w:rPr>
          <w:color w:val="595959" w:themeColor="text1" w:themeTint="A6"/>
          <w:lang w:val="en-US"/>
        </w:rPr>
        <w:t xml:space="preserve">Here from the deposits of another one of the volcanoes, </w:t>
      </w:r>
      <w:proofErr w:type="spellStart"/>
      <w:r>
        <w:rPr>
          <w:color w:val="595959" w:themeColor="text1" w:themeTint="A6"/>
          <w:lang w:val="en-US"/>
        </w:rPr>
        <w:t>Volcán</w:t>
      </w:r>
      <w:proofErr w:type="spellEnd"/>
      <w:r>
        <w:rPr>
          <w:color w:val="595959" w:themeColor="text1" w:themeTint="A6"/>
          <w:lang w:val="en-US"/>
        </w:rPr>
        <w:t xml:space="preserve"> </w:t>
      </w:r>
      <w:proofErr w:type="spellStart"/>
      <w:r>
        <w:rPr>
          <w:color w:val="595959" w:themeColor="text1" w:themeTint="A6"/>
          <w:lang w:val="en-US"/>
        </w:rPr>
        <w:t>Llaime</w:t>
      </w:r>
      <w:proofErr w:type="spellEnd"/>
      <w:r>
        <w:rPr>
          <w:color w:val="595959" w:themeColor="text1" w:themeTint="A6"/>
          <w:lang w:val="en-US"/>
        </w:rPr>
        <w:t xml:space="preserve"> </w:t>
      </w:r>
      <w:r w:rsidRPr="00D1234F">
        <w:rPr>
          <w:color w:val="595959" w:themeColor="text1" w:themeTint="A6"/>
          <w:lang w:val="en-US"/>
        </w:rPr>
        <w:t>https://www.youtube.com/watch?v=RSQYUSDmVdM</w:t>
      </w:r>
    </w:p>
    <w:p w:rsidR="00CE1AF2" w:rsidRDefault="00CE1AF2" w:rsidP="009611BB">
      <w:pPr>
        <w:spacing w:before="240" w:after="0"/>
        <w:rPr>
          <w:color w:val="595959" w:themeColor="text1" w:themeTint="A6"/>
          <w:lang w:val="en-US"/>
        </w:rPr>
      </w:pPr>
      <w:r>
        <w:rPr>
          <w:color w:val="595959" w:themeColor="text1" w:themeTint="A6"/>
          <w:lang w:val="en-US"/>
        </w:rPr>
        <w:t xml:space="preserve">*I will be including more info and sharing things, though I must say that there is very little divulgation material regarding for example the chemistry of the eruption and what it means or even about the different manifestations of a volcanic eruption (for </w:t>
      </w:r>
      <w:proofErr w:type="spellStart"/>
      <w:r>
        <w:rPr>
          <w:color w:val="595959" w:themeColor="text1" w:themeTint="A6"/>
          <w:lang w:val="en-US"/>
        </w:rPr>
        <w:t>istance</w:t>
      </w:r>
      <w:proofErr w:type="spellEnd"/>
      <w:r>
        <w:rPr>
          <w:color w:val="595959" w:themeColor="text1" w:themeTint="A6"/>
          <w:lang w:val="en-US"/>
        </w:rPr>
        <w:t xml:space="preserve"> ashes or lava flows). In part that is why I’m doing the </w:t>
      </w:r>
      <w:proofErr w:type="spellStart"/>
      <w:r>
        <w:rPr>
          <w:color w:val="595959" w:themeColor="text1" w:themeTint="A6"/>
          <w:lang w:val="en-US"/>
        </w:rPr>
        <w:t>TephraDataBase</w:t>
      </w:r>
      <w:proofErr w:type="spellEnd"/>
      <w:r>
        <w:rPr>
          <w:color w:val="595959" w:themeColor="text1" w:themeTint="A6"/>
          <w:lang w:val="en-US"/>
        </w:rPr>
        <w:t xml:space="preserve"> and the associated visualization/explorer, so the barriers for interdisciplinary will be lower but also so people feel closer to</w:t>
      </w:r>
      <w:r w:rsidR="00A52EB0">
        <w:rPr>
          <w:color w:val="595959" w:themeColor="text1" w:themeTint="A6"/>
          <w:lang w:val="en-US"/>
        </w:rPr>
        <w:t xml:space="preserve"> this kind of knowledge.</w:t>
      </w:r>
      <w:r>
        <w:rPr>
          <w:color w:val="595959" w:themeColor="text1" w:themeTint="A6"/>
          <w:lang w:val="en-US"/>
        </w:rPr>
        <w:t xml:space="preserve"> In particular, if you are a </w:t>
      </w:r>
      <w:r w:rsidR="00A52EB0">
        <w:rPr>
          <w:color w:val="595959" w:themeColor="text1" w:themeTint="A6"/>
          <w:lang w:val="en-US"/>
        </w:rPr>
        <w:t xml:space="preserve">regular </w:t>
      </w:r>
      <w:r>
        <w:rPr>
          <w:color w:val="595959" w:themeColor="text1" w:themeTint="A6"/>
          <w:lang w:val="en-US"/>
        </w:rPr>
        <w:t>person maybe you won</w:t>
      </w:r>
      <w:r w:rsidR="00A52EB0">
        <w:rPr>
          <w:color w:val="595959" w:themeColor="text1" w:themeTint="A6"/>
          <w:lang w:val="en-US"/>
        </w:rPr>
        <w:t>’</w:t>
      </w:r>
      <w:r>
        <w:rPr>
          <w:color w:val="595959" w:themeColor="text1" w:themeTint="A6"/>
          <w:lang w:val="en-US"/>
        </w:rPr>
        <w:t>t understand the</w:t>
      </w:r>
      <w:r w:rsidR="00A52EB0">
        <w:rPr>
          <w:color w:val="595959" w:themeColor="text1" w:themeTint="A6"/>
          <w:lang w:val="en-US"/>
        </w:rPr>
        <w:t xml:space="preserve"> different</w:t>
      </w:r>
      <w:r>
        <w:rPr>
          <w:color w:val="595959" w:themeColor="text1" w:themeTint="A6"/>
          <w:lang w:val="en-US"/>
        </w:rPr>
        <w:t xml:space="preserve"> chemistry of the volcanoes but you can understand </w:t>
      </w:r>
      <w:r w:rsidR="00A52EB0">
        <w:rPr>
          <w:color w:val="595959" w:themeColor="text1" w:themeTint="A6"/>
          <w:lang w:val="en-US"/>
        </w:rPr>
        <w:t xml:space="preserve">that they are continuously erupting, how many they are, where </w:t>
      </w:r>
      <w:proofErr w:type="gramStart"/>
      <w:r w:rsidR="00A52EB0">
        <w:rPr>
          <w:color w:val="595959" w:themeColor="text1" w:themeTint="A6"/>
          <w:lang w:val="en-US"/>
        </w:rPr>
        <w:t>are they, etc</w:t>
      </w:r>
      <w:proofErr w:type="gramEnd"/>
      <w:r w:rsidR="00A52EB0">
        <w:rPr>
          <w:color w:val="595959" w:themeColor="text1" w:themeTint="A6"/>
          <w:lang w:val="en-US"/>
        </w:rPr>
        <w:t>.</w:t>
      </w:r>
      <w:r w:rsidR="00D1234F">
        <w:rPr>
          <w:color w:val="595959" w:themeColor="text1" w:themeTint="A6"/>
          <w:lang w:val="en-US"/>
        </w:rPr>
        <w:t xml:space="preserve"> That is why I would also like to meet you in person before leaving! I have some more info that I think will be better communicated in person!</w:t>
      </w:r>
    </w:p>
    <w:p w:rsidR="00874A83" w:rsidRPr="009611BB" w:rsidRDefault="00874A83" w:rsidP="009611BB">
      <w:pPr>
        <w:spacing w:before="240" w:after="0"/>
        <w:rPr>
          <w:color w:val="595959" w:themeColor="text1" w:themeTint="A6"/>
          <w:lang w:val="en-US"/>
        </w:rPr>
      </w:pPr>
      <w:proofErr w:type="spellStart"/>
      <w:r w:rsidRPr="009611BB">
        <w:rPr>
          <w:b/>
          <w:color w:val="404040" w:themeColor="text1" w:themeTint="BF"/>
          <w:lang w:val="en-US"/>
        </w:rPr>
        <w:t>Volcán</w:t>
      </w:r>
      <w:proofErr w:type="spellEnd"/>
      <w:r w:rsidR="009611BB">
        <w:rPr>
          <w:color w:val="595959" w:themeColor="text1" w:themeTint="A6"/>
          <w:lang w:val="en-US"/>
        </w:rPr>
        <w:t xml:space="preserve">: Volcano which eruption </w:t>
      </w:r>
      <w:r w:rsidRPr="009611BB">
        <w:rPr>
          <w:color w:val="595959" w:themeColor="text1" w:themeTint="A6"/>
          <w:lang w:val="en-US"/>
        </w:rPr>
        <w:t>produced the deposit from where the sample was obtained. It can also be the case, especially for the samples measured to obtain radiocarbon age</w:t>
      </w:r>
      <w:r w:rsidR="00D1234F">
        <w:rPr>
          <w:color w:val="595959" w:themeColor="text1" w:themeTint="A6"/>
          <w:lang w:val="en-US"/>
        </w:rPr>
        <w:t>s</w:t>
      </w:r>
      <w:r w:rsidRPr="009611BB">
        <w:rPr>
          <w:color w:val="595959" w:themeColor="text1" w:themeTint="A6"/>
          <w:lang w:val="en-US"/>
        </w:rPr>
        <w:t xml:space="preserve">, that the </w:t>
      </w:r>
      <w:r w:rsidR="009611BB">
        <w:rPr>
          <w:color w:val="595959" w:themeColor="text1" w:themeTint="A6"/>
          <w:lang w:val="en-US"/>
        </w:rPr>
        <w:t>sample was obtained below</w:t>
      </w:r>
      <w:r w:rsidRPr="009611BB">
        <w:rPr>
          <w:color w:val="595959" w:themeColor="text1" w:themeTint="A6"/>
          <w:lang w:val="en-US"/>
        </w:rPr>
        <w:t xml:space="preserve"> or over the eruption deposit.</w:t>
      </w:r>
      <w:r w:rsidR="009611BB">
        <w:rPr>
          <w:color w:val="595959" w:themeColor="text1" w:themeTint="A6"/>
          <w:lang w:val="en-US"/>
        </w:rPr>
        <w:t xml:space="preserve"> Not every identified eruption deposit </w:t>
      </w:r>
    </w:p>
    <w:p w:rsidR="00874A83" w:rsidRPr="009611BB" w:rsidRDefault="009611BB" w:rsidP="009611BB">
      <w:pPr>
        <w:spacing w:before="240" w:after="0"/>
        <w:rPr>
          <w:color w:val="595959" w:themeColor="text1" w:themeTint="A6"/>
          <w:lang w:val="en-US"/>
        </w:rPr>
      </w:pPr>
      <w:proofErr w:type="spellStart"/>
      <w:r>
        <w:rPr>
          <w:b/>
          <w:color w:val="404040" w:themeColor="text1" w:themeTint="BF"/>
          <w:lang w:val="en-US"/>
        </w:rPr>
        <w:t>Evento</w:t>
      </w:r>
      <w:proofErr w:type="spellEnd"/>
      <w:r w:rsidR="00874A83" w:rsidRPr="009611BB">
        <w:rPr>
          <w:color w:val="595959" w:themeColor="text1" w:themeTint="A6"/>
          <w:lang w:val="en-US"/>
        </w:rPr>
        <w:t xml:space="preserve">: </w:t>
      </w:r>
      <w:r>
        <w:rPr>
          <w:color w:val="595959" w:themeColor="text1" w:themeTint="A6"/>
          <w:lang w:val="en-US"/>
        </w:rPr>
        <w:t>Name given to the specific e</w:t>
      </w:r>
      <w:r w:rsidR="00874A83" w:rsidRPr="009611BB">
        <w:rPr>
          <w:color w:val="595959" w:themeColor="text1" w:themeTint="A6"/>
          <w:lang w:val="en-US"/>
        </w:rPr>
        <w:t>ruption</w:t>
      </w:r>
      <w:r>
        <w:rPr>
          <w:color w:val="595959" w:themeColor="text1" w:themeTint="A6"/>
          <w:lang w:val="en-US"/>
        </w:rPr>
        <w:t>,</w:t>
      </w:r>
      <w:r w:rsidR="00874A83" w:rsidRPr="009611BB">
        <w:rPr>
          <w:color w:val="595959" w:themeColor="text1" w:themeTint="A6"/>
          <w:lang w:val="en-US"/>
        </w:rPr>
        <w:t xml:space="preserve"> </w:t>
      </w:r>
      <w:r>
        <w:rPr>
          <w:color w:val="595959" w:themeColor="text1" w:themeTint="A6"/>
          <w:lang w:val="en-US"/>
        </w:rPr>
        <w:t xml:space="preserve">of a specific volcano, </w:t>
      </w:r>
      <w:r w:rsidR="00874A83" w:rsidRPr="009611BB">
        <w:rPr>
          <w:color w:val="595959" w:themeColor="text1" w:themeTint="A6"/>
          <w:lang w:val="en-US"/>
        </w:rPr>
        <w:t>that produced the deposit from where the sample was obtained.</w:t>
      </w:r>
      <w:r>
        <w:rPr>
          <w:color w:val="595959" w:themeColor="text1" w:themeTint="A6"/>
          <w:lang w:val="en-US"/>
        </w:rPr>
        <w:t xml:space="preserve"> </w:t>
      </w:r>
    </w:p>
    <w:p w:rsidR="00874A83" w:rsidRPr="009611BB" w:rsidRDefault="00874A83" w:rsidP="009611BB">
      <w:pPr>
        <w:spacing w:before="240" w:after="0"/>
        <w:rPr>
          <w:color w:val="595959" w:themeColor="text1" w:themeTint="A6"/>
          <w:lang w:val="en-US"/>
        </w:rPr>
      </w:pPr>
      <w:proofErr w:type="spellStart"/>
      <w:r w:rsidRPr="009611BB">
        <w:rPr>
          <w:b/>
          <w:color w:val="404040" w:themeColor="text1" w:themeTint="BF"/>
          <w:lang w:val="en-US"/>
        </w:rPr>
        <w:t>Referencia</w:t>
      </w:r>
      <w:proofErr w:type="spellEnd"/>
      <w:r w:rsidRPr="009611BB">
        <w:rPr>
          <w:color w:val="595959" w:themeColor="text1" w:themeTint="A6"/>
          <w:lang w:val="en-US"/>
        </w:rPr>
        <w:t>: Publication from which the data was obtained</w:t>
      </w:r>
    </w:p>
    <w:p w:rsidR="00874A83" w:rsidRPr="009611BB" w:rsidRDefault="00874A83"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Latitud</w:t>
      </w:r>
      <w:proofErr w:type="spellEnd"/>
      <w:r w:rsidRPr="009611BB">
        <w:rPr>
          <w:color w:val="595959" w:themeColor="text1" w:themeTint="A6"/>
          <w:lang w:val="en-US"/>
        </w:rPr>
        <w:t xml:space="preserve">: </w:t>
      </w:r>
      <w:r w:rsidRPr="009611BB">
        <w:rPr>
          <w:rFonts w:ascii="Calibri" w:eastAsia="Times New Roman" w:hAnsi="Calibri" w:cs="Calibri"/>
          <w:color w:val="595959" w:themeColor="text1" w:themeTint="A6"/>
          <w:lang w:val="en-US" w:eastAsia="es-CL"/>
        </w:rPr>
        <w:t>Latitude where the sample was obtained</w:t>
      </w:r>
    </w:p>
    <w:p w:rsidR="00874A83" w:rsidRPr="009611BB" w:rsidRDefault="00874A83"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Longitud</w:t>
      </w:r>
      <w:proofErr w:type="spellEnd"/>
      <w:r w:rsidRPr="009611BB">
        <w:rPr>
          <w:color w:val="595959" w:themeColor="text1" w:themeTint="A6"/>
          <w:lang w:val="en-US"/>
        </w:rPr>
        <w:t xml:space="preserve">: </w:t>
      </w:r>
      <w:r w:rsidRPr="009611BB">
        <w:rPr>
          <w:rFonts w:ascii="Calibri" w:eastAsia="Times New Roman" w:hAnsi="Calibri" w:cs="Calibri"/>
          <w:color w:val="595959" w:themeColor="text1" w:themeTint="A6"/>
          <w:lang w:val="en-US" w:eastAsia="es-CL"/>
        </w:rPr>
        <w:t>Longitude where the sample was obtained</w:t>
      </w:r>
    </w:p>
    <w:p w:rsidR="00874A83" w:rsidRPr="009611BB" w:rsidRDefault="00874A83"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Sección</w:t>
      </w:r>
      <w:proofErr w:type="spellEnd"/>
      <w:r w:rsidRPr="009611BB">
        <w:rPr>
          <w:color w:val="595959" w:themeColor="text1" w:themeTint="A6"/>
          <w:lang w:val="en-US"/>
        </w:rPr>
        <w:t xml:space="preserve">: </w:t>
      </w:r>
      <w:r w:rsidRPr="009611BB">
        <w:rPr>
          <w:rFonts w:ascii="Calibri" w:eastAsia="Times New Roman" w:hAnsi="Calibri" w:cs="Calibri"/>
          <w:color w:val="595959" w:themeColor="text1" w:themeTint="A6"/>
          <w:lang w:val="en-US" w:eastAsia="es-CL"/>
        </w:rPr>
        <w:t>Sequence of vertically deposited sediments (unconsolidated matter, for example sand, mud) from which the samples are obtained. Sections can be of different nature, for example, lake sediment core, marine sediment core, a road cut. Some Sections are associated with one sample and other sections with many samples.</w:t>
      </w:r>
    </w:p>
    <w:p w:rsidR="00874A83" w:rsidRPr="009611BB" w:rsidRDefault="00874A83"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lastRenderedPageBreak/>
        <w:t>SubSección</w:t>
      </w:r>
      <w:proofErr w:type="spellEnd"/>
      <w:r w:rsidRPr="009611BB">
        <w:rPr>
          <w:rFonts w:ascii="Calibri" w:eastAsia="Times New Roman" w:hAnsi="Calibri" w:cs="Calibri"/>
          <w:color w:val="595959" w:themeColor="text1" w:themeTint="A6"/>
          <w:lang w:val="en-US" w:eastAsia="es-CL"/>
        </w:rPr>
        <w:t>: The specific port</w:t>
      </w:r>
      <w:r w:rsidR="00194509" w:rsidRPr="009611BB">
        <w:rPr>
          <w:rFonts w:ascii="Calibri" w:eastAsia="Times New Roman" w:hAnsi="Calibri" w:cs="Calibri"/>
          <w:color w:val="595959" w:themeColor="text1" w:themeTint="A6"/>
          <w:lang w:val="en-US" w:eastAsia="es-CL"/>
        </w:rPr>
        <w:t>i</w:t>
      </w:r>
      <w:r w:rsidRPr="009611BB">
        <w:rPr>
          <w:rFonts w:ascii="Calibri" w:eastAsia="Times New Roman" w:hAnsi="Calibri" w:cs="Calibri"/>
          <w:color w:val="595959" w:themeColor="text1" w:themeTint="A6"/>
          <w:lang w:val="en-US" w:eastAsia="es-CL"/>
        </w:rPr>
        <w:t>on of the seq</w:t>
      </w:r>
      <w:r w:rsidR="00194509" w:rsidRPr="009611BB">
        <w:rPr>
          <w:rFonts w:ascii="Calibri" w:eastAsia="Times New Roman" w:hAnsi="Calibri" w:cs="Calibri"/>
          <w:color w:val="595959" w:themeColor="text1" w:themeTint="A6"/>
          <w:lang w:val="en-US" w:eastAsia="es-CL"/>
        </w:rPr>
        <w:t>uence from which the sample was</w:t>
      </w:r>
      <w:r w:rsidRPr="009611BB">
        <w:rPr>
          <w:rFonts w:ascii="Calibri" w:eastAsia="Times New Roman" w:hAnsi="Calibri" w:cs="Calibri"/>
          <w:color w:val="595959" w:themeColor="text1" w:themeTint="A6"/>
          <w:lang w:val="en-US" w:eastAsia="es-CL"/>
        </w:rPr>
        <w:t xml:space="preserve"> obtained, it may be indicated with a different </w:t>
      </w:r>
      <w:proofErr w:type="spellStart"/>
      <w:r w:rsidR="00194509" w:rsidRPr="009611BB">
        <w:rPr>
          <w:rFonts w:ascii="Calibri" w:eastAsia="Times New Roman" w:hAnsi="Calibri" w:cs="Calibri"/>
          <w:color w:val="595959" w:themeColor="text1" w:themeTint="A6"/>
          <w:lang w:val="en-US" w:eastAsia="es-CL"/>
        </w:rPr>
        <w:t>let</w:t>
      </w:r>
      <w:r w:rsidRPr="009611BB">
        <w:rPr>
          <w:rFonts w:ascii="Calibri" w:eastAsia="Times New Roman" w:hAnsi="Calibri" w:cs="Calibri"/>
          <w:color w:val="595959" w:themeColor="text1" w:themeTint="A6"/>
          <w:lang w:val="en-US" w:eastAsia="es-CL"/>
        </w:rPr>
        <w:t>er</w:t>
      </w:r>
      <w:proofErr w:type="spellEnd"/>
      <w:r w:rsidRPr="009611BB">
        <w:rPr>
          <w:rFonts w:ascii="Calibri" w:eastAsia="Times New Roman" w:hAnsi="Calibri" w:cs="Calibri"/>
          <w:color w:val="595959" w:themeColor="text1" w:themeTint="A6"/>
          <w:lang w:val="en-US" w:eastAsia="es-CL"/>
        </w:rPr>
        <w:t xml:space="preserve"> or number, for example Section1-1, Section1-2; it can also be indicated as distance from the top.</w:t>
      </w:r>
    </w:p>
    <w:p w:rsidR="00895D11" w:rsidRPr="009611BB" w:rsidRDefault="00895D1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SampleID</w:t>
      </w:r>
      <w:proofErr w:type="spellEnd"/>
      <w:r w:rsidRPr="009611BB">
        <w:rPr>
          <w:rFonts w:ascii="Calibri" w:eastAsia="Times New Roman" w:hAnsi="Calibri" w:cs="Calibri"/>
          <w:color w:val="595959" w:themeColor="text1" w:themeTint="A6"/>
          <w:lang w:val="en-US" w:eastAsia="es-CL"/>
        </w:rPr>
        <w:t xml:space="preserve">: The name assigned to the sample of the subsection that has been measured. In a same subsection two different samples can be obtained and named differently if, for instance, two different kind of materials are measured. For example in a deposit from a specific eruption, we can measure the geochemistry of the ashes to identify the volcano that produced it; at the same time we can measure a piece of charcoal found </w:t>
      </w:r>
      <w:r w:rsidR="00A01AFF" w:rsidRPr="009611BB">
        <w:rPr>
          <w:rFonts w:ascii="Calibri" w:eastAsia="Times New Roman" w:hAnsi="Calibri" w:cs="Calibri"/>
          <w:color w:val="595959" w:themeColor="text1" w:themeTint="A6"/>
          <w:lang w:val="en-US" w:eastAsia="es-CL"/>
        </w:rPr>
        <w:t xml:space="preserve">in the </w:t>
      </w:r>
      <w:r w:rsidRPr="009611BB">
        <w:rPr>
          <w:rFonts w:ascii="Calibri" w:eastAsia="Times New Roman" w:hAnsi="Calibri" w:cs="Calibri"/>
          <w:color w:val="595959" w:themeColor="text1" w:themeTint="A6"/>
          <w:lang w:val="en-US" w:eastAsia="es-CL"/>
        </w:rPr>
        <w:t>ashes</w:t>
      </w:r>
      <w:r w:rsidR="00A01AFF" w:rsidRPr="009611BB">
        <w:rPr>
          <w:rFonts w:ascii="Calibri" w:eastAsia="Times New Roman" w:hAnsi="Calibri" w:cs="Calibri"/>
          <w:color w:val="595959" w:themeColor="text1" w:themeTint="A6"/>
          <w:lang w:val="en-US" w:eastAsia="es-CL"/>
        </w:rPr>
        <w:t xml:space="preserve"> and assign a different </w:t>
      </w:r>
      <w:proofErr w:type="spellStart"/>
      <w:r w:rsidR="00A01AFF" w:rsidRPr="009611BB">
        <w:rPr>
          <w:rFonts w:ascii="Calibri" w:eastAsia="Times New Roman" w:hAnsi="Calibri" w:cs="Calibri"/>
          <w:color w:val="595959" w:themeColor="text1" w:themeTint="A6"/>
          <w:lang w:val="en-US" w:eastAsia="es-CL"/>
        </w:rPr>
        <w:t>SampleID</w:t>
      </w:r>
      <w:proofErr w:type="spellEnd"/>
      <w:r w:rsidR="00A01AFF" w:rsidRPr="009611BB">
        <w:rPr>
          <w:rFonts w:ascii="Calibri" w:eastAsia="Times New Roman" w:hAnsi="Calibri" w:cs="Calibri"/>
          <w:color w:val="595959" w:themeColor="text1" w:themeTint="A6"/>
          <w:lang w:val="en-US" w:eastAsia="es-CL"/>
        </w:rPr>
        <w:t>. In this case,</w:t>
      </w:r>
      <w:r w:rsidRPr="009611BB">
        <w:rPr>
          <w:rFonts w:ascii="Calibri" w:eastAsia="Times New Roman" w:hAnsi="Calibri" w:cs="Calibri"/>
          <w:color w:val="595959" w:themeColor="text1" w:themeTint="A6"/>
          <w:lang w:val="en-US" w:eastAsia="es-CL"/>
        </w:rPr>
        <w:t xml:space="preserve"> the charcoal is not produced by the volc</w:t>
      </w:r>
      <w:r w:rsidR="00A01AFF" w:rsidRPr="009611BB">
        <w:rPr>
          <w:rFonts w:ascii="Calibri" w:eastAsia="Times New Roman" w:hAnsi="Calibri" w:cs="Calibri"/>
          <w:color w:val="595959" w:themeColor="text1" w:themeTint="A6"/>
          <w:lang w:val="en-US" w:eastAsia="es-CL"/>
        </w:rPr>
        <w:t>ano but that is useful</w:t>
      </w:r>
      <w:r w:rsidRPr="009611BB">
        <w:rPr>
          <w:rFonts w:ascii="Calibri" w:eastAsia="Times New Roman" w:hAnsi="Calibri" w:cs="Calibri"/>
          <w:color w:val="595959" w:themeColor="text1" w:themeTint="A6"/>
          <w:lang w:val="en-US" w:eastAsia="es-CL"/>
        </w:rPr>
        <w:t xml:space="preserve"> for obtaining an age for the eruption.</w:t>
      </w:r>
    </w:p>
    <w:p w:rsidR="000D16D1" w:rsidRPr="009611BB" w:rsidRDefault="000D16D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SamplePoint</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In some cases, for instance in a sample of ash, specific measuremen</w:t>
      </w:r>
      <w:r w:rsidR="00194509" w:rsidRPr="009611BB">
        <w:rPr>
          <w:rFonts w:ascii="Calibri" w:eastAsia="Times New Roman" w:hAnsi="Calibri" w:cs="Calibri"/>
          <w:color w:val="595959" w:themeColor="text1" w:themeTint="A6"/>
          <w:lang w:val="en-US" w:eastAsia="es-CL"/>
        </w:rPr>
        <w:t>t</w:t>
      </w:r>
      <w:r w:rsidRPr="009611BB">
        <w:rPr>
          <w:rFonts w:ascii="Calibri" w:eastAsia="Times New Roman" w:hAnsi="Calibri" w:cs="Calibri"/>
          <w:color w:val="595959" w:themeColor="text1" w:themeTint="A6"/>
          <w:lang w:val="en-US" w:eastAsia="es-CL"/>
        </w:rPr>
        <w:t>s can be made in individual ashes, all this ashes are microscopic but can be “picked” by hand looking through a microscope, then the chemistry is measured in each individual ash and a set of 20-30 measurements of each elements are obtained in the same sample.</w:t>
      </w:r>
    </w:p>
    <w:p w:rsidR="009C7D84" w:rsidRPr="009611BB" w:rsidRDefault="009C7D84"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MeasurementRun</w:t>
      </w:r>
      <w:proofErr w:type="spellEnd"/>
      <w:r w:rsidRPr="009611BB">
        <w:rPr>
          <w:rFonts w:ascii="Calibri" w:eastAsia="Times New Roman" w:hAnsi="Calibri" w:cs="Calibri"/>
          <w:color w:val="595959" w:themeColor="text1" w:themeTint="A6"/>
          <w:lang w:val="en-US" w:eastAsia="es-CL"/>
        </w:rPr>
        <w:t xml:space="preserve">: A name for a group of measurements that were </w:t>
      </w:r>
      <w:proofErr w:type="spellStart"/>
      <w:r w:rsidRPr="009611BB">
        <w:rPr>
          <w:rFonts w:ascii="Calibri" w:eastAsia="Times New Roman" w:hAnsi="Calibri" w:cs="Calibri"/>
          <w:color w:val="595959" w:themeColor="text1" w:themeTint="A6"/>
          <w:lang w:val="en-US" w:eastAsia="es-CL"/>
        </w:rPr>
        <w:t>perfomerd</w:t>
      </w:r>
      <w:proofErr w:type="spellEnd"/>
      <w:r w:rsidRPr="009611BB">
        <w:rPr>
          <w:rFonts w:ascii="Calibri" w:eastAsia="Times New Roman" w:hAnsi="Calibri" w:cs="Calibri"/>
          <w:color w:val="595959" w:themeColor="text1" w:themeTint="A6"/>
          <w:lang w:val="en-US" w:eastAsia="es-CL"/>
        </w:rPr>
        <w:t xml:space="preserve"> at the same time. For example all the measurements that a machine did during one day under the same conditions correspond to the same </w:t>
      </w:r>
      <w:proofErr w:type="spellStart"/>
      <w:r w:rsidRPr="009611BB">
        <w:rPr>
          <w:rFonts w:ascii="Calibri" w:eastAsia="Times New Roman" w:hAnsi="Calibri" w:cs="Calibri"/>
          <w:color w:val="595959" w:themeColor="text1" w:themeTint="A6"/>
          <w:lang w:val="en-US" w:eastAsia="es-CL"/>
        </w:rPr>
        <w:t>MeasurementRun</w:t>
      </w:r>
      <w:proofErr w:type="spellEnd"/>
      <w:r w:rsidRPr="009611BB">
        <w:rPr>
          <w:rFonts w:ascii="Calibri" w:eastAsia="Times New Roman" w:hAnsi="Calibri" w:cs="Calibri"/>
          <w:color w:val="595959" w:themeColor="text1" w:themeTint="A6"/>
          <w:lang w:val="en-US" w:eastAsia="es-CL"/>
        </w:rPr>
        <w:t>.</w:t>
      </w:r>
    </w:p>
    <w:p w:rsidR="009C7D84" w:rsidRPr="009611BB" w:rsidRDefault="009C7D84"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Edad</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 xml:space="preserve">Age estimate of the sample. Most of this are radiocarbon ages, which is a measure of the radiocarbon content of an organic (made of carbon) sample, this age must be then calibrated to obtain calendar ages. Other type of age corresponds to "Historic", in this case, no sample was measured to obtain an age for the eruption, but rather the age has been reported in historic records. For example “Historic, 2015” is an eruption that happened 2015 and when </w:t>
      </w:r>
      <w:proofErr w:type="spellStart"/>
      <w:r w:rsidRPr="009611BB">
        <w:rPr>
          <w:rFonts w:ascii="Calibri" w:eastAsia="Times New Roman" w:hAnsi="Calibri" w:cs="Calibri"/>
          <w:color w:val="595959" w:themeColor="text1" w:themeTint="A6"/>
          <w:lang w:val="en-US" w:eastAsia="es-CL"/>
        </w:rPr>
        <w:t>geologit</w:t>
      </w:r>
      <w:proofErr w:type="spellEnd"/>
      <w:r w:rsidRPr="009611BB">
        <w:rPr>
          <w:rFonts w:ascii="Calibri" w:eastAsia="Times New Roman" w:hAnsi="Calibri" w:cs="Calibri"/>
          <w:color w:val="595959" w:themeColor="text1" w:themeTint="A6"/>
          <w:lang w:val="en-US" w:eastAsia="es-CL"/>
        </w:rPr>
        <w:t xml:space="preserve"> go to the field to pick up the samples, people from the surroundings tell them “this is the ash from the eruption of 2015”.</w:t>
      </w:r>
    </w:p>
    <w:p w:rsidR="009C7D84" w:rsidRPr="009611BB" w:rsidRDefault="009C7D84"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ErrorEdad</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Uncertainty of the age associated to the measuring technique.</w:t>
      </w:r>
    </w:p>
    <w:p w:rsidR="009C7D84" w:rsidRDefault="009C7D84" w:rsidP="009611BB">
      <w:pPr>
        <w:spacing w:before="240" w:after="0" w:line="240" w:lineRule="auto"/>
        <w:rPr>
          <w:rFonts w:ascii="Calibri" w:eastAsia="Times New Roman" w:hAnsi="Calibri" w:cs="Calibri"/>
          <w:color w:val="595959" w:themeColor="text1" w:themeTint="A6"/>
          <w:sz w:val="24"/>
          <w:szCs w:val="24"/>
          <w:lang w:val="en-US" w:eastAsia="es-CL"/>
        </w:rPr>
      </w:pPr>
      <w:r w:rsidRPr="009611BB">
        <w:rPr>
          <w:b/>
          <w:color w:val="404040" w:themeColor="text1" w:themeTint="BF"/>
          <w:lang w:val="en-US"/>
        </w:rPr>
        <w:t xml:space="preserve">SiO2, TiO2, Al2O3, </w:t>
      </w:r>
      <w:proofErr w:type="spellStart"/>
      <w:r w:rsidRPr="009611BB">
        <w:rPr>
          <w:b/>
          <w:color w:val="404040" w:themeColor="text1" w:themeTint="BF"/>
          <w:lang w:val="en-US"/>
        </w:rPr>
        <w:t>FeO</w:t>
      </w:r>
      <w:proofErr w:type="spellEnd"/>
      <w:r w:rsidRPr="009611BB">
        <w:rPr>
          <w:b/>
          <w:color w:val="404040" w:themeColor="text1" w:themeTint="BF"/>
          <w:lang w:val="en-US"/>
        </w:rPr>
        <w:t xml:space="preserve">, </w:t>
      </w:r>
      <w:proofErr w:type="spellStart"/>
      <w:r w:rsidRPr="009611BB">
        <w:rPr>
          <w:b/>
          <w:color w:val="404040" w:themeColor="text1" w:themeTint="BF"/>
          <w:lang w:val="en-US"/>
        </w:rPr>
        <w:t>MnO</w:t>
      </w:r>
      <w:proofErr w:type="spellEnd"/>
      <w:r w:rsidRPr="009611BB">
        <w:rPr>
          <w:b/>
          <w:color w:val="404040" w:themeColor="text1" w:themeTint="BF"/>
          <w:lang w:val="en-US"/>
        </w:rPr>
        <w:t xml:space="preserve">, </w:t>
      </w:r>
      <w:proofErr w:type="spellStart"/>
      <w:r w:rsidRPr="009611BB">
        <w:rPr>
          <w:b/>
          <w:color w:val="404040" w:themeColor="text1" w:themeTint="BF"/>
          <w:lang w:val="en-US"/>
        </w:rPr>
        <w:t>MgO</w:t>
      </w:r>
      <w:proofErr w:type="spellEnd"/>
      <w:r w:rsidRPr="009611BB">
        <w:rPr>
          <w:b/>
          <w:color w:val="404040" w:themeColor="text1" w:themeTint="BF"/>
          <w:lang w:val="en-US"/>
        </w:rPr>
        <w:t xml:space="preserve">, </w:t>
      </w:r>
      <w:proofErr w:type="spellStart"/>
      <w:r w:rsidRPr="009611BB">
        <w:rPr>
          <w:b/>
          <w:color w:val="404040" w:themeColor="text1" w:themeTint="BF"/>
          <w:lang w:val="en-US"/>
        </w:rPr>
        <w:t>CaO</w:t>
      </w:r>
      <w:proofErr w:type="spellEnd"/>
      <w:r w:rsidRPr="009611BB">
        <w:rPr>
          <w:b/>
          <w:color w:val="404040" w:themeColor="text1" w:themeTint="BF"/>
          <w:lang w:val="en-US"/>
        </w:rPr>
        <w:t>, Na2O, K2O, P2O5</w:t>
      </w:r>
      <w:r w:rsidRPr="009611BB">
        <w:rPr>
          <w:rFonts w:ascii="Calibri" w:eastAsia="Times New Roman" w:hAnsi="Calibri" w:cs="Calibri"/>
          <w:color w:val="595959" w:themeColor="text1" w:themeTint="A6"/>
          <w:sz w:val="24"/>
          <w:szCs w:val="24"/>
          <w:lang w:val="en-US" w:eastAsia="es-CL"/>
        </w:rPr>
        <w:t>: Major elements, this are the oxides of the most abundant chemical elements that build rocks, they are ~99% of the rock. SiO2 is the most abundant and in its pure form it forms quarts and opal, among others. This different elements form different mineral which form the rocks, different minerals use different amount of each of this elements and are stable at different temperature and pressure conditions. In general, the less amount of SiO2 of a rock, it comes from a deeper source (the mantle).</w:t>
      </w:r>
      <w:r w:rsidR="008C544F">
        <w:rPr>
          <w:rFonts w:ascii="Calibri" w:eastAsia="Times New Roman" w:hAnsi="Calibri" w:cs="Calibri"/>
          <w:color w:val="595959" w:themeColor="text1" w:themeTint="A6"/>
          <w:sz w:val="24"/>
          <w:szCs w:val="24"/>
          <w:lang w:val="en-US" w:eastAsia="es-CL"/>
        </w:rPr>
        <w:t>&gt;</w:t>
      </w:r>
    </w:p>
    <w:p w:rsidR="00A93493" w:rsidRDefault="00A93493" w:rsidP="009611BB">
      <w:pPr>
        <w:spacing w:before="240" w:after="0" w:line="240" w:lineRule="auto"/>
        <w:rPr>
          <w:rFonts w:ascii="Calibri" w:eastAsia="Times New Roman" w:hAnsi="Calibri" w:cs="Calibri"/>
          <w:color w:val="595959" w:themeColor="text1" w:themeTint="A6"/>
          <w:sz w:val="24"/>
          <w:szCs w:val="24"/>
          <w:lang w:val="en-US" w:eastAsia="es-CL"/>
        </w:rPr>
      </w:pPr>
      <w:r>
        <w:rPr>
          <w:b/>
          <w:color w:val="404040" w:themeColor="text1" w:themeTint="BF"/>
          <w:lang w:val="en-US"/>
        </w:rPr>
        <w:t>LOI</w:t>
      </w:r>
      <w:r w:rsidRPr="009611BB">
        <w:rPr>
          <w:rFonts w:ascii="Calibri" w:eastAsia="Times New Roman" w:hAnsi="Calibri" w:cs="Calibri"/>
          <w:color w:val="595959" w:themeColor="text1" w:themeTint="A6"/>
          <w:sz w:val="24"/>
          <w:szCs w:val="24"/>
          <w:lang w:val="en-US" w:eastAsia="es-CL"/>
        </w:rPr>
        <w:t xml:space="preserve">: </w:t>
      </w:r>
      <w:r>
        <w:rPr>
          <w:rFonts w:ascii="Calibri" w:eastAsia="Times New Roman" w:hAnsi="Calibri" w:cs="Calibri"/>
          <w:color w:val="595959" w:themeColor="text1" w:themeTint="A6"/>
          <w:sz w:val="24"/>
          <w:szCs w:val="24"/>
          <w:lang w:val="en-US" w:eastAsia="es-CL"/>
        </w:rPr>
        <w:t>Loss on Ignition. It indicates the amount of volatile gases of the sample. When the sample is heated during the laboratory procedures to measure its chemistry, this volatiles escape. In these kind of rock this volatiles are usually H</w:t>
      </w:r>
      <w:r w:rsidRPr="00A93493">
        <w:rPr>
          <w:rFonts w:ascii="Calibri" w:eastAsia="Times New Roman" w:hAnsi="Calibri" w:cs="Calibri"/>
          <w:color w:val="595959" w:themeColor="text1" w:themeTint="A6"/>
          <w:sz w:val="24"/>
          <w:szCs w:val="24"/>
          <w:vertAlign w:val="subscript"/>
          <w:lang w:val="en-US" w:eastAsia="es-CL"/>
        </w:rPr>
        <w:t>2</w:t>
      </w:r>
      <w:r>
        <w:rPr>
          <w:rFonts w:ascii="Calibri" w:eastAsia="Times New Roman" w:hAnsi="Calibri" w:cs="Calibri"/>
          <w:color w:val="595959" w:themeColor="text1" w:themeTint="A6"/>
          <w:sz w:val="24"/>
          <w:szCs w:val="24"/>
          <w:lang w:val="en-US" w:eastAsia="es-CL"/>
        </w:rPr>
        <w:t>O, CO</w:t>
      </w:r>
      <w:r w:rsidRPr="00A93493">
        <w:rPr>
          <w:rFonts w:ascii="Calibri" w:eastAsia="Times New Roman" w:hAnsi="Calibri" w:cs="Calibri"/>
          <w:color w:val="595959" w:themeColor="text1" w:themeTint="A6"/>
          <w:sz w:val="24"/>
          <w:szCs w:val="24"/>
          <w:vertAlign w:val="subscript"/>
          <w:lang w:val="en-US" w:eastAsia="es-CL"/>
        </w:rPr>
        <w:t>2</w:t>
      </w:r>
      <w:r>
        <w:rPr>
          <w:rFonts w:ascii="Calibri" w:eastAsia="Times New Roman" w:hAnsi="Calibri" w:cs="Calibri"/>
          <w:color w:val="595959" w:themeColor="text1" w:themeTint="A6"/>
          <w:sz w:val="24"/>
          <w:szCs w:val="24"/>
          <w:lang w:val="en-US" w:eastAsia="es-CL"/>
        </w:rPr>
        <w:t xml:space="preserve">, </w:t>
      </w:r>
      <w:proofErr w:type="gramStart"/>
      <w:r>
        <w:rPr>
          <w:rFonts w:ascii="Calibri" w:eastAsia="Times New Roman" w:hAnsi="Calibri" w:cs="Calibri"/>
          <w:color w:val="595959" w:themeColor="text1" w:themeTint="A6"/>
          <w:sz w:val="24"/>
          <w:szCs w:val="24"/>
          <w:lang w:val="en-US" w:eastAsia="es-CL"/>
        </w:rPr>
        <w:t>S</w:t>
      </w:r>
      <w:proofErr w:type="gramEnd"/>
      <w:r>
        <w:rPr>
          <w:rFonts w:ascii="Calibri" w:eastAsia="Times New Roman" w:hAnsi="Calibri" w:cs="Calibri"/>
          <w:color w:val="595959" w:themeColor="text1" w:themeTint="A6"/>
          <w:sz w:val="24"/>
          <w:szCs w:val="24"/>
          <w:lang w:val="en-US" w:eastAsia="es-CL"/>
        </w:rPr>
        <w:t>.</w:t>
      </w:r>
    </w:p>
    <w:p w:rsidR="00A93493" w:rsidRDefault="00A93493" w:rsidP="009611BB">
      <w:pPr>
        <w:spacing w:before="240" w:after="0" w:line="240" w:lineRule="auto"/>
        <w:rPr>
          <w:rFonts w:ascii="Calibri" w:eastAsia="Times New Roman" w:hAnsi="Calibri" w:cs="Calibri"/>
          <w:color w:val="595959" w:themeColor="text1" w:themeTint="A6"/>
          <w:sz w:val="24"/>
          <w:szCs w:val="24"/>
          <w:lang w:val="en-US" w:eastAsia="es-CL"/>
        </w:rPr>
      </w:pPr>
      <w:r>
        <w:rPr>
          <w:b/>
          <w:color w:val="404040" w:themeColor="text1" w:themeTint="BF"/>
          <w:lang w:val="en-US"/>
        </w:rPr>
        <w:lastRenderedPageBreak/>
        <w:t>Total</w:t>
      </w:r>
      <w:r w:rsidRPr="009611BB">
        <w:rPr>
          <w:rFonts w:ascii="Calibri" w:eastAsia="Times New Roman" w:hAnsi="Calibri" w:cs="Calibri"/>
          <w:color w:val="595959" w:themeColor="text1" w:themeTint="A6"/>
          <w:sz w:val="24"/>
          <w:szCs w:val="24"/>
          <w:lang w:val="en-US" w:eastAsia="es-CL"/>
        </w:rPr>
        <w:t>:</w:t>
      </w:r>
      <w:r>
        <w:rPr>
          <w:rFonts w:ascii="Calibri" w:eastAsia="Times New Roman" w:hAnsi="Calibri" w:cs="Calibri"/>
          <w:color w:val="595959" w:themeColor="text1" w:themeTint="A6"/>
          <w:sz w:val="24"/>
          <w:szCs w:val="24"/>
          <w:lang w:val="en-US" w:eastAsia="es-CL"/>
        </w:rPr>
        <w:t xml:space="preserve"> It is the sum of the measurement of the values from SiO2 to LOI. It gives an idea of the quality of the measurements. It gives an idea of the</w:t>
      </w:r>
      <w:r w:rsidR="002E150D">
        <w:rPr>
          <w:rFonts w:ascii="Calibri" w:eastAsia="Times New Roman" w:hAnsi="Calibri" w:cs="Calibri"/>
          <w:color w:val="595959" w:themeColor="text1" w:themeTint="A6"/>
          <w:sz w:val="24"/>
          <w:szCs w:val="24"/>
          <w:lang w:val="en-US" w:eastAsia="es-CL"/>
        </w:rPr>
        <w:t xml:space="preserve"> quality of the measures, if the total is</w:t>
      </w:r>
      <w:r>
        <w:rPr>
          <w:rFonts w:ascii="Calibri" w:eastAsia="Times New Roman" w:hAnsi="Calibri" w:cs="Calibri"/>
          <w:color w:val="595959" w:themeColor="text1" w:themeTint="A6"/>
          <w:sz w:val="24"/>
          <w:szCs w:val="24"/>
          <w:lang w:val="en-US" w:eastAsia="es-CL"/>
        </w:rPr>
        <w:t xml:space="preserve"> lower than </w:t>
      </w:r>
      <w:r w:rsidR="002E150D">
        <w:rPr>
          <w:rFonts w:ascii="Calibri" w:eastAsia="Times New Roman" w:hAnsi="Calibri" w:cs="Calibri"/>
          <w:color w:val="595959" w:themeColor="text1" w:themeTint="A6"/>
          <w:sz w:val="24"/>
          <w:szCs w:val="24"/>
          <w:lang w:val="en-US" w:eastAsia="es-CL"/>
        </w:rPr>
        <w:t>9</w:t>
      </w:r>
      <w:r w:rsidR="00EC05B9">
        <w:rPr>
          <w:rFonts w:ascii="Calibri" w:eastAsia="Times New Roman" w:hAnsi="Calibri" w:cs="Calibri"/>
          <w:color w:val="595959" w:themeColor="text1" w:themeTint="A6"/>
          <w:sz w:val="24"/>
          <w:szCs w:val="24"/>
          <w:lang w:val="en-US" w:eastAsia="es-CL"/>
        </w:rPr>
        <w:t>6% is considered low quality data.</w:t>
      </w:r>
      <w:r w:rsidR="002E150D">
        <w:rPr>
          <w:rFonts w:ascii="Calibri" w:eastAsia="Times New Roman" w:hAnsi="Calibri" w:cs="Calibri"/>
          <w:color w:val="595959" w:themeColor="text1" w:themeTint="A6"/>
          <w:sz w:val="24"/>
          <w:szCs w:val="24"/>
          <w:lang w:val="en-US" w:eastAsia="es-CL"/>
        </w:rPr>
        <w:t xml:space="preserve"> </w:t>
      </w:r>
      <w:bookmarkStart w:id="0" w:name="_GoBack"/>
      <w:bookmarkEnd w:id="0"/>
    </w:p>
    <w:p w:rsidR="00A93493" w:rsidRPr="009611BB" w:rsidRDefault="00A93493" w:rsidP="009611BB">
      <w:pPr>
        <w:spacing w:before="240" w:after="0" w:line="240" w:lineRule="auto"/>
        <w:rPr>
          <w:rFonts w:ascii="Calibri" w:eastAsia="Times New Roman" w:hAnsi="Calibri" w:cs="Calibri"/>
          <w:color w:val="595959" w:themeColor="text1" w:themeTint="A6"/>
          <w:sz w:val="24"/>
          <w:szCs w:val="24"/>
          <w:lang w:val="en-US" w:eastAsia="es-CL"/>
        </w:rPr>
      </w:pPr>
      <w:proofErr w:type="spellStart"/>
      <w:r w:rsidRPr="009611BB">
        <w:rPr>
          <w:b/>
          <w:color w:val="404040" w:themeColor="text1" w:themeTint="BF"/>
          <w:lang w:val="en-US"/>
        </w:rPr>
        <w:t>Rb</w:t>
      </w:r>
      <w:proofErr w:type="spellEnd"/>
      <w:r w:rsidRPr="009611BB">
        <w:rPr>
          <w:b/>
          <w:color w:val="404040" w:themeColor="text1" w:themeTint="BF"/>
          <w:lang w:val="en-US"/>
        </w:rPr>
        <w:t>-U</w:t>
      </w:r>
      <w:r w:rsidRPr="009611BB">
        <w:rPr>
          <w:rFonts w:ascii="Calibri" w:eastAsia="Times New Roman" w:hAnsi="Calibri" w:cs="Calibri"/>
          <w:color w:val="595959" w:themeColor="text1" w:themeTint="A6"/>
          <w:sz w:val="24"/>
          <w:szCs w:val="24"/>
          <w:lang w:val="en-US" w:eastAsia="es-CL"/>
        </w:rPr>
        <w:t>: Trace</w:t>
      </w:r>
    </w:p>
    <w:p w:rsidR="009C7D84" w:rsidRPr="009611BB" w:rsidRDefault="009C7D84" w:rsidP="009611BB">
      <w:pPr>
        <w:spacing w:before="240" w:after="0" w:line="240" w:lineRule="auto"/>
        <w:rPr>
          <w:rFonts w:ascii="Calibri" w:eastAsia="Times New Roman" w:hAnsi="Calibri" w:cs="Calibri"/>
          <w:color w:val="595959" w:themeColor="text1" w:themeTint="A6"/>
          <w:sz w:val="24"/>
          <w:szCs w:val="24"/>
          <w:lang w:val="en-US" w:eastAsia="es-CL"/>
        </w:rPr>
      </w:pPr>
      <w:proofErr w:type="spellStart"/>
      <w:r w:rsidRPr="009611BB">
        <w:rPr>
          <w:b/>
          <w:color w:val="404040" w:themeColor="text1" w:themeTint="BF"/>
          <w:lang w:val="en-US"/>
        </w:rPr>
        <w:t>Rb</w:t>
      </w:r>
      <w:proofErr w:type="spellEnd"/>
      <w:r w:rsidRPr="009611BB">
        <w:rPr>
          <w:b/>
          <w:color w:val="404040" w:themeColor="text1" w:themeTint="BF"/>
          <w:lang w:val="en-US"/>
        </w:rPr>
        <w:t>-U</w:t>
      </w:r>
      <w:r w:rsidRPr="009611BB">
        <w:rPr>
          <w:rFonts w:ascii="Calibri" w:eastAsia="Times New Roman" w:hAnsi="Calibri" w:cs="Calibri"/>
          <w:color w:val="595959" w:themeColor="text1" w:themeTint="A6"/>
          <w:sz w:val="24"/>
          <w:szCs w:val="24"/>
          <w:lang w:val="en-US" w:eastAsia="es-CL"/>
        </w:rPr>
        <w:t>: Trace elements, this are elements that are found in very little abundance in rocks but that give a lot of i</w:t>
      </w:r>
      <w:r w:rsidR="009D18CD">
        <w:rPr>
          <w:rFonts w:ascii="Calibri" w:eastAsia="Times New Roman" w:hAnsi="Calibri" w:cs="Calibri"/>
          <w:color w:val="595959" w:themeColor="text1" w:themeTint="A6"/>
          <w:sz w:val="24"/>
          <w:szCs w:val="24"/>
          <w:lang w:val="en-US" w:eastAsia="es-CL"/>
        </w:rPr>
        <w:t>n</w:t>
      </w:r>
      <w:r w:rsidRPr="009611BB">
        <w:rPr>
          <w:rFonts w:ascii="Calibri" w:eastAsia="Times New Roman" w:hAnsi="Calibri" w:cs="Calibri"/>
          <w:color w:val="595959" w:themeColor="text1" w:themeTint="A6"/>
          <w:sz w:val="24"/>
          <w:szCs w:val="24"/>
          <w:lang w:val="en-US" w:eastAsia="es-CL"/>
        </w:rPr>
        <w:t xml:space="preserve">formation regarding its history, from the relative amount of this elements we can interpret the evolution of the volcano and why it exists, why the </w:t>
      </w:r>
      <w:proofErr w:type="gramStart"/>
      <w:r w:rsidRPr="009611BB">
        <w:rPr>
          <w:rFonts w:ascii="Calibri" w:eastAsia="Times New Roman" w:hAnsi="Calibri" w:cs="Calibri"/>
          <w:color w:val="595959" w:themeColor="text1" w:themeTint="A6"/>
          <w:sz w:val="24"/>
          <w:szCs w:val="24"/>
          <w:lang w:val="en-US" w:eastAsia="es-CL"/>
        </w:rPr>
        <w:t>eruptions</w:t>
      </w:r>
      <w:proofErr w:type="gramEnd"/>
      <w:r w:rsidRPr="009611BB">
        <w:rPr>
          <w:rFonts w:ascii="Calibri" w:eastAsia="Times New Roman" w:hAnsi="Calibri" w:cs="Calibri"/>
          <w:color w:val="595959" w:themeColor="text1" w:themeTint="A6"/>
          <w:sz w:val="24"/>
          <w:szCs w:val="24"/>
          <w:lang w:val="en-US" w:eastAsia="es-CL"/>
        </w:rPr>
        <w:t xml:space="preserve"> occur.</w:t>
      </w:r>
    </w:p>
    <w:p w:rsidR="009C7D84" w:rsidRPr="009611BB" w:rsidRDefault="009C7D84" w:rsidP="009611BB">
      <w:pPr>
        <w:spacing w:before="240" w:after="0" w:line="240" w:lineRule="auto"/>
        <w:rPr>
          <w:rFonts w:ascii="Calibri" w:eastAsia="Times New Roman" w:hAnsi="Calibri" w:cs="Calibri"/>
          <w:color w:val="595959" w:themeColor="text1" w:themeTint="A6"/>
          <w:sz w:val="24"/>
          <w:szCs w:val="24"/>
          <w:lang w:val="en-US" w:eastAsia="es-CL"/>
        </w:rPr>
      </w:pPr>
      <w:r w:rsidRPr="009611BB">
        <w:rPr>
          <w:b/>
          <w:color w:val="404040" w:themeColor="text1" w:themeTint="BF"/>
          <w:lang w:val="en-US"/>
        </w:rPr>
        <w:t>87Sr/86Sr, 2se</w:t>
      </w:r>
      <w:r w:rsidRPr="009611BB">
        <w:rPr>
          <w:rFonts w:ascii="Calibri" w:eastAsia="Times New Roman" w:hAnsi="Calibri" w:cs="Calibri"/>
          <w:color w:val="595959" w:themeColor="text1" w:themeTint="A6"/>
          <w:sz w:val="24"/>
          <w:szCs w:val="24"/>
          <w:lang w:val="en-US" w:eastAsia="es-CL"/>
        </w:rPr>
        <w:t>: Ignore, not yet included</w:t>
      </w:r>
    </w:p>
    <w:p w:rsidR="009C7D84" w:rsidRPr="009611BB" w:rsidRDefault="009C7D84"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TécnicaDeMedición</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Laboratory technique employed to estimate the concentration of a determined element in a rock or its radiocarbon age.</w:t>
      </w:r>
      <w:r w:rsidR="00F4022A" w:rsidRPr="009611BB">
        <w:rPr>
          <w:rFonts w:ascii="Calibri" w:eastAsia="Times New Roman" w:hAnsi="Calibri" w:cs="Calibri"/>
          <w:color w:val="595959" w:themeColor="text1" w:themeTint="A6"/>
          <w:lang w:val="en-US" w:eastAsia="es-CL"/>
        </w:rPr>
        <w:t xml:space="preserve"> </w:t>
      </w:r>
    </w:p>
    <w:p w:rsidR="0072128A" w:rsidRDefault="00F4022A" w:rsidP="009611BB">
      <w:pPr>
        <w:spacing w:before="240" w:after="0"/>
        <w:rPr>
          <w:rFonts w:ascii="Calibri" w:eastAsia="Times New Roman" w:hAnsi="Calibri" w:cs="Calibri"/>
          <w:color w:val="595959" w:themeColor="text1" w:themeTint="A6"/>
          <w:lang w:val="en-US" w:eastAsia="es-CL"/>
        </w:rPr>
      </w:pPr>
      <w:proofErr w:type="spellStart"/>
      <w:r w:rsidRPr="0072128A">
        <w:rPr>
          <w:b/>
          <w:color w:val="404040" w:themeColor="text1" w:themeTint="BF"/>
          <w:highlight w:val="yellow"/>
          <w:lang w:val="en-US"/>
        </w:rPr>
        <w:t>MaterialMedido</w:t>
      </w:r>
      <w:proofErr w:type="spellEnd"/>
      <w:r w:rsidRPr="0072128A">
        <w:rPr>
          <w:rFonts w:ascii="Calibri" w:eastAsia="Times New Roman" w:hAnsi="Calibri" w:cs="Calibri"/>
          <w:color w:val="595959" w:themeColor="text1" w:themeTint="A6"/>
          <w:sz w:val="24"/>
          <w:szCs w:val="24"/>
          <w:highlight w:val="yellow"/>
          <w:lang w:val="en-US" w:eastAsia="es-CL"/>
        </w:rPr>
        <w:t xml:space="preserve">: </w:t>
      </w:r>
      <w:r w:rsidRPr="0072128A">
        <w:rPr>
          <w:rFonts w:ascii="Calibri" w:eastAsia="Times New Roman" w:hAnsi="Calibri" w:cs="Calibri"/>
          <w:color w:val="595959" w:themeColor="text1" w:themeTint="A6"/>
          <w:highlight w:val="yellow"/>
          <w:lang w:val="en-US" w:eastAsia="es-CL"/>
        </w:rPr>
        <w:t>Material in which was measured age, mayor elements or trace elements.</w:t>
      </w:r>
      <w:r w:rsidRPr="009611BB">
        <w:rPr>
          <w:rFonts w:ascii="Calibri" w:eastAsia="Times New Roman" w:hAnsi="Calibri" w:cs="Calibri"/>
          <w:color w:val="595959" w:themeColor="text1" w:themeTint="A6"/>
          <w:lang w:val="en-US" w:eastAsia="es-CL"/>
        </w:rPr>
        <w:t xml:space="preserve"> </w:t>
      </w:r>
    </w:p>
    <w:p w:rsidR="00F4022A" w:rsidRPr="009611BB" w:rsidRDefault="00F4022A"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Magnitud</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 xml:space="preserve">Size of the volcanic eruption. It is calculated from the estimated volume of material erupted from the volcano in a particular eruption. It goes from 0 </w:t>
      </w:r>
      <w:proofErr w:type="spellStart"/>
      <w:r w:rsidRPr="009611BB">
        <w:rPr>
          <w:rFonts w:ascii="Calibri" w:eastAsia="Times New Roman" w:hAnsi="Calibri" w:cs="Calibri"/>
          <w:color w:val="595959" w:themeColor="text1" w:themeTint="A6"/>
          <w:lang w:val="en-US" w:eastAsia="es-CL"/>
        </w:rPr>
        <w:t>tu</w:t>
      </w:r>
      <w:proofErr w:type="spellEnd"/>
      <w:r w:rsidRPr="009611BB">
        <w:rPr>
          <w:rFonts w:ascii="Calibri" w:eastAsia="Times New Roman" w:hAnsi="Calibri" w:cs="Calibri"/>
          <w:color w:val="595959" w:themeColor="text1" w:themeTint="A6"/>
          <w:lang w:val="en-US" w:eastAsia="es-CL"/>
        </w:rPr>
        <w:t xml:space="preserve"> ~7-8. It is very </w:t>
      </w:r>
      <w:r w:rsidR="00B50F41" w:rsidRPr="009611BB">
        <w:rPr>
          <w:rFonts w:ascii="Calibri" w:eastAsia="Times New Roman" w:hAnsi="Calibri" w:cs="Calibri"/>
          <w:color w:val="595959" w:themeColor="text1" w:themeTint="A6"/>
          <w:lang w:val="en-US" w:eastAsia="es-CL"/>
        </w:rPr>
        <w:t>important because the bigger the eruption, the more likely is to find their ashes far from the volcano.</w:t>
      </w:r>
    </w:p>
    <w:p w:rsidR="00B50F41" w:rsidRPr="009611BB" w:rsidRDefault="00B50F41" w:rsidP="009611BB">
      <w:pPr>
        <w:spacing w:before="240" w:after="0"/>
        <w:rPr>
          <w:rFonts w:ascii="Calibri" w:eastAsia="Times New Roman" w:hAnsi="Calibri" w:cs="Calibri"/>
          <w:color w:val="595959" w:themeColor="text1" w:themeTint="A6"/>
          <w:lang w:val="en-US" w:eastAsia="es-CL"/>
        </w:rPr>
      </w:pPr>
      <w:proofErr w:type="spellStart"/>
      <w:r w:rsidRPr="007723EA">
        <w:rPr>
          <w:b/>
          <w:color w:val="404040" w:themeColor="text1" w:themeTint="BF"/>
          <w:highlight w:val="yellow"/>
          <w:lang w:val="en-US"/>
        </w:rPr>
        <w:t>TipoDeSección</w:t>
      </w:r>
      <w:proofErr w:type="spellEnd"/>
      <w:r w:rsidRPr="007723EA">
        <w:rPr>
          <w:rFonts w:ascii="Calibri" w:eastAsia="Times New Roman" w:hAnsi="Calibri" w:cs="Calibri"/>
          <w:color w:val="595959" w:themeColor="text1" w:themeTint="A6"/>
          <w:sz w:val="24"/>
          <w:szCs w:val="24"/>
          <w:highlight w:val="yellow"/>
          <w:lang w:val="en-US" w:eastAsia="es-CL"/>
        </w:rPr>
        <w:t xml:space="preserve">: </w:t>
      </w:r>
      <w:r w:rsidRPr="007723EA">
        <w:rPr>
          <w:rFonts w:ascii="Calibri" w:eastAsia="Times New Roman" w:hAnsi="Calibri" w:cs="Calibri"/>
          <w:color w:val="595959" w:themeColor="text1" w:themeTint="A6"/>
          <w:highlight w:val="yellow"/>
          <w:lang w:val="en-US" w:eastAsia="es-CL"/>
        </w:rPr>
        <w:t>Type of Section, can be Marine core, Lacustrine core, Terrestrial (this is the case of the example)</w:t>
      </w:r>
    </w:p>
    <w:p w:rsidR="00B50F41" w:rsidRPr="009611BB" w:rsidRDefault="00B50F4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CódigoLaboratorioRadiocarbono</w:t>
      </w:r>
      <w:proofErr w:type="spellEnd"/>
      <w:r w:rsidRPr="009611BB">
        <w:rPr>
          <w:rFonts w:ascii="Calibri" w:eastAsia="Times New Roman" w:hAnsi="Calibri" w:cs="Calibri"/>
          <w:color w:val="595959" w:themeColor="text1" w:themeTint="A6"/>
          <w:sz w:val="24"/>
          <w:szCs w:val="24"/>
          <w:lang w:val="en-US" w:eastAsia="es-CL"/>
        </w:rPr>
        <w:t xml:space="preserve">: </w:t>
      </w:r>
      <w:proofErr w:type="spellStart"/>
      <w:r w:rsidRPr="009611BB">
        <w:rPr>
          <w:rFonts w:ascii="Calibri" w:eastAsia="Times New Roman" w:hAnsi="Calibri" w:cs="Calibri"/>
          <w:color w:val="595959" w:themeColor="text1" w:themeTint="A6"/>
          <w:lang w:val="en-US" w:eastAsia="es-CL"/>
        </w:rPr>
        <w:t>Especific</w:t>
      </w:r>
      <w:proofErr w:type="spellEnd"/>
      <w:r w:rsidRPr="009611BB">
        <w:rPr>
          <w:rFonts w:ascii="Calibri" w:eastAsia="Times New Roman" w:hAnsi="Calibri" w:cs="Calibri"/>
          <w:color w:val="595959" w:themeColor="text1" w:themeTint="A6"/>
          <w:lang w:val="en-US" w:eastAsia="es-CL"/>
        </w:rPr>
        <w:t xml:space="preserve"> code assigned by each radiocarbon laboratory to each sample.</w:t>
      </w:r>
    </w:p>
    <w:p w:rsidR="00B50F41" w:rsidRPr="009611BB" w:rsidRDefault="00B50F41" w:rsidP="009611BB">
      <w:pPr>
        <w:spacing w:before="240" w:after="0" w:line="240" w:lineRule="auto"/>
        <w:rPr>
          <w:rFonts w:ascii="Calibri" w:eastAsia="Times New Roman" w:hAnsi="Calibri" w:cs="Calibri"/>
          <w:color w:val="595959" w:themeColor="text1" w:themeTint="A6"/>
          <w:sz w:val="24"/>
          <w:szCs w:val="24"/>
          <w:lang w:val="en-US" w:eastAsia="es-CL"/>
        </w:rPr>
      </w:pPr>
      <w:proofErr w:type="spellStart"/>
      <w:r w:rsidRPr="009611BB">
        <w:rPr>
          <w:b/>
          <w:color w:val="404040" w:themeColor="text1" w:themeTint="BF"/>
          <w:lang w:val="en-US"/>
        </w:rPr>
        <w:t>Comentarios</w:t>
      </w:r>
      <w:proofErr w:type="spellEnd"/>
      <w:r w:rsidRPr="009611BB">
        <w:rPr>
          <w:rFonts w:ascii="Calibri" w:eastAsia="Times New Roman" w:hAnsi="Calibri" w:cs="Calibri"/>
          <w:color w:val="595959" w:themeColor="text1" w:themeTint="A6"/>
          <w:sz w:val="24"/>
          <w:szCs w:val="24"/>
          <w:lang w:val="en-US" w:eastAsia="es-CL"/>
        </w:rPr>
        <w:t xml:space="preserve">: </w:t>
      </w:r>
      <w:proofErr w:type="spellStart"/>
      <w:r w:rsidRPr="009611BB">
        <w:rPr>
          <w:rFonts w:ascii="Calibri" w:eastAsia="Times New Roman" w:hAnsi="Calibri" w:cs="Calibri"/>
          <w:color w:val="595959" w:themeColor="text1" w:themeTint="A6"/>
          <w:sz w:val="24"/>
          <w:szCs w:val="24"/>
          <w:lang w:val="en-US" w:eastAsia="es-CL"/>
        </w:rPr>
        <w:t>Coments</w:t>
      </w:r>
      <w:proofErr w:type="spellEnd"/>
    </w:p>
    <w:p w:rsidR="00B50F41" w:rsidRPr="009611BB" w:rsidRDefault="00B50F4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Mapa</w:t>
      </w:r>
      <w:proofErr w:type="spellEnd"/>
      <w:proofErr w:type="gramStart"/>
      <w:r w:rsidRPr="009611BB">
        <w:rPr>
          <w:b/>
          <w:color w:val="404040" w:themeColor="text1" w:themeTint="BF"/>
          <w:lang w:val="en-US"/>
        </w:rPr>
        <w:t>?</w:t>
      </w:r>
      <w:r w:rsidRPr="009611BB">
        <w:rPr>
          <w:rFonts w:ascii="Calibri" w:eastAsia="Times New Roman" w:hAnsi="Calibri" w:cs="Calibri"/>
          <w:color w:val="595959" w:themeColor="text1" w:themeTint="A6"/>
          <w:sz w:val="24"/>
          <w:szCs w:val="24"/>
          <w:lang w:val="en-US" w:eastAsia="es-CL"/>
        </w:rPr>
        <w:t>:</w:t>
      </w:r>
      <w:proofErr w:type="gram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If the publication where the data were published includes a geological map</w:t>
      </w:r>
    </w:p>
    <w:p w:rsidR="00B50F41" w:rsidRDefault="00B50F41" w:rsidP="009611BB">
      <w:pPr>
        <w:spacing w:before="240" w:after="0"/>
        <w:rPr>
          <w:rFonts w:ascii="Calibri" w:eastAsia="Times New Roman" w:hAnsi="Calibri" w:cs="Calibri"/>
          <w:color w:val="595959" w:themeColor="text1" w:themeTint="A6"/>
          <w:lang w:val="en-US" w:eastAsia="es-CL"/>
        </w:rPr>
      </w:pPr>
      <w:r w:rsidRPr="009611BB">
        <w:rPr>
          <w:b/>
          <w:color w:val="404040" w:themeColor="text1" w:themeTint="BF"/>
          <w:lang w:val="en-US"/>
        </w:rPr>
        <w:t>Flag</w:t>
      </w:r>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Flag for data that might have some problem</w:t>
      </w:r>
    </w:p>
    <w:p w:rsidR="00406313" w:rsidRDefault="00406313" w:rsidP="00406313">
      <w:pPr>
        <w:pStyle w:val="Prrafodelista"/>
        <w:numPr>
          <w:ilvl w:val="0"/>
          <w:numId w:val="1"/>
        </w:numPr>
        <w:spacing w:before="240" w:after="0"/>
        <w:rPr>
          <w:rFonts w:ascii="Calibri" w:eastAsia="Times New Roman" w:hAnsi="Calibri" w:cs="Calibri"/>
          <w:color w:val="595959" w:themeColor="text1" w:themeTint="A6"/>
          <w:lang w:val="en-US" w:eastAsia="es-CL"/>
        </w:rPr>
      </w:pPr>
      <w:r w:rsidRPr="00406313">
        <w:rPr>
          <w:rFonts w:ascii="Calibri" w:eastAsia="Times New Roman" w:hAnsi="Calibri" w:cs="Calibri"/>
          <w:color w:val="595959" w:themeColor="text1" w:themeTint="A6"/>
          <w:lang w:val="en-US" w:eastAsia="es-CL"/>
        </w:rPr>
        <w:t xml:space="preserve">Flag = 1: </w:t>
      </w:r>
    </w:p>
    <w:p w:rsidR="00406313" w:rsidRDefault="00406313" w:rsidP="00406313">
      <w:pPr>
        <w:pStyle w:val="Prrafodelista"/>
        <w:numPr>
          <w:ilvl w:val="1"/>
          <w:numId w:val="1"/>
        </w:numPr>
        <w:spacing w:before="240" w:after="0"/>
        <w:rPr>
          <w:rFonts w:ascii="Calibri" w:eastAsia="Times New Roman" w:hAnsi="Calibri" w:cs="Calibri"/>
          <w:color w:val="595959" w:themeColor="text1" w:themeTint="A6"/>
          <w:lang w:val="en-US" w:eastAsia="es-CL"/>
        </w:rPr>
      </w:pPr>
      <w:r w:rsidRPr="00406313">
        <w:rPr>
          <w:rFonts w:ascii="Calibri" w:eastAsia="Times New Roman" w:hAnsi="Calibri" w:cs="Calibri"/>
          <w:color w:val="595959" w:themeColor="text1" w:themeTint="A6"/>
          <w:lang w:val="en-US" w:eastAsia="es-CL"/>
        </w:rPr>
        <w:t xml:space="preserve">“The sample position could not be obtained even when </w:t>
      </w:r>
      <w:proofErr w:type="spellStart"/>
      <w:r w:rsidRPr="00406313">
        <w:rPr>
          <w:rFonts w:ascii="Calibri" w:eastAsia="Times New Roman" w:hAnsi="Calibri" w:cs="Calibri"/>
          <w:color w:val="595959" w:themeColor="text1" w:themeTint="A6"/>
          <w:lang w:val="en-US" w:eastAsia="es-CL"/>
        </w:rPr>
        <w:t>contactic</w:t>
      </w:r>
      <w:proofErr w:type="spellEnd"/>
      <w:r w:rsidRPr="00406313">
        <w:rPr>
          <w:rFonts w:ascii="Calibri" w:eastAsia="Times New Roman" w:hAnsi="Calibri" w:cs="Calibri"/>
          <w:color w:val="595959" w:themeColor="text1" w:themeTint="A6"/>
          <w:lang w:val="en-US" w:eastAsia="es-CL"/>
        </w:rPr>
        <w:t xml:space="preserve"> the </w:t>
      </w:r>
      <w:proofErr w:type="spellStart"/>
      <w:r w:rsidRPr="00406313">
        <w:rPr>
          <w:rFonts w:ascii="Calibri" w:eastAsia="Times New Roman" w:hAnsi="Calibri" w:cs="Calibri"/>
          <w:color w:val="595959" w:themeColor="text1" w:themeTint="A6"/>
          <w:lang w:val="en-US" w:eastAsia="es-CL"/>
        </w:rPr>
        <w:t>co authors</w:t>
      </w:r>
      <w:proofErr w:type="spellEnd"/>
      <w:r w:rsidRPr="00406313">
        <w:rPr>
          <w:rFonts w:ascii="Calibri" w:eastAsia="Times New Roman" w:hAnsi="Calibri" w:cs="Calibri"/>
          <w:color w:val="595959" w:themeColor="text1" w:themeTint="A6"/>
          <w:lang w:val="en-US" w:eastAsia="es-CL"/>
        </w:rPr>
        <w:t>. Thus a position equal to the volcano has been assigned.”</w:t>
      </w:r>
    </w:p>
    <w:p w:rsidR="00406313" w:rsidRPr="00406313" w:rsidRDefault="00406313" w:rsidP="00406313">
      <w:pPr>
        <w:pStyle w:val="Prrafodelista"/>
        <w:numPr>
          <w:ilvl w:val="1"/>
          <w:numId w:val="1"/>
        </w:numPr>
        <w:spacing w:before="240" w:after="0"/>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w:t>
      </w:r>
      <w:r w:rsidRPr="00406313">
        <w:rPr>
          <w:rFonts w:ascii="Calibri" w:eastAsia="Times New Roman" w:hAnsi="Calibri" w:cs="Calibri"/>
          <w:color w:val="595959" w:themeColor="text1" w:themeTint="A6"/>
          <w:lang w:val="en-US" w:eastAsia="es-CL"/>
        </w:rPr>
        <w:t xml:space="preserve">The measurement of </w:t>
      </w:r>
      <w:proofErr w:type="spellStart"/>
      <w:r w:rsidRPr="00406313">
        <w:rPr>
          <w:rFonts w:ascii="Calibri" w:eastAsia="Times New Roman" w:hAnsi="Calibri" w:cs="Calibri"/>
          <w:color w:val="595959" w:themeColor="text1" w:themeTint="A6"/>
          <w:lang w:val="en-US" w:eastAsia="es-CL"/>
        </w:rPr>
        <w:t>microlitic</w:t>
      </w:r>
      <w:proofErr w:type="spellEnd"/>
      <w:r w:rsidRPr="00406313">
        <w:rPr>
          <w:rFonts w:ascii="Calibri" w:eastAsia="Times New Roman" w:hAnsi="Calibri" w:cs="Calibri"/>
          <w:color w:val="595959" w:themeColor="text1" w:themeTint="A6"/>
          <w:lang w:val="en-US" w:eastAsia="es-CL"/>
        </w:rPr>
        <w:t xml:space="preserve"> glass lowers the accuracy of the measurements, see </w:t>
      </w:r>
      <w:proofErr w:type="spellStart"/>
      <w:r w:rsidRPr="00406313">
        <w:rPr>
          <w:rFonts w:ascii="Calibri" w:eastAsia="Times New Roman" w:hAnsi="Calibri" w:cs="Calibri"/>
          <w:color w:val="595959" w:themeColor="text1" w:themeTint="A6"/>
          <w:lang w:val="en-US" w:eastAsia="es-CL"/>
        </w:rPr>
        <w:t>Alloway</w:t>
      </w:r>
      <w:proofErr w:type="spellEnd"/>
      <w:r w:rsidRPr="00406313">
        <w:rPr>
          <w:rFonts w:ascii="Calibri" w:eastAsia="Times New Roman" w:hAnsi="Calibri" w:cs="Calibri"/>
          <w:color w:val="595959" w:themeColor="text1" w:themeTint="A6"/>
          <w:lang w:val="en-US" w:eastAsia="es-CL"/>
        </w:rPr>
        <w:t xml:space="preserve"> et al., 2017b.</w:t>
      </w:r>
      <w:r>
        <w:rPr>
          <w:rFonts w:ascii="Calibri" w:eastAsia="Times New Roman" w:hAnsi="Calibri" w:cs="Calibri"/>
          <w:color w:val="595959" w:themeColor="text1" w:themeTint="A6"/>
          <w:lang w:val="en-US" w:eastAsia="es-CL"/>
        </w:rPr>
        <w:t>”</w:t>
      </w:r>
    </w:p>
    <w:p w:rsidR="00406313" w:rsidRDefault="00406313" w:rsidP="009611BB">
      <w:pPr>
        <w:spacing w:before="240" w:after="0"/>
        <w:rPr>
          <w:rFonts w:ascii="Calibri" w:eastAsia="Times New Roman" w:hAnsi="Calibri" w:cs="Calibri"/>
          <w:color w:val="595959" w:themeColor="text1" w:themeTint="A6"/>
          <w:lang w:val="en-US" w:eastAsia="es-CL"/>
        </w:rPr>
      </w:pPr>
    </w:p>
    <w:p w:rsidR="00406313" w:rsidRPr="00406313" w:rsidRDefault="00406313" w:rsidP="00406313">
      <w:pPr>
        <w:pStyle w:val="Prrafodelista"/>
        <w:numPr>
          <w:ilvl w:val="0"/>
          <w:numId w:val="1"/>
        </w:numPr>
        <w:spacing w:before="240" w:after="0"/>
        <w:rPr>
          <w:rFonts w:ascii="Calibri" w:eastAsia="Times New Roman" w:hAnsi="Calibri" w:cs="Calibri"/>
          <w:color w:val="595959" w:themeColor="text1" w:themeTint="A6"/>
          <w:lang w:eastAsia="es-CL"/>
        </w:rPr>
      </w:pPr>
      <w:proofErr w:type="spellStart"/>
      <w:r w:rsidRPr="00406313">
        <w:rPr>
          <w:rFonts w:ascii="Calibri" w:eastAsia="Times New Roman" w:hAnsi="Calibri" w:cs="Calibri"/>
          <w:color w:val="595959" w:themeColor="text1" w:themeTint="A6"/>
          <w:lang w:eastAsia="es-CL"/>
        </w:rPr>
        <w:t>Flag</w:t>
      </w:r>
      <w:proofErr w:type="spellEnd"/>
      <w:r w:rsidRPr="00406313">
        <w:rPr>
          <w:rFonts w:ascii="Calibri" w:eastAsia="Times New Roman" w:hAnsi="Calibri" w:cs="Calibri"/>
          <w:color w:val="595959" w:themeColor="text1" w:themeTint="A6"/>
          <w:lang w:eastAsia="es-CL"/>
        </w:rPr>
        <w:t xml:space="preserve"> = 2: “Esta información fue compartida privadamente por </w:t>
      </w:r>
      <w:proofErr w:type="spellStart"/>
      <w:r w:rsidRPr="00406313">
        <w:rPr>
          <w:rFonts w:ascii="Calibri" w:eastAsia="Times New Roman" w:hAnsi="Calibri" w:cs="Calibri"/>
          <w:color w:val="595959" w:themeColor="text1" w:themeTint="A6"/>
          <w:lang w:eastAsia="es-CL"/>
        </w:rPr>
        <w:t>alloway</w:t>
      </w:r>
      <w:proofErr w:type="spellEnd"/>
      <w:r w:rsidRPr="00406313">
        <w:rPr>
          <w:rFonts w:ascii="Calibri" w:eastAsia="Times New Roman" w:hAnsi="Calibri" w:cs="Calibri"/>
          <w:color w:val="595959" w:themeColor="text1" w:themeTint="A6"/>
          <w:lang w:eastAsia="es-CL"/>
        </w:rPr>
        <w:t xml:space="preserve">, quien explicitó no querer </w:t>
      </w:r>
      <w:proofErr w:type="spellStart"/>
      <w:r w:rsidRPr="00406313">
        <w:rPr>
          <w:rFonts w:ascii="Calibri" w:eastAsia="Times New Roman" w:hAnsi="Calibri" w:cs="Calibri"/>
          <w:color w:val="595959" w:themeColor="text1" w:themeTint="A6"/>
          <w:lang w:eastAsia="es-CL"/>
        </w:rPr>
        <w:t>comaprtirla</w:t>
      </w:r>
      <w:proofErr w:type="spellEnd"/>
      <w:r w:rsidRPr="00406313">
        <w:rPr>
          <w:rFonts w:ascii="Calibri" w:eastAsia="Times New Roman" w:hAnsi="Calibri" w:cs="Calibri"/>
          <w:color w:val="595959" w:themeColor="text1" w:themeTint="A6"/>
          <w:lang w:eastAsia="es-CL"/>
        </w:rPr>
        <w:t>.”</w:t>
      </w:r>
    </w:p>
    <w:p w:rsidR="00B50F41" w:rsidRPr="009611BB" w:rsidRDefault="00B50F41" w:rsidP="009611BB">
      <w:pPr>
        <w:spacing w:before="240" w:after="0"/>
        <w:rPr>
          <w:rFonts w:ascii="Calibri" w:eastAsia="Times New Roman" w:hAnsi="Calibri" w:cs="Calibri"/>
          <w:color w:val="595959" w:themeColor="text1" w:themeTint="A6"/>
          <w:lang w:val="en-US" w:eastAsia="es-CL"/>
        </w:rPr>
      </w:pPr>
      <w:proofErr w:type="spellStart"/>
      <w:r w:rsidRPr="009611BB">
        <w:rPr>
          <w:b/>
          <w:color w:val="404040" w:themeColor="text1" w:themeTint="BF"/>
          <w:lang w:val="en-US"/>
        </w:rPr>
        <w:t>DescripciónFlag</w:t>
      </w:r>
      <w:proofErr w:type="spellEnd"/>
      <w:r w:rsidRPr="009611BB">
        <w:rPr>
          <w:rFonts w:ascii="Calibri" w:eastAsia="Times New Roman" w:hAnsi="Calibri" w:cs="Calibri"/>
          <w:color w:val="595959" w:themeColor="text1" w:themeTint="A6"/>
          <w:sz w:val="24"/>
          <w:szCs w:val="24"/>
          <w:lang w:val="en-US" w:eastAsia="es-CL"/>
        </w:rPr>
        <w:t xml:space="preserve">: </w:t>
      </w:r>
      <w:r w:rsidRPr="009611BB">
        <w:rPr>
          <w:rFonts w:ascii="Calibri" w:eastAsia="Times New Roman" w:hAnsi="Calibri" w:cs="Calibri"/>
          <w:color w:val="595959" w:themeColor="text1" w:themeTint="A6"/>
          <w:lang w:val="en-US" w:eastAsia="es-CL"/>
        </w:rPr>
        <w:t>Description of why the data is flagged</w:t>
      </w:r>
    </w:p>
    <w:p w:rsidR="00194509" w:rsidRPr="009C7D84" w:rsidRDefault="00194509">
      <w:pPr>
        <w:rPr>
          <w:rFonts w:ascii="Calibri" w:eastAsia="Times New Roman" w:hAnsi="Calibri" w:cs="Calibri"/>
          <w:color w:val="000000"/>
          <w:lang w:val="en-US" w:eastAsia="es-CL"/>
        </w:rPr>
      </w:pPr>
      <w:r w:rsidRPr="009C7D84">
        <w:rPr>
          <w:rFonts w:ascii="Calibri" w:eastAsia="Times New Roman" w:hAnsi="Calibri" w:cs="Calibri"/>
          <w:color w:val="000000"/>
          <w:lang w:val="en-US" w:eastAsia="es-CL"/>
        </w:rPr>
        <w:lastRenderedPageBreak/>
        <w:br w:type="page"/>
      </w:r>
    </w:p>
    <w:p w:rsidR="000D16D1" w:rsidRDefault="00194509" w:rsidP="000D16D1">
      <w:pPr>
        <w:spacing w:after="0" w:line="240" w:lineRule="auto"/>
        <w:rPr>
          <w:rFonts w:ascii="Calibri" w:eastAsia="Times New Roman" w:hAnsi="Calibri" w:cs="Calibri"/>
          <w:color w:val="000000"/>
          <w:sz w:val="24"/>
          <w:szCs w:val="24"/>
          <w:lang w:val="en-US" w:eastAsia="es-CL"/>
        </w:rPr>
      </w:pPr>
      <w:r>
        <w:rPr>
          <w:rFonts w:ascii="Calibri" w:eastAsia="Times New Roman" w:hAnsi="Calibri" w:cs="Calibri"/>
          <w:color w:val="000000"/>
          <w:sz w:val="24"/>
          <w:szCs w:val="24"/>
          <w:lang w:val="en-US" w:eastAsia="es-CL"/>
        </w:rPr>
        <w:lastRenderedPageBreak/>
        <w:t>EXAMPLE</w:t>
      </w:r>
    </w:p>
    <w:p w:rsidR="00895D11" w:rsidRPr="00895D11" w:rsidRDefault="005D0A69" w:rsidP="00895D11">
      <w:pPr>
        <w:spacing w:after="0" w:line="240" w:lineRule="auto"/>
        <w:rPr>
          <w:rFonts w:ascii="Calibri" w:eastAsia="Times New Roman" w:hAnsi="Calibri" w:cs="Calibri"/>
          <w:color w:val="000000"/>
          <w:sz w:val="24"/>
          <w:szCs w:val="24"/>
          <w:lang w:val="en-US" w:eastAsia="es-CL"/>
        </w:rPr>
      </w:pPr>
      <w:r>
        <w:rPr>
          <w:noProof/>
          <w:lang w:eastAsia="es-CL"/>
        </w:rPr>
        <w:drawing>
          <wp:inline distT="0" distB="0" distL="0" distR="0" wp14:anchorId="402C0D09" wp14:editId="280E87EC">
            <wp:extent cx="3597573" cy="2808514"/>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8029" cy="2816677"/>
                    </a:xfrm>
                    <a:prstGeom prst="rect">
                      <a:avLst/>
                    </a:prstGeom>
                  </pic:spPr>
                </pic:pic>
              </a:graphicData>
            </a:graphic>
          </wp:inline>
        </w:drawing>
      </w:r>
    </w:p>
    <w:p w:rsidR="005D0A69" w:rsidRDefault="005D0A69" w:rsidP="00874A83">
      <w:pPr>
        <w:rPr>
          <w:rFonts w:ascii="Calibri" w:eastAsia="Times New Roman" w:hAnsi="Calibri" w:cs="Calibri"/>
          <w:color w:val="000000"/>
          <w:lang w:val="en-US" w:eastAsia="es-CL"/>
        </w:rPr>
      </w:pPr>
      <w:r w:rsidRPr="004625E6">
        <w:rPr>
          <w:rFonts w:ascii="Calibri" w:eastAsia="Times New Roman" w:hAnsi="Calibri" w:cs="Calibri"/>
          <w:color w:val="595959" w:themeColor="text1" w:themeTint="A6"/>
          <w:lang w:val="en-US" w:eastAsia="es-CL"/>
        </w:rPr>
        <w:t>This map indicates the position</w:t>
      </w:r>
      <w:r w:rsidR="003E073F" w:rsidRPr="004625E6">
        <w:rPr>
          <w:rFonts w:ascii="Calibri" w:eastAsia="Times New Roman" w:hAnsi="Calibri" w:cs="Calibri"/>
          <w:color w:val="595959" w:themeColor="text1" w:themeTint="A6"/>
          <w:lang w:val="en-US" w:eastAsia="es-CL"/>
        </w:rPr>
        <w:t xml:space="preserve"> (</w:t>
      </w:r>
      <w:proofErr w:type="spellStart"/>
      <w:r w:rsidR="004625E6">
        <w:rPr>
          <w:b/>
          <w:color w:val="404040" w:themeColor="text1" w:themeTint="BF"/>
          <w:lang w:val="en-US"/>
        </w:rPr>
        <w:t>L</w:t>
      </w:r>
      <w:r w:rsidR="003E073F" w:rsidRPr="004625E6">
        <w:rPr>
          <w:b/>
          <w:color w:val="404040" w:themeColor="text1" w:themeTint="BF"/>
          <w:lang w:val="en-US"/>
        </w:rPr>
        <w:t>atitud</w:t>
      </w:r>
      <w:proofErr w:type="spellEnd"/>
      <w:r w:rsidR="003E073F" w:rsidRPr="004625E6">
        <w:rPr>
          <w:b/>
          <w:color w:val="404040" w:themeColor="text1" w:themeTint="BF"/>
          <w:lang w:val="en-US"/>
        </w:rPr>
        <w:t xml:space="preserve">, </w:t>
      </w:r>
      <w:proofErr w:type="spellStart"/>
      <w:r w:rsidR="004625E6">
        <w:rPr>
          <w:b/>
          <w:color w:val="404040" w:themeColor="text1" w:themeTint="BF"/>
          <w:lang w:val="en-US"/>
        </w:rPr>
        <w:t>L</w:t>
      </w:r>
      <w:r w:rsidR="003E073F" w:rsidRPr="004625E6">
        <w:rPr>
          <w:b/>
          <w:color w:val="404040" w:themeColor="text1" w:themeTint="BF"/>
          <w:lang w:val="en-US"/>
        </w:rPr>
        <w:t>ongitud</w:t>
      </w:r>
      <w:proofErr w:type="spellEnd"/>
      <w:r w:rsidR="003E073F" w:rsidRPr="004625E6">
        <w:rPr>
          <w:rFonts w:ascii="Calibri" w:eastAsia="Times New Roman" w:hAnsi="Calibri" w:cs="Calibri"/>
          <w:color w:val="595959" w:themeColor="text1" w:themeTint="A6"/>
          <w:lang w:val="en-US" w:eastAsia="es-CL"/>
        </w:rPr>
        <w:t>)</w:t>
      </w:r>
      <w:r w:rsidRPr="004625E6">
        <w:rPr>
          <w:rFonts w:ascii="Calibri" w:eastAsia="Times New Roman" w:hAnsi="Calibri" w:cs="Calibri"/>
          <w:color w:val="595959" w:themeColor="text1" w:themeTint="A6"/>
          <w:lang w:val="en-US" w:eastAsia="es-CL"/>
        </w:rPr>
        <w:t xml:space="preserve"> of different </w:t>
      </w:r>
      <w:r w:rsidR="004625E6">
        <w:rPr>
          <w:b/>
          <w:color w:val="404040" w:themeColor="text1" w:themeTint="BF"/>
          <w:lang w:val="en-US"/>
        </w:rPr>
        <w:t>S</w:t>
      </w:r>
      <w:r w:rsidRPr="004625E6">
        <w:rPr>
          <w:b/>
          <w:color w:val="404040" w:themeColor="text1" w:themeTint="BF"/>
          <w:lang w:val="en-US"/>
        </w:rPr>
        <w:t xml:space="preserve">ection </w:t>
      </w:r>
      <w:r w:rsidRPr="004625E6">
        <w:rPr>
          <w:rFonts w:ascii="Calibri" w:eastAsia="Times New Roman" w:hAnsi="Calibri" w:cs="Calibri"/>
          <w:color w:val="595959" w:themeColor="text1" w:themeTint="A6"/>
          <w:lang w:val="en-US" w:eastAsia="es-CL"/>
        </w:rPr>
        <w:t>studied, each section is represented by a squares. At each section at least one tephra (eruption) is ide</w:t>
      </w:r>
      <w:r w:rsidR="00793CF7" w:rsidRPr="004625E6">
        <w:rPr>
          <w:rFonts w:ascii="Calibri" w:eastAsia="Times New Roman" w:hAnsi="Calibri" w:cs="Calibri"/>
          <w:color w:val="595959" w:themeColor="text1" w:themeTint="A6"/>
          <w:lang w:val="en-US" w:eastAsia="es-CL"/>
        </w:rPr>
        <w:t>ntified.</w:t>
      </w:r>
      <w:r w:rsidR="00793CF7">
        <w:rPr>
          <w:rFonts w:ascii="Calibri" w:eastAsia="Times New Roman" w:hAnsi="Calibri" w:cs="Calibri"/>
          <w:color w:val="000000"/>
          <w:lang w:val="en-US" w:eastAsia="es-CL"/>
        </w:rPr>
        <w:t xml:space="preserve"> </w:t>
      </w:r>
      <w:r w:rsidR="00793CF7">
        <w:rPr>
          <w:noProof/>
          <w:lang w:eastAsia="es-CL"/>
        </w:rPr>
        <w:drawing>
          <wp:inline distT="0" distB="0" distL="0" distR="0" wp14:anchorId="3F8330DA" wp14:editId="6CCF99B7">
            <wp:extent cx="4689706" cy="37011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4562" cy="3704975"/>
                    </a:xfrm>
                    <a:prstGeom prst="rect">
                      <a:avLst/>
                    </a:prstGeom>
                  </pic:spPr>
                </pic:pic>
              </a:graphicData>
            </a:graphic>
          </wp:inline>
        </w:drawing>
      </w:r>
    </w:p>
    <w:p w:rsidR="005D0A69" w:rsidRPr="004625E6" w:rsidRDefault="00793CF7" w:rsidP="00874A83">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In the above picture, section 4 is photographed, there we can see two eruptions, Cha-1 above and </w:t>
      </w:r>
      <w:proofErr w:type="spellStart"/>
      <w:r w:rsidRPr="004625E6">
        <w:rPr>
          <w:rFonts w:ascii="Calibri" w:eastAsia="Times New Roman" w:hAnsi="Calibri" w:cs="Calibri"/>
          <w:color w:val="595959" w:themeColor="text1" w:themeTint="A6"/>
          <w:lang w:val="en-US" w:eastAsia="es-CL"/>
        </w:rPr>
        <w:t>Lepué</w:t>
      </w:r>
      <w:proofErr w:type="spellEnd"/>
      <w:r w:rsidRPr="004625E6">
        <w:rPr>
          <w:rFonts w:ascii="Calibri" w:eastAsia="Times New Roman" w:hAnsi="Calibri" w:cs="Calibri"/>
          <w:color w:val="595959" w:themeColor="text1" w:themeTint="A6"/>
          <w:lang w:val="en-US" w:eastAsia="es-CL"/>
        </w:rPr>
        <w:t xml:space="preserve"> above</w:t>
      </w:r>
      <w:r w:rsidR="00CF11A2" w:rsidRPr="004625E6">
        <w:rPr>
          <w:rFonts w:ascii="Calibri" w:eastAsia="Times New Roman" w:hAnsi="Calibri" w:cs="Calibri"/>
          <w:color w:val="595959" w:themeColor="text1" w:themeTint="A6"/>
          <w:lang w:val="en-US" w:eastAsia="es-CL"/>
        </w:rPr>
        <w:t xml:space="preserve">, each of this are </w:t>
      </w:r>
      <w:r w:rsidR="004625E6">
        <w:rPr>
          <w:b/>
          <w:color w:val="404040" w:themeColor="text1" w:themeTint="BF"/>
          <w:lang w:val="en-US"/>
        </w:rPr>
        <w:t>S</w:t>
      </w:r>
      <w:r w:rsidR="00CF11A2" w:rsidRPr="004625E6">
        <w:rPr>
          <w:b/>
          <w:color w:val="404040" w:themeColor="text1" w:themeTint="BF"/>
          <w:lang w:val="en-US"/>
        </w:rPr>
        <w:t>ubsections</w:t>
      </w:r>
      <w:r w:rsidR="00CF11A2" w:rsidRPr="004625E6">
        <w:rPr>
          <w:rFonts w:ascii="Calibri" w:eastAsia="Times New Roman" w:hAnsi="Calibri" w:cs="Calibri"/>
          <w:color w:val="595959" w:themeColor="text1" w:themeTint="A6"/>
          <w:lang w:val="en-US" w:eastAsia="es-CL"/>
        </w:rPr>
        <w:t xml:space="preserve"> of section 4</w:t>
      </w:r>
      <w:r w:rsidRPr="004625E6">
        <w:rPr>
          <w:rFonts w:ascii="Calibri" w:eastAsia="Times New Roman" w:hAnsi="Calibri" w:cs="Calibri"/>
          <w:color w:val="595959" w:themeColor="text1" w:themeTint="A6"/>
          <w:lang w:val="en-US" w:eastAsia="es-CL"/>
        </w:rPr>
        <w:t xml:space="preserve">. In the left there is a schematic representation of the section. </w:t>
      </w:r>
      <w:r w:rsidR="00FB3261" w:rsidRPr="004625E6">
        <w:rPr>
          <w:rFonts w:ascii="Calibri" w:eastAsia="Times New Roman" w:hAnsi="Calibri" w:cs="Calibri"/>
          <w:color w:val="595959" w:themeColor="text1" w:themeTint="A6"/>
          <w:lang w:val="en-US" w:eastAsia="es-CL"/>
        </w:rPr>
        <w:t xml:space="preserve">Each </w:t>
      </w:r>
      <w:r w:rsidR="00CF11A2" w:rsidRPr="004625E6">
        <w:rPr>
          <w:rFonts w:ascii="Calibri" w:eastAsia="Times New Roman" w:hAnsi="Calibri" w:cs="Calibri"/>
          <w:color w:val="595959" w:themeColor="text1" w:themeTint="A6"/>
          <w:lang w:val="en-US" w:eastAsia="es-CL"/>
        </w:rPr>
        <w:t xml:space="preserve">subsection </w:t>
      </w:r>
      <w:r w:rsidR="00FB3261" w:rsidRPr="004625E6">
        <w:rPr>
          <w:rFonts w:ascii="Calibri" w:eastAsia="Times New Roman" w:hAnsi="Calibri" w:cs="Calibri"/>
          <w:color w:val="595959" w:themeColor="text1" w:themeTint="A6"/>
          <w:lang w:val="en-US" w:eastAsia="es-CL"/>
        </w:rPr>
        <w:t>is</w:t>
      </w:r>
      <w:r w:rsidR="00CF11A2" w:rsidRPr="004625E6">
        <w:rPr>
          <w:rFonts w:ascii="Calibri" w:eastAsia="Times New Roman" w:hAnsi="Calibri" w:cs="Calibri"/>
          <w:color w:val="595959" w:themeColor="text1" w:themeTint="A6"/>
          <w:lang w:val="en-US" w:eastAsia="es-CL"/>
        </w:rPr>
        <w:t xml:space="preserve"> sampled at least to measure the chemical elements. In some cases, if any organic matter is observed, additional samples are obtained</w:t>
      </w:r>
      <w:r w:rsidR="007D0FBB" w:rsidRPr="004625E6">
        <w:rPr>
          <w:rFonts w:ascii="Calibri" w:eastAsia="Times New Roman" w:hAnsi="Calibri" w:cs="Calibri"/>
          <w:color w:val="595959" w:themeColor="text1" w:themeTint="A6"/>
          <w:lang w:val="en-US" w:eastAsia="es-CL"/>
        </w:rPr>
        <w:t xml:space="preserve">, each sample is identified by a </w:t>
      </w:r>
      <w:proofErr w:type="spellStart"/>
      <w:r w:rsidR="007D0FBB" w:rsidRPr="004625E6">
        <w:rPr>
          <w:b/>
          <w:color w:val="404040" w:themeColor="text1" w:themeTint="BF"/>
          <w:lang w:val="en-US"/>
        </w:rPr>
        <w:t>SampleID</w:t>
      </w:r>
      <w:proofErr w:type="spellEnd"/>
      <w:r w:rsidR="00CF11A2" w:rsidRPr="004625E6">
        <w:rPr>
          <w:rFonts w:ascii="Calibri" w:eastAsia="Times New Roman" w:hAnsi="Calibri" w:cs="Calibri"/>
          <w:color w:val="595959" w:themeColor="text1" w:themeTint="A6"/>
          <w:lang w:val="en-US" w:eastAsia="es-CL"/>
        </w:rPr>
        <w:t>. In this case</w:t>
      </w:r>
      <w:r w:rsidRPr="004625E6">
        <w:rPr>
          <w:rFonts w:ascii="Calibri" w:eastAsia="Times New Roman" w:hAnsi="Calibri" w:cs="Calibri"/>
          <w:color w:val="595959" w:themeColor="text1" w:themeTint="A6"/>
          <w:lang w:val="en-US" w:eastAsia="es-CL"/>
        </w:rPr>
        <w:t xml:space="preserve"> “charcoal” </w:t>
      </w:r>
      <w:r w:rsidR="00CF11A2" w:rsidRPr="004625E6">
        <w:rPr>
          <w:rFonts w:ascii="Calibri" w:eastAsia="Times New Roman" w:hAnsi="Calibri" w:cs="Calibri"/>
          <w:color w:val="595959" w:themeColor="text1" w:themeTint="A6"/>
          <w:lang w:val="en-US" w:eastAsia="es-CL"/>
        </w:rPr>
        <w:t xml:space="preserve">is indicated </w:t>
      </w:r>
      <w:r w:rsidRPr="004625E6">
        <w:rPr>
          <w:rFonts w:ascii="Calibri" w:eastAsia="Times New Roman" w:hAnsi="Calibri" w:cs="Calibri"/>
          <w:color w:val="595959" w:themeColor="text1" w:themeTint="A6"/>
          <w:lang w:val="en-US" w:eastAsia="es-CL"/>
        </w:rPr>
        <w:t xml:space="preserve">with a </w:t>
      </w:r>
      <w:r w:rsidR="00CF11A2" w:rsidRPr="004625E6">
        <w:rPr>
          <w:rFonts w:ascii="Calibri" w:eastAsia="Times New Roman" w:hAnsi="Calibri" w:cs="Calibri"/>
          <w:color w:val="595959" w:themeColor="text1" w:themeTint="A6"/>
          <w:lang w:val="en-US" w:eastAsia="es-CL"/>
        </w:rPr>
        <w:t>black dot</w:t>
      </w:r>
      <w:r w:rsidRPr="004625E6">
        <w:rPr>
          <w:rFonts w:ascii="Calibri" w:eastAsia="Times New Roman" w:hAnsi="Calibri" w:cs="Calibri"/>
          <w:color w:val="595959" w:themeColor="text1" w:themeTint="A6"/>
          <w:lang w:val="en-US" w:eastAsia="es-CL"/>
        </w:rPr>
        <w:t xml:space="preserve"> that </w:t>
      </w:r>
      <w:r w:rsidRPr="004625E6">
        <w:rPr>
          <w:rFonts w:ascii="Calibri" w:eastAsia="Times New Roman" w:hAnsi="Calibri" w:cs="Calibri"/>
          <w:color w:val="595959" w:themeColor="text1" w:themeTint="A6"/>
          <w:lang w:val="en-US" w:eastAsia="es-CL"/>
        </w:rPr>
        <w:lastRenderedPageBreak/>
        <w:t>indicate</w:t>
      </w:r>
      <w:r w:rsidR="00CF11A2" w:rsidRPr="004625E6">
        <w:rPr>
          <w:rFonts w:ascii="Calibri" w:eastAsia="Times New Roman" w:hAnsi="Calibri" w:cs="Calibri"/>
          <w:color w:val="595959" w:themeColor="text1" w:themeTint="A6"/>
          <w:lang w:val="en-US" w:eastAsia="es-CL"/>
        </w:rPr>
        <w:t>s</w:t>
      </w:r>
      <w:r w:rsidRPr="004625E6">
        <w:rPr>
          <w:rFonts w:ascii="Calibri" w:eastAsia="Times New Roman" w:hAnsi="Calibri" w:cs="Calibri"/>
          <w:color w:val="595959" w:themeColor="text1" w:themeTint="A6"/>
          <w:lang w:val="en-US" w:eastAsia="es-CL"/>
        </w:rPr>
        <w:t xml:space="preserve"> the specific place where a charcoal piece was extracted from the deposit. Afterwards the amount of radiocarbon of the charcoal was measured in a laboratory and with that information we can estimate the calendar age of the deposit.</w:t>
      </w:r>
    </w:p>
    <w:p w:rsidR="00874A83" w:rsidRPr="004625E6" w:rsidRDefault="00FB3261">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 xml:space="preserve">The obtained </w:t>
      </w:r>
      <w:r w:rsidR="00793CF7" w:rsidRPr="004625E6">
        <w:rPr>
          <w:rFonts w:ascii="Calibri" w:eastAsia="Times New Roman" w:hAnsi="Calibri" w:cs="Calibri"/>
          <w:color w:val="595959" w:themeColor="text1" w:themeTint="A6"/>
          <w:lang w:val="en-US" w:eastAsia="es-CL"/>
        </w:rPr>
        <w:t xml:space="preserve">sample of sediment </w:t>
      </w:r>
      <w:r w:rsidRPr="004625E6">
        <w:rPr>
          <w:rFonts w:ascii="Calibri" w:eastAsia="Times New Roman" w:hAnsi="Calibri" w:cs="Calibri"/>
          <w:color w:val="595959" w:themeColor="text1" w:themeTint="A6"/>
          <w:lang w:val="en-US" w:eastAsia="es-CL"/>
        </w:rPr>
        <w:t xml:space="preserve">(for measuring chemical composition) </w:t>
      </w:r>
      <w:r w:rsidR="00793CF7" w:rsidRPr="004625E6">
        <w:rPr>
          <w:rFonts w:ascii="Calibri" w:eastAsia="Times New Roman" w:hAnsi="Calibri" w:cs="Calibri"/>
          <w:color w:val="595959" w:themeColor="text1" w:themeTint="A6"/>
          <w:lang w:val="en-US" w:eastAsia="es-CL"/>
        </w:rPr>
        <w:t xml:space="preserve">is </w:t>
      </w:r>
      <w:r w:rsidRPr="004625E6">
        <w:rPr>
          <w:rFonts w:ascii="Calibri" w:eastAsia="Times New Roman" w:hAnsi="Calibri" w:cs="Calibri"/>
          <w:color w:val="595959" w:themeColor="text1" w:themeTint="A6"/>
          <w:lang w:val="en-US" w:eastAsia="es-CL"/>
        </w:rPr>
        <w:t>observed</w:t>
      </w:r>
      <w:r w:rsidR="00793CF7" w:rsidRPr="004625E6">
        <w:rPr>
          <w:rFonts w:ascii="Calibri" w:eastAsia="Times New Roman" w:hAnsi="Calibri" w:cs="Calibri"/>
          <w:color w:val="595959" w:themeColor="text1" w:themeTint="A6"/>
          <w:lang w:val="en-US" w:eastAsia="es-CL"/>
        </w:rPr>
        <w:t xml:space="preserve"> in the microscope:</w:t>
      </w:r>
    </w:p>
    <w:p w:rsidR="00793CF7" w:rsidRDefault="00793CF7">
      <w:pPr>
        <w:rPr>
          <w:lang w:val="en-US"/>
        </w:rPr>
      </w:pPr>
      <w:r w:rsidRPr="00793CF7">
        <w:rPr>
          <w:noProof/>
          <w:lang w:eastAsia="es-CL"/>
        </w:rPr>
        <w:drawing>
          <wp:anchor distT="0" distB="0" distL="114300" distR="114300" simplePos="0" relativeHeight="251660288" behindDoc="0" locked="0" layoutInCell="1" allowOverlap="1" wp14:anchorId="1C3378DB" wp14:editId="7C191C95">
            <wp:simplePos x="0" y="0"/>
            <wp:positionH relativeFrom="column">
              <wp:posOffset>1773555</wp:posOffset>
            </wp:positionH>
            <wp:positionV relativeFrom="paragraph">
              <wp:posOffset>17780</wp:posOffset>
            </wp:positionV>
            <wp:extent cx="3553460" cy="2453640"/>
            <wp:effectExtent l="0" t="0" r="8890" b="3810"/>
            <wp:wrapNone/>
            <wp:docPr id="20" name="Imagen 19"/>
            <wp:cNvGraphicFramePr/>
            <a:graphic xmlns:a="http://schemas.openxmlformats.org/drawingml/2006/main">
              <a:graphicData uri="http://schemas.openxmlformats.org/drawingml/2006/picture">
                <pic:pic xmlns:pic="http://schemas.openxmlformats.org/drawingml/2006/picture">
                  <pic:nvPicPr>
                    <pic:cNvPr id="20" name="Imagen 1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3460" cy="2453640"/>
                    </a:xfrm>
                    <a:prstGeom prst="rect">
                      <a:avLst/>
                    </a:prstGeom>
                    <a:noFill/>
                    <a:ln>
                      <a:noFill/>
                    </a:ln>
                  </pic:spPr>
                </pic:pic>
              </a:graphicData>
            </a:graphic>
          </wp:anchor>
        </w:drawing>
      </w:r>
      <w:r w:rsidRPr="00793CF7">
        <w:rPr>
          <w:noProof/>
          <w:lang w:eastAsia="es-CL"/>
        </w:rPr>
        <w:drawing>
          <wp:anchor distT="0" distB="0" distL="114300" distR="114300" simplePos="0" relativeHeight="251659264" behindDoc="0" locked="0" layoutInCell="1" allowOverlap="1" wp14:anchorId="6C0F64F3" wp14:editId="25A0C23A">
            <wp:simplePos x="0" y="0"/>
            <wp:positionH relativeFrom="margin">
              <wp:align>left</wp:align>
            </wp:positionH>
            <wp:positionV relativeFrom="paragraph">
              <wp:posOffset>58602</wp:posOffset>
            </wp:positionV>
            <wp:extent cx="1684480" cy="2254746"/>
            <wp:effectExtent l="0" t="0" r="0" b="0"/>
            <wp:wrapNone/>
            <wp:docPr id="19" name="Image 1" descr="C:\Users\Consuelo\AppData\Local\Microsoft\Windows\INetCache\Content.Word\IMG_20180619_102220.jpg"/>
            <wp:cNvGraphicFramePr/>
            <a:graphic xmlns:a="http://schemas.openxmlformats.org/drawingml/2006/main">
              <a:graphicData uri="http://schemas.openxmlformats.org/drawingml/2006/picture">
                <pic:pic xmlns:pic="http://schemas.openxmlformats.org/drawingml/2006/picture">
                  <pic:nvPicPr>
                    <pic:cNvPr id="19" name="Image 1" descr="C:\Users\Consuelo\AppData\Local\Microsoft\Windows\INetCache\Content.Word\IMG_20180619_102220.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4480" cy="2254746"/>
                    </a:xfrm>
                    <a:prstGeom prst="rect">
                      <a:avLst/>
                    </a:prstGeom>
                    <a:noFill/>
                    <a:ln>
                      <a:noFill/>
                    </a:ln>
                  </pic:spPr>
                </pic:pic>
              </a:graphicData>
            </a:graphic>
          </wp:anchor>
        </w:drawing>
      </w:r>
    </w:p>
    <w:p w:rsidR="00793CF7" w:rsidRDefault="00CF11A2">
      <w:pPr>
        <w:rPr>
          <w:lang w:val="en-US"/>
        </w:rPr>
      </w:pPr>
      <w:r>
        <w:rPr>
          <w:noProof/>
          <w:lang w:eastAsia="es-CL"/>
        </w:rPr>
        <mc:AlternateContent>
          <mc:Choice Requires="wps">
            <w:drawing>
              <wp:anchor distT="0" distB="0" distL="114300" distR="114300" simplePos="0" relativeHeight="251663360" behindDoc="0" locked="0" layoutInCell="1" allowOverlap="1">
                <wp:simplePos x="0" y="0"/>
                <wp:positionH relativeFrom="column">
                  <wp:posOffset>977264</wp:posOffset>
                </wp:positionH>
                <wp:positionV relativeFrom="paragraph">
                  <wp:posOffset>206647</wp:posOffset>
                </wp:positionV>
                <wp:extent cx="1262743" cy="990600"/>
                <wp:effectExtent l="19050" t="19050" r="33020" b="19050"/>
                <wp:wrapNone/>
                <wp:docPr id="14" name="Conector recto 14"/>
                <wp:cNvGraphicFramePr/>
                <a:graphic xmlns:a="http://schemas.openxmlformats.org/drawingml/2006/main">
                  <a:graphicData uri="http://schemas.microsoft.com/office/word/2010/wordprocessingShape">
                    <wps:wsp>
                      <wps:cNvCnPr/>
                      <wps:spPr>
                        <a:xfrm flipV="1">
                          <a:off x="0" y="0"/>
                          <a:ext cx="1262743" cy="990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784B1" id="Conector recto 1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76.95pt,16.25pt" to="176.4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" strokecolor="red" strokeweight="2.25pt">
                <v:stroke joinstyle="miter"/>
              </v:line>
            </w:pict>
          </mc:Fallback>
        </mc:AlternateContent>
      </w:r>
    </w:p>
    <w:p w:rsidR="00793CF7" w:rsidRDefault="00793CF7">
      <w:pPr>
        <w:rPr>
          <w:lang w:val="en-US"/>
        </w:rPr>
      </w:pPr>
    </w:p>
    <w:p w:rsidR="00793CF7" w:rsidRDefault="00793CF7">
      <w:pPr>
        <w:rPr>
          <w:lang w:val="en-US"/>
        </w:rPr>
      </w:pP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5408" behindDoc="0" locked="0" layoutInCell="1" allowOverlap="1" wp14:anchorId="4070DD66" wp14:editId="44EA57AA">
                <wp:simplePos x="0" y="0"/>
                <wp:positionH relativeFrom="column">
                  <wp:posOffset>966379</wp:posOffset>
                </wp:positionH>
                <wp:positionV relativeFrom="paragraph">
                  <wp:posOffset>131082</wp:posOffset>
                </wp:positionV>
                <wp:extent cx="1218656" cy="881017"/>
                <wp:effectExtent l="19050" t="19050" r="19685" b="33655"/>
                <wp:wrapNone/>
                <wp:docPr id="15" name="Conector recto 15"/>
                <wp:cNvGraphicFramePr/>
                <a:graphic xmlns:a="http://schemas.openxmlformats.org/drawingml/2006/main">
                  <a:graphicData uri="http://schemas.microsoft.com/office/word/2010/wordprocessingShape">
                    <wps:wsp>
                      <wps:cNvCnPr/>
                      <wps:spPr>
                        <a:xfrm>
                          <a:off x="0" y="0"/>
                          <a:ext cx="1218656" cy="88101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34597" id="Conector recto 1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pt,10.3pt" to="172.0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" strokecolor="red" strokeweight="2.25pt">
                <v:stroke joinstyle="miter"/>
              </v:line>
            </w:pict>
          </mc:Fallback>
        </mc:AlternateContent>
      </w:r>
    </w:p>
    <w:p w:rsidR="00793CF7" w:rsidRDefault="00793CF7">
      <w:pPr>
        <w:rPr>
          <w:lang w:val="en-US"/>
        </w:rPr>
      </w:pPr>
    </w:p>
    <w:p w:rsidR="00793CF7" w:rsidRDefault="00CF11A2">
      <w:pPr>
        <w:rPr>
          <w:lang w:val="en-US"/>
        </w:rPr>
      </w:pPr>
      <w:r>
        <w:rPr>
          <w:noProof/>
          <w:lang w:eastAsia="es-CL"/>
        </w:rPr>
        <mc:AlternateContent>
          <mc:Choice Requires="wps">
            <w:drawing>
              <wp:anchor distT="0" distB="0" distL="114300" distR="114300" simplePos="0" relativeHeight="251662336" behindDoc="0" locked="0" layoutInCell="1" allowOverlap="1">
                <wp:simplePos x="0" y="0"/>
                <wp:positionH relativeFrom="column">
                  <wp:posOffset>4024539</wp:posOffset>
                </wp:positionH>
                <wp:positionV relativeFrom="paragraph">
                  <wp:posOffset>226151</wp:posOffset>
                </wp:positionV>
                <wp:extent cx="10885" cy="771979"/>
                <wp:effectExtent l="95250" t="19050" r="65405" b="47625"/>
                <wp:wrapNone/>
                <wp:docPr id="13" name="Conector recto de flecha 13"/>
                <wp:cNvGraphicFramePr/>
                <a:graphic xmlns:a="http://schemas.openxmlformats.org/drawingml/2006/main">
                  <a:graphicData uri="http://schemas.microsoft.com/office/word/2010/wordprocessingShape">
                    <wps:wsp>
                      <wps:cNvCnPr/>
                      <wps:spPr>
                        <a:xfrm>
                          <a:off x="0" y="0"/>
                          <a:ext cx="10885" cy="77197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710219" id="_x0000_t32" coordsize="21600,21600" o:spt="32" o:oned="t" path="m,l21600,21600e" filled="f">
                <v:path arrowok="t" fillok="f" o:connecttype="none"/>
                <o:lock v:ext="edit" shapetype="t"/>
              </v:shapetype>
              <v:shape id="Conector recto de flecha 13" o:spid="_x0000_s1026" type="#_x0000_t32" style="position:absolute;margin-left:316.9pt;margin-top:17.8pt;width:.85pt;height:60.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" strokecolor="red" strokeweight="2.25pt">
                <v:stroke endarrow="block" joinstyle="miter"/>
              </v:shape>
            </w:pict>
          </mc:Fallback>
        </mc:AlternateContent>
      </w:r>
    </w:p>
    <w:p w:rsidR="00793CF7" w:rsidRDefault="00793CF7">
      <w:pPr>
        <w:rPr>
          <w:lang w:val="en-US"/>
        </w:rPr>
      </w:pPr>
    </w:p>
    <w:p w:rsidR="00793CF7" w:rsidRDefault="00793CF7">
      <w:pPr>
        <w:rPr>
          <w:lang w:val="en-US"/>
        </w:rPr>
      </w:pPr>
      <w:r w:rsidRPr="00793CF7">
        <w:rPr>
          <w:noProof/>
          <w:lang w:eastAsia="es-CL"/>
        </w:rPr>
        <w:drawing>
          <wp:anchor distT="0" distB="0" distL="114300" distR="114300" simplePos="0" relativeHeight="251661312" behindDoc="0" locked="0" layoutInCell="1" allowOverlap="1" wp14:anchorId="1C4289B8" wp14:editId="3FAA1CA1">
            <wp:simplePos x="0" y="0"/>
            <wp:positionH relativeFrom="margin">
              <wp:posOffset>3589836</wp:posOffset>
            </wp:positionH>
            <wp:positionV relativeFrom="paragraph">
              <wp:posOffset>109039</wp:posOffset>
            </wp:positionV>
            <wp:extent cx="1776915" cy="1525546"/>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6915" cy="1525546"/>
                    </a:xfrm>
                    <a:prstGeom prst="rect">
                      <a:avLst/>
                    </a:prstGeom>
                    <a:noFill/>
                    <a:ln>
                      <a:noFill/>
                    </a:ln>
                    <a:extLst/>
                  </pic:spPr>
                </pic:pic>
              </a:graphicData>
            </a:graphic>
          </wp:anchor>
        </w:drawing>
      </w:r>
    </w:p>
    <w:p w:rsidR="00874A83" w:rsidRPr="004625E6" w:rsidRDefault="00793CF7">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Ash is actually volcanic glass and it looks like this:</w:t>
      </w:r>
    </w:p>
    <w:p w:rsidR="00CF11A2" w:rsidRPr="004625E6" w:rsidRDefault="00CF11A2">
      <w:pPr>
        <w:rPr>
          <w:rFonts w:ascii="Calibri" w:eastAsia="Times New Roman" w:hAnsi="Calibri" w:cs="Calibri"/>
          <w:color w:val="595959" w:themeColor="text1" w:themeTint="A6"/>
          <w:lang w:val="en-US" w:eastAsia="es-CL"/>
        </w:rPr>
      </w:pPr>
      <w:r w:rsidRPr="004625E6">
        <w:rPr>
          <w:rFonts w:ascii="Calibri" w:eastAsia="Times New Roman" w:hAnsi="Calibri" w:cs="Calibri"/>
          <w:color w:val="595959" w:themeColor="text1" w:themeTint="A6"/>
          <w:lang w:val="en-US" w:eastAsia="es-CL"/>
        </w:rPr>
        <w:t>In each sample we can “pick” different volcanic glass shards</w:t>
      </w:r>
      <w:r w:rsidR="007D0FBB" w:rsidRPr="004625E6">
        <w:rPr>
          <w:rFonts w:ascii="Calibri" w:eastAsia="Times New Roman" w:hAnsi="Calibri" w:cs="Calibri"/>
          <w:color w:val="595959" w:themeColor="text1" w:themeTint="A6"/>
          <w:lang w:val="en-US" w:eastAsia="es-CL"/>
        </w:rPr>
        <w:t xml:space="preserve"> a</w:t>
      </w:r>
      <w:r w:rsidRPr="004625E6">
        <w:rPr>
          <w:rFonts w:ascii="Calibri" w:eastAsia="Times New Roman" w:hAnsi="Calibri" w:cs="Calibri"/>
          <w:color w:val="595959" w:themeColor="text1" w:themeTint="A6"/>
          <w:lang w:val="en-US" w:eastAsia="es-CL"/>
        </w:rPr>
        <w:t xml:space="preserve">nd measure </w:t>
      </w:r>
      <w:r w:rsidR="003E073F" w:rsidRPr="004625E6">
        <w:rPr>
          <w:rFonts w:ascii="Calibri" w:eastAsia="Times New Roman" w:hAnsi="Calibri" w:cs="Calibri"/>
          <w:color w:val="595959" w:themeColor="text1" w:themeTint="A6"/>
          <w:lang w:val="en-US" w:eastAsia="es-CL"/>
        </w:rPr>
        <w:t xml:space="preserve">the geochemistry of each </w:t>
      </w:r>
      <w:r w:rsidR="007D0FBB" w:rsidRPr="004625E6">
        <w:rPr>
          <w:rFonts w:ascii="Calibri" w:eastAsia="Times New Roman" w:hAnsi="Calibri" w:cs="Calibri"/>
          <w:color w:val="595959" w:themeColor="text1" w:themeTint="A6"/>
          <w:lang w:val="en-US" w:eastAsia="es-CL"/>
        </w:rPr>
        <w:t>shard, so at the end at each sample</w:t>
      </w:r>
      <w:r w:rsidR="003E073F" w:rsidRPr="004625E6">
        <w:rPr>
          <w:rFonts w:ascii="Calibri" w:eastAsia="Times New Roman" w:hAnsi="Calibri" w:cs="Calibri"/>
          <w:color w:val="595959" w:themeColor="text1" w:themeTint="A6"/>
          <w:lang w:val="en-US" w:eastAsia="es-CL"/>
        </w:rPr>
        <w:t xml:space="preserve"> </w:t>
      </w:r>
      <w:r w:rsidR="007D0FBB" w:rsidRPr="004625E6">
        <w:rPr>
          <w:rFonts w:ascii="Calibri" w:eastAsia="Times New Roman" w:hAnsi="Calibri" w:cs="Calibri"/>
          <w:color w:val="595959" w:themeColor="text1" w:themeTint="A6"/>
          <w:lang w:val="en-US" w:eastAsia="es-CL"/>
        </w:rPr>
        <w:t xml:space="preserve">we </w:t>
      </w:r>
      <w:r w:rsidR="003E073F" w:rsidRPr="004625E6">
        <w:rPr>
          <w:rFonts w:ascii="Calibri" w:eastAsia="Times New Roman" w:hAnsi="Calibri" w:cs="Calibri"/>
          <w:color w:val="595959" w:themeColor="text1" w:themeTint="A6"/>
          <w:lang w:val="en-US" w:eastAsia="es-CL"/>
        </w:rPr>
        <w:t>can measure betwe</w:t>
      </w:r>
      <w:r w:rsidR="007D0FBB" w:rsidRPr="004625E6">
        <w:rPr>
          <w:rFonts w:ascii="Calibri" w:eastAsia="Times New Roman" w:hAnsi="Calibri" w:cs="Calibri"/>
          <w:color w:val="595959" w:themeColor="text1" w:themeTint="A6"/>
          <w:lang w:val="en-US" w:eastAsia="es-CL"/>
        </w:rPr>
        <w:t>e</w:t>
      </w:r>
      <w:r w:rsidR="003E073F" w:rsidRPr="004625E6">
        <w:rPr>
          <w:rFonts w:ascii="Calibri" w:eastAsia="Times New Roman" w:hAnsi="Calibri" w:cs="Calibri"/>
          <w:color w:val="595959" w:themeColor="text1" w:themeTint="A6"/>
          <w:lang w:val="en-US" w:eastAsia="es-CL"/>
        </w:rPr>
        <w:t xml:space="preserve">n 1 and ~30 different </w:t>
      </w:r>
      <w:proofErr w:type="spellStart"/>
      <w:r w:rsidR="003E073F" w:rsidRPr="004625E6">
        <w:rPr>
          <w:rFonts w:ascii="Calibri" w:eastAsia="Times New Roman" w:hAnsi="Calibri" w:cs="Calibri"/>
          <w:color w:val="595959" w:themeColor="text1" w:themeTint="A6"/>
          <w:lang w:val="en-US" w:eastAsia="es-CL"/>
        </w:rPr>
        <w:t>glassshards</w:t>
      </w:r>
      <w:proofErr w:type="spellEnd"/>
      <w:r w:rsidR="003E073F" w:rsidRPr="004625E6">
        <w:rPr>
          <w:rFonts w:ascii="Calibri" w:eastAsia="Times New Roman" w:hAnsi="Calibri" w:cs="Calibri"/>
          <w:color w:val="595959" w:themeColor="text1" w:themeTint="A6"/>
          <w:lang w:val="en-US" w:eastAsia="es-CL"/>
        </w:rPr>
        <w:t xml:space="preserve">, in the database </w:t>
      </w:r>
      <w:r w:rsidR="007D0FBB" w:rsidRPr="004625E6">
        <w:rPr>
          <w:rFonts w:ascii="Calibri" w:eastAsia="Times New Roman" w:hAnsi="Calibri" w:cs="Calibri"/>
          <w:color w:val="595959" w:themeColor="text1" w:themeTint="A6"/>
          <w:lang w:val="en-US" w:eastAsia="es-CL"/>
        </w:rPr>
        <w:t xml:space="preserve">each one of this measurement is identified as </w:t>
      </w:r>
      <w:proofErr w:type="spellStart"/>
      <w:r w:rsidR="003E073F" w:rsidRPr="004625E6">
        <w:rPr>
          <w:b/>
          <w:color w:val="404040" w:themeColor="text1" w:themeTint="BF"/>
          <w:lang w:val="en-US"/>
        </w:rPr>
        <w:t>SamplePoint</w:t>
      </w:r>
      <w:proofErr w:type="spellEnd"/>
    </w:p>
    <w:p w:rsidR="00CF11A2" w:rsidRPr="004625E6" w:rsidRDefault="006F2821">
      <w:pPr>
        <w:rPr>
          <w:rFonts w:ascii="Calibri" w:eastAsia="Times New Roman" w:hAnsi="Calibri" w:cs="Calibri"/>
          <w:color w:val="595959" w:themeColor="text1" w:themeTint="A6"/>
          <w:lang w:val="en-US" w:eastAsia="es-CL"/>
        </w:rPr>
      </w:pPr>
      <w:r>
        <w:rPr>
          <w:rFonts w:ascii="Calibri" w:eastAsia="Times New Roman" w:hAnsi="Calibri" w:cs="Calibri"/>
          <w:color w:val="595959" w:themeColor="text1" w:themeTint="A6"/>
          <w:lang w:val="en-US" w:eastAsia="es-CL"/>
        </w:rPr>
        <w:t xml:space="preserve">With the information of the chemistry of the glass shards but also from the physical </w:t>
      </w:r>
      <w:proofErr w:type="spellStart"/>
      <w:r>
        <w:rPr>
          <w:rFonts w:ascii="Calibri" w:eastAsia="Times New Roman" w:hAnsi="Calibri" w:cs="Calibri"/>
          <w:color w:val="595959" w:themeColor="text1" w:themeTint="A6"/>
          <w:lang w:val="en-US" w:eastAsia="es-CL"/>
        </w:rPr>
        <w:t>characteristicsc</w:t>
      </w:r>
      <w:proofErr w:type="spellEnd"/>
      <w:r>
        <w:rPr>
          <w:rFonts w:ascii="Calibri" w:eastAsia="Times New Roman" w:hAnsi="Calibri" w:cs="Calibri"/>
          <w:color w:val="595959" w:themeColor="text1" w:themeTint="A6"/>
          <w:lang w:val="en-US" w:eastAsia="es-CL"/>
        </w:rPr>
        <w:t xml:space="preserve">, color, grain size, etc., the deposit is identified as coming from a specific </w:t>
      </w:r>
      <w:r w:rsidRPr="006F2821">
        <w:rPr>
          <w:b/>
          <w:color w:val="404040" w:themeColor="text1" w:themeTint="BF"/>
          <w:lang w:val="en-US"/>
        </w:rPr>
        <w:t>Volcano</w:t>
      </w:r>
      <w:r>
        <w:rPr>
          <w:rFonts w:ascii="Calibri" w:eastAsia="Times New Roman" w:hAnsi="Calibri" w:cs="Calibri"/>
          <w:color w:val="595959" w:themeColor="text1" w:themeTint="A6"/>
          <w:lang w:val="en-US" w:eastAsia="es-CL"/>
        </w:rPr>
        <w:t xml:space="preserve"> and </w:t>
      </w:r>
      <w:r w:rsidRPr="006F2821">
        <w:rPr>
          <w:b/>
          <w:color w:val="404040" w:themeColor="text1" w:themeTint="BF"/>
          <w:lang w:val="en-US"/>
        </w:rPr>
        <w:t>Eruption</w:t>
      </w:r>
      <w:r>
        <w:rPr>
          <w:rFonts w:ascii="Calibri" w:eastAsia="Times New Roman" w:hAnsi="Calibri" w:cs="Calibri"/>
          <w:color w:val="595959" w:themeColor="text1" w:themeTint="A6"/>
          <w:lang w:val="en-US" w:eastAsia="es-CL"/>
        </w:rPr>
        <w:t>, in this case the</w:t>
      </w:r>
      <w:r w:rsidRPr="006F2821">
        <w:rPr>
          <w:rFonts w:ascii="Calibri" w:eastAsia="Times New Roman" w:hAnsi="Calibri" w:cs="Calibri"/>
          <w:color w:val="595959" w:themeColor="text1" w:themeTint="A6"/>
          <w:lang w:val="en-US" w:eastAsia="es-CL"/>
        </w:rPr>
        <w:t xml:space="preserve"> </w:t>
      </w:r>
      <w:r w:rsidRPr="004625E6">
        <w:rPr>
          <w:rFonts w:ascii="Calibri" w:eastAsia="Times New Roman" w:hAnsi="Calibri" w:cs="Calibri"/>
          <w:color w:val="595959" w:themeColor="text1" w:themeTint="A6"/>
          <w:lang w:val="en-US" w:eastAsia="es-CL"/>
        </w:rPr>
        <w:t>Cha-1</w:t>
      </w:r>
      <w:r>
        <w:rPr>
          <w:rFonts w:ascii="Calibri" w:eastAsia="Times New Roman" w:hAnsi="Calibri" w:cs="Calibri"/>
          <w:color w:val="595959" w:themeColor="text1" w:themeTint="A6"/>
          <w:lang w:val="en-US" w:eastAsia="es-CL"/>
        </w:rPr>
        <w:t xml:space="preserve"> subsection coms from </w:t>
      </w:r>
      <w:proofErr w:type="spellStart"/>
      <w:r>
        <w:rPr>
          <w:rFonts w:ascii="Calibri" w:eastAsia="Times New Roman" w:hAnsi="Calibri" w:cs="Calibri"/>
          <w:color w:val="595959" w:themeColor="text1" w:themeTint="A6"/>
          <w:lang w:val="en-US" w:eastAsia="es-CL"/>
        </w:rPr>
        <w:t>Volcán</w:t>
      </w:r>
      <w:proofErr w:type="spellEnd"/>
      <w:r>
        <w:rPr>
          <w:rFonts w:ascii="Calibri" w:eastAsia="Times New Roman" w:hAnsi="Calibri" w:cs="Calibri"/>
          <w:color w:val="595959" w:themeColor="text1" w:themeTint="A6"/>
          <w:lang w:val="en-US" w:eastAsia="es-CL"/>
        </w:rPr>
        <w:t xml:space="preserve"> </w:t>
      </w:r>
      <w:proofErr w:type="spellStart"/>
      <w:r>
        <w:rPr>
          <w:rFonts w:ascii="Calibri" w:eastAsia="Times New Roman" w:hAnsi="Calibri" w:cs="Calibri"/>
          <w:color w:val="595959" w:themeColor="text1" w:themeTint="A6"/>
          <w:lang w:val="en-US" w:eastAsia="es-CL"/>
        </w:rPr>
        <w:t>Chaitén</w:t>
      </w:r>
      <w:proofErr w:type="spellEnd"/>
      <w:r>
        <w:rPr>
          <w:rFonts w:ascii="Calibri" w:eastAsia="Times New Roman" w:hAnsi="Calibri" w:cs="Calibri"/>
          <w:color w:val="595959" w:themeColor="text1" w:themeTint="A6"/>
          <w:lang w:val="en-US" w:eastAsia="es-CL"/>
        </w:rPr>
        <w:t xml:space="preserve"> and that specific eruptions is </w:t>
      </w:r>
      <w:proofErr w:type="spellStart"/>
      <w:r>
        <w:rPr>
          <w:rFonts w:ascii="Calibri" w:eastAsia="Times New Roman" w:hAnsi="Calibri" w:cs="Calibri"/>
          <w:color w:val="595959" w:themeColor="text1" w:themeTint="A6"/>
          <w:lang w:val="en-US" w:eastAsia="es-CL"/>
        </w:rPr>
        <w:t>calles</w:t>
      </w:r>
      <w:proofErr w:type="spellEnd"/>
      <w:r>
        <w:rPr>
          <w:rFonts w:ascii="Calibri" w:eastAsia="Times New Roman" w:hAnsi="Calibri" w:cs="Calibri"/>
          <w:color w:val="595959" w:themeColor="text1" w:themeTint="A6"/>
          <w:lang w:val="en-US" w:eastAsia="es-CL"/>
        </w:rPr>
        <w:t xml:space="preserve"> Cha-1</w:t>
      </w:r>
    </w:p>
    <w:p w:rsidR="003E073F" w:rsidRPr="004625E6" w:rsidRDefault="003E073F">
      <w:pPr>
        <w:rPr>
          <w:rFonts w:ascii="Calibri" w:eastAsia="Times New Roman" w:hAnsi="Calibri" w:cs="Calibri"/>
          <w:color w:val="595959" w:themeColor="text1" w:themeTint="A6"/>
          <w:lang w:val="en-US" w:eastAsia="es-CL"/>
        </w:rPr>
      </w:pPr>
      <w:r w:rsidRPr="004625E6">
        <w:rPr>
          <w:rFonts w:ascii="Calibri" w:eastAsia="Times New Roman" w:hAnsi="Calibri" w:cs="Calibri"/>
          <w:noProof/>
          <w:color w:val="595959" w:themeColor="text1" w:themeTint="A6"/>
          <w:lang w:eastAsia="es-CL"/>
        </w:rPr>
        <w:drawing>
          <wp:anchor distT="0" distB="0" distL="114300" distR="114300" simplePos="0" relativeHeight="251666432" behindDoc="0" locked="0" layoutInCell="1" allowOverlap="1">
            <wp:simplePos x="0" y="0"/>
            <wp:positionH relativeFrom="page">
              <wp:align>left</wp:align>
            </wp:positionH>
            <wp:positionV relativeFrom="paragraph">
              <wp:posOffset>283845</wp:posOffset>
            </wp:positionV>
            <wp:extent cx="7747604" cy="755650"/>
            <wp:effectExtent l="0" t="0" r="6350"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47604" cy="755650"/>
                    </a:xfrm>
                    <a:prstGeom prst="rect">
                      <a:avLst/>
                    </a:prstGeom>
                  </pic:spPr>
                </pic:pic>
              </a:graphicData>
            </a:graphic>
            <wp14:sizeRelH relativeFrom="margin">
              <wp14:pctWidth>0</wp14:pctWidth>
            </wp14:sizeRelH>
            <wp14:sizeRelV relativeFrom="margin">
              <wp14:pctHeight>0</wp14:pctHeight>
            </wp14:sizeRelV>
          </wp:anchor>
        </w:drawing>
      </w:r>
      <w:r w:rsidRPr="004625E6">
        <w:rPr>
          <w:rFonts w:ascii="Calibri" w:eastAsia="Times New Roman" w:hAnsi="Calibri" w:cs="Calibri"/>
          <w:color w:val="595959" w:themeColor="text1" w:themeTint="A6"/>
          <w:lang w:val="en-US" w:eastAsia="es-CL"/>
        </w:rPr>
        <w:t>In the data base this specific example looks like this:</w:t>
      </w:r>
    </w:p>
    <w:p w:rsidR="003E073F" w:rsidRDefault="003E073F">
      <w:pPr>
        <w:rPr>
          <w:lang w:val="en-US"/>
        </w:rPr>
      </w:pPr>
    </w:p>
    <w:p w:rsidR="007D0FBB" w:rsidRPr="00874A83" w:rsidRDefault="007D0FBB">
      <w:pPr>
        <w:rPr>
          <w:lang w:val="en-US"/>
        </w:rPr>
      </w:pPr>
    </w:p>
    <w:sectPr w:rsidR="007D0FBB" w:rsidRPr="00874A8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C5EA3"/>
    <w:multiLevelType w:val="multilevel"/>
    <w:tmpl w:val="3FFE67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9C74CDB"/>
    <w:multiLevelType w:val="hybridMultilevel"/>
    <w:tmpl w:val="3FFE670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A83"/>
    <w:rsid w:val="000D16D1"/>
    <w:rsid w:val="00194509"/>
    <w:rsid w:val="002E150D"/>
    <w:rsid w:val="003E073F"/>
    <w:rsid w:val="00406313"/>
    <w:rsid w:val="004625E6"/>
    <w:rsid w:val="005D0A69"/>
    <w:rsid w:val="0069796E"/>
    <w:rsid w:val="006F2821"/>
    <w:rsid w:val="0072128A"/>
    <w:rsid w:val="007723EA"/>
    <w:rsid w:val="00793CF7"/>
    <w:rsid w:val="007D0FBB"/>
    <w:rsid w:val="00874A83"/>
    <w:rsid w:val="00895D11"/>
    <w:rsid w:val="008C544F"/>
    <w:rsid w:val="00960599"/>
    <w:rsid w:val="009611BB"/>
    <w:rsid w:val="009C7D84"/>
    <w:rsid w:val="009D18CD"/>
    <w:rsid w:val="00A01AFF"/>
    <w:rsid w:val="00A52EB0"/>
    <w:rsid w:val="00A93493"/>
    <w:rsid w:val="00B50F41"/>
    <w:rsid w:val="00BE4D08"/>
    <w:rsid w:val="00CE1AF2"/>
    <w:rsid w:val="00CF11A2"/>
    <w:rsid w:val="00D1234F"/>
    <w:rsid w:val="00DA396F"/>
    <w:rsid w:val="00E37CE2"/>
    <w:rsid w:val="00EC05B9"/>
    <w:rsid w:val="00F4022A"/>
    <w:rsid w:val="00FB3261"/>
    <w:rsid w:val="00FE160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07DC4-49F1-4FB6-BC03-5EEDAD16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E1AF2"/>
    <w:rPr>
      <w:color w:val="0563C1" w:themeColor="hyperlink"/>
      <w:u w:val="single"/>
    </w:rPr>
  </w:style>
  <w:style w:type="paragraph" w:styleId="Prrafodelista">
    <w:name w:val="List Paragraph"/>
    <w:basedOn w:val="Normal"/>
    <w:uiPriority w:val="34"/>
    <w:qFormat/>
    <w:rsid w:val="00406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58774">
      <w:bodyDiv w:val="1"/>
      <w:marLeft w:val="0"/>
      <w:marRight w:val="0"/>
      <w:marTop w:val="0"/>
      <w:marBottom w:val="0"/>
      <w:divBdr>
        <w:top w:val="none" w:sz="0" w:space="0" w:color="auto"/>
        <w:left w:val="none" w:sz="0" w:space="0" w:color="auto"/>
        <w:bottom w:val="none" w:sz="0" w:space="0" w:color="auto"/>
        <w:right w:val="none" w:sz="0" w:space="0" w:color="auto"/>
      </w:divBdr>
    </w:div>
    <w:div w:id="192353142">
      <w:bodyDiv w:val="1"/>
      <w:marLeft w:val="0"/>
      <w:marRight w:val="0"/>
      <w:marTop w:val="0"/>
      <w:marBottom w:val="0"/>
      <w:divBdr>
        <w:top w:val="none" w:sz="0" w:space="0" w:color="auto"/>
        <w:left w:val="none" w:sz="0" w:space="0" w:color="auto"/>
        <w:bottom w:val="none" w:sz="0" w:space="0" w:color="auto"/>
        <w:right w:val="none" w:sz="0" w:space="0" w:color="auto"/>
      </w:divBdr>
    </w:div>
    <w:div w:id="219563425">
      <w:bodyDiv w:val="1"/>
      <w:marLeft w:val="0"/>
      <w:marRight w:val="0"/>
      <w:marTop w:val="0"/>
      <w:marBottom w:val="0"/>
      <w:divBdr>
        <w:top w:val="none" w:sz="0" w:space="0" w:color="auto"/>
        <w:left w:val="none" w:sz="0" w:space="0" w:color="auto"/>
        <w:bottom w:val="none" w:sz="0" w:space="0" w:color="auto"/>
        <w:right w:val="none" w:sz="0" w:space="0" w:color="auto"/>
      </w:divBdr>
    </w:div>
    <w:div w:id="221210575">
      <w:bodyDiv w:val="1"/>
      <w:marLeft w:val="0"/>
      <w:marRight w:val="0"/>
      <w:marTop w:val="0"/>
      <w:marBottom w:val="0"/>
      <w:divBdr>
        <w:top w:val="none" w:sz="0" w:space="0" w:color="auto"/>
        <w:left w:val="none" w:sz="0" w:space="0" w:color="auto"/>
        <w:bottom w:val="none" w:sz="0" w:space="0" w:color="auto"/>
        <w:right w:val="none" w:sz="0" w:space="0" w:color="auto"/>
      </w:divBdr>
    </w:div>
    <w:div w:id="253318712">
      <w:bodyDiv w:val="1"/>
      <w:marLeft w:val="0"/>
      <w:marRight w:val="0"/>
      <w:marTop w:val="0"/>
      <w:marBottom w:val="0"/>
      <w:divBdr>
        <w:top w:val="none" w:sz="0" w:space="0" w:color="auto"/>
        <w:left w:val="none" w:sz="0" w:space="0" w:color="auto"/>
        <w:bottom w:val="none" w:sz="0" w:space="0" w:color="auto"/>
        <w:right w:val="none" w:sz="0" w:space="0" w:color="auto"/>
      </w:divBdr>
    </w:div>
    <w:div w:id="295256809">
      <w:bodyDiv w:val="1"/>
      <w:marLeft w:val="0"/>
      <w:marRight w:val="0"/>
      <w:marTop w:val="0"/>
      <w:marBottom w:val="0"/>
      <w:divBdr>
        <w:top w:val="none" w:sz="0" w:space="0" w:color="auto"/>
        <w:left w:val="none" w:sz="0" w:space="0" w:color="auto"/>
        <w:bottom w:val="none" w:sz="0" w:space="0" w:color="auto"/>
        <w:right w:val="none" w:sz="0" w:space="0" w:color="auto"/>
      </w:divBdr>
    </w:div>
    <w:div w:id="524247713">
      <w:bodyDiv w:val="1"/>
      <w:marLeft w:val="0"/>
      <w:marRight w:val="0"/>
      <w:marTop w:val="0"/>
      <w:marBottom w:val="0"/>
      <w:divBdr>
        <w:top w:val="none" w:sz="0" w:space="0" w:color="auto"/>
        <w:left w:val="none" w:sz="0" w:space="0" w:color="auto"/>
        <w:bottom w:val="none" w:sz="0" w:space="0" w:color="auto"/>
        <w:right w:val="none" w:sz="0" w:space="0" w:color="auto"/>
      </w:divBdr>
    </w:div>
    <w:div w:id="601379985">
      <w:bodyDiv w:val="1"/>
      <w:marLeft w:val="0"/>
      <w:marRight w:val="0"/>
      <w:marTop w:val="0"/>
      <w:marBottom w:val="0"/>
      <w:divBdr>
        <w:top w:val="none" w:sz="0" w:space="0" w:color="auto"/>
        <w:left w:val="none" w:sz="0" w:space="0" w:color="auto"/>
        <w:bottom w:val="none" w:sz="0" w:space="0" w:color="auto"/>
        <w:right w:val="none" w:sz="0" w:space="0" w:color="auto"/>
      </w:divBdr>
    </w:div>
    <w:div w:id="629096306">
      <w:bodyDiv w:val="1"/>
      <w:marLeft w:val="0"/>
      <w:marRight w:val="0"/>
      <w:marTop w:val="0"/>
      <w:marBottom w:val="0"/>
      <w:divBdr>
        <w:top w:val="none" w:sz="0" w:space="0" w:color="auto"/>
        <w:left w:val="none" w:sz="0" w:space="0" w:color="auto"/>
        <w:bottom w:val="none" w:sz="0" w:space="0" w:color="auto"/>
        <w:right w:val="none" w:sz="0" w:space="0" w:color="auto"/>
      </w:divBdr>
    </w:div>
    <w:div w:id="654840130">
      <w:bodyDiv w:val="1"/>
      <w:marLeft w:val="0"/>
      <w:marRight w:val="0"/>
      <w:marTop w:val="0"/>
      <w:marBottom w:val="0"/>
      <w:divBdr>
        <w:top w:val="none" w:sz="0" w:space="0" w:color="auto"/>
        <w:left w:val="none" w:sz="0" w:space="0" w:color="auto"/>
        <w:bottom w:val="none" w:sz="0" w:space="0" w:color="auto"/>
        <w:right w:val="none" w:sz="0" w:space="0" w:color="auto"/>
      </w:divBdr>
    </w:div>
    <w:div w:id="658116907">
      <w:bodyDiv w:val="1"/>
      <w:marLeft w:val="0"/>
      <w:marRight w:val="0"/>
      <w:marTop w:val="0"/>
      <w:marBottom w:val="0"/>
      <w:divBdr>
        <w:top w:val="none" w:sz="0" w:space="0" w:color="auto"/>
        <w:left w:val="none" w:sz="0" w:space="0" w:color="auto"/>
        <w:bottom w:val="none" w:sz="0" w:space="0" w:color="auto"/>
        <w:right w:val="none" w:sz="0" w:space="0" w:color="auto"/>
      </w:divBdr>
    </w:div>
    <w:div w:id="724261936">
      <w:bodyDiv w:val="1"/>
      <w:marLeft w:val="0"/>
      <w:marRight w:val="0"/>
      <w:marTop w:val="0"/>
      <w:marBottom w:val="0"/>
      <w:divBdr>
        <w:top w:val="none" w:sz="0" w:space="0" w:color="auto"/>
        <w:left w:val="none" w:sz="0" w:space="0" w:color="auto"/>
        <w:bottom w:val="none" w:sz="0" w:space="0" w:color="auto"/>
        <w:right w:val="none" w:sz="0" w:space="0" w:color="auto"/>
      </w:divBdr>
    </w:div>
    <w:div w:id="841896631">
      <w:bodyDiv w:val="1"/>
      <w:marLeft w:val="0"/>
      <w:marRight w:val="0"/>
      <w:marTop w:val="0"/>
      <w:marBottom w:val="0"/>
      <w:divBdr>
        <w:top w:val="none" w:sz="0" w:space="0" w:color="auto"/>
        <w:left w:val="none" w:sz="0" w:space="0" w:color="auto"/>
        <w:bottom w:val="none" w:sz="0" w:space="0" w:color="auto"/>
        <w:right w:val="none" w:sz="0" w:space="0" w:color="auto"/>
      </w:divBdr>
    </w:div>
    <w:div w:id="953560079">
      <w:bodyDiv w:val="1"/>
      <w:marLeft w:val="0"/>
      <w:marRight w:val="0"/>
      <w:marTop w:val="0"/>
      <w:marBottom w:val="0"/>
      <w:divBdr>
        <w:top w:val="none" w:sz="0" w:space="0" w:color="auto"/>
        <w:left w:val="none" w:sz="0" w:space="0" w:color="auto"/>
        <w:bottom w:val="none" w:sz="0" w:space="0" w:color="auto"/>
        <w:right w:val="none" w:sz="0" w:space="0" w:color="auto"/>
      </w:divBdr>
    </w:div>
    <w:div w:id="966936727">
      <w:bodyDiv w:val="1"/>
      <w:marLeft w:val="0"/>
      <w:marRight w:val="0"/>
      <w:marTop w:val="0"/>
      <w:marBottom w:val="0"/>
      <w:divBdr>
        <w:top w:val="none" w:sz="0" w:space="0" w:color="auto"/>
        <w:left w:val="none" w:sz="0" w:space="0" w:color="auto"/>
        <w:bottom w:val="none" w:sz="0" w:space="0" w:color="auto"/>
        <w:right w:val="none" w:sz="0" w:space="0" w:color="auto"/>
      </w:divBdr>
    </w:div>
    <w:div w:id="968316112">
      <w:bodyDiv w:val="1"/>
      <w:marLeft w:val="0"/>
      <w:marRight w:val="0"/>
      <w:marTop w:val="0"/>
      <w:marBottom w:val="0"/>
      <w:divBdr>
        <w:top w:val="none" w:sz="0" w:space="0" w:color="auto"/>
        <w:left w:val="none" w:sz="0" w:space="0" w:color="auto"/>
        <w:bottom w:val="none" w:sz="0" w:space="0" w:color="auto"/>
        <w:right w:val="none" w:sz="0" w:space="0" w:color="auto"/>
      </w:divBdr>
    </w:div>
    <w:div w:id="1001391616">
      <w:bodyDiv w:val="1"/>
      <w:marLeft w:val="0"/>
      <w:marRight w:val="0"/>
      <w:marTop w:val="0"/>
      <w:marBottom w:val="0"/>
      <w:divBdr>
        <w:top w:val="none" w:sz="0" w:space="0" w:color="auto"/>
        <w:left w:val="none" w:sz="0" w:space="0" w:color="auto"/>
        <w:bottom w:val="none" w:sz="0" w:space="0" w:color="auto"/>
        <w:right w:val="none" w:sz="0" w:space="0" w:color="auto"/>
      </w:divBdr>
    </w:div>
    <w:div w:id="1098788899">
      <w:bodyDiv w:val="1"/>
      <w:marLeft w:val="0"/>
      <w:marRight w:val="0"/>
      <w:marTop w:val="0"/>
      <w:marBottom w:val="0"/>
      <w:divBdr>
        <w:top w:val="none" w:sz="0" w:space="0" w:color="auto"/>
        <w:left w:val="none" w:sz="0" w:space="0" w:color="auto"/>
        <w:bottom w:val="none" w:sz="0" w:space="0" w:color="auto"/>
        <w:right w:val="none" w:sz="0" w:space="0" w:color="auto"/>
      </w:divBdr>
    </w:div>
    <w:div w:id="1102992815">
      <w:bodyDiv w:val="1"/>
      <w:marLeft w:val="0"/>
      <w:marRight w:val="0"/>
      <w:marTop w:val="0"/>
      <w:marBottom w:val="0"/>
      <w:divBdr>
        <w:top w:val="none" w:sz="0" w:space="0" w:color="auto"/>
        <w:left w:val="none" w:sz="0" w:space="0" w:color="auto"/>
        <w:bottom w:val="none" w:sz="0" w:space="0" w:color="auto"/>
        <w:right w:val="none" w:sz="0" w:space="0" w:color="auto"/>
      </w:divBdr>
    </w:div>
    <w:div w:id="1195194724">
      <w:bodyDiv w:val="1"/>
      <w:marLeft w:val="0"/>
      <w:marRight w:val="0"/>
      <w:marTop w:val="0"/>
      <w:marBottom w:val="0"/>
      <w:divBdr>
        <w:top w:val="none" w:sz="0" w:space="0" w:color="auto"/>
        <w:left w:val="none" w:sz="0" w:space="0" w:color="auto"/>
        <w:bottom w:val="none" w:sz="0" w:space="0" w:color="auto"/>
        <w:right w:val="none" w:sz="0" w:space="0" w:color="auto"/>
      </w:divBdr>
    </w:div>
    <w:div w:id="1207453807">
      <w:bodyDiv w:val="1"/>
      <w:marLeft w:val="0"/>
      <w:marRight w:val="0"/>
      <w:marTop w:val="0"/>
      <w:marBottom w:val="0"/>
      <w:divBdr>
        <w:top w:val="none" w:sz="0" w:space="0" w:color="auto"/>
        <w:left w:val="none" w:sz="0" w:space="0" w:color="auto"/>
        <w:bottom w:val="none" w:sz="0" w:space="0" w:color="auto"/>
        <w:right w:val="none" w:sz="0" w:space="0" w:color="auto"/>
      </w:divBdr>
    </w:div>
    <w:div w:id="1313367267">
      <w:bodyDiv w:val="1"/>
      <w:marLeft w:val="0"/>
      <w:marRight w:val="0"/>
      <w:marTop w:val="0"/>
      <w:marBottom w:val="0"/>
      <w:divBdr>
        <w:top w:val="none" w:sz="0" w:space="0" w:color="auto"/>
        <w:left w:val="none" w:sz="0" w:space="0" w:color="auto"/>
        <w:bottom w:val="none" w:sz="0" w:space="0" w:color="auto"/>
        <w:right w:val="none" w:sz="0" w:space="0" w:color="auto"/>
      </w:divBdr>
    </w:div>
    <w:div w:id="1336111218">
      <w:bodyDiv w:val="1"/>
      <w:marLeft w:val="0"/>
      <w:marRight w:val="0"/>
      <w:marTop w:val="0"/>
      <w:marBottom w:val="0"/>
      <w:divBdr>
        <w:top w:val="none" w:sz="0" w:space="0" w:color="auto"/>
        <w:left w:val="none" w:sz="0" w:space="0" w:color="auto"/>
        <w:bottom w:val="none" w:sz="0" w:space="0" w:color="auto"/>
        <w:right w:val="none" w:sz="0" w:space="0" w:color="auto"/>
      </w:divBdr>
    </w:div>
    <w:div w:id="1352991333">
      <w:bodyDiv w:val="1"/>
      <w:marLeft w:val="0"/>
      <w:marRight w:val="0"/>
      <w:marTop w:val="0"/>
      <w:marBottom w:val="0"/>
      <w:divBdr>
        <w:top w:val="none" w:sz="0" w:space="0" w:color="auto"/>
        <w:left w:val="none" w:sz="0" w:space="0" w:color="auto"/>
        <w:bottom w:val="none" w:sz="0" w:space="0" w:color="auto"/>
        <w:right w:val="none" w:sz="0" w:space="0" w:color="auto"/>
      </w:divBdr>
    </w:div>
    <w:div w:id="1363630492">
      <w:bodyDiv w:val="1"/>
      <w:marLeft w:val="0"/>
      <w:marRight w:val="0"/>
      <w:marTop w:val="0"/>
      <w:marBottom w:val="0"/>
      <w:divBdr>
        <w:top w:val="none" w:sz="0" w:space="0" w:color="auto"/>
        <w:left w:val="none" w:sz="0" w:space="0" w:color="auto"/>
        <w:bottom w:val="none" w:sz="0" w:space="0" w:color="auto"/>
        <w:right w:val="none" w:sz="0" w:space="0" w:color="auto"/>
      </w:divBdr>
    </w:div>
    <w:div w:id="1407144954">
      <w:bodyDiv w:val="1"/>
      <w:marLeft w:val="0"/>
      <w:marRight w:val="0"/>
      <w:marTop w:val="0"/>
      <w:marBottom w:val="0"/>
      <w:divBdr>
        <w:top w:val="none" w:sz="0" w:space="0" w:color="auto"/>
        <w:left w:val="none" w:sz="0" w:space="0" w:color="auto"/>
        <w:bottom w:val="none" w:sz="0" w:space="0" w:color="auto"/>
        <w:right w:val="none" w:sz="0" w:space="0" w:color="auto"/>
      </w:divBdr>
    </w:div>
    <w:div w:id="1504778332">
      <w:bodyDiv w:val="1"/>
      <w:marLeft w:val="0"/>
      <w:marRight w:val="0"/>
      <w:marTop w:val="0"/>
      <w:marBottom w:val="0"/>
      <w:divBdr>
        <w:top w:val="none" w:sz="0" w:space="0" w:color="auto"/>
        <w:left w:val="none" w:sz="0" w:space="0" w:color="auto"/>
        <w:bottom w:val="none" w:sz="0" w:space="0" w:color="auto"/>
        <w:right w:val="none" w:sz="0" w:space="0" w:color="auto"/>
      </w:divBdr>
    </w:div>
    <w:div w:id="1696074287">
      <w:bodyDiv w:val="1"/>
      <w:marLeft w:val="0"/>
      <w:marRight w:val="0"/>
      <w:marTop w:val="0"/>
      <w:marBottom w:val="0"/>
      <w:divBdr>
        <w:top w:val="none" w:sz="0" w:space="0" w:color="auto"/>
        <w:left w:val="none" w:sz="0" w:space="0" w:color="auto"/>
        <w:bottom w:val="none" w:sz="0" w:space="0" w:color="auto"/>
        <w:right w:val="none" w:sz="0" w:space="0" w:color="auto"/>
      </w:divBdr>
    </w:div>
    <w:div w:id="1758794757">
      <w:bodyDiv w:val="1"/>
      <w:marLeft w:val="0"/>
      <w:marRight w:val="0"/>
      <w:marTop w:val="0"/>
      <w:marBottom w:val="0"/>
      <w:divBdr>
        <w:top w:val="none" w:sz="0" w:space="0" w:color="auto"/>
        <w:left w:val="none" w:sz="0" w:space="0" w:color="auto"/>
        <w:bottom w:val="none" w:sz="0" w:space="0" w:color="auto"/>
        <w:right w:val="none" w:sz="0" w:space="0" w:color="auto"/>
      </w:divBdr>
    </w:div>
    <w:div w:id="179733710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9000731">
      <w:bodyDiv w:val="1"/>
      <w:marLeft w:val="0"/>
      <w:marRight w:val="0"/>
      <w:marTop w:val="0"/>
      <w:marBottom w:val="0"/>
      <w:divBdr>
        <w:top w:val="none" w:sz="0" w:space="0" w:color="auto"/>
        <w:left w:val="none" w:sz="0" w:space="0" w:color="auto"/>
        <w:bottom w:val="none" w:sz="0" w:space="0" w:color="auto"/>
        <w:right w:val="none" w:sz="0" w:space="0" w:color="auto"/>
      </w:divBdr>
    </w:div>
    <w:div w:id="2127960340">
      <w:bodyDiv w:val="1"/>
      <w:marLeft w:val="0"/>
      <w:marRight w:val="0"/>
      <w:marTop w:val="0"/>
      <w:marBottom w:val="0"/>
      <w:divBdr>
        <w:top w:val="none" w:sz="0" w:space="0" w:color="auto"/>
        <w:left w:val="none" w:sz="0" w:space="0" w:color="auto"/>
        <w:bottom w:val="none" w:sz="0" w:space="0" w:color="auto"/>
        <w:right w:val="none" w:sz="0" w:space="0" w:color="auto"/>
      </w:divBdr>
    </w:div>
    <w:div w:id="213316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No7RnYitOTQ"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6</Pages>
  <Words>1398</Words>
  <Characters>7694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Consuelo Martínez</dc:creator>
  <cp:keywords/>
  <dc:description/>
  <cp:lastModifiedBy>Consuelo Martínez</cp:lastModifiedBy>
  <cp:revision>16</cp:revision>
  <dcterms:created xsi:type="dcterms:W3CDTF">2019-12-05T15:27:00Z</dcterms:created>
  <dcterms:modified xsi:type="dcterms:W3CDTF">2020-04-22T16:40:00Z</dcterms:modified>
</cp:coreProperties>
</file>