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28A9" w:rsidRDefault="003F28A9">
      <w:pPr>
        <w:pStyle w:val="Standard"/>
      </w:pPr>
    </w:p>
    <w:p w:rsidR="003F28A9" w:rsidRDefault="00000000">
      <w:pPr>
        <w:pStyle w:val="Standard"/>
      </w:pPr>
      <w:r>
        <w:rPr>
          <w:noProof/>
        </w:rPr>
        <w:drawing>
          <wp:anchor distT="0" distB="0" distL="114300" distR="114300" simplePos="0" relativeHeight="251658240" behindDoc="0" locked="0" layoutInCell="1" allowOverlap="1">
            <wp:simplePos x="0" y="0"/>
            <wp:positionH relativeFrom="column">
              <wp:posOffset>1689838</wp:posOffset>
            </wp:positionH>
            <wp:positionV relativeFrom="paragraph">
              <wp:posOffset>12600</wp:posOffset>
            </wp:positionV>
            <wp:extent cx="2579037" cy="2152799"/>
            <wp:effectExtent l="0" t="0" r="0" b="0"/>
            <wp:wrapNone/>
            <wp:docPr id="881800220" name="Imagen con transparenci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79037" cy="2152799"/>
                    </a:xfrm>
                    <a:prstGeom prst="rect">
                      <a:avLst/>
                    </a:prstGeom>
                    <a:noFill/>
                    <a:ln>
                      <a:noFill/>
                      <a:prstDash/>
                    </a:ln>
                  </pic:spPr>
                </pic:pic>
              </a:graphicData>
            </a:graphic>
          </wp:anchor>
        </w:drawing>
      </w: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3F28A9" w:rsidRDefault="003F28A9">
      <w:pPr>
        <w:pStyle w:val="Standard"/>
      </w:pPr>
    </w:p>
    <w:p w:rsidR="00C7282A" w:rsidRPr="00C7282A" w:rsidRDefault="00C7282A" w:rsidP="00C7282A">
      <w:pPr>
        <w:pStyle w:val="Standard"/>
        <w:spacing w:line="360" w:lineRule="auto"/>
        <w:jc w:val="center"/>
        <w:rPr>
          <w:rFonts w:ascii="Arial" w:hAnsi="Arial"/>
          <w:b/>
          <w:bCs/>
        </w:rPr>
      </w:pPr>
      <w:r w:rsidRPr="00C7282A">
        <w:rPr>
          <w:rFonts w:ascii="Arial" w:hAnsi="Arial"/>
          <w:b/>
          <w:bCs/>
        </w:rPr>
        <w:t>DISEÑO DE PROTOCOLOS DE SEGURIDAD A NIVEL DE CÓDIGO Y PROCEDIMIENTOS EN EL DESARROLLO DE APLICACIONES</w:t>
      </w:r>
    </w:p>
    <w:p w:rsidR="003F28A9" w:rsidRDefault="00C7282A" w:rsidP="00C7282A">
      <w:pPr>
        <w:pStyle w:val="Standard"/>
        <w:spacing w:line="360" w:lineRule="auto"/>
        <w:jc w:val="center"/>
        <w:rPr>
          <w:rFonts w:ascii="Arial" w:hAnsi="Arial"/>
          <w:b/>
          <w:bCs/>
        </w:rPr>
      </w:pPr>
      <w:r w:rsidRPr="00C7282A">
        <w:rPr>
          <w:rFonts w:ascii="Arial" w:hAnsi="Arial"/>
          <w:b/>
          <w:bCs/>
        </w:rPr>
        <w:t>DEL OBSERVATORIO NACIONAL DE CIENCIA, TECNOLOGÍA E INNOVACIÓN.</w:t>
      </w: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3F28A9">
      <w:pPr>
        <w:pStyle w:val="Standard"/>
        <w:spacing w:line="276" w:lineRule="auto"/>
        <w:jc w:val="center"/>
        <w:rPr>
          <w:rFonts w:ascii="Arial" w:hAnsi="Arial"/>
        </w:rPr>
      </w:pPr>
    </w:p>
    <w:p w:rsidR="003F28A9" w:rsidRDefault="00000000" w:rsidP="00C7282A">
      <w:pPr>
        <w:pStyle w:val="Standard"/>
        <w:spacing w:line="360" w:lineRule="auto"/>
        <w:jc w:val="right"/>
        <w:rPr>
          <w:rFonts w:ascii="Arial" w:hAnsi="Arial"/>
        </w:rPr>
      </w:pPr>
      <w:r>
        <w:rPr>
          <w:rFonts w:ascii="Arial" w:hAnsi="Arial"/>
        </w:rPr>
        <w:t xml:space="preserve">Nombres y Apellidos del (de la) participante: </w:t>
      </w:r>
      <w:r w:rsidR="00C7282A">
        <w:rPr>
          <w:rFonts w:ascii="Arial" w:hAnsi="Arial"/>
        </w:rPr>
        <w:t>Carlos Rafael Marrero Muñoz</w:t>
      </w:r>
    </w:p>
    <w:p w:rsidR="003F28A9" w:rsidRDefault="00000000" w:rsidP="00C7282A">
      <w:pPr>
        <w:pStyle w:val="Standard"/>
        <w:spacing w:line="360" w:lineRule="auto"/>
        <w:jc w:val="right"/>
        <w:rPr>
          <w:rFonts w:ascii="Arial" w:hAnsi="Arial"/>
        </w:rPr>
      </w:pPr>
      <w:r>
        <w:rPr>
          <w:rFonts w:ascii="Arial" w:hAnsi="Arial"/>
        </w:rPr>
        <w:t>Cédula de Identidad:</w:t>
      </w:r>
      <w:r w:rsidR="00C7282A">
        <w:rPr>
          <w:rFonts w:ascii="Arial" w:hAnsi="Arial"/>
        </w:rPr>
        <w:t xml:space="preserve"> V-7920566</w:t>
      </w:r>
    </w:p>
    <w:p w:rsidR="003F28A9" w:rsidRDefault="00000000" w:rsidP="00C7282A">
      <w:pPr>
        <w:pStyle w:val="Standard"/>
        <w:spacing w:line="360" w:lineRule="auto"/>
        <w:jc w:val="right"/>
      </w:pPr>
      <w:r>
        <w:rPr>
          <w:rFonts w:ascii="Arial" w:hAnsi="Arial"/>
        </w:rPr>
        <w:t xml:space="preserve">Correo Electrónico: </w:t>
      </w:r>
      <w:hyperlink r:id="rId8" w:history="1">
        <w:r w:rsidR="00C7282A" w:rsidRPr="00A161E8">
          <w:rPr>
            <w:rStyle w:val="Hipervnculo"/>
            <w:rFonts w:ascii="Arial" w:hAnsi="Arial"/>
          </w:rPr>
          <w:t>marrero.c@</w:t>
        </w:r>
      </w:hyperlink>
      <w:r w:rsidR="00C7282A">
        <w:rPr>
          <w:rFonts w:ascii="Arial" w:hAnsi="Arial"/>
        </w:rPr>
        <w:t>gmail.com</w:t>
      </w:r>
    </w:p>
    <w:p w:rsidR="003F28A9" w:rsidRDefault="00000000" w:rsidP="00C7282A">
      <w:pPr>
        <w:pStyle w:val="Standard"/>
        <w:spacing w:line="360" w:lineRule="auto"/>
        <w:jc w:val="right"/>
        <w:rPr>
          <w:rFonts w:ascii="Arial" w:hAnsi="Arial"/>
        </w:rPr>
      </w:pPr>
      <w:r>
        <w:rPr>
          <w:rFonts w:ascii="Arial" w:hAnsi="Arial"/>
        </w:rPr>
        <w:t xml:space="preserve">Teléfono: </w:t>
      </w:r>
      <w:r w:rsidR="00C7282A">
        <w:rPr>
          <w:rFonts w:ascii="Arial" w:hAnsi="Arial"/>
        </w:rPr>
        <w:t>04242093147</w:t>
      </w:r>
    </w:p>
    <w:p w:rsidR="003F28A9" w:rsidRDefault="00000000" w:rsidP="00C7282A">
      <w:pPr>
        <w:pStyle w:val="Standard"/>
        <w:spacing w:line="360" w:lineRule="auto"/>
        <w:jc w:val="right"/>
        <w:rPr>
          <w:rFonts w:ascii="Arial" w:hAnsi="Arial"/>
        </w:rPr>
      </w:pPr>
      <w:r>
        <w:rPr>
          <w:rFonts w:ascii="Arial" w:hAnsi="Arial"/>
        </w:rPr>
        <w:t xml:space="preserve">Docente Mediador: </w:t>
      </w:r>
      <w:r w:rsidR="00C7282A">
        <w:rPr>
          <w:rFonts w:ascii="Arial" w:hAnsi="Arial"/>
        </w:rPr>
        <w:t>David Silva</w:t>
      </w:r>
    </w:p>
    <w:p w:rsidR="003F28A9" w:rsidRDefault="003F28A9">
      <w:pPr>
        <w:pStyle w:val="Standard"/>
        <w:jc w:val="center"/>
        <w:rPr>
          <w:rFonts w:ascii="Arial" w:hAnsi="Arial"/>
        </w:rPr>
      </w:pPr>
    </w:p>
    <w:p w:rsidR="00C7282A" w:rsidRDefault="00C7282A">
      <w:pPr>
        <w:pStyle w:val="Standard"/>
        <w:jc w:val="center"/>
        <w:rPr>
          <w:rFonts w:ascii="Arial" w:hAnsi="Arial"/>
        </w:rPr>
      </w:pPr>
    </w:p>
    <w:p w:rsidR="00C7282A" w:rsidRDefault="00C7282A">
      <w:pPr>
        <w:pStyle w:val="Standard"/>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rPr>
      </w:pPr>
      <w:r>
        <w:rPr>
          <w:rFonts w:ascii="Arial" w:hAnsi="Arial"/>
        </w:rPr>
        <w:t xml:space="preserve">Caracas, </w:t>
      </w:r>
      <w:r w:rsidR="00C7282A">
        <w:rPr>
          <w:rFonts w:ascii="Arial" w:hAnsi="Arial"/>
        </w:rPr>
        <w:t>septiembre</w:t>
      </w:r>
      <w:r>
        <w:rPr>
          <w:rFonts w:ascii="Arial" w:hAnsi="Arial"/>
        </w:rPr>
        <w:t xml:space="preserve"> de 202</w:t>
      </w:r>
      <w:r w:rsidR="00C7282A">
        <w:rPr>
          <w:rFonts w:ascii="Arial" w:hAnsi="Arial"/>
        </w:rPr>
        <w:t>4</w:t>
      </w:r>
    </w:p>
    <w:p w:rsidR="003F28A9" w:rsidRDefault="003F28A9">
      <w:pPr>
        <w:pStyle w:val="Standard"/>
        <w:jc w:val="center"/>
        <w:rPr>
          <w:rFonts w:ascii="Arial" w:hAnsi="Arial"/>
        </w:rPr>
      </w:pPr>
    </w:p>
    <w:p w:rsidR="003F28A9" w:rsidRDefault="003F28A9">
      <w:pPr>
        <w:pStyle w:val="Standard"/>
        <w:jc w:val="center"/>
        <w:rPr>
          <w:rFonts w:ascii="Arial" w:hAnsi="Arial" w:cs="Arial"/>
          <w:lang w:val="es-ES"/>
        </w:rPr>
      </w:pPr>
    </w:p>
    <w:p w:rsidR="003F28A9" w:rsidRDefault="00000000">
      <w:pPr>
        <w:pStyle w:val="Standard"/>
        <w:jc w:val="center"/>
      </w:pPr>
      <w:r>
        <w:rPr>
          <w:rFonts w:ascii="Arial" w:hAnsi="Arial" w:cs="Arial"/>
          <w:noProof/>
          <w:lang w:val="es-ES"/>
        </w:rPr>
        <w:drawing>
          <wp:anchor distT="0" distB="0" distL="114300" distR="114300" simplePos="0" relativeHeight="251659264" behindDoc="0" locked="0" layoutInCell="1" allowOverlap="1">
            <wp:simplePos x="0" y="0"/>
            <wp:positionH relativeFrom="column">
              <wp:posOffset>2343963</wp:posOffset>
            </wp:positionH>
            <wp:positionV relativeFrom="paragraph">
              <wp:posOffset>39236</wp:posOffset>
            </wp:positionV>
            <wp:extent cx="1454398" cy="1243081"/>
            <wp:effectExtent l="0" t="0" r="0" b="0"/>
            <wp:wrapNone/>
            <wp:docPr id="513710075" name="Imagen con transparenci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b/>
          <w:bCs/>
          <w:lang w:val="es-ES"/>
        </w:rPr>
      </w:pPr>
    </w:p>
    <w:p w:rsidR="003F28A9" w:rsidRDefault="003F28A9">
      <w:pPr>
        <w:pStyle w:val="Standard"/>
        <w:jc w:val="center"/>
        <w:rPr>
          <w:rFonts w:ascii="Arial" w:hAnsi="Arial" w:cs="Arial"/>
          <w:b/>
          <w:bCs/>
          <w:lang w:val="es-ES"/>
        </w:rPr>
      </w:pPr>
    </w:p>
    <w:p w:rsidR="003F28A9" w:rsidRDefault="00000000">
      <w:pPr>
        <w:pStyle w:val="Standard"/>
        <w:jc w:val="center"/>
        <w:rPr>
          <w:rFonts w:ascii="Arial" w:hAnsi="Arial" w:cs="Arial"/>
          <w:b/>
          <w:bCs/>
          <w:lang w:val="es-ES"/>
        </w:rPr>
      </w:pPr>
      <w:r>
        <w:rPr>
          <w:rFonts w:ascii="Arial" w:hAnsi="Arial" w:cs="Arial"/>
          <w:b/>
          <w:bCs/>
          <w:lang w:val="es-ES"/>
        </w:rPr>
        <w:t>VISTO BUENO DEL DOCENTE MEDIADOR</w:t>
      </w:r>
    </w:p>
    <w:p w:rsidR="003F28A9" w:rsidRDefault="003F28A9">
      <w:pPr>
        <w:pStyle w:val="Standard"/>
        <w:jc w:val="center"/>
        <w:rPr>
          <w:rFonts w:ascii="Arial" w:hAnsi="Arial" w:cs="Arial"/>
          <w:lang w:val="es-ES"/>
        </w:rPr>
      </w:pPr>
    </w:p>
    <w:p w:rsidR="003F28A9" w:rsidRDefault="003F28A9">
      <w:pPr>
        <w:pStyle w:val="Standard"/>
        <w:jc w:val="center"/>
        <w:rPr>
          <w:rFonts w:ascii="Arial" w:hAnsi="Arial" w:cs="Arial"/>
          <w:lang w:val="es-ES"/>
        </w:rPr>
      </w:pPr>
    </w:p>
    <w:p w:rsidR="003F28A9" w:rsidRDefault="00000000" w:rsidP="003F7E6F">
      <w:pPr>
        <w:pStyle w:val="Standard"/>
        <w:spacing w:line="360" w:lineRule="auto"/>
        <w:jc w:val="center"/>
      </w:pPr>
      <w:r>
        <w:rPr>
          <w:rFonts w:ascii="Arial" w:hAnsi="Arial" w:cs="Arial"/>
          <w:lang w:val="es-ES"/>
        </w:rPr>
        <w:t>En mi carácter de Docente Mediador del Caso de Estudio presentado por el(la) ciudadano(a):</w:t>
      </w:r>
    </w:p>
    <w:p w:rsidR="003F28A9" w:rsidRDefault="003F7E6F" w:rsidP="003F7E6F">
      <w:pPr>
        <w:pStyle w:val="Textbody"/>
        <w:spacing w:line="360" w:lineRule="auto"/>
        <w:jc w:val="both"/>
      </w:pPr>
      <w:r>
        <w:rPr>
          <w:rFonts w:ascii="Arial" w:hAnsi="Arial" w:cs="Arial"/>
          <w:lang w:val="es-ES"/>
        </w:rPr>
        <w:t>Carlos Rafael Marrero Muñoz, portador de la Cédula de Identidad N.º: V-7920566 como requisito de egreso del Diplomado para la Gestión de las Tecnologías de Información y la Comunicación, Titulado:</w:t>
      </w:r>
      <w:r w:rsidRPr="003F7E6F">
        <w:rPr>
          <w:rFonts w:ascii="Calibri" w:hAnsi="Calibri" w:cs="Calibri"/>
          <w:color w:val="000000"/>
          <w:sz w:val="22"/>
          <w:szCs w:val="22"/>
        </w:rPr>
        <w:t xml:space="preserve"> </w:t>
      </w:r>
      <w:r w:rsidRPr="003F7E6F">
        <w:rPr>
          <w:rFonts w:ascii="Arial" w:hAnsi="Arial" w:cs="Arial"/>
        </w:rPr>
        <w:t>Diseño de protocolos de seguridad a nivel de código y procedimientos en el desarrollo de aplicaciones del Observatorio Nacional de Ciencia, Tecnología e Innovación.</w:t>
      </w:r>
      <w:r>
        <w:rPr>
          <w:rFonts w:ascii="Arial" w:hAnsi="Arial" w:cs="Arial"/>
          <w:b/>
          <w:lang w:val="es-ES"/>
        </w:rPr>
        <w:t>;</w:t>
      </w:r>
      <w:r>
        <w:rPr>
          <w:rFonts w:ascii="Arial" w:hAnsi="Arial" w:cs="Arial"/>
          <w:lang w:val="es-ES"/>
        </w:rPr>
        <w:t xml:space="preserve"> considero que dicho Caso de Estudio reúne los requisitos y méritos suficientes para ser desarrollado tal como se describe en el presente documento.</w:t>
      </w:r>
    </w:p>
    <w:p w:rsidR="003F28A9" w:rsidRDefault="00000000" w:rsidP="003F7E6F">
      <w:pPr>
        <w:pStyle w:val="Textbody"/>
        <w:spacing w:line="360" w:lineRule="auto"/>
        <w:ind w:firstLine="720"/>
        <w:rPr>
          <w:rFonts w:ascii="Arial" w:hAnsi="Arial" w:cs="Arial"/>
          <w:lang w:val="es-ES"/>
        </w:rPr>
      </w:pPr>
      <w:r>
        <w:rPr>
          <w:rFonts w:ascii="Arial" w:hAnsi="Arial" w:cs="Arial"/>
          <w:lang w:val="es-ES"/>
        </w:rPr>
        <w:t xml:space="preserve">En la Ciudad de Caracas, a los _______ del mes de _____ </w:t>
      </w:r>
      <w:proofErr w:type="spellStart"/>
      <w:r>
        <w:rPr>
          <w:rFonts w:ascii="Arial" w:hAnsi="Arial" w:cs="Arial"/>
          <w:lang w:val="es-ES"/>
        </w:rPr>
        <w:t>de</w:t>
      </w:r>
      <w:proofErr w:type="spellEnd"/>
      <w:r>
        <w:rPr>
          <w:rFonts w:ascii="Arial" w:hAnsi="Arial" w:cs="Arial"/>
          <w:lang w:val="es-ES"/>
        </w:rPr>
        <w:t xml:space="preserve"> 202_</w:t>
      </w:r>
    </w:p>
    <w:p w:rsidR="003F28A9" w:rsidRDefault="003F28A9">
      <w:pPr>
        <w:pStyle w:val="Textbody"/>
        <w:spacing w:line="360" w:lineRule="auto"/>
        <w:rPr>
          <w:rFonts w:ascii="Arial" w:hAnsi="Arial" w:cs="Arial"/>
          <w:lang w:val="es-ES"/>
        </w:rPr>
      </w:pPr>
    </w:p>
    <w:p w:rsidR="003F28A9" w:rsidRDefault="00000000">
      <w:pPr>
        <w:pStyle w:val="Textbody"/>
        <w:spacing w:line="360" w:lineRule="auto"/>
        <w:ind w:left="1416" w:firstLine="708"/>
      </w:pPr>
      <w:r>
        <w:rPr>
          <w:rFonts w:ascii="Arial" w:hAnsi="Arial" w:cs="Arial"/>
          <w:lang w:val="es-ES"/>
        </w:rPr>
        <w:t xml:space="preserve">                      (Firma del Docente Mediador)</w:t>
      </w:r>
    </w:p>
    <w:p w:rsidR="003F28A9" w:rsidRDefault="00000000">
      <w:pPr>
        <w:pStyle w:val="Textbody"/>
        <w:spacing w:line="360" w:lineRule="auto"/>
        <w:ind w:left="1416" w:firstLine="708"/>
        <w:rPr>
          <w:rFonts w:ascii="Arial" w:hAnsi="Arial" w:cs="Arial"/>
          <w:lang w:val="es-ES"/>
        </w:rPr>
      </w:pPr>
      <w:r>
        <w:rPr>
          <w:rFonts w:ascii="Arial" w:hAnsi="Arial" w:cs="Arial"/>
          <w:lang w:val="es-ES"/>
        </w:rPr>
        <w:t xml:space="preserve">            ________________________________</w:t>
      </w:r>
    </w:p>
    <w:p w:rsidR="003F28A9" w:rsidRDefault="00000000">
      <w:pPr>
        <w:pStyle w:val="Textbody"/>
        <w:spacing w:line="360" w:lineRule="auto"/>
        <w:jc w:val="center"/>
        <w:rPr>
          <w:rFonts w:ascii="Arial" w:eastAsia="Arial" w:hAnsi="Arial" w:cs="Arial"/>
        </w:rPr>
      </w:pPr>
      <w:r>
        <w:rPr>
          <w:rFonts w:ascii="Arial" w:eastAsia="Arial" w:hAnsi="Arial" w:cs="Arial"/>
        </w:rPr>
        <w:t>(Nombre(</w:t>
      </w:r>
      <w:proofErr w:type="gramStart"/>
      <w:r>
        <w:rPr>
          <w:rFonts w:ascii="Arial" w:eastAsia="Arial" w:hAnsi="Arial" w:cs="Arial"/>
        </w:rPr>
        <w:t>s)  y</w:t>
      </w:r>
      <w:proofErr w:type="gramEnd"/>
      <w:r>
        <w:rPr>
          <w:rFonts w:ascii="Arial" w:eastAsia="Arial" w:hAnsi="Arial" w:cs="Arial"/>
        </w:rPr>
        <w:t xml:space="preserve"> Apellido(s))</w:t>
      </w:r>
    </w:p>
    <w:p w:rsidR="003F28A9" w:rsidRDefault="00000000">
      <w:pPr>
        <w:pStyle w:val="Textbody"/>
        <w:spacing w:line="360" w:lineRule="auto"/>
        <w:jc w:val="center"/>
        <w:rPr>
          <w:rFonts w:ascii="Arial" w:hAnsi="Arial" w:cs="Arial"/>
          <w:lang w:val="es-ES"/>
        </w:rPr>
      </w:pPr>
      <w:r>
        <w:rPr>
          <w:rFonts w:ascii="Arial" w:hAnsi="Arial" w:cs="Arial"/>
          <w:lang w:val="es-ES"/>
        </w:rPr>
        <w:t>(C.I. N.º: ___________)</w:t>
      </w:r>
    </w:p>
    <w:p w:rsidR="003F28A9" w:rsidRDefault="003F28A9">
      <w:pPr>
        <w:pStyle w:val="Standard"/>
        <w:jc w:val="center"/>
        <w:rPr>
          <w:rFonts w:ascii="Arial" w:eastAsia="Arial" w:hAnsi="Arial" w:cs="Arial"/>
          <w:b/>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rPr>
          <w:rFonts w:ascii="Arial" w:eastAsia="Arial" w:hAnsi="Arial" w:cs="Arial"/>
          <w:sz w:val="18"/>
          <w:szCs w:val="18"/>
        </w:rPr>
      </w:pPr>
    </w:p>
    <w:p w:rsidR="003F28A9" w:rsidRDefault="003F28A9">
      <w:pPr>
        <w:pStyle w:val="Standard"/>
        <w:pageBreakBefore/>
        <w:jc w:val="center"/>
        <w:rPr>
          <w:rFonts w:ascii="Arial" w:hAnsi="Arial"/>
        </w:rPr>
      </w:pPr>
    </w:p>
    <w:p w:rsidR="003F28A9" w:rsidRDefault="003F28A9">
      <w:pPr>
        <w:pStyle w:val="Standard"/>
        <w:jc w:val="center"/>
        <w:rPr>
          <w:rFonts w:ascii="Arial" w:hAnsi="Arial"/>
        </w:rPr>
      </w:pPr>
    </w:p>
    <w:p w:rsidR="003F28A9" w:rsidRDefault="00000000">
      <w:pPr>
        <w:pStyle w:val="Standard"/>
        <w:jc w:val="center"/>
        <w:rPr>
          <w:rFonts w:ascii="Arial" w:hAnsi="Arial"/>
          <w:b/>
          <w:bCs/>
        </w:rPr>
      </w:pPr>
      <w:r>
        <w:rPr>
          <w:rFonts w:ascii="Arial" w:hAnsi="Arial"/>
          <w:b/>
          <w:bCs/>
        </w:rPr>
        <w:t>CONTENIDO</w:t>
      </w:r>
    </w:p>
    <w:p w:rsidR="003F28A9" w:rsidRDefault="003F28A9">
      <w:pPr>
        <w:pStyle w:val="Standard"/>
        <w:jc w:val="center"/>
        <w:rPr>
          <w:rFonts w:ascii="Arial" w:hAnsi="Arial"/>
          <w:b/>
          <w:bCs/>
        </w:rPr>
      </w:pPr>
    </w:p>
    <w:p w:rsidR="003F28A9" w:rsidRDefault="003F28A9">
      <w:pPr>
        <w:pStyle w:val="Standard"/>
        <w:jc w:val="center"/>
        <w:rPr>
          <w:rFonts w:ascii="Arial" w:hAnsi="Arial"/>
        </w:rPr>
      </w:pPr>
    </w:p>
    <w:tbl>
      <w:tblPr>
        <w:tblW w:w="9477" w:type="dxa"/>
        <w:tblInd w:w="107" w:type="dxa"/>
        <w:tblLayout w:type="fixed"/>
        <w:tblCellMar>
          <w:left w:w="10" w:type="dxa"/>
          <w:right w:w="10" w:type="dxa"/>
        </w:tblCellMar>
        <w:tblLook w:val="0000" w:firstRow="0" w:lastRow="0" w:firstColumn="0" w:lastColumn="0" w:noHBand="0" w:noVBand="0"/>
      </w:tblPr>
      <w:tblGrid>
        <w:gridCol w:w="7718"/>
        <w:gridCol w:w="1759"/>
      </w:tblGrid>
      <w:tr w:rsidR="003F28A9">
        <w:tc>
          <w:tcPr>
            <w:tcW w:w="7718" w:type="dxa"/>
            <w:tcBorders>
              <w:top w:val="single" w:sz="4" w:space="0" w:color="CCCCCC"/>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rPr>
            </w:pPr>
          </w:p>
        </w:tc>
        <w:tc>
          <w:tcPr>
            <w:tcW w:w="1759" w:type="dxa"/>
            <w:tcBorders>
              <w:top w:val="single" w:sz="4" w:space="0" w:color="CCCCCC"/>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rPr>
            </w:pPr>
            <w:r>
              <w:rPr>
                <w:rFonts w:ascii="Arial" w:hAnsi="Arial"/>
              </w:rPr>
              <w:t>Página(s)</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Descripción de la situación problemática</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04</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Preguntas (general y específicas)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TableContents"/>
              <w:rPr>
                <w:rFonts w:ascii="Arial" w:hAnsi="Arial"/>
              </w:rPr>
            </w:pPr>
            <w:r>
              <w:rPr>
                <w:rFonts w:ascii="Arial" w:hAnsi="Arial"/>
              </w:rPr>
              <w:t>- Objetivos (general y específicos)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Justificación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Delimitación</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xml:space="preserve">- Bases Teóricas y </w:t>
            </w:r>
            <w:proofErr w:type="gramStart"/>
            <w:r>
              <w:rPr>
                <w:rFonts w:ascii="Arial" w:hAnsi="Arial"/>
              </w:rPr>
              <w:t>Conceptuales  del</w:t>
            </w:r>
            <w:proofErr w:type="gramEnd"/>
            <w:r>
              <w:rPr>
                <w:rFonts w:ascii="Arial" w:hAnsi="Arial"/>
              </w:rPr>
              <w:t xml:space="preserve">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Legal y Administrativo del Caso de Estudio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06</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 Marco Metodológico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07</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3F28A9">
            <w:pPr>
              <w:pStyle w:val="Standard"/>
              <w:rPr>
                <w:rFonts w:ascii="Arial" w:hAnsi="Arial"/>
              </w:rPr>
            </w:pP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3F28A9">
            <w:pPr>
              <w:pStyle w:val="TableContents"/>
              <w:jc w:val="center"/>
              <w:rPr>
                <w:rFonts w:ascii="Arial" w:hAnsi="Arial"/>
                <w:sz w:val="22"/>
                <w:szCs w:val="22"/>
              </w:rPr>
            </w:pP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Referencias </w:t>
            </w:r>
            <w:r>
              <w:rPr>
                <w:rFonts w:ascii="Arial" w:hAnsi="Arial"/>
                <w:sz w:val="20"/>
              </w:rPr>
              <w:t>(ver ejemplo)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11</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rPr>
                <w:rFonts w:ascii="Arial" w:hAnsi="Arial"/>
              </w:rPr>
            </w:pPr>
            <w:r>
              <w:rPr>
                <w:rFonts w:ascii="Arial" w:hAnsi="Arial"/>
              </w:rPr>
              <w:t>Anexos</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A. Cronograma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12</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B. Cuestionario para la diagnosis </w:t>
            </w:r>
            <w:r>
              <w:rPr>
                <w:rFonts w:ascii="Arial" w:hAnsi="Arial"/>
                <w:sz w:val="20"/>
              </w:rPr>
              <w:t>(ver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13</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C. </w:t>
            </w:r>
            <w:r>
              <w:rPr>
                <w:rFonts w:ascii="Arial" w:eastAsia="Arial" w:hAnsi="Arial" w:cs="Arial"/>
              </w:rPr>
              <w:t>Prueba de Validez por Juicio de Expertos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15</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D. Presupuesto</w:t>
            </w:r>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18</w:t>
            </w:r>
          </w:p>
        </w:tc>
      </w:tr>
      <w:tr w:rsidR="003F28A9">
        <w:tc>
          <w:tcPr>
            <w:tcW w:w="7718" w:type="dxa"/>
            <w:tcBorders>
              <w:left w:val="single" w:sz="4" w:space="0" w:color="CCCCCC"/>
              <w:bottom w:val="single" w:sz="4" w:space="0" w:color="CCCCCC"/>
            </w:tcBorders>
            <w:shd w:val="clear" w:color="auto" w:fill="auto"/>
            <w:tcMar>
              <w:top w:w="55" w:type="dxa"/>
              <w:left w:w="55" w:type="dxa"/>
              <w:bottom w:w="55" w:type="dxa"/>
              <w:right w:w="55" w:type="dxa"/>
            </w:tcMar>
          </w:tcPr>
          <w:p w:rsidR="003F28A9" w:rsidRDefault="00000000">
            <w:pPr>
              <w:pStyle w:val="Standard"/>
            </w:pPr>
            <w:r>
              <w:rPr>
                <w:rFonts w:ascii="Arial" w:hAnsi="Arial"/>
              </w:rPr>
              <w:t xml:space="preserve">E. Lista de </w:t>
            </w:r>
            <w:proofErr w:type="spellStart"/>
            <w:r>
              <w:rPr>
                <w:rFonts w:ascii="Arial" w:hAnsi="Arial"/>
              </w:rPr>
              <w:t>Auto-evalución</w:t>
            </w:r>
            <w:proofErr w:type="spellEnd"/>
            <w:r>
              <w:rPr>
                <w:rFonts w:ascii="Arial" w:eastAsia="Arial" w:hAnsi="Arial" w:cs="Arial"/>
              </w:rPr>
              <w:t xml:space="preserve"> (ver modelo)</w:t>
            </w:r>
          </w:p>
        </w:tc>
        <w:tc>
          <w:tcPr>
            <w:tcW w:w="1759" w:type="dxa"/>
            <w:tcBorders>
              <w:left w:val="single" w:sz="4" w:space="0" w:color="CCCCCC"/>
              <w:bottom w:val="single" w:sz="4" w:space="0" w:color="CCCCCC"/>
              <w:right w:val="single" w:sz="4" w:space="0" w:color="CCCCCC"/>
            </w:tcBorders>
            <w:shd w:val="clear" w:color="auto" w:fill="auto"/>
            <w:tcMar>
              <w:top w:w="55" w:type="dxa"/>
              <w:left w:w="55" w:type="dxa"/>
              <w:bottom w:w="55" w:type="dxa"/>
              <w:right w:w="55" w:type="dxa"/>
            </w:tcMar>
          </w:tcPr>
          <w:p w:rsidR="003F28A9" w:rsidRDefault="00000000">
            <w:pPr>
              <w:pStyle w:val="TableContents"/>
              <w:jc w:val="center"/>
              <w:rPr>
                <w:rFonts w:ascii="Arial" w:hAnsi="Arial"/>
                <w:sz w:val="22"/>
                <w:szCs w:val="22"/>
              </w:rPr>
            </w:pPr>
            <w:r>
              <w:rPr>
                <w:rFonts w:ascii="Arial" w:hAnsi="Arial"/>
                <w:sz w:val="22"/>
                <w:szCs w:val="22"/>
              </w:rPr>
              <w:t>19</w:t>
            </w:r>
          </w:p>
        </w:tc>
      </w:tr>
    </w:tbl>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Standard"/>
        <w:jc w:val="center"/>
        <w:rPr>
          <w:rFonts w:ascii="Arial" w:hAnsi="Arial"/>
        </w:rPr>
      </w:pPr>
    </w:p>
    <w:p w:rsidR="003F28A9" w:rsidRDefault="003F28A9">
      <w:pPr>
        <w:pStyle w:val="Estilodedibujopredeterminado1"/>
        <w:pageBreakBefore/>
        <w:spacing w:before="125" w:after="85"/>
        <w:jc w:val="center"/>
        <w:rPr>
          <w:rFonts w:ascii="Arial" w:hAnsi="Arial"/>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Descripción de la situación problemática</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Desde el año 2022, se ha identificado una deficiencia en las medidas de seguridad y protección tanto a nivel de código como procedimental, en el desarrollo y despliegue de los aplicativos utilizados para la recolección y procesamiento de información. Este problema tiene su origen en la falta de políticas y lineamientos de seguridad de código y procedimientos homologados por parte de la Coordinación de Desarrollo de Aplicaciones, manifestándose en la Gerencia de Tecnologías de Información y Comunicación del Observatorio Nacional de Ciencia, Tecnología e Información (ONCTI).</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falta de protocolos de seguridad adecuados afecta principalmente a la Gerencia de Tecnologías de Información y Comunicación, pero potencialmente puede tener un impacto negativo en todas las áreas del ONCTI que estén involucradas en el manejo y análisis de la información recabada. Esta situación puede comprometer la integridad de la información, generando resultados inexactos en los análisis y procesamientos realizados sobre los datos, así como potencial vulnerabilidad de los sistemas informáticos como tal.</w:t>
      </w:r>
    </w:p>
    <w:p w:rsidR="003F28A9" w:rsidRDefault="00000000" w:rsidP="00AE32AD">
      <w:pPr>
        <w:pStyle w:val="TableContents"/>
        <w:spacing w:beforeLines="120" w:before="288" w:afterLines="120" w:after="288" w:line="360" w:lineRule="auto"/>
        <w:jc w:val="both"/>
        <w:rPr>
          <w:rFonts w:ascii="Arial" w:hAnsi="Arial"/>
        </w:rPr>
      </w:pPr>
      <w:r>
        <w:rPr>
          <w:rFonts w:ascii="Arial" w:hAnsi="Arial"/>
        </w:rPr>
        <w:t>La solución a este problema requiere la formulación de medidas y controles de seguridad robustos y homologados, tanto a nivel de código como en los procedimientos. Esto garantizaría la confiabilidad, integridad y coherencia de la información recolectada, así como su confidencialidad, protegiendo a la institución de futuros riesgos y asegurando la calidad de los datos procesados.</w:t>
      </w:r>
    </w:p>
    <w:p w:rsidR="003F28A9" w:rsidRDefault="003F28A9" w:rsidP="00AE32AD">
      <w:pPr>
        <w:pStyle w:val="TableContents"/>
        <w:spacing w:beforeLines="120" w:before="288" w:afterLines="120" w:after="288"/>
        <w:rPr>
          <w:rFonts w:ascii="Arial" w:hAnsi="Arial"/>
          <w:sz w:val="20"/>
        </w:rPr>
      </w:pPr>
    </w:p>
    <w:p w:rsidR="003F28A9" w:rsidRDefault="003F28A9" w:rsidP="00AE32AD">
      <w:pPr>
        <w:pStyle w:val="TableContents"/>
        <w:spacing w:beforeLines="120" w:before="288" w:afterLines="120" w:after="288"/>
        <w:rPr>
          <w:rFonts w:ascii="Arial" w:hAnsi="Arial"/>
        </w:rPr>
      </w:pPr>
    </w:p>
    <w:p w:rsidR="003F28A9" w:rsidRDefault="00000000" w:rsidP="00AE32AD">
      <w:pPr>
        <w:pStyle w:val="Estilodedibujopredeterminado1"/>
        <w:spacing w:beforeLines="120" w:before="288" w:afterLines="120" w:after="288"/>
        <w:jc w:val="center"/>
        <w:rPr>
          <w:rFonts w:ascii="Arial" w:eastAsia="Arial" w:hAnsi="Arial" w:cs="Arial"/>
          <w:b/>
          <w:bCs/>
          <w:sz w:val="18"/>
        </w:rPr>
      </w:pPr>
      <w:r>
        <w:rPr>
          <w:rFonts w:ascii="Arial" w:eastAsia="Arial" w:hAnsi="Arial" w:cs="Arial"/>
          <w:b/>
          <w:bCs/>
          <w:sz w:val="18"/>
        </w:rPr>
        <w:t xml:space="preserve"> </w:t>
      </w:r>
    </w:p>
    <w:p w:rsidR="003F28A9" w:rsidRDefault="003F28A9" w:rsidP="00AE32AD">
      <w:pPr>
        <w:pStyle w:val="Standard"/>
        <w:spacing w:beforeLines="120" w:before="288" w:afterLines="120" w:after="288"/>
        <w:rPr>
          <w:rFonts w:ascii="Arial" w:eastAsia="Arial" w:hAnsi="Arial" w:cs="Arial"/>
          <w:b/>
          <w:bCs/>
        </w:rPr>
      </w:pPr>
    </w:p>
    <w:p w:rsidR="003F28A9" w:rsidRDefault="003F28A9" w:rsidP="00AE32AD">
      <w:pPr>
        <w:pStyle w:val="TableContents"/>
        <w:pageBreakBefore/>
        <w:spacing w:beforeLines="120" w:before="288" w:afterLines="120" w:after="288"/>
        <w:rPr>
          <w:rFonts w:ascii="Arial" w:eastAsia="Arial" w:hAnsi="Arial" w:cs="Arial"/>
          <w:b/>
          <w:bCs/>
        </w:rPr>
      </w:pPr>
    </w:p>
    <w:p w:rsidR="003F28A9" w:rsidRDefault="00000000" w:rsidP="00AE32AD">
      <w:pPr>
        <w:pStyle w:val="TableContents"/>
        <w:spacing w:beforeLines="120" w:before="288" w:afterLines="120" w:after="288"/>
        <w:jc w:val="center"/>
        <w:rPr>
          <w:rFonts w:ascii="Arial" w:hAnsi="Arial"/>
          <w:b/>
          <w:bCs/>
        </w:rPr>
      </w:pPr>
      <w:r>
        <w:rPr>
          <w:rFonts w:ascii="Arial" w:hAnsi="Arial"/>
          <w:b/>
          <w:bCs/>
        </w:rPr>
        <w:t>Preguntas (general y específicas)</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 general:</w:t>
      </w:r>
    </w:p>
    <w:p w:rsidR="003F28A9" w:rsidRDefault="00000000" w:rsidP="00AE32AD">
      <w:pPr>
        <w:pStyle w:val="TableContents"/>
        <w:spacing w:beforeLines="120" w:before="288" w:afterLines="120" w:after="288" w:line="360" w:lineRule="auto"/>
        <w:rPr>
          <w:rFonts w:ascii="Arial" w:hAnsi="Arial"/>
        </w:rPr>
      </w:pPr>
      <w:r>
        <w:rPr>
          <w:rFonts w:ascii="Arial" w:hAnsi="Arial"/>
        </w:rPr>
        <w:t>¿</w:t>
      </w:r>
      <w:r w:rsidR="00281969">
        <w:rPr>
          <w:rFonts w:ascii="Arial" w:hAnsi="Arial"/>
        </w:rPr>
        <w:t>Cuáles son</w:t>
      </w:r>
      <w:r>
        <w:rPr>
          <w:rFonts w:ascii="Arial" w:hAnsi="Arial"/>
        </w:rPr>
        <w:t xml:space="preserve"> los riesgos de no contar con protocolos de seguridad a nivel de código y procedimientos en el desarrollo de aplicaciones del Observatorio Nacional de Ciencia, Tecnología e Innovación?</w:t>
      </w:r>
    </w:p>
    <w:p w:rsidR="003F28A9" w:rsidRDefault="00000000" w:rsidP="00AE32AD">
      <w:pPr>
        <w:pStyle w:val="TableContents"/>
        <w:spacing w:beforeLines="120" w:before="288" w:afterLines="120" w:after="288" w:line="360" w:lineRule="auto"/>
        <w:rPr>
          <w:rFonts w:ascii="Arial" w:hAnsi="Arial"/>
        </w:rPr>
      </w:pPr>
      <w:r>
        <w:rPr>
          <w:rFonts w:ascii="Arial" w:hAnsi="Arial"/>
        </w:rPr>
        <w:t>Preguntas específicas: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¿Qué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Deficiencia en las medidas de seguridad y protección tanto a nivel de código como procedimental en el desarrollo y despliegue de los aplicativos de recolección y procesamiento de información</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¿Quién lo genera?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La Coordinación de Desarrollo de Aplicaciones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¿Desde cuándo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Desde el año 2022</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¿Dónde ocurre?</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la Gerencia de Tecnologías de Información y Comunicación del Observatorio Nacional de Ciencia, Tecnología e Información (ONCTI)</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¿A quién afecta?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En principio, a la Gerencia de Tecnologías de Información y Comunicación; potencialmente afecta a todas las áreas del ONCTI involucradas con el manejo y análisis de la información recolectada</w:t>
      </w:r>
    </w:p>
    <w:p w:rsidR="00281969" w:rsidRDefault="00281969" w:rsidP="00AE32AD">
      <w:pPr>
        <w:pStyle w:val="TableContents"/>
        <w:spacing w:beforeLines="120" w:before="288" w:afterLines="120" w:after="288" w:line="360" w:lineRule="auto"/>
        <w:ind w:left="284"/>
        <w:rPr>
          <w:rFonts w:ascii="Arial" w:eastAsia="Arial" w:hAnsi="Arial" w:cs="Arial"/>
        </w:rPr>
      </w:pPr>
    </w:p>
    <w:p w:rsidR="00281969" w:rsidRDefault="00281969" w:rsidP="00AE32AD">
      <w:pPr>
        <w:pStyle w:val="TableContents"/>
        <w:spacing w:beforeLines="120" w:before="288" w:afterLines="120" w:after="288" w:line="360" w:lineRule="auto"/>
        <w:ind w:left="284"/>
        <w:rPr>
          <w:rFonts w:ascii="Arial" w:eastAsia="Arial" w:hAnsi="Arial" w:cs="Arial"/>
        </w:rPr>
      </w:pP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¿Cuál es el impacto?</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Posibilidad de que al verse comprometida la información recabada, los análisis y procesamientos de la misma arrojen resultados inexactos</w:t>
      </w:r>
    </w:p>
    <w:p w:rsidR="003F28A9" w:rsidRDefault="00000000" w:rsidP="00AE32AD">
      <w:pPr>
        <w:pStyle w:val="TableContents"/>
        <w:numPr>
          <w:ilvl w:val="0"/>
          <w:numId w:val="2"/>
        </w:numPr>
        <w:spacing w:beforeLines="120" w:before="288" w:afterLines="120" w:after="288" w:line="360" w:lineRule="auto"/>
        <w:ind w:left="284" w:hanging="284"/>
        <w:rPr>
          <w:rFonts w:ascii="Arial" w:eastAsia="Arial" w:hAnsi="Arial" w:cs="Arial"/>
        </w:rPr>
      </w:pPr>
      <w:r>
        <w:rPr>
          <w:rFonts w:ascii="Arial" w:eastAsia="Arial" w:hAnsi="Arial" w:cs="Arial"/>
        </w:rPr>
        <w:t>¿Cómo podría solucionarse el problema?</w:t>
      </w:r>
    </w:p>
    <w:p w:rsidR="003F28A9" w:rsidRDefault="00000000" w:rsidP="00AE32AD">
      <w:pPr>
        <w:pStyle w:val="TableContents"/>
        <w:spacing w:beforeLines="120" w:before="288" w:afterLines="120" w:after="288" w:line="360" w:lineRule="auto"/>
        <w:ind w:left="284"/>
        <w:rPr>
          <w:rFonts w:ascii="Arial" w:eastAsia="Arial" w:hAnsi="Arial" w:cs="Arial"/>
        </w:rPr>
      </w:pPr>
      <w:r>
        <w:rPr>
          <w:rFonts w:ascii="Arial" w:eastAsia="Arial" w:hAnsi="Arial" w:cs="Arial"/>
        </w:rPr>
        <w:t>Implementando protocolos y controles de seguridad, tanto a nivel de código como procedimental, en los aplicativos de recolección y procesamiento de la información que garanticen al máximo la confiabilidad, integridad y coherencia de la información obtenida, así como su confidencialidad y resguardo.</w:t>
      </w:r>
    </w:p>
    <w:p w:rsidR="00281969" w:rsidRDefault="00281969">
      <w:pPr>
        <w:suppressAutoHyphens w:val="0"/>
        <w:rPr>
          <w:rFonts w:ascii="Arial" w:eastAsia="Arial" w:hAnsi="Arial" w:cs="Arial"/>
        </w:rPr>
      </w:pPr>
      <w:r>
        <w:rPr>
          <w:rFonts w:ascii="Arial" w:eastAsia="Arial" w:hAnsi="Arial" w:cs="Arial"/>
        </w:rPr>
        <w:br w:type="page"/>
      </w:r>
    </w:p>
    <w:p w:rsidR="003F28A9" w:rsidRDefault="003F28A9" w:rsidP="00AE32AD">
      <w:pPr>
        <w:pStyle w:val="TableContents"/>
        <w:spacing w:beforeLines="120" w:before="288" w:afterLines="120" w:after="288"/>
        <w:ind w:left="284" w:hanging="284"/>
        <w:jc w:val="both"/>
        <w:rPr>
          <w:rFonts w:ascii="Arial" w:eastAsia="Arial" w:hAnsi="Arial" w:cs="Arial"/>
        </w:rPr>
      </w:pPr>
    </w:p>
    <w:p w:rsidR="003F28A9" w:rsidRDefault="00000000" w:rsidP="00AE32AD">
      <w:pPr>
        <w:pStyle w:val="TableContents"/>
        <w:spacing w:beforeLines="120" w:before="288" w:afterLines="120" w:after="288"/>
        <w:jc w:val="center"/>
      </w:pPr>
      <w:r>
        <w:rPr>
          <w:rFonts w:ascii="Arial" w:eastAsia="Arial" w:hAnsi="Arial" w:cs="Arial"/>
          <w:b/>
          <w:bCs/>
        </w:rPr>
        <w:t>Objetivos (general y específicos)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Objetivo general: </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Proponer </w:t>
      </w:r>
      <w:bookmarkStart w:id="0" w:name="_Hlk177670692"/>
      <w:r>
        <w:rPr>
          <w:rFonts w:ascii="Arial" w:eastAsia="Arial" w:hAnsi="Arial" w:cs="Arial"/>
        </w:rPr>
        <w:t>protocolos de seguridad a nivel de código y procedimientos en el desarrollo de aplicaciones web del Observatorio Nacional de Ciencia, Tecnología e Innovación.</w:t>
      </w:r>
    </w:p>
    <w:bookmarkEnd w:id="0"/>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Objetivos específicos:</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Realizar una revisión teórico conceptual de los aspectos involucrados en la propuesta de protocolos de seguridad a nivel de código y procedimientos en el desarrollo de aplicaciones web del Observatorio Nacional de Ciencia, Tecnología e Innovación.</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 xml:space="preserve">Diagnosticar los aspectos generales y estructurales relacionados a la </w:t>
      </w:r>
      <w:proofErr w:type="gramStart"/>
      <w:r>
        <w:rPr>
          <w:rFonts w:ascii="Arial" w:eastAsia="Arial" w:hAnsi="Arial" w:cs="Arial"/>
        </w:rPr>
        <w:t>propuesta  de</w:t>
      </w:r>
      <w:proofErr w:type="gramEnd"/>
      <w:r>
        <w:rPr>
          <w:rFonts w:ascii="Arial" w:eastAsia="Arial" w:hAnsi="Arial" w:cs="Arial"/>
        </w:rPr>
        <w:t xml:space="preserve"> protocolos de seguridad a nivel de código y procedimientos en el desarrollo de aplicaciones web del Observatorio Nacional de Ciencia, Tecnología e Innovación.</w:t>
      </w:r>
    </w:p>
    <w:p w:rsidR="003F28A9" w:rsidRDefault="00000000" w:rsidP="00AE32AD">
      <w:pPr>
        <w:pStyle w:val="TableContents"/>
        <w:numPr>
          <w:ilvl w:val="0"/>
          <w:numId w:val="3"/>
        </w:numPr>
        <w:spacing w:beforeLines="120" w:before="288" w:afterLines="120" w:after="288" w:line="360" w:lineRule="auto"/>
        <w:jc w:val="both"/>
        <w:rPr>
          <w:rFonts w:ascii="Arial" w:eastAsia="Arial" w:hAnsi="Arial" w:cs="Arial"/>
        </w:rPr>
      </w:pPr>
      <w:r>
        <w:rPr>
          <w:rFonts w:ascii="Arial" w:eastAsia="Arial" w:hAnsi="Arial" w:cs="Arial"/>
        </w:rPr>
        <w:t>Diseñar los protocolos de seguridad a nivel de código y procedimientos en el desarrollo de aplicaciones web del Observatorio Nacional de Ciencia, Tecnología e Innovación, categorizados por:</w:t>
      </w:r>
    </w:p>
    <w:p w:rsidR="003F28A9" w:rsidRDefault="00000000" w:rsidP="00AE32AD">
      <w:pPr>
        <w:pStyle w:val="TableContents"/>
        <w:numPr>
          <w:ilvl w:val="1"/>
          <w:numId w:val="3"/>
        </w:numPr>
        <w:spacing w:beforeLines="120" w:before="288" w:afterLines="120" w:after="288" w:line="360" w:lineRule="auto"/>
        <w:jc w:val="both"/>
        <w:rPr>
          <w:rFonts w:ascii="Arial" w:eastAsia="Arial" w:hAnsi="Arial" w:cs="Arial"/>
        </w:rPr>
      </w:pPr>
      <w:r>
        <w:rPr>
          <w:rFonts w:ascii="Arial" w:eastAsia="Arial" w:hAnsi="Arial" w:cs="Arial"/>
        </w:rPr>
        <w:t>Generales</w:t>
      </w:r>
    </w:p>
    <w:p w:rsidR="003F28A9" w:rsidRDefault="00000000" w:rsidP="00AE32AD">
      <w:pPr>
        <w:pStyle w:val="TableContents"/>
        <w:numPr>
          <w:ilvl w:val="1"/>
          <w:numId w:val="3"/>
        </w:numPr>
        <w:spacing w:beforeLines="120" w:before="288" w:afterLines="120" w:after="288" w:line="360" w:lineRule="auto"/>
        <w:jc w:val="both"/>
        <w:rPr>
          <w:rFonts w:ascii="Arial" w:eastAsia="Arial" w:hAnsi="Arial" w:cs="Arial"/>
        </w:rPr>
      </w:pPr>
      <w:r>
        <w:rPr>
          <w:rFonts w:ascii="Arial" w:eastAsia="Arial" w:hAnsi="Arial" w:cs="Arial"/>
        </w:rPr>
        <w:t>Estructurales</w:t>
      </w:r>
    </w:p>
    <w:p w:rsidR="003F28A9" w:rsidRDefault="00000000" w:rsidP="00AE32AD">
      <w:pPr>
        <w:pStyle w:val="TableContents"/>
        <w:numPr>
          <w:ilvl w:val="1"/>
          <w:numId w:val="3"/>
        </w:numPr>
        <w:spacing w:beforeLines="120" w:before="288" w:afterLines="120" w:after="288" w:line="360" w:lineRule="auto"/>
        <w:jc w:val="both"/>
        <w:rPr>
          <w:rFonts w:ascii="Arial" w:eastAsia="Arial" w:hAnsi="Arial" w:cs="Arial"/>
        </w:rPr>
      </w:pPr>
      <w:r>
        <w:rPr>
          <w:rFonts w:ascii="Arial" w:eastAsia="Arial" w:hAnsi="Arial" w:cs="Arial"/>
        </w:rPr>
        <w:t>Programación</w:t>
      </w:r>
    </w:p>
    <w:p w:rsidR="003F28A9" w:rsidRDefault="00000000" w:rsidP="00AE32AD">
      <w:pPr>
        <w:pStyle w:val="TableContents"/>
        <w:numPr>
          <w:ilvl w:val="1"/>
          <w:numId w:val="3"/>
        </w:numPr>
        <w:spacing w:beforeLines="120" w:before="288" w:afterLines="120" w:after="288" w:line="360" w:lineRule="auto"/>
        <w:jc w:val="both"/>
        <w:rPr>
          <w:rFonts w:ascii="Arial" w:eastAsia="Arial" w:hAnsi="Arial" w:cs="Arial"/>
        </w:rPr>
      </w:pPr>
      <w:r>
        <w:rPr>
          <w:rFonts w:ascii="Arial" w:eastAsia="Arial" w:hAnsi="Arial" w:cs="Arial"/>
        </w:rPr>
        <w:t>Funcionales</w:t>
      </w:r>
    </w:p>
    <w:p w:rsidR="003F28A9" w:rsidRDefault="003F28A9" w:rsidP="00AE32AD">
      <w:pPr>
        <w:pStyle w:val="TableContents"/>
        <w:spacing w:beforeLines="120" w:before="288" w:afterLines="120" w:after="288" w:line="360" w:lineRule="auto"/>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Justificación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En el mundo interconectado mediante sistemas y plataformas de información de hoy en día, el tema de la seguridad informática de dichos sistemas y plataformas, y el resguardo de la información manejada por los mismos, cobra por primera vez en la historia de la humanidad, una importancia crucial, siendo la guerra tecnológica y de información tan importante como la directamente bélica; Venezuela no escapa a esta situación; en efecto, Kaspersky </w:t>
      </w:r>
      <w:proofErr w:type="spellStart"/>
      <w:r>
        <w:rPr>
          <w:rFonts w:ascii="Arial" w:eastAsia="Arial" w:hAnsi="Arial" w:cs="Arial"/>
        </w:rPr>
        <w:t>Labs</w:t>
      </w:r>
      <w:proofErr w:type="spellEnd"/>
      <w:r>
        <w:rPr>
          <w:rFonts w:ascii="Arial" w:eastAsia="Arial" w:hAnsi="Arial" w:cs="Arial"/>
        </w:rPr>
        <w:t xml:space="preserve"> reportó durante el año 2023 más de 11.000 millones de ciberataques a Venezuela, principalmente a las plataformas del estado, siendo instituciones como el Consejo Nacional Electoral, Consejo Nacional Electoral (CNE), </w:t>
      </w:r>
      <w:proofErr w:type="spellStart"/>
      <w:r>
        <w:rPr>
          <w:rFonts w:ascii="Arial" w:eastAsia="Arial" w:hAnsi="Arial" w:cs="Arial"/>
        </w:rPr>
        <w:t>Conviasa</w:t>
      </w:r>
      <w:proofErr w:type="spellEnd"/>
      <w:r>
        <w:rPr>
          <w:rFonts w:ascii="Arial" w:eastAsia="Arial" w:hAnsi="Arial" w:cs="Arial"/>
        </w:rPr>
        <w:t>, Ministerio Público (MP), Servicio Nacional Integrado de Administración Aduanera y Tributaria (</w:t>
      </w:r>
      <w:proofErr w:type="spellStart"/>
      <w:r>
        <w:rPr>
          <w:rFonts w:ascii="Arial" w:eastAsia="Arial" w:hAnsi="Arial" w:cs="Arial"/>
        </w:rPr>
        <w:t>Seniat</w:t>
      </w:r>
      <w:proofErr w:type="spellEnd"/>
      <w:r>
        <w:rPr>
          <w:rFonts w:ascii="Arial" w:eastAsia="Arial" w:hAnsi="Arial" w:cs="Arial"/>
        </w:rPr>
        <w:t>), el Cuerpo de Investigaciones Científicas, Penales y Criminalísticas (CICPC), Petróleos de Venezuela (PDVSA), el Banco Central de Venezuela (BCV) y el Tribunal Supremo de Justicia (TSJ) las más afectadas.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Más recientemente, en el año 2024 y en el marco de las Elecciones Presidenciales del 28 de julio de 2024, hubo una serie de ataques masivos, particularmente a la plataforma del CNE, estimándose en más de 30 millones de ataques por minuto; se reportaron ataques directos a al menos 26 instituciones del Estado Venezolano, estando otras 40 bajo investigación por haber sido objeto de ciberataques en sus respectivas plataformas tecnológicas, lo cual ha obligado al Estado a tomar una serie de medidas defensivas y de protección ante dichos ataques, tales como la creación del Consejo Nacional de Ciberseguridad, la activación del Plan Nacional de Ciberseguridad y la mejora en la infraestructura tecnológica de dichas instituciones.</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 lo anterior se desprende la necesidad de implementar medidas de seguridad en las plataformas tecnológicas, ya que estos ataques están enmarcados en planes externos de desestabilización por parte de actores que poseen un fuerte </w:t>
      </w:r>
      <w:proofErr w:type="spellStart"/>
      <w:r>
        <w:rPr>
          <w:rFonts w:ascii="Arial" w:eastAsia="Arial" w:hAnsi="Arial" w:cs="Arial"/>
        </w:rPr>
        <w:t>poderíp</w:t>
      </w:r>
      <w:proofErr w:type="spellEnd"/>
      <w:r>
        <w:rPr>
          <w:rFonts w:ascii="Arial" w:eastAsia="Arial" w:hAnsi="Arial" w:cs="Arial"/>
        </w:rPr>
        <w:t xml:space="preserve"> tecnológico, lo que implica que, </w:t>
      </w:r>
      <w:proofErr w:type="spellStart"/>
      <w:r>
        <w:rPr>
          <w:rFonts w:ascii="Arial" w:eastAsia="Arial" w:hAnsi="Arial" w:cs="Arial"/>
        </w:rPr>
        <w:t>aún</w:t>
      </w:r>
      <w:proofErr w:type="spellEnd"/>
      <w:r>
        <w:rPr>
          <w:rFonts w:ascii="Arial" w:eastAsia="Arial" w:hAnsi="Arial" w:cs="Arial"/>
        </w:rPr>
        <w:t xml:space="preserve"> habiendo tenido su máxima expresión en las recientes elecciones presidenciales, no van a </w:t>
      </w:r>
      <w:proofErr w:type="gramStart"/>
      <w:r>
        <w:rPr>
          <w:rFonts w:ascii="Arial" w:eastAsia="Arial" w:hAnsi="Arial" w:cs="Arial"/>
        </w:rPr>
        <w:t>cesar</w:t>
      </w:r>
      <w:proofErr w:type="gramEnd"/>
      <w:r>
        <w:rPr>
          <w:rFonts w:ascii="Arial" w:eastAsia="Arial" w:hAnsi="Arial" w:cs="Arial"/>
        </w:rPr>
        <w:t xml:space="preserve"> sino que, por el contrario, van a incrementar tanto su frecuencia como intensidad.</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 xml:space="preserve">Debido a ello, es necesario reforzar la seguridad cibernética tanto a niveles de infraestructura como a nivel de software; los sistemas de información actuales deben ser revisados y auditados exhaustivamente con miras a una reingeniería orientada a prácticas y </w:t>
      </w:r>
      <w:r>
        <w:rPr>
          <w:rFonts w:ascii="Arial" w:eastAsia="Arial" w:hAnsi="Arial" w:cs="Arial"/>
        </w:rPr>
        <w:lastRenderedPageBreak/>
        <w:t>procedimientos seguros y las nuevas aplicaciones deben tener la seguridad como parte crucial en el desarrollo de las mismas.</w:t>
      </w:r>
    </w:p>
    <w:p w:rsidR="00281969" w:rsidRDefault="00281969">
      <w:pPr>
        <w:suppressAutoHyphens w:val="0"/>
        <w:rPr>
          <w:rFonts w:ascii="Arial" w:eastAsia="Arial" w:hAnsi="Arial" w:cs="Arial"/>
        </w:rPr>
      </w:pPr>
      <w:r>
        <w:rPr>
          <w:rFonts w:ascii="Arial" w:eastAsia="Arial" w:hAnsi="Arial" w:cs="Arial"/>
        </w:rPr>
        <w:br w:type="page"/>
      </w:r>
    </w:p>
    <w:p w:rsidR="00281969" w:rsidRDefault="00281969" w:rsidP="00AE32AD">
      <w:pPr>
        <w:pStyle w:val="TableContents"/>
        <w:spacing w:beforeLines="120" w:before="288" w:afterLines="120" w:after="288"/>
        <w:jc w:val="center"/>
        <w:rPr>
          <w:rFonts w:ascii="Arial" w:eastAsia="Arial" w:hAnsi="Arial" w:cs="Arial"/>
          <w:b/>
          <w:bCs/>
        </w:rPr>
      </w:pPr>
    </w:p>
    <w:p w:rsidR="003F28A9" w:rsidRDefault="00000000" w:rsidP="00AE32AD">
      <w:pPr>
        <w:pStyle w:val="TableContents"/>
        <w:spacing w:beforeLines="120" w:before="288" w:afterLines="120" w:after="288"/>
        <w:jc w:val="center"/>
        <w:rPr>
          <w:rFonts w:ascii="Arial" w:eastAsia="Arial" w:hAnsi="Arial" w:cs="Arial"/>
          <w:b/>
          <w:bCs/>
        </w:rPr>
      </w:pPr>
      <w:r>
        <w:rPr>
          <w:rFonts w:ascii="Arial" w:eastAsia="Arial" w:hAnsi="Arial" w:cs="Arial"/>
          <w:b/>
          <w:bCs/>
        </w:rPr>
        <w:t>Delimitación</w:t>
      </w:r>
    </w:p>
    <w:p w:rsidR="003F28A9" w:rsidRDefault="00000000" w:rsidP="00AE32AD">
      <w:pPr>
        <w:pStyle w:val="TableContents"/>
        <w:spacing w:beforeLines="120" w:before="288" w:afterLines="120" w:after="288" w:line="360" w:lineRule="auto"/>
        <w:jc w:val="both"/>
        <w:rPr>
          <w:rFonts w:ascii="Arial" w:eastAsia="Arial" w:hAnsi="Arial" w:cs="Arial"/>
        </w:rPr>
      </w:pPr>
      <w:r>
        <w:rPr>
          <w:rFonts w:ascii="Arial" w:eastAsia="Arial" w:hAnsi="Arial" w:cs="Arial"/>
        </w:rPr>
        <w:t>El presente Caso de Estudio se delimita dentro de los siguientes parámetros:</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temporal: abril 2024- septiembre 2024</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espacial: se concreta en los espacios del Observatorio Nacional de Ciencia, Tecnología e Innovación (ONCTI), específicamente en el área de programación, dejando de lado en el presente caso de estudio los aspectos de infraestructura.</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 xml:space="preserve">Delimitación Temática: Se aborda la temática referida a la utilización de protocolos de seguridad a nivel de código y procedimientos en el desarrollo de aplicaciones web del Observatorio Nacional de Ciencia, Tecnología e Innovación. </w:t>
      </w:r>
    </w:p>
    <w:p w:rsidR="003F28A9" w:rsidRDefault="00000000" w:rsidP="00AE32AD">
      <w:pPr>
        <w:pStyle w:val="TableContents"/>
        <w:numPr>
          <w:ilvl w:val="0"/>
          <w:numId w:val="4"/>
        </w:numPr>
        <w:spacing w:beforeLines="120" w:before="288" w:afterLines="120" w:after="288" w:line="360" w:lineRule="auto"/>
        <w:jc w:val="both"/>
        <w:rPr>
          <w:rFonts w:ascii="Arial" w:eastAsia="Arial" w:hAnsi="Arial" w:cs="Arial"/>
        </w:rPr>
      </w:pPr>
      <w:r>
        <w:rPr>
          <w:rFonts w:ascii="Arial" w:eastAsia="Arial" w:hAnsi="Arial" w:cs="Arial"/>
        </w:rPr>
        <w:t>Delimitación Metodológica: Se trata de un Caso de Estudio, que parte de un enfoque empírico que toma como apoyo una investigación documental, observacional y cuasi experimental.</w:t>
      </w: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spacing w:beforeLines="120" w:before="288" w:afterLines="120" w:after="288"/>
        <w:jc w:val="both"/>
        <w:rPr>
          <w:rFonts w:ascii="Arial" w:eastAsia="Arial" w:hAnsi="Arial" w:cs="Arial"/>
        </w:rPr>
      </w:pPr>
    </w:p>
    <w:p w:rsidR="003F28A9" w:rsidRDefault="003F28A9" w:rsidP="00AE32AD">
      <w:pPr>
        <w:pStyle w:val="TableContents"/>
        <w:pageBreakBefore/>
        <w:spacing w:beforeLines="120" w:before="288" w:afterLines="120" w:after="288"/>
        <w:jc w:val="both"/>
        <w:rPr>
          <w:rFonts w:ascii="Arial" w:eastAsia="Arial" w:hAnsi="Arial" w:cs="Arial"/>
        </w:rPr>
      </w:pPr>
    </w:p>
    <w:p w:rsidR="003F28A9" w:rsidRDefault="00000000" w:rsidP="00AE32AD">
      <w:pPr>
        <w:pStyle w:val="Standard"/>
        <w:spacing w:beforeLines="120" w:before="288" w:afterLines="120" w:after="288"/>
        <w:jc w:val="center"/>
        <w:rPr>
          <w:rFonts w:ascii="Arial" w:eastAsia="Arial" w:hAnsi="Arial" w:cs="Arial"/>
          <w:b/>
          <w:bCs/>
        </w:rPr>
      </w:pPr>
      <w:r>
        <w:rPr>
          <w:rFonts w:ascii="Arial" w:eastAsia="Arial" w:hAnsi="Arial" w:cs="Arial"/>
          <w:b/>
          <w:bCs/>
        </w:rPr>
        <w:t xml:space="preserve">Bases Teóricas y </w:t>
      </w:r>
      <w:r w:rsidR="003F7E6F">
        <w:rPr>
          <w:rFonts w:ascii="Arial" w:eastAsia="Arial" w:hAnsi="Arial" w:cs="Arial"/>
          <w:b/>
          <w:bCs/>
        </w:rPr>
        <w:t>Conceptuales del</w:t>
      </w:r>
      <w:r>
        <w:rPr>
          <w:rFonts w:ascii="Arial" w:eastAsia="Arial" w:hAnsi="Arial" w:cs="Arial"/>
          <w:b/>
          <w:bCs/>
        </w:rPr>
        <w:t xml:space="preserve"> Caso de Estudio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La seguridad en el desarrollo de aplicaciones web es un componente esencial para garantizar la protección de los datos y la robustez de los sistemas frente a ataques. En el caso del Observatorio Nacional de Ciencia, Tecnología e Innovación (ONCTI), el objetivo principal es tanto prevenir ataques al código como asegurar la integridad de los datos recolectados y procesados. Dado que las aplicaciones están orientadas principalmente a la obtención y gestión de datos, el diseño e implementación de protocolos de seguridad son críticos para evitar compromisos que podrían afectar la calidad y veracidad de la información utilizada.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Riesgos y amenazas potenciales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Aunque hasta el momento no se han registrado incidentes de ciberseguridad a nivel de aplicaciones dentro del ONCTI, la creciente amenaza de ciberataques que ha experimentado el Estado venezolano representa un riesgo tangible. La ausencia de ataques previos no debe interpretarse como inmunidad, sino como una oportunidad para fortalecer las defensas antes de que ocurran incidentes que comprometan la confidencialidad, integridad o disponibilidad de los datos.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panorama actual presenta varios retos: no se siguen estándares de seguridad formales, y cada desarrollador trabaja de manera individual sin un enfoque normado o homologado. Esto incrementa la superficie de ataque, al carecer de un enfoque centralizado que asegure la implementación de buenas prácticas en el desarrollo.</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Seguridad en el ciclo de vida del desarrollo de software (SDLC)</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ciclo de vida de desarrollo de software (SDLC) debe integrar la seguridad en todas sus fases: desde la planificación hasta el mantenimiento. Sin embargo, en el ONCTI, no se realizan actualizaciones de seguridad ni revisiones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lo que deja las aplicaciones expuestas a posibles vulnerabilidades no detectadas en su fase inicial.</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Es deseable implementar procesos de mantenimiento continuo que incluyan revisiones periódicas y parches de seguridad a medida que nuevas vulnerabilidades sean descu</w:t>
      </w:r>
      <w:r>
        <w:rPr>
          <w:rFonts w:ascii="Arial" w:eastAsia="Calibri" w:hAnsi="Arial" w:cs="Arial"/>
          <w:lang w:eastAsia="en-US" w:bidi="ar-SA"/>
        </w:rPr>
        <w:lastRenderedPageBreak/>
        <w:t>biertas. Además, se debería realizar la adopción de metodologías que permitan la integración continua (CI) y la entrega continua (CD), favoreciendo un ciclo de desarrollo más controlado y eficiente.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Actualmente, el ONCTI no sigue ningún estándar de seguridad específico, lo que deja un vacío en la implementación de prácticas comunes que aseguren la robustez de las aplicaciones. Se recomienda alinear los procesos de desarrollo con estándares reconocidos, como:</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OWASP (Open Web </w:t>
      </w:r>
      <w:proofErr w:type="spellStart"/>
      <w:r>
        <w:rPr>
          <w:rFonts w:ascii="Arial" w:eastAsia="Calibri" w:hAnsi="Arial" w:cs="Arial"/>
          <w:lang w:eastAsia="en-US" w:bidi="ar-SA"/>
        </w:rPr>
        <w:t>Application</w:t>
      </w:r>
      <w:proofErr w:type="spellEnd"/>
      <w:r>
        <w:rPr>
          <w:rFonts w:ascii="Arial" w:eastAsia="Calibri" w:hAnsi="Arial" w:cs="Arial"/>
          <w:lang w:eastAsia="en-US" w:bidi="ar-SA"/>
        </w:rPr>
        <w:t xml:space="preserve"> Security Project): Proporciona una guía detallada sobre las vulnerabilidades más comunes en aplicaciones web, así como las mejores prácticas para mitigar riesgos como inyecciones SQL, Cross-Site Scripting (XSS) y otros tipos de ataques.</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ISO/IEC 27001: Un estándar internacional para la gestión de la seguridad de la información que asegura la confidencialidad, integridad y disponibilidad de los datos.</w:t>
      </w:r>
    </w:p>
    <w:p w:rsidR="003F28A9" w:rsidRDefault="00000000" w:rsidP="00AE32AD">
      <w:pPr>
        <w:numPr>
          <w:ilvl w:val="0"/>
          <w:numId w:val="6"/>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NIST (</w:t>
      </w:r>
      <w:proofErr w:type="spellStart"/>
      <w:r>
        <w:rPr>
          <w:rFonts w:ascii="Arial" w:eastAsia="Calibri" w:hAnsi="Arial" w:cs="Arial"/>
          <w:lang w:eastAsia="en-US" w:bidi="ar-SA"/>
        </w:rPr>
        <w:t>National</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Institute</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of</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Standards</w:t>
      </w:r>
      <w:proofErr w:type="spellEnd"/>
      <w:r>
        <w:rPr>
          <w:rFonts w:ascii="Arial" w:eastAsia="Calibri" w:hAnsi="Arial" w:cs="Arial"/>
          <w:lang w:eastAsia="en-US" w:bidi="ar-SA"/>
        </w:rPr>
        <w:t xml:space="preserve"> and </w:t>
      </w:r>
      <w:proofErr w:type="spellStart"/>
      <w:r>
        <w:rPr>
          <w:rFonts w:ascii="Arial" w:eastAsia="Calibri" w:hAnsi="Arial" w:cs="Arial"/>
          <w:lang w:eastAsia="en-US" w:bidi="ar-SA"/>
        </w:rPr>
        <w:t>Technology</w:t>
      </w:r>
      <w:proofErr w:type="spellEnd"/>
      <w:r>
        <w:rPr>
          <w:rFonts w:ascii="Arial" w:eastAsia="Calibri" w:hAnsi="Arial" w:cs="Arial"/>
          <w:lang w:eastAsia="en-US" w:bidi="ar-SA"/>
        </w:rPr>
        <w:t>): Proporciona recomendaciones sobre ciberseguridad que pueden aplicarse al ciclo de vida del desarrollo de software.</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La adopción de estas normativas no solo fortalecería la seguridad, sino que también formalizaría procesos que ahora se realizan de manera ad-hoc y no estandarizada.</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Herramientas y frameworks en uso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 xml:space="preserve">El </w:t>
      </w:r>
      <w:proofErr w:type="spellStart"/>
      <w:r>
        <w:rPr>
          <w:rFonts w:ascii="Arial" w:eastAsia="Calibri" w:hAnsi="Arial" w:cs="Arial"/>
          <w:lang w:eastAsia="en-US" w:bidi="ar-SA"/>
        </w:rPr>
        <w:t>stack</w:t>
      </w:r>
      <w:proofErr w:type="spellEnd"/>
      <w:r>
        <w:rPr>
          <w:rFonts w:ascii="Arial" w:eastAsia="Calibri" w:hAnsi="Arial" w:cs="Arial"/>
          <w:lang w:eastAsia="en-US" w:bidi="ar-SA"/>
        </w:rPr>
        <w:t xml:space="preserve"> tecnológico en el ONCTI incluye Python </w:t>
      </w:r>
      <w:r w:rsidR="003F7E6F">
        <w:rPr>
          <w:rFonts w:ascii="Arial" w:eastAsia="Calibri" w:hAnsi="Arial" w:cs="Arial"/>
          <w:lang w:eastAsia="en-US" w:bidi="ar-SA"/>
        </w:rPr>
        <w:t>3.7+</w:t>
      </w:r>
      <w:proofErr w:type="gramStart"/>
      <w:r w:rsidR="003F7E6F">
        <w:rPr>
          <w:rFonts w:ascii="Arial" w:eastAsia="Calibri" w:hAnsi="Arial" w:cs="Arial"/>
          <w:lang w:eastAsia="en-US" w:bidi="ar-SA"/>
        </w:rPr>
        <w:t xml:space="preserve">, </w:t>
      </w:r>
      <w:r>
        <w:rPr>
          <w:rFonts w:ascii="Arial" w:eastAsia="Calibri" w:hAnsi="Arial" w:cs="Arial"/>
          <w:lang w:eastAsia="en-US" w:bidi="ar-SA"/>
        </w:rPr>
        <w:t xml:space="preserve"> PHP</w:t>
      </w:r>
      <w:proofErr w:type="gramEnd"/>
      <w:r>
        <w:rPr>
          <w:rFonts w:ascii="Arial" w:eastAsia="Calibri" w:hAnsi="Arial" w:cs="Arial"/>
          <w:lang w:eastAsia="en-US" w:bidi="ar-SA"/>
        </w:rPr>
        <w:t xml:space="preserve"> 8.2+ </w:t>
      </w:r>
      <w:r w:rsidR="003F7E6F">
        <w:rPr>
          <w:rFonts w:ascii="Arial" w:eastAsia="Calibri" w:hAnsi="Arial" w:cs="Arial"/>
          <w:lang w:eastAsia="en-US" w:bidi="ar-SA"/>
        </w:rPr>
        <w:t xml:space="preserve">y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20.x </w:t>
      </w:r>
      <w:r>
        <w:rPr>
          <w:rFonts w:ascii="Arial" w:eastAsia="Calibri" w:hAnsi="Arial" w:cs="Arial"/>
          <w:lang w:eastAsia="en-US" w:bidi="ar-SA"/>
        </w:rPr>
        <w:t xml:space="preserve">para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con </w:t>
      </w:r>
      <w:r w:rsidR="003F7E6F">
        <w:rPr>
          <w:rFonts w:ascii="Arial" w:eastAsia="Calibri" w:hAnsi="Arial" w:cs="Arial"/>
          <w:lang w:eastAsia="en-US" w:bidi="ar-SA"/>
        </w:rPr>
        <w:t xml:space="preserve">los frameworks </w:t>
      </w:r>
      <w:proofErr w:type="spellStart"/>
      <w:r w:rsidR="003F7E6F">
        <w:rPr>
          <w:rFonts w:ascii="Arial" w:eastAsia="Calibri" w:hAnsi="Arial" w:cs="Arial"/>
          <w:lang w:eastAsia="en-US" w:bidi="ar-SA"/>
        </w:rPr>
        <w:t>Flask</w:t>
      </w:r>
      <w:proofErr w:type="spellEnd"/>
      <w:r w:rsidR="003F7E6F">
        <w:rPr>
          <w:rFonts w:ascii="Arial" w:eastAsia="Calibri" w:hAnsi="Arial" w:cs="Arial"/>
          <w:lang w:eastAsia="en-US" w:bidi="ar-SA"/>
        </w:rPr>
        <w:t xml:space="preserve"> y Django en el caso de Python, Laravel para el caso de PHP y Express.js para el caso de </w:t>
      </w:r>
      <w:proofErr w:type="spellStart"/>
      <w:r w:rsidR="003F7E6F">
        <w:rPr>
          <w:rFonts w:ascii="Arial" w:eastAsia="Calibri" w:hAnsi="Arial" w:cs="Arial"/>
          <w:lang w:eastAsia="en-US" w:bidi="ar-SA"/>
        </w:rPr>
        <w:t>NodeJS</w:t>
      </w:r>
      <w:proofErr w:type="spellEnd"/>
      <w:r w:rsidR="003F7E6F">
        <w:rPr>
          <w:rFonts w:ascii="Arial" w:eastAsia="Calibri" w:hAnsi="Arial" w:cs="Arial"/>
          <w:lang w:eastAsia="en-US" w:bidi="ar-SA"/>
        </w:rPr>
        <w:t xml:space="preserve">; en el </w:t>
      </w:r>
      <w:proofErr w:type="spellStart"/>
      <w:r w:rsidR="003F7E6F">
        <w:rPr>
          <w:rFonts w:ascii="Arial" w:eastAsia="Calibri" w:hAnsi="Arial" w:cs="Arial"/>
          <w:lang w:eastAsia="en-US" w:bidi="ar-SA"/>
        </w:rPr>
        <w:t>frontend</w:t>
      </w:r>
      <w:proofErr w:type="spellEnd"/>
      <w:r w:rsidR="003F7E6F">
        <w:rPr>
          <w:rFonts w:ascii="Arial" w:eastAsia="Calibri" w:hAnsi="Arial" w:cs="Arial"/>
          <w:lang w:eastAsia="en-US" w:bidi="ar-SA"/>
        </w:rPr>
        <w:t xml:space="preserve"> se utiliza HTML5 y </w:t>
      </w:r>
      <w:proofErr w:type="spellStart"/>
      <w:r w:rsidR="003F7E6F">
        <w:rPr>
          <w:rFonts w:ascii="Arial" w:eastAsia="Calibri" w:hAnsi="Arial" w:cs="Arial"/>
          <w:lang w:eastAsia="en-US" w:bidi="ar-SA"/>
        </w:rPr>
        <w:t>Javascript</w:t>
      </w:r>
      <w:proofErr w:type="spellEnd"/>
      <w:r w:rsidR="003F7E6F">
        <w:rPr>
          <w:rFonts w:ascii="Arial" w:eastAsia="Calibri" w:hAnsi="Arial" w:cs="Arial"/>
          <w:lang w:eastAsia="en-US" w:bidi="ar-SA"/>
        </w:rPr>
        <w:t xml:space="preserve"> </w:t>
      </w:r>
      <w:proofErr w:type="spellStart"/>
      <w:r w:rsidR="003F7E6F">
        <w:rPr>
          <w:rFonts w:ascii="Arial" w:eastAsia="Calibri" w:hAnsi="Arial" w:cs="Arial"/>
          <w:lang w:eastAsia="en-US" w:bidi="ar-SA"/>
        </w:rPr>
        <w:t>Vanilla</w:t>
      </w:r>
      <w:proofErr w:type="spellEnd"/>
      <w:r w:rsidR="003F7E6F">
        <w:rPr>
          <w:rFonts w:ascii="Arial" w:eastAsia="Calibri" w:hAnsi="Arial" w:cs="Arial"/>
          <w:lang w:eastAsia="en-US" w:bidi="ar-SA"/>
        </w:rPr>
        <w:t>, con los frameworks Vue</w:t>
      </w:r>
      <w:r w:rsidR="00AE32AD">
        <w:rPr>
          <w:rFonts w:ascii="Arial" w:eastAsia="Calibri" w:hAnsi="Arial" w:cs="Arial"/>
          <w:lang w:eastAsia="en-US" w:bidi="ar-SA"/>
        </w:rPr>
        <w:t xml:space="preserve">.js 3.x y </w:t>
      </w:r>
      <w:proofErr w:type="spellStart"/>
      <w:r w:rsidR="00AE32AD">
        <w:rPr>
          <w:rFonts w:ascii="Arial" w:eastAsia="Calibri" w:hAnsi="Arial" w:cs="Arial"/>
          <w:lang w:eastAsia="en-US" w:bidi="ar-SA"/>
        </w:rPr>
        <w:t>Jquery</w:t>
      </w:r>
      <w:proofErr w:type="spellEnd"/>
      <w:r w:rsidR="00AE32AD">
        <w:rPr>
          <w:rFonts w:ascii="Arial" w:eastAsia="Calibri" w:hAnsi="Arial" w:cs="Arial"/>
          <w:lang w:eastAsia="en-US" w:bidi="ar-SA"/>
        </w:rPr>
        <w:t xml:space="preserve"> 3.x; para los estilos, se usan los frameworks Bootstrap y </w:t>
      </w:r>
      <w:proofErr w:type="spellStart"/>
      <w:r w:rsidR="00AE32AD">
        <w:rPr>
          <w:rFonts w:ascii="Arial" w:eastAsia="Calibri" w:hAnsi="Arial" w:cs="Arial"/>
          <w:lang w:eastAsia="en-US" w:bidi="ar-SA"/>
        </w:rPr>
        <w:t>Tailwind</w:t>
      </w:r>
      <w:proofErr w:type="spellEnd"/>
      <w:r w:rsidR="00AE32AD">
        <w:rPr>
          <w:rFonts w:ascii="Arial" w:eastAsia="Calibri" w:hAnsi="Arial" w:cs="Arial"/>
          <w:lang w:eastAsia="en-US" w:bidi="ar-SA"/>
        </w:rPr>
        <w:t>.</w:t>
      </w:r>
      <w:r w:rsidR="003F7E6F">
        <w:rPr>
          <w:rFonts w:ascii="Arial" w:eastAsia="Calibri" w:hAnsi="Arial" w:cs="Arial"/>
          <w:lang w:eastAsia="en-US" w:bidi="ar-SA"/>
        </w:rPr>
        <w:t xml:space="preserve">  </w:t>
      </w:r>
      <w:r>
        <w:rPr>
          <w:rFonts w:ascii="Arial" w:eastAsia="Calibri" w:hAnsi="Arial" w:cs="Arial"/>
          <w:lang w:eastAsia="en-US" w:bidi="ar-SA"/>
        </w:rPr>
        <w:t>Este conjunto de tecnologías ofrece una gran flexibilidad, pero también conlleva la necesidad de asegurar que cada componente sea protegido contra amenazas comunes: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lastRenderedPageBreak/>
        <w:t>Laravel y Django incluyen características integradas como la protección contra inyecciones SQL y Cross-Site Scripting (XSS), pero los desarrolladores deben asegurarse de que estas funciones estén correctamente habilitadas.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proofErr w:type="spellStart"/>
      <w:r>
        <w:rPr>
          <w:rFonts w:ascii="Arial" w:eastAsia="Calibri" w:hAnsi="Arial" w:cs="Arial"/>
          <w:lang w:eastAsia="en-US" w:bidi="ar-SA"/>
        </w:rPr>
        <w:t>Node</w:t>
      </w:r>
      <w:r w:rsidR="00AE32AD">
        <w:rPr>
          <w:rFonts w:ascii="Arial" w:eastAsia="Calibri" w:hAnsi="Arial" w:cs="Arial"/>
          <w:lang w:eastAsia="en-US" w:bidi="ar-SA"/>
        </w:rPr>
        <w:t>J</w:t>
      </w:r>
      <w:r>
        <w:rPr>
          <w:rFonts w:ascii="Arial" w:eastAsia="Calibri" w:hAnsi="Arial" w:cs="Arial"/>
          <w:lang w:eastAsia="en-US" w:bidi="ar-SA"/>
        </w:rPr>
        <w:t>s</w:t>
      </w:r>
      <w:proofErr w:type="spellEnd"/>
      <w:r>
        <w:rPr>
          <w:rFonts w:ascii="Arial" w:eastAsia="Calibri" w:hAnsi="Arial" w:cs="Arial"/>
          <w:lang w:eastAsia="en-US" w:bidi="ar-SA"/>
        </w:rPr>
        <w:t xml:space="preserve"> es particularmente sensible a vulnerabilidades en los paquetes de terceros</w:t>
      </w:r>
      <w:r w:rsidR="00AE32AD">
        <w:rPr>
          <w:rFonts w:ascii="Arial" w:eastAsia="Calibri" w:hAnsi="Arial" w:cs="Arial"/>
          <w:lang w:eastAsia="en-US" w:bidi="ar-SA"/>
        </w:rPr>
        <w:t>; e</w:t>
      </w:r>
      <w:r>
        <w:rPr>
          <w:rFonts w:ascii="Arial" w:eastAsia="Calibri" w:hAnsi="Arial" w:cs="Arial"/>
          <w:lang w:eastAsia="en-US" w:bidi="ar-SA"/>
        </w:rPr>
        <w:t xml:space="preserve">s esencial realizar auditorías regulares de dependencias mediante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corregir vulnerabilidades conocidas.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PostgreSQL, como motor de base de datos, debe estar configurado con políticas de acceso estrictas, utilizando cifrado en tránsito y en reposo para proteger la información crítica, así como el uso de un puerto no estándar.</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del equipo de desarrollo</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equipo de desarrollo del ONCTI no ha recibido capacitación formal en prácticas de seguridad. Esto representa un riesgo considerable, ya que los desarrolladores pueden no estar al tanto de las mejores prácticas para proteger el código contra amenazas.</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mejorar la seguridad, se recomienda implementar programas de capacitación continua que incluyan:</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Formación en seguridad de aplicaciones: Enseñando sobre vulnerabilidades comunes, cómo mitigarlas, y el uso de herramientas de análisis estático y dinámico del código.</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estándares: Familiarizar al equipo con normativas como OWASP y ISO 27001.</w:t>
      </w:r>
    </w:p>
    <w:p w:rsidR="003F28A9" w:rsidRDefault="00000000" w:rsidP="00AE32AD">
      <w:pPr>
        <w:numPr>
          <w:ilvl w:val="0"/>
          <w:numId w:val="7"/>
        </w:numPr>
        <w:suppressAutoHyphens w:val="0"/>
        <w:spacing w:beforeLines="120" w:before="288" w:afterLines="120" w:after="288" w:line="360" w:lineRule="auto"/>
        <w:ind w:left="1134" w:hanging="425"/>
        <w:contextualSpacing/>
        <w:jc w:val="both"/>
        <w:textAlignment w:val="auto"/>
        <w:rPr>
          <w:rFonts w:ascii="Arial" w:eastAsia="Calibri" w:hAnsi="Arial" w:cs="Arial"/>
          <w:lang w:eastAsia="en-US" w:bidi="ar-SA"/>
        </w:rPr>
      </w:pPr>
      <w:r>
        <w:rPr>
          <w:rFonts w:ascii="Arial" w:eastAsia="Calibri" w:hAnsi="Arial" w:cs="Arial"/>
          <w:lang w:eastAsia="en-US" w:bidi="ar-SA"/>
        </w:rPr>
        <w:t>Entrenamiento en criptografía: Asegurar que el equipo entienda cómo y cuándo aplicar técnicas de cifrado de datos.</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y auditorías de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El ONCTI colabora actualmente con SUSCERTE, una entidad encargada de evaluar la seguridad de las aplicaciones antes de su despliegue. Esta colaboración es un primer paso importante, pero para maximizar su efectividad, es esencial que el ONCTI también adopte una postura proactiva hacia la seguridad; para ello podemos indicar:</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Pruebas de penetración: Estas pruebas deben realizarse regularmente para identificar posibles vulnerabilidades que puedan ser explotadas.</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Revisiones de código: Implementar revisiones internas y externas de código, idealmente integradas en el ciclo de desarrollo, utilizando herramientas para ello herramientas de revisión que puedan integrarse en el código o bien puedan ser desplegadas como plataformas en servidores propios dentro de la misma red.</w:t>
      </w:r>
    </w:p>
    <w:p w:rsidR="003F28A9" w:rsidRDefault="00000000" w:rsidP="00AE32AD">
      <w:pPr>
        <w:numPr>
          <w:ilvl w:val="0"/>
          <w:numId w:val="8"/>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Monitoreo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Aunque no se realizan actualmente, es fundamental implementar sistemas de monitoreo que permitan detectar anomalías en las aplicaciones después de su despliegue.</w:t>
      </w:r>
    </w:p>
    <w:p w:rsidR="003F28A9" w:rsidRDefault="00000000" w:rsidP="00AE32AD">
      <w:pPr>
        <w:numPr>
          <w:ilvl w:val="0"/>
          <w:numId w:val="5"/>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Propuestas para la mejora continua de la seguridad</w:t>
      </w:r>
    </w:p>
    <w:p w:rsidR="003F28A9" w:rsidRDefault="00000000" w:rsidP="00AE32AD">
      <w:pPr>
        <w:suppressAutoHyphens w:val="0"/>
        <w:spacing w:beforeLines="120" w:before="288" w:afterLines="120" w:after="288" w:line="360" w:lineRule="auto"/>
        <w:ind w:left="709"/>
        <w:jc w:val="both"/>
        <w:textAlignment w:val="auto"/>
        <w:rPr>
          <w:rFonts w:ascii="Arial" w:eastAsia="Calibri" w:hAnsi="Arial" w:cs="Arial"/>
          <w:lang w:eastAsia="en-US" w:bidi="ar-SA"/>
        </w:rPr>
      </w:pPr>
      <w:r>
        <w:rPr>
          <w:rFonts w:ascii="Arial" w:eastAsia="Calibri" w:hAnsi="Arial" w:cs="Arial"/>
          <w:lang w:eastAsia="en-US" w:bidi="ar-SA"/>
        </w:rPr>
        <w:t>Para garantizar la seguridad de las aplicaciones del ONCTI a largo plazo, es necesario implementar los siguientes elementos: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Desarrollo seguro: Incorporar la seguridad desde el diseño de las aplicaciones, utilizando principios como Defensa en Profundidad y Seguridad por Diseño.</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Gestión de parches y actualizaciones: Implementar un sistema formal de actualizaciones y parches, asegurando que todas las dependencias y componentes del sistema estén siempre actualizados.</w:t>
      </w:r>
    </w:p>
    <w:p w:rsidR="003F28A9" w:rsidRDefault="00000000" w:rsidP="00AE32AD">
      <w:pPr>
        <w:numPr>
          <w:ilvl w:val="0"/>
          <w:numId w:val="9"/>
        </w:numPr>
        <w:suppressAutoHyphens w:val="0"/>
        <w:spacing w:beforeLines="120" w:before="288" w:afterLines="120" w:after="288" w:line="360" w:lineRule="auto"/>
        <w:ind w:left="993" w:hanging="284"/>
        <w:contextualSpacing/>
        <w:jc w:val="both"/>
        <w:textAlignment w:val="auto"/>
        <w:rPr>
          <w:rFonts w:ascii="Arial" w:eastAsia="Calibri" w:hAnsi="Arial" w:cs="Arial"/>
          <w:lang w:eastAsia="en-US" w:bidi="ar-SA"/>
        </w:rPr>
      </w:pPr>
      <w:r>
        <w:rPr>
          <w:rFonts w:ascii="Arial" w:eastAsia="Calibri" w:hAnsi="Arial" w:cs="Arial"/>
          <w:lang w:eastAsia="en-US" w:bidi="ar-SA"/>
        </w:rPr>
        <w:t>Cultura de seguridad: Fomentar una cultura dentro del ONCTI que priorice la seguridad en cada aspecto del desarrollo de software, desde la planificación hasta el despliegue y mantenimiento.</w:t>
      </w:r>
    </w:p>
    <w:p w:rsidR="003F28A9" w:rsidRDefault="00000000" w:rsidP="00AE32AD">
      <w:pPr>
        <w:suppressAutoHyphens w:val="0"/>
        <w:spacing w:beforeLines="120" w:before="288" w:afterLines="120" w:after="288" w:line="360" w:lineRule="auto"/>
        <w:jc w:val="both"/>
        <w:textAlignment w:val="auto"/>
        <w:rPr>
          <w:rFonts w:ascii="Arial" w:eastAsia="Calibri" w:hAnsi="Arial" w:cs="Arial"/>
          <w:lang w:eastAsia="en-US" w:bidi="ar-SA"/>
        </w:rPr>
      </w:pPr>
      <w:r>
        <w:rPr>
          <w:rFonts w:ascii="Arial" w:eastAsia="Calibri" w:hAnsi="Arial" w:cs="Arial"/>
          <w:lang w:eastAsia="en-US" w:bidi="ar-SA"/>
        </w:rPr>
        <w:t>Lo anterior puede ser agrupado en las categorías de protocolos generales, protocolos estructurales, protocolos de programación y protocolos funcionales o procedimentales de la siguiente manera:</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Protocolos Generales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Estándares y normativas de seguridad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normativas como OWASP, ISO/IEC 27001 y NIST en el ciclo de vida del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Adopción de Desarrollo Seguro, integrando principios de Seguridad por Diseño y Defensa en Profundidad.</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Establecimiento de políticas de seguridad en el ciclo de vida del desarrollo (SDLC), asegurando la revisión, actualización y auditoría continua del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Capacitación del equipo de desarrollo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Formación continua del equipo en mejores prácticas de seguridad, criptografía y gestión de dependencias.</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Capacitación en gestión de vulnerabilidades, prevención de ataques y uso de herramientas de auditoría de código.</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entidades de auditoría interna</w:t>
      </w:r>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Colaboración con SUSCERTE para realizar auditorías de seguridad y pruebas de penetración en aplicaciones antes de su despliegue.</w:t>
      </w:r>
    </w:p>
    <w:p w:rsidR="003F28A9" w:rsidRDefault="00000000" w:rsidP="00AE32AD">
      <w:pPr>
        <w:numPr>
          <w:ilvl w:val="2"/>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Revisión </w:t>
      </w:r>
      <w:proofErr w:type="spellStart"/>
      <w:r>
        <w:rPr>
          <w:rFonts w:ascii="Arial" w:eastAsia="Calibri" w:hAnsi="Arial" w:cs="Arial"/>
          <w:lang w:eastAsia="en-US" w:bidi="ar-SA"/>
        </w:rPr>
        <w:t>post-despliegue</w:t>
      </w:r>
      <w:proofErr w:type="spellEnd"/>
    </w:p>
    <w:p w:rsidR="003F28A9" w:rsidRDefault="00000000" w:rsidP="00AE32AD">
      <w:pPr>
        <w:numPr>
          <w:ilvl w:val="3"/>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Establecimiento de protocolos de monitoreo continuo de aplicaciones </w:t>
      </w:r>
      <w:proofErr w:type="spellStart"/>
      <w:r>
        <w:rPr>
          <w:rFonts w:ascii="Arial" w:eastAsia="Calibri" w:hAnsi="Arial" w:cs="Arial"/>
          <w:lang w:eastAsia="en-US" w:bidi="ar-SA"/>
        </w:rPr>
        <w:t>post-despliegue</w:t>
      </w:r>
      <w:proofErr w:type="spellEnd"/>
      <w:r>
        <w:rPr>
          <w:rFonts w:ascii="Arial" w:eastAsia="Calibri" w:hAnsi="Arial" w:cs="Arial"/>
          <w:lang w:eastAsia="en-US" w:bidi="ar-SA"/>
        </w:rPr>
        <w:t xml:space="preserve"> para detectar anomalías y realizar actualizaciones periódicas de seguridad.</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Estructurales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Diseño de sistemas robustos y segregación de servicios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Asegurar que las arquitecturas de aplicaciones sean modulares y seguras, minimizando la superficie de ataque mediante principios de separación de responsabilidades.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Segregación de bases de datos y capas de servicio para limitar el acceso a la información crítica, implementando políticas de cifrado en tránsito y en reposo.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Mantenimiento continuo y parches de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un proceso de actualización continua de las bibliotecas y frameworks utilizados (Laravel, </w:t>
      </w:r>
      <w:proofErr w:type="spellStart"/>
      <w:r>
        <w:rPr>
          <w:rFonts w:ascii="Arial" w:eastAsia="Calibri" w:hAnsi="Arial" w:cs="Arial"/>
          <w:lang w:eastAsia="en-US" w:bidi="ar-SA"/>
        </w:rPr>
        <w:t>Flask</w:t>
      </w:r>
      <w:proofErr w:type="spellEnd"/>
      <w:r>
        <w:rPr>
          <w:rFonts w:ascii="Arial" w:eastAsia="Calibri" w:hAnsi="Arial" w:cs="Arial"/>
          <w:lang w:eastAsia="en-US" w:bidi="ar-SA"/>
        </w:rPr>
        <w:t>, Django, Node.js, etc.), asegurando que se apliquen los parches de seguridad tan pronto como sean lanzados.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Monitoreo y pruebas de penetración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un sistema de monitoreo continuo de los sistemas, revisando logs y comportamientos anómalos para prevenir ciberataques.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Realización de pruebas de penetración periódicas para simular ataques y evaluar la resiliencia del sistema.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Autenticación </w:t>
      </w:r>
      <w:proofErr w:type="spellStart"/>
      <w:r>
        <w:rPr>
          <w:rFonts w:ascii="Arial" w:eastAsia="Calibri" w:hAnsi="Arial" w:cs="Arial"/>
          <w:lang w:eastAsia="en-US" w:bidi="ar-SA"/>
        </w:rPr>
        <w:t>multifactor</w:t>
      </w:r>
      <w:proofErr w:type="spellEnd"/>
      <w:r>
        <w:rPr>
          <w:rFonts w:ascii="Arial" w:eastAsia="Calibri" w:hAnsi="Arial" w:cs="Arial"/>
          <w:lang w:eastAsia="en-US" w:bidi="ar-SA"/>
        </w:rPr>
        <w:t xml:space="preserve"> (2FA)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Desarrollar una solución </w:t>
      </w:r>
      <w:proofErr w:type="spellStart"/>
      <w:r>
        <w:rPr>
          <w:rFonts w:ascii="Arial" w:eastAsia="Calibri" w:hAnsi="Arial" w:cs="Arial"/>
          <w:lang w:eastAsia="en-US" w:bidi="ar-SA"/>
        </w:rPr>
        <w:t>in-house</w:t>
      </w:r>
      <w:proofErr w:type="spellEnd"/>
      <w:r>
        <w:rPr>
          <w:rFonts w:ascii="Arial" w:eastAsia="Calibri" w:hAnsi="Arial" w:cs="Arial"/>
          <w:lang w:eastAsia="en-US" w:bidi="ar-SA"/>
        </w:rPr>
        <w:t xml:space="preserve"> para la autenticación de dos factores, que no dependa de servicios externos, utilizando tokens generados localmente o vía SMS dentro de la infraestructura interna.</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Verificación de correo electrónico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Implementación de sistemas internos de verificación de correo que validen las direcciones de email antes de permitir el acceso a las aplicaciones, evitando la dependencia de servicios externos.</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de Programación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prácticas seguras en la programación, como el manejo adecuado de entradas del usuario, validación de formularios y protección contra ataques de inyección SQL y Cross-Site Scripting (XSS).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Implementación de análisis estático y dinámico del código para identificar vulnerabilidades durante el desarrollo.</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dependencias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Auditoría constante de las dependencias utilizadas en el </w:t>
      </w:r>
      <w:proofErr w:type="spellStart"/>
      <w:r>
        <w:rPr>
          <w:rFonts w:ascii="Arial" w:eastAsia="Calibri" w:hAnsi="Arial" w:cs="Arial"/>
          <w:lang w:eastAsia="en-US" w:bidi="ar-SA"/>
        </w:rPr>
        <w:t>backend</w:t>
      </w:r>
      <w:proofErr w:type="spellEnd"/>
      <w:r>
        <w:rPr>
          <w:rFonts w:ascii="Arial" w:eastAsia="Calibri" w:hAnsi="Arial" w:cs="Arial"/>
          <w:lang w:eastAsia="en-US" w:bidi="ar-SA"/>
        </w:rPr>
        <w:t xml:space="preserve"> (Laravel, Django, Node.js, </w:t>
      </w:r>
      <w:proofErr w:type="spellStart"/>
      <w:r>
        <w:rPr>
          <w:rFonts w:ascii="Arial" w:eastAsia="Calibri" w:hAnsi="Arial" w:cs="Arial"/>
          <w:lang w:eastAsia="en-US" w:bidi="ar-SA"/>
        </w:rPr>
        <w:t>Flask</w:t>
      </w:r>
      <w:proofErr w:type="spellEnd"/>
      <w:r>
        <w:rPr>
          <w:rFonts w:ascii="Arial" w:eastAsia="Calibri" w:hAnsi="Arial" w:cs="Arial"/>
          <w:lang w:eastAsia="en-US" w:bidi="ar-SA"/>
        </w:rPr>
        <w:t xml:space="preserve">, etc.) con herramientas como </w:t>
      </w:r>
      <w:proofErr w:type="spellStart"/>
      <w:r>
        <w:rPr>
          <w:rFonts w:ascii="Arial" w:eastAsia="Calibri" w:hAnsi="Arial" w:cs="Arial"/>
          <w:lang w:eastAsia="en-US" w:bidi="ar-SA"/>
        </w:rPr>
        <w:t>npm</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o </w:t>
      </w:r>
      <w:proofErr w:type="spellStart"/>
      <w:r>
        <w:rPr>
          <w:rFonts w:ascii="Arial" w:eastAsia="Calibri" w:hAnsi="Arial" w:cs="Arial"/>
          <w:lang w:eastAsia="en-US" w:bidi="ar-SA"/>
        </w:rPr>
        <w:t>composer</w:t>
      </w:r>
      <w:proofErr w:type="spellEnd"/>
      <w:r>
        <w:rPr>
          <w:rFonts w:ascii="Arial" w:eastAsia="Calibri" w:hAnsi="Arial" w:cs="Arial"/>
          <w:lang w:eastAsia="en-US" w:bidi="ar-SA"/>
        </w:rPr>
        <w:t xml:space="preserve"> </w:t>
      </w:r>
      <w:proofErr w:type="spellStart"/>
      <w:r>
        <w:rPr>
          <w:rFonts w:ascii="Arial" w:eastAsia="Calibri" w:hAnsi="Arial" w:cs="Arial"/>
          <w:lang w:eastAsia="en-US" w:bidi="ar-SA"/>
        </w:rPr>
        <w:t>audit</w:t>
      </w:r>
      <w:proofErr w:type="spellEnd"/>
      <w:r>
        <w:rPr>
          <w:rFonts w:ascii="Arial" w:eastAsia="Calibri" w:hAnsi="Arial" w:cs="Arial"/>
          <w:lang w:eastAsia="en-US" w:bidi="ar-SA"/>
        </w:rPr>
        <w:t xml:space="preserve"> para identificar y solucionar vulnerabilidades de terceros.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Implementar soluciones de CAPTCHA propias para proteger formularios de accesos no autorizados, evitando la sobrecarga de tráfico malicioso en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Uso de algoritmos de cifrado robustos para almacenar información sensible, como contraseñas o datos personales, utilizando técnicas como </w:t>
      </w:r>
      <w:proofErr w:type="spellStart"/>
      <w:r>
        <w:rPr>
          <w:rFonts w:ascii="Arial" w:eastAsia="Calibri" w:hAnsi="Arial" w:cs="Arial"/>
          <w:lang w:eastAsia="en-US" w:bidi="ar-SA"/>
        </w:rPr>
        <w:t>bcrypt</w:t>
      </w:r>
      <w:proofErr w:type="spellEnd"/>
      <w:r>
        <w:rPr>
          <w:rFonts w:ascii="Arial" w:eastAsia="Calibri" w:hAnsi="Arial" w:cs="Arial"/>
          <w:lang w:eastAsia="en-US" w:bidi="ar-SA"/>
        </w:rPr>
        <w:t xml:space="preserve"> o Argon2.</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Aplicación de medidas de validación estricta para los datos que ingresa el usuario, minimizando la posibilidad de ataques de inyección de código.</w:t>
      </w:r>
    </w:p>
    <w:p w:rsidR="003F28A9" w:rsidRDefault="00000000" w:rsidP="00AE32AD">
      <w:pPr>
        <w:numPr>
          <w:ilvl w:val="0"/>
          <w:numId w:val="10"/>
        </w:numPr>
        <w:suppressAutoHyphens w:val="0"/>
        <w:spacing w:beforeLines="120" w:before="288" w:afterLines="120" w:after="288" w:line="360" w:lineRule="auto"/>
        <w:contextualSpacing/>
        <w:jc w:val="both"/>
        <w:textAlignment w:val="auto"/>
        <w:rPr>
          <w:rFonts w:ascii="Arial" w:eastAsia="Calibri" w:hAnsi="Arial" w:cs="Arial"/>
          <w:b/>
          <w:bCs/>
          <w:lang w:eastAsia="en-US" w:bidi="ar-SA"/>
        </w:rPr>
      </w:pPr>
      <w:r>
        <w:rPr>
          <w:rFonts w:ascii="Arial" w:eastAsia="Calibri" w:hAnsi="Arial" w:cs="Arial"/>
          <w:b/>
          <w:bCs/>
          <w:lang w:eastAsia="en-US" w:bidi="ar-SA"/>
        </w:rPr>
        <w:t>Protocolos Funcionales o Procedimentales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 sistema de revisión de código colaborativa para asegurar que todas las contribuciones sean evaluadas con un enfoque en seguridad.</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Uso de herramientas y plataformas de despliegue local para realizar análisis automatizados del código en busca de posibles vulnerabilidades.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Implementación de gestión segura de sesiones, asegurando el cifrado de cookies y tokens de autenticación, así como la configuración de </w:t>
      </w:r>
      <w:proofErr w:type="spellStart"/>
      <w:r>
        <w:rPr>
          <w:rFonts w:ascii="Arial" w:eastAsia="Calibri" w:hAnsi="Arial" w:cs="Arial"/>
          <w:lang w:eastAsia="en-US" w:bidi="ar-SA"/>
        </w:rPr>
        <w:t>timeouts</w:t>
      </w:r>
      <w:proofErr w:type="spellEnd"/>
      <w:r>
        <w:rPr>
          <w:rFonts w:ascii="Arial" w:eastAsia="Calibri" w:hAnsi="Arial" w:cs="Arial"/>
          <w:lang w:eastAsia="en-US" w:bidi="ar-SA"/>
        </w:rPr>
        <w:t xml:space="preserve"> de sesión para prevenir accesos no autorizados.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Desarrollar procedimientos para realizar actualizaciones regulares en las aplicaciones después de su despliegue, asegurando la corrección de vulnerabilidades a medida que se descubren.</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Establecer una política de mantenimiento continuo, que incluya revisiones programadas y pruebas de seguridad constantes.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Gestión de acceso y privilegios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lastRenderedPageBreak/>
        <w:t>Aplicación de un sistema de control de acceso basado en roles (RBAC) para garantizar que solo los usuarios autorizados puedan acceder a ciertas funcionalidades o datos críticos dentro de las aplicaciones.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Auditoría continua de permisos y accesos para detectar posibles errores en la asignación de roles.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las acciones en la base de datos, mediante </w:t>
      </w:r>
      <w:proofErr w:type="spellStart"/>
      <w:r>
        <w:rPr>
          <w:rFonts w:ascii="Arial" w:eastAsia="Calibri" w:hAnsi="Arial" w:cs="Arial"/>
          <w:lang w:eastAsia="en-US" w:bidi="ar-SA"/>
        </w:rPr>
        <w:t>triggers</w:t>
      </w:r>
      <w:proofErr w:type="spellEnd"/>
      <w:r>
        <w:rPr>
          <w:rFonts w:ascii="Arial" w:eastAsia="Calibri" w:hAnsi="Arial" w:cs="Arial"/>
          <w:lang w:eastAsia="en-US" w:bidi="ar-SA"/>
        </w:rPr>
        <w:t xml:space="preserve"> automáticos de las acciones INSERT, UPDATE y DELETE en el motor de bases de datos</w:t>
      </w:r>
    </w:p>
    <w:p w:rsidR="003F28A9" w:rsidRDefault="00000000" w:rsidP="00AE32AD">
      <w:pPr>
        <w:numPr>
          <w:ilvl w:val="1"/>
          <w:numId w:val="10"/>
        </w:numPr>
        <w:suppressAutoHyphens w:val="0"/>
        <w:spacing w:beforeLines="120" w:before="288" w:afterLines="120" w:after="288" w:line="360" w:lineRule="auto"/>
        <w:contextualSpacing/>
        <w:jc w:val="both"/>
        <w:textAlignment w:val="auto"/>
        <w:rPr>
          <w:rFonts w:ascii="Arial" w:eastAsia="Calibri" w:hAnsi="Arial" w:cs="Arial"/>
          <w:lang w:eastAsia="en-US" w:bidi="ar-SA"/>
        </w:rPr>
      </w:pPr>
      <w:r>
        <w:rPr>
          <w:rFonts w:ascii="Arial" w:eastAsia="Calibri" w:hAnsi="Arial" w:cs="Arial"/>
          <w:lang w:eastAsia="en-US" w:bidi="ar-SA"/>
        </w:rPr>
        <w:t xml:space="preserve">Auditoria y </w:t>
      </w:r>
      <w:proofErr w:type="spellStart"/>
      <w:r>
        <w:rPr>
          <w:rFonts w:ascii="Arial" w:eastAsia="Calibri" w:hAnsi="Arial" w:cs="Arial"/>
          <w:lang w:eastAsia="en-US" w:bidi="ar-SA"/>
        </w:rPr>
        <w:t>loggin</w:t>
      </w:r>
      <w:proofErr w:type="spellEnd"/>
      <w:r>
        <w:rPr>
          <w:rFonts w:ascii="Arial" w:eastAsia="Calibri" w:hAnsi="Arial" w:cs="Arial"/>
          <w:lang w:eastAsia="en-US" w:bidi="ar-SA"/>
        </w:rPr>
        <w:t xml:space="preserve"> de los ingresos y egresos de los usuarios, así como los intentos fallidos de ingreso y las salidas por vencimiento de sesión, que incluyan la dirección </w:t>
      </w:r>
      <w:proofErr w:type="spellStart"/>
      <w:r>
        <w:rPr>
          <w:rFonts w:ascii="Arial" w:eastAsia="Calibri" w:hAnsi="Arial" w:cs="Arial"/>
          <w:lang w:eastAsia="en-US" w:bidi="ar-SA"/>
        </w:rPr>
        <w:t>ip</w:t>
      </w:r>
      <w:proofErr w:type="spellEnd"/>
      <w:r>
        <w:rPr>
          <w:rFonts w:ascii="Arial" w:eastAsia="Calibri" w:hAnsi="Arial" w:cs="Arial"/>
          <w:lang w:eastAsia="en-US" w:bidi="ar-SA"/>
        </w:rPr>
        <w:t xml:space="preserve"> desde la cual se hizo el ingreso o el intento fallido de ingreso</w:t>
      </w:r>
    </w:p>
    <w:p w:rsidR="00AE32AD" w:rsidRDefault="00AE32AD" w:rsidP="00AE32AD">
      <w:pPr>
        <w:suppressAutoHyphens w:val="0"/>
        <w:spacing w:beforeLines="120" w:before="288" w:afterLines="120" w:after="288"/>
        <w:rPr>
          <w:rFonts w:ascii="Arial" w:eastAsia="Arial" w:hAnsi="Arial" w:cs="Arial"/>
        </w:rPr>
      </w:pPr>
      <w:r>
        <w:rPr>
          <w:rFonts w:ascii="Arial" w:eastAsia="Arial" w:hAnsi="Arial" w:cs="Arial"/>
        </w:rPr>
        <w:br w:type="page"/>
      </w:r>
    </w:p>
    <w:p w:rsidR="00281969" w:rsidRDefault="00281969" w:rsidP="00AE32AD">
      <w:pPr>
        <w:pStyle w:val="Standard"/>
        <w:spacing w:beforeLines="120" w:before="288" w:afterLines="120" w:after="288"/>
        <w:jc w:val="center"/>
        <w:rPr>
          <w:rFonts w:ascii="Arial" w:eastAsia="Arial" w:hAnsi="Arial" w:cs="Arial"/>
          <w:b/>
          <w:bCs/>
        </w:rPr>
      </w:pPr>
    </w:p>
    <w:p w:rsidR="003F28A9" w:rsidRDefault="00000000" w:rsidP="00AE32AD">
      <w:pPr>
        <w:pStyle w:val="Standard"/>
        <w:spacing w:beforeLines="120" w:before="288" w:afterLines="120" w:after="288"/>
        <w:jc w:val="center"/>
      </w:pPr>
      <w:r>
        <w:rPr>
          <w:rFonts w:ascii="Arial" w:eastAsia="Arial" w:hAnsi="Arial" w:cs="Arial"/>
          <w:b/>
          <w:bCs/>
        </w:rPr>
        <w:t>Marco legal y administrativo del Caso de Estudio</w:t>
      </w:r>
    </w:p>
    <w:p w:rsidR="003F28A9" w:rsidRDefault="00000000" w:rsidP="00AE32AD">
      <w:pPr>
        <w:spacing w:beforeLines="120" w:before="288" w:afterLines="120" w:after="288" w:line="360" w:lineRule="auto"/>
        <w:jc w:val="both"/>
        <w:rPr>
          <w:rFonts w:ascii="Arial" w:hAnsi="Arial" w:cs="Arial"/>
        </w:rPr>
      </w:pPr>
      <w:r>
        <w:rPr>
          <w:rFonts w:ascii="Arial" w:hAnsi="Arial" w:cs="Arial"/>
        </w:rPr>
        <w:t>La implementación de protocolos de seguridad en el desarrollo de aplicaciones del Observatorio Nacional de Ciencia, Tecnología e Innovación (ONCTI) debe sustentarse en un sólido marco legal, conforme a la normativa venezolana vigente. Este marco incluye leyes, reglamentos y disposiciones vinculadas a la protección de la información, seguridad cibernética y gestión de tecnologías de la información y comunicación (</w:t>
      </w:r>
      <w:proofErr w:type="spellStart"/>
      <w:r>
        <w:rPr>
          <w:rFonts w:ascii="Arial" w:hAnsi="Arial" w:cs="Arial"/>
        </w:rPr>
        <w:t>TICs</w:t>
      </w:r>
      <w:proofErr w:type="spellEnd"/>
      <w:r>
        <w:rPr>
          <w:rFonts w:ascii="Arial" w:hAnsi="Arial" w:cs="Arial"/>
        </w:rPr>
        <w:t>) en organismos del Estado.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Constitución de la República Bolivariana de Venezuela (CRBV)</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marco legal base en Venezuela se encuentra en la Constitución de la República Bolivariana de Venezuela (CRBV), la cual establece los derechos fundamentales que protegen la privacidad y la seguridad de la información. Entre los artículos relevantes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28: Garantiza a los ciudadanos el acceso a la información personal almacenada en registros oficiales y prohíbe el uso de tecnologías de la información que atenten contra la intimidad de las personas.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60: Establece el derecho a la privacidad, prohibiendo interferencias arbitrarias en la vida privada de los ciudadanos y el uso indebido de la información personal.</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110: Declara que el Estado garantizará el desarrollo de la ciencia, la tecnología, el conocimiento y la innovación en función del interés general, además de asegurar el acceso a la información.</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de Infogobierno</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de Infogobierno (Gaceta Oficial </w:t>
      </w:r>
      <w:proofErr w:type="spellStart"/>
      <w:r>
        <w:rPr>
          <w:rFonts w:ascii="Arial" w:hAnsi="Arial" w:cs="Arial"/>
          <w:sz w:val="24"/>
          <w:szCs w:val="24"/>
        </w:rPr>
        <w:t>N°</w:t>
      </w:r>
      <w:proofErr w:type="spellEnd"/>
      <w:r>
        <w:rPr>
          <w:rFonts w:ascii="Arial" w:hAnsi="Arial" w:cs="Arial"/>
          <w:sz w:val="24"/>
          <w:szCs w:val="24"/>
        </w:rPr>
        <w:t xml:space="preserve"> 40.274 del 17 de octubre de 2013) establece normas para el uso de tecnologías de información por parte de los órganos y entes del Estado. Los siguientes aspectos de esta ley son aplicables a los protocolos de seguridad:</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30: Indica que los órganos del Estado deben asegurar la confidencialidad, integridad y disponibilidad de la información, garantizando la protección adecuada contra accesos no autorizados, pérdidas o alteraciones.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38: Obliga a la administración pública a cumplir con los estándares y normativas de seguridad de la información, lo que se relaciona con la adopción de protocolos de desarrollo seguro.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44: Exige el uso de software libre en todos los desarrollos tecnológicos de la administración pública, siempre que sea posible, lo que podría influir en el tipo de licenciamiento de los protocolos desarrollados.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En este sentido, los protocolos de seguridad podrían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permitiendo su libre uso, modificación y distribución dentro del Estado, promoviendo su transparencia y adaptación conforme a las necesidades de seguridad.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Telecomunicaciones</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Telecomunicaciones (Gaceta Oficial </w:t>
      </w:r>
      <w:proofErr w:type="spellStart"/>
      <w:r>
        <w:rPr>
          <w:rFonts w:ascii="Arial" w:hAnsi="Arial" w:cs="Arial"/>
          <w:sz w:val="24"/>
          <w:szCs w:val="24"/>
        </w:rPr>
        <w:t>N°</w:t>
      </w:r>
      <w:proofErr w:type="spellEnd"/>
      <w:r>
        <w:rPr>
          <w:rFonts w:ascii="Arial" w:hAnsi="Arial" w:cs="Arial"/>
          <w:sz w:val="24"/>
          <w:szCs w:val="24"/>
        </w:rPr>
        <w:t xml:space="preserve"> 36.970 del 12 de junio de 2000) regula los servicios de telecomunicaciones, incluyendo aquellos que implican la transmisión y recepción de datos a través de redes públicas y privadas. Las disposiciones relevantes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17: Exige que los prestadores de servicios de telecomunicaciones adopten medidas de seguridad para proteger la privacidad de las comunicaciones, asegurando la integridad de los sistemas de información.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37: Establece la necesidad de contar con medidas de protección cibernética, lo cual refuerza la obligatoriedad de los protocolos de seguridad en redes y sistemas de información de organismos públicos.</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Seguridad de la Nación</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Seguridad de la Nación (Gaceta Oficial </w:t>
      </w:r>
      <w:proofErr w:type="spellStart"/>
      <w:r>
        <w:rPr>
          <w:rFonts w:ascii="Arial" w:hAnsi="Arial" w:cs="Arial"/>
          <w:sz w:val="24"/>
          <w:szCs w:val="24"/>
        </w:rPr>
        <w:t>N°</w:t>
      </w:r>
      <w:proofErr w:type="spellEnd"/>
      <w:r>
        <w:rPr>
          <w:rFonts w:ascii="Arial" w:hAnsi="Arial" w:cs="Arial"/>
          <w:sz w:val="24"/>
          <w:szCs w:val="24"/>
        </w:rPr>
        <w:t xml:space="preserve"> 37.594 del 18 de diciembre de 2002) promueve la protección y defensa del Estado venezolano, abarcando también aspectos de la seguridad de la información y el ciberespacio. Relacionada con los protocolos de seguridad, esta ley destaca: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Artículo 7: Define la seguridad de la nación como un conjunto de acciones orientadas a la protección de la integridad del territorio y de los recursos, lo que incluye la seguridad de la infraestructura tecnológica y la información del Estado.</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15: Establece que la defensa del Estado incluye el resguardo de los sistemas de información y la protección contra amenazas cibernéticas, especialmente en organismos estratégicos como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Ley Orgánica de Ciencia, Tecnología e Innovación (LOCTI)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La Ley Orgánica de Ciencia, Tecnología e Innovación (LOCTI) (Gaceta Oficial </w:t>
      </w:r>
      <w:proofErr w:type="spellStart"/>
      <w:r>
        <w:rPr>
          <w:rFonts w:ascii="Arial" w:hAnsi="Arial" w:cs="Arial"/>
          <w:sz w:val="24"/>
          <w:szCs w:val="24"/>
        </w:rPr>
        <w:t>N°</w:t>
      </w:r>
      <w:proofErr w:type="spellEnd"/>
      <w:r>
        <w:rPr>
          <w:rFonts w:ascii="Arial" w:hAnsi="Arial" w:cs="Arial"/>
          <w:sz w:val="24"/>
          <w:szCs w:val="24"/>
        </w:rPr>
        <w:t xml:space="preserve"> 6.151 del 18 de noviembre de 2014) regula el desarrollo de la ciencia, la tecnología y la innovación en Venezuela, promoviendo la soberanía tecnológica. Los aspectos relevantes para la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9: Establece que los desarrollos tecnológicos financiados por el Estado deben garantizar la seguridad y soberanía tecnológica.</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Artículo 10: Promueve la innovación segura y la creación de tecnologías que resguarden los recursos estratégicos del país, como la información recolectada por 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Regulaciones y Directrices de SUSCERTE</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La Superintendencia de Servicios de Certificación Electrónica (SUSCERTE) es el ente encargado de regular los sistemas de seguridad informática y ciberseguridad en Venezuela. SUSCERTE emite directrices sobre certificación de seguridad, firmas electrónicas y protección de datos en sistemas informáticos. Dentro de las regulaciones aplicables, destacan: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Resolución 025: Establece los lineamientos de ciberseguridad para organismos públicos, que deben seguir estándares internacionales de seguridad como los de ISO 27001.</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Normas para la protección de infraestructura crítica: Incluyen la protección de bases de datos y sistemas de comunicación, lo cual es crucial en los desarrollos de aplicaciones del ONCTI.</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lastRenderedPageBreak/>
        <w:t>Centro Nacional de Tecnologías de Información (CNTI)</w:t>
      </w:r>
    </w:p>
    <w:p w:rsidR="003F28A9" w:rsidRDefault="00000000" w:rsidP="00AE32AD">
      <w:pPr>
        <w:pStyle w:val="Prrafodelista"/>
        <w:numPr>
          <w:ilvl w:val="1"/>
          <w:numId w:val="11"/>
        </w:numPr>
        <w:spacing w:beforeLines="120" w:before="288" w:afterLines="120" w:after="288" w:line="360" w:lineRule="auto"/>
        <w:jc w:val="both"/>
        <w:rPr>
          <w:rFonts w:ascii="Arial" w:hAnsi="Arial" w:cs="Arial"/>
          <w:sz w:val="24"/>
          <w:szCs w:val="24"/>
        </w:rPr>
      </w:pPr>
      <w:r>
        <w:rPr>
          <w:rFonts w:ascii="Arial" w:hAnsi="Arial" w:cs="Arial"/>
          <w:sz w:val="24"/>
          <w:szCs w:val="24"/>
        </w:rPr>
        <w:t>El CNTI emite normativas y directrices sobre el uso de tecnologías de la información y promueve la adopción de software libre en la administración pública. Las normas del CNTI relacionadas con seguridad incluyen:</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Política Nacional de Seguridad de la Información: Establece los criterios para la gestión de seguridad en entornos tecnológicos del Estado, incluyendo la auditoría, control de acceso y mantenimiento continuo de las aplicaciones y sistemas.</w:t>
      </w:r>
    </w:p>
    <w:p w:rsidR="003F28A9" w:rsidRDefault="00000000" w:rsidP="00AE32AD">
      <w:pPr>
        <w:numPr>
          <w:ilvl w:val="1"/>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Directrices de software libre: Promueven la utilización de software bajo licencias abiertas, lo que respalda la adopción de protocolos de seguridad licencias como la GPL o AGPL, que garantizan la transparencia y control del código.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ONCTI, como ente </w:t>
      </w:r>
      <w:r w:rsidR="00AE32AD">
        <w:rPr>
          <w:rFonts w:ascii="Arial" w:hAnsi="Arial" w:cs="Arial"/>
          <w:sz w:val="24"/>
          <w:szCs w:val="24"/>
        </w:rPr>
        <w:t>de seguimiento</w:t>
      </w:r>
      <w:r>
        <w:rPr>
          <w:rFonts w:ascii="Arial" w:hAnsi="Arial" w:cs="Arial"/>
          <w:sz w:val="24"/>
          <w:szCs w:val="24"/>
        </w:rPr>
        <w:t xml:space="preserve"> de la política nacional en ciencia, tecnología e innovación, debe garantizar que los datos obtenidos y gestionados a través de sus sistemas y aplicaciones sigan principios de seguridad, privacidad y soberanía tecnológica. De acuerdo con las leyes mencionadas, el ONCTI tiene la obligación de implementar medidas de seguridad en sus aplicaciones para proteger la integridad y confidencialidad de la información, en línea con los objetivos de la LOCTI y la Ley de Infogobierno.</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El Ministerio del Poder Popular para la Ciencia y Tecnología es responsable de la ciberseguridad en el ámbito de la ciencia y la tecnología en Venezuela. Las políticas del </w:t>
      </w:r>
      <w:proofErr w:type="spellStart"/>
      <w:r>
        <w:rPr>
          <w:rFonts w:ascii="Arial" w:hAnsi="Arial" w:cs="Arial"/>
          <w:sz w:val="24"/>
          <w:szCs w:val="24"/>
        </w:rPr>
        <w:t>MPPCyT</w:t>
      </w:r>
      <w:proofErr w:type="spellEnd"/>
      <w:r>
        <w:rPr>
          <w:rFonts w:ascii="Arial" w:hAnsi="Arial" w:cs="Arial"/>
          <w:sz w:val="24"/>
          <w:szCs w:val="24"/>
        </w:rPr>
        <w:t xml:space="preserve"> relacionadas con la ciberseguridad y protección de la información abarcan la creación de un ecosistema tecnológico soberano que garantice la seguridad de la infraestructura crítica, como las aplicaciones desarrolladas por el ONCTI; en conjunto con SUSCERTE y CNTI, dicta las normas y estándares que deben seguirse para asegurar que los desarrollos tecnológicos del Estado estén protegidos contra amenazas cibernéticas y cumplan con los requisitos de confidencialidad, integridad y disponibilidad.</w:t>
      </w:r>
    </w:p>
    <w:p w:rsidR="003F28A9" w:rsidRDefault="00000000" w:rsidP="00AE32AD">
      <w:pPr>
        <w:pStyle w:val="Prrafodelista"/>
        <w:numPr>
          <w:ilvl w:val="0"/>
          <w:numId w:val="11"/>
        </w:numPr>
        <w:spacing w:beforeLines="120" w:before="288" w:afterLines="120" w:after="288" w:line="360" w:lineRule="auto"/>
        <w:jc w:val="both"/>
        <w:rPr>
          <w:rFonts w:ascii="Arial" w:hAnsi="Arial" w:cs="Arial"/>
          <w:sz w:val="24"/>
          <w:szCs w:val="24"/>
        </w:rPr>
      </w:pPr>
      <w:r>
        <w:rPr>
          <w:rFonts w:ascii="Arial" w:hAnsi="Arial" w:cs="Arial"/>
          <w:sz w:val="24"/>
          <w:szCs w:val="24"/>
        </w:rPr>
        <w:t xml:space="preserve">De acuerdo con el Artículo 44 de la Ley de Infogobierno, el uso de software libre es obligatorio en la administración pública venezolana. Por lo tanto, los protocolos de seguridad desarrollados en el contexto del ONCTI deben licenciarse bajo una licencia de software libre, como la GNU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(GPL) o la GNU </w:t>
      </w:r>
      <w:proofErr w:type="spellStart"/>
      <w:r>
        <w:rPr>
          <w:rFonts w:ascii="Arial" w:hAnsi="Arial" w:cs="Arial"/>
          <w:sz w:val="24"/>
          <w:szCs w:val="24"/>
        </w:rPr>
        <w:t>Affero</w:t>
      </w:r>
      <w:proofErr w:type="spellEnd"/>
      <w:r>
        <w:rPr>
          <w:rFonts w:ascii="Arial" w:hAnsi="Arial" w:cs="Arial"/>
          <w:sz w:val="24"/>
          <w:szCs w:val="24"/>
        </w:rPr>
        <w:t xml:space="preserve"> General </w:t>
      </w: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License</w:t>
      </w:r>
      <w:proofErr w:type="spellEnd"/>
      <w:r>
        <w:rPr>
          <w:rFonts w:ascii="Arial" w:hAnsi="Arial" w:cs="Arial"/>
          <w:sz w:val="24"/>
          <w:szCs w:val="24"/>
        </w:rPr>
        <w:t xml:space="preserve"> (AGPL). Estas licencias garantizan:</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lastRenderedPageBreak/>
        <w:t>Transparencia: El código fuente estará disponible para ser examinado y auditado por cualquier usuario del Estado.</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Adaptabilidad: Se permite la modificación del código para adecuarlo a nuevas amenazas y necesidades.</w:t>
      </w:r>
    </w:p>
    <w:p w:rsidR="003F28A9" w:rsidRDefault="00000000" w:rsidP="00AE32AD">
      <w:pPr>
        <w:numPr>
          <w:ilvl w:val="2"/>
          <w:numId w:val="11"/>
        </w:numPr>
        <w:suppressAutoHyphens w:val="0"/>
        <w:spacing w:beforeLines="120" w:before="288" w:afterLines="120" w:after="288" w:line="360" w:lineRule="auto"/>
        <w:jc w:val="both"/>
        <w:textAlignment w:val="auto"/>
        <w:rPr>
          <w:rFonts w:ascii="Arial" w:hAnsi="Arial" w:cs="Arial"/>
        </w:rPr>
      </w:pPr>
      <w:r>
        <w:rPr>
          <w:rFonts w:ascii="Arial" w:hAnsi="Arial" w:cs="Arial"/>
        </w:rPr>
        <w:t>Redistribución: El software puede ser distribuido a otros entes del Estado o a comunidades interesadas en su adopción.</w:t>
      </w:r>
    </w:p>
    <w:p w:rsidR="003F28A9" w:rsidRDefault="00000000" w:rsidP="00AE32AD">
      <w:pPr>
        <w:spacing w:beforeLines="120" w:before="288" w:afterLines="120" w:after="288" w:line="360" w:lineRule="auto"/>
        <w:jc w:val="both"/>
        <w:rPr>
          <w:rFonts w:ascii="Arial" w:hAnsi="Arial" w:cs="Arial"/>
          <w:b/>
          <w:bCs/>
        </w:rPr>
      </w:pPr>
      <w:r>
        <w:rPr>
          <w:rFonts w:ascii="Arial" w:hAnsi="Arial" w:cs="Arial"/>
          <w:b/>
          <w:bCs/>
        </w:rPr>
        <w:t>Relación entre el Marco Legal y las Bases Teóricas</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una perspectiva teórica, los protocolos de seguridad deben abordar aspectos esenciales como la confidencialidad, integridad, disponibilidad, autenticidad y no repudio, que son pilares fundamentales de la seguridad de la información. Estos principios buscan asegurar que la información no sea accedida por usuarios no autorizados (confidencialidad), que los datos no sean alterados (integridad), que la información esté disponible cuando se necesite (disponibilidad), que se pueda verificar la identidad de las partes involucradas (autenticidad), y que no se puedan negar transacciones o acciones realizadas (no repudio). A partir de estos conceptos, la implementación de prácticas como la encriptación de datos, el uso de firmas electrónicas, el control de accesos y la autenticación adquieren una importancia crítica.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Estas bases teóricas encuentran sustento en el marco legal venezolano. Por ejemplo, la Ley de Infogobierno en su artículo 30 establece la obligatoriedad de asegurar la confidencialidad, integridad y disponibilidad de la información en los órganos del Estado, alineándose directamente con los principios teóricos de la seguridad de la información. La exigencia de garantizar la protección contra accesos no autorizados y el uso de tecnologías seguras resalta la necesidad de aplicar controles rigurosos, como el uso de certificación electrónica y mecanismos de autenticación robusta, aspectos que también son regulados por la Superintendencia de Servicios de Certificación Electrónica (SUSCERTE) a través de normas de certificación y seguridad informática.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En cuanto al desarrollo de protocolos específicos, los sistemas de autenticación multifactorial o la validación de formularios mediante patrones de verificación son medidas alineadas con estos principios y pueden implementarse conforme a los lineamientos de la Ley de </w:t>
      </w:r>
      <w:r>
        <w:rPr>
          <w:rFonts w:ascii="Arial" w:hAnsi="Arial" w:cs="Arial"/>
        </w:rPr>
        <w:lastRenderedPageBreak/>
        <w:t>Infogobierno, que prioriza la seguridad en la transmisión de información. Específicamente, los organismos públicos están obligados a cumplir con estándares nacionales e internacionales, tales como la ISO 27001 para la gestión de la seguridad de la información, como lo exige SUSCERTE en sus directrices. La aplicación de mecanismos como la validación de entrada de datos o la protección de redes internas mediante firewalls también responde a estas normativas.</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Autenticación, Verificación y Protocolos de Seguridad</w:t>
      </w:r>
    </w:p>
    <w:p w:rsidR="003F28A9" w:rsidRDefault="00000000" w:rsidP="00AE32AD">
      <w:pPr>
        <w:spacing w:beforeLines="120" w:before="288" w:afterLines="120" w:after="288" w:line="360" w:lineRule="auto"/>
        <w:jc w:val="both"/>
        <w:rPr>
          <w:rFonts w:ascii="Arial" w:hAnsi="Arial" w:cs="Arial"/>
        </w:rPr>
      </w:pPr>
      <w:r>
        <w:rPr>
          <w:rFonts w:ascii="Arial" w:hAnsi="Arial" w:cs="Arial"/>
        </w:rPr>
        <w:t>Desde el punto de vista práctico, los mecanismos de autenticación y verificación (por ejemplo, autenticación de dos factores o sistemas de captchas), aunque fundamentales en cualquier esquema de seguridad, deben ajustarse al marco legal vigente. En Venezuela, la adopción de tecnologías que dependen de plataformas externas, como los servicios de Google o redes globales, puede estar restringida por normativas que promueven el uso de tecnologías nacionales o de software libre, como lo establece el CNTI y la Ley de Infogobierno. De acuerdo con el Artículo 44 de la Ley de Infogobierno, el uso de software libre es prioritario en la administración pública venezolana, por lo que los protocolos de seguridad deben diseñarse con esta limitación en mente, optando por tecnologías que puedan ser desplegadas localmente y que cumplan con los criterios de soberanía tecnológica.</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Protección de la Información y Soberanía Tecnológica</w:t>
      </w:r>
    </w:p>
    <w:p w:rsidR="003F28A9" w:rsidRDefault="00000000" w:rsidP="00AE32AD">
      <w:pPr>
        <w:spacing w:beforeLines="120" w:before="288" w:afterLines="120" w:after="288" w:line="360" w:lineRule="auto"/>
        <w:jc w:val="both"/>
        <w:rPr>
          <w:rFonts w:ascii="Arial" w:hAnsi="Arial" w:cs="Arial"/>
        </w:rPr>
      </w:pPr>
      <w:r>
        <w:rPr>
          <w:rFonts w:ascii="Arial" w:hAnsi="Arial" w:cs="Arial"/>
        </w:rPr>
        <w:t>El concepto de soberanía tecnológica, fundamental en el marco de la Ley Orgánica de Ciencia, Tecnología e Innovación (LOCTI), se vincula directamente con la necesidad de desarrollar tecnologías que no dependan de proveedores externos o servicios que no puedan ser controlados por el Estado venezolano. Esta ley refuerza la importancia de que los desarrollos tecnológicos, incluidos los protocolos de seguridad, estén alineados con la protección de los recursos estratégicos del país, como los sistemas de información gestionados por el Observatorio Nacional de Ciencia, Tecnología e Innovación (ONCTI).</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Por lo tanto, el marco legal y las bases teóricas de la seguridad de la información se complementan para asegurar que los sistemas y protocolos que se implementen en las aplicaciones del ONCTI, o cualquier otro organismo del Estado, cumplan con los más altos estándares de seguridad, manteniendo la confidencialidad y disponibilidad de la información </w:t>
      </w:r>
      <w:r>
        <w:rPr>
          <w:rFonts w:ascii="Arial" w:hAnsi="Arial" w:cs="Arial"/>
        </w:rPr>
        <w:lastRenderedPageBreak/>
        <w:t>mientras se asegura la soberanía tecnológica. Al no depender de plataformas externas, el Estado garantiza que los datos críticos no estén sujetos a jurisdicciones extranjeras o a posibles amenazas de control externo.</w:t>
      </w:r>
    </w:p>
    <w:p w:rsidR="003F28A9" w:rsidRDefault="00000000" w:rsidP="00AE32AD">
      <w:pPr>
        <w:spacing w:beforeLines="120" w:before="288" w:afterLines="120" w:after="288" w:line="360" w:lineRule="auto"/>
        <w:jc w:val="both"/>
        <w:rPr>
          <w:rFonts w:ascii="Arial" w:hAnsi="Arial" w:cs="Arial"/>
          <w:u w:val="single"/>
        </w:rPr>
      </w:pPr>
      <w:r>
        <w:rPr>
          <w:rFonts w:ascii="Arial" w:hAnsi="Arial" w:cs="Arial"/>
          <w:u w:val="single"/>
        </w:rPr>
        <w:t>Licenciamiento y Transparencia</w:t>
      </w:r>
    </w:p>
    <w:p w:rsidR="003F28A9" w:rsidRDefault="00000000" w:rsidP="00AE32AD">
      <w:pPr>
        <w:spacing w:beforeLines="120" w:before="288" w:afterLines="120" w:after="288" w:line="360" w:lineRule="auto"/>
        <w:jc w:val="both"/>
        <w:rPr>
          <w:rFonts w:ascii="Arial" w:hAnsi="Arial" w:cs="Arial"/>
        </w:rPr>
      </w:pPr>
      <w:r>
        <w:rPr>
          <w:rFonts w:ascii="Arial" w:hAnsi="Arial" w:cs="Arial"/>
        </w:rPr>
        <w:t xml:space="preserve">Finalmente, en términos de licenciamiento de los protocolos de seguridad, el marco legal también establece que los desarrollos tecnológicos del Estado venezolano deben regirse bajo licencias de software libre, como la GPL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o la AGPL (</w:t>
      </w:r>
      <w:proofErr w:type="spellStart"/>
      <w:r>
        <w:rPr>
          <w:rFonts w:ascii="Arial" w:hAnsi="Arial" w:cs="Arial"/>
        </w:rPr>
        <w:t>Affero</w:t>
      </w:r>
      <w:proofErr w:type="spellEnd"/>
      <w:r>
        <w:rPr>
          <w:rFonts w:ascii="Arial" w:hAnsi="Arial" w:cs="Arial"/>
        </w:rPr>
        <w:t xml:space="preserve">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Estas licencias aseguran la transparencia en el código fuente, permitiendo que los protocolos de seguridad puedan ser auditados y mejorados por otros organismos o actores dentro de la administración pública, promoviendo la innovación abierta y asegurando el cumplimiento de los principios de seguridad de la información y soberanía que dicta la Ley de Infogobierno.</w:t>
      </w:r>
    </w:p>
    <w:p w:rsidR="003F28A9" w:rsidRDefault="003F28A9">
      <w:pPr>
        <w:pStyle w:val="Estilodedibujopredeterminado1"/>
        <w:spacing w:before="125" w:after="85"/>
        <w:jc w:val="center"/>
        <w:rPr>
          <w:rFonts w:ascii="Arial" w:eastAsia="Arial" w:hAnsi="Arial" w:cs="Arial"/>
          <w:sz w:val="22"/>
        </w:rPr>
      </w:pPr>
    </w:p>
    <w:p w:rsidR="003F28A9" w:rsidRDefault="003F28A9">
      <w:pPr>
        <w:pStyle w:val="TableContents"/>
        <w:pageBreakBefore/>
        <w:jc w:val="both"/>
        <w:rPr>
          <w:rFonts w:ascii="Arial" w:eastAsia="Arial" w:hAnsi="Arial" w:cs="Arial"/>
        </w:rPr>
      </w:pPr>
    </w:p>
    <w:p w:rsidR="003F28A9" w:rsidRDefault="00000000">
      <w:pPr>
        <w:pStyle w:val="Standard"/>
        <w:jc w:val="center"/>
      </w:pPr>
      <w:r>
        <w:rPr>
          <w:rFonts w:ascii="Arial" w:eastAsia="Arial" w:hAnsi="Arial" w:cs="Arial"/>
          <w:b/>
          <w:bCs/>
        </w:rPr>
        <w:t>Marco Metodológico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Enfoque, Tipo y Modalidad de Investigación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El Caso de Estudio parte de un enfoque empírico que toma como apoyo una investigación documental, observacional y cuasi experimental de tipo cuantitativa.</w:t>
      </w:r>
    </w:p>
    <w:p w:rsidR="003F28A9" w:rsidRDefault="003F28A9">
      <w:pPr>
        <w:pStyle w:val="TableContents"/>
        <w:jc w:val="both"/>
        <w:rPr>
          <w:rFonts w:ascii="Arial" w:eastAsia="Arial" w:hAnsi="Arial" w:cs="Arial"/>
        </w:rPr>
      </w:pPr>
    </w:p>
    <w:p w:rsidR="00281969" w:rsidRDefault="00281969">
      <w:pPr>
        <w:suppressAutoHyphens w:val="0"/>
        <w:rPr>
          <w:rFonts w:ascii="Arial" w:eastAsia="Arial" w:hAnsi="Arial" w:cs="Arial"/>
          <w:b/>
          <w:bCs/>
          <w:sz w:val="28"/>
        </w:rPr>
      </w:pPr>
      <w:r>
        <w:rPr>
          <w:rFonts w:ascii="Arial" w:eastAsia="Arial" w:hAnsi="Arial" w:cs="Arial"/>
          <w:b/>
          <w:bCs/>
          <w:sz w:val="28"/>
        </w:rPr>
        <w:br w:type="page"/>
      </w:r>
    </w:p>
    <w:p w:rsidR="00281969" w:rsidRDefault="00281969">
      <w:pPr>
        <w:pStyle w:val="TableContents"/>
        <w:jc w:val="both"/>
        <w:rPr>
          <w:rFonts w:ascii="Arial" w:eastAsia="Arial" w:hAnsi="Arial" w:cs="Arial"/>
          <w:b/>
          <w:bCs/>
          <w:sz w:val="28"/>
        </w:rPr>
      </w:pPr>
    </w:p>
    <w:p w:rsidR="003F28A9" w:rsidRDefault="00000000">
      <w:pPr>
        <w:pStyle w:val="TableContents"/>
        <w:jc w:val="both"/>
        <w:rPr>
          <w:rFonts w:ascii="Arial" w:eastAsia="Arial" w:hAnsi="Arial" w:cs="Arial"/>
          <w:b/>
          <w:bCs/>
          <w:sz w:val="28"/>
        </w:rPr>
      </w:pPr>
      <w:r>
        <w:rPr>
          <w:rFonts w:ascii="Arial" w:eastAsia="Arial" w:hAnsi="Arial" w:cs="Arial"/>
          <w:b/>
          <w:bCs/>
          <w:sz w:val="28"/>
        </w:rPr>
        <w:t>Población y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La población, es el conjunto finito o infinito de personas o elementos que poseen características comunes cuya opinión es fundamental para reconocer necesidades, carencias o limitaciones en el entorno de estudio.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Por ejemplo: La cantidad total de trabajadores de una gerencia. Dicha población es finita y según Arias (2012), “la población finita es la agrupación en la que se conoce la cantidad de unidades que la integran” (p. 82).</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1: Distribución de la población de trabajadores</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10</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8</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32</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refiere a una porción o subconjunto de una población. Se selecciona a través del muestreo de probabilístico / aleatorio o de manera no probabilística o intencionada.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Arias (2012) define el muestreo probabilístico / aleatorio como aquel en el cual se calcula la probabilidad “que tiene cada elemento de integrar la muestra”.</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Así mismo, Arias (2012) explica que el muestreo intencional u opinático es aquel en el cual “la selección de los elementos es escogidos con base en criterios o juicios de los investigadores” (p. 85)</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Tabla 2: Distribución de la muestra de trabajadores seleccionada</w:t>
      </w:r>
    </w:p>
    <w:p w:rsidR="003F28A9" w:rsidRDefault="003F28A9">
      <w:pPr>
        <w:pStyle w:val="TableContents"/>
        <w:jc w:val="both"/>
        <w:rPr>
          <w:rFonts w:ascii="Arial" w:eastAsia="Arial" w:hAnsi="Arial" w:cs="Arial"/>
        </w:rPr>
      </w:pPr>
    </w:p>
    <w:tbl>
      <w:tblPr>
        <w:tblW w:w="5628" w:type="dxa"/>
        <w:tblInd w:w="851" w:type="dxa"/>
        <w:tblLayout w:type="fixed"/>
        <w:tblCellMar>
          <w:left w:w="10" w:type="dxa"/>
          <w:right w:w="10" w:type="dxa"/>
        </w:tblCellMar>
        <w:tblLook w:val="0000" w:firstRow="0" w:lastRow="0" w:firstColumn="0" w:lastColumn="0" w:noHBand="0" w:noVBand="0"/>
      </w:tblPr>
      <w:tblGrid>
        <w:gridCol w:w="4219"/>
        <w:gridCol w:w="1409"/>
      </w:tblGrid>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Trabajadores de la Gerencia A</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Cantidad</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Ingenieros(as)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Licenciados(as) en Computación</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4</w:t>
            </w:r>
          </w:p>
        </w:tc>
      </w:tr>
      <w:tr w:rsidR="003F28A9">
        <w:trPr>
          <w:trHeight w:val="346"/>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Programadores(as)</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rPr>
                <w:rFonts w:ascii="Arial" w:hAnsi="Arial" w:cs="Arial"/>
                <w:kern w:val="0"/>
                <w:sz w:val="20"/>
                <w:szCs w:val="20"/>
                <w:lang w:val="es-ES" w:eastAsia="es-ES" w:bidi="ar-SA"/>
              </w:rPr>
            </w:pPr>
            <w:r>
              <w:rPr>
                <w:rFonts w:ascii="Arial" w:hAnsi="Arial" w:cs="Arial"/>
                <w:kern w:val="0"/>
                <w:sz w:val="20"/>
                <w:szCs w:val="20"/>
                <w:lang w:val="es-ES" w:eastAsia="es-ES" w:bidi="ar-SA"/>
              </w:rPr>
              <w:t>2</w:t>
            </w:r>
          </w:p>
        </w:tc>
      </w:tr>
      <w:tr w:rsidR="003F28A9">
        <w:trPr>
          <w:trHeight w:val="280"/>
        </w:trPr>
        <w:tc>
          <w:tcPr>
            <w:tcW w:w="4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kern w:val="0"/>
                <w:sz w:val="20"/>
                <w:szCs w:val="20"/>
                <w:lang w:val="es-ES" w:eastAsia="es-ES" w:bidi="ar-SA"/>
              </w:rPr>
            </w:pPr>
            <w:r>
              <w:rPr>
                <w:rFonts w:ascii="Arial" w:hAnsi="Arial" w:cs="Arial"/>
                <w:kern w:val="0"/>
                <w:sz w:val="20"/>
                <w:szCs w:val="20"/>
                <w:lang w:val="es-ES" w:eastAsia="es-ES" w:bidi="ar-SA"/>
              </w:rPr>
              <w:t>Total</w:t>
            </w:r>
          </w:p>
        </w:tc>
        <w:tc>
          <w:tcPr>
            <w:tcW w:w="14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center"/>
            </w:pPr>
            <w:r>
              <w:rPr>
                <w:rFonts w:ascii="Arial" w:hAnsi="Arial" w:cs="Arial"/>
                <w:kern w:val="0"/>
                <w:sz w:val="20"/>
                <w:szCs w:val="20"/>
                <w:lang w:val="es-ES" w:eastAsia="es-ES" w:bidi="ar-SA"/>
              </w:rPr>
              <w:t>10</w:t>
            </w:r>
          </w:p>
        </w:tc>
      </w:tr>
      <w:tr w:rsidR="003F28A9">
        <w:trPr>
          <w:trHeight w:val="293"/>
        </w:trPr>
        <w:tc>
          <w:tcPr>
            <w:tcW w:w="562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jc w:val="both"/>
              <w:rPr>
                <w:rFonts w:ascii="Arial" w:hAnsi="Arial" w:cs="Arial"/>
                <w:kern w:val="0"/>
                <w:sz w:val="20"/>
                <w:szCs w:val="20"/>
                <w:lang w:val="es-ES" w:eastAsia="es-ES" w:bidi="ar-SA"/>
              </w:rPr>
            </w:pPr>
            <w:r>
              <w:rPr>
                <w:rFonts w:ascii="Arial" w:hAnsi="Arial" w:cs="Arial"/>
                <w:kern w:val="0"/>
                <w:sz w:val="20"/>
                <w:szCs w:val="20"/>
                <w:lang w:val="es-ES" w:eastAsia="es-ES" w:bidi="ar-SA"/>
              </w:rPr>
              <w:t xml:space="preserve">Fuente: </w:t>
            </w:r>
            <w:proofErr w:type="spellStart"/>
            <w:r>
              <w:rPr>
                <w:rFonts w:ascii="Arial" w:hAnsi="Arial" w:cs="Arial"/>
                <w:kern w:val="0"/>
                <w:sz w:val="20"/>
                <w:szCs w:val="20"/>
                <w:lang w:val="es-ES" w:eastAsia="es-ES" w:bidi="ar-SA"/>
              </w:rPr>
              <w:t>Conati</w:t>
            </w:r>
            <w:proofErr w:type="spellEnd"/>
            <w:r>
              <w:rPr>
                <w:rFonts w:ascii="Arial" w:hAnsi="Arial" w:cs="Arial"/>
                <w:kern w:val="0"/>
                <w:sz w:val="20"/>
                <w:szCs w:val="20"/>
                <w:lang w:val="es-ES" w:eastAsia="es-ES" w:bidi="ar-SA"/>
              </w:rPr>
              <w:t>, 2024</w:t>
            </w:r>
          </w:p>
        </w:tc>
      </w:tr>
    </w:tbl>
    <w:p w:rsidR="003F28A9" w:rsidRDefault="003F28A9">
      <w:pPr>
        <w:pStyle w:val="Standard"/>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Técnicas e Instrumentos de Recolección de Datos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compilar la opinión de los trabajadores que conforman la muestra, deben establecerse las técnicas y los instrumentos que servirán como recolectores de tales datos.</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Siguiendo con Arias (2012) “se entenderá por técnica, el procedimiento o forma particular de obtener datos o información” (p. 67), y el instrumento “es cualquier recurso, dispositivo o formato (en papel o digital), que se utiliza para obtener, registrar o almacenar información” (p. 69)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Se sugiere realizar como instrumento, un cuestionario con preguntas cerradas (ver modelo en el Anexo B)</w:t>
      </w:r>
    </w:p>
    <w:p w:rsidR="003F28A9" w:rsidRDefault="003F28A9">
      <w:pPr>
        <w:pStyle w:val="Estilodedibujopredeterminado1"/>
        <w:spacing w:before="125" w:after="85"/>
        <w:jc w:val="center"/>
        <w:rPr>
          <w:rFonts w:ascii="Arial" w:eastAsia="Arial" w:hAnsi="Arial" w:cs="Arial"/>
          <w:sz w:val="18"/>
        </w:rPr>
      </w:pPr>
    </w:p>
    <w:p w:rsidR="003F28A9" w:rsidRDefault="00000000">
      <w:pPr>
        <w:pStyle w:val="TableContents"/>
        <w:jc w:val="both"/>
        <w:rPr>
          <w:rFonts w:ascii="Arial" w:eastAsia="Arial" w:hAnsi="Arial" w:cs="Arial"/>
          <w:b/>
          <w:bCs/>
        </w:rPr>
      </w:pPr>
      <w:r>
        <w:rPr>
          <w:rFonts w:ascii="Arial" w:eastAsia="Arial" w:hAnsi="Arial" w:cs="Arial"/>
          <w:b/>
          <w:bCs/>
        </w:rPr>
        <w:t>Validez y Confiabilidad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 xml:space="preserve">Todo instrumento de recolección de datos debe reunir dos requisitos fundamentales: validez y confiabilidad. Estas </w:t>
      </w:r>
      <w:proofErr w:type="gramStart"/>
      <w:r>
        <w:rPr>
          <w:rFonts w:ascii="Arial" w:eastAsia="Arial" w:hAnsi="Arial" w:cs="Arial"/>
        </w:rPr>
        <w:t>cualidades,  minimizan</w:t>
      </w:r>
      <w:proofErr w:type="gramEnd"/>
      <w:r>
        <w:rPr>
          <w:rFonts w:ascii="Arial" w:eastAsia="Arial" w:hAnsi="Arial" w:cs="Arial"/>
        </w:rPr>
        <w:t xml:space="preserve"> posibles incidencias de error, sesgo o ambigüedad.</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Validez</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La validez asegura que el instrumento realizado realmente mida la variable definida. Asimismo, Arias (2012) enuncia que “la validez del cuestionario significa que las preguntas o ítems deben tener una correspondencia directa con los objetivos de la investigación. Es decir, las interrogantes consultarán sólo aquello que se pretende conocer o medir” (p.79).</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Para ello se utiliza la técnica denominada Juicio de Expertos, la cual permite que los instrumentos sean evaluados de forma objetiva por especialistas en la materia, razón por la cual en el Anexo C se coloca un modelo.</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Confiabilidad</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La confiabilidad, asegura la consistencia de los datos obtenidos de parte de los individuos que forman parte de la muestra.</w:t>
      </w:r>
    </w:p>
    <w:p w:rsidR="003F28A9" w:rsidRDefault="00000000">
      <w:pPr>
        <w:pStyle w:val="TableContents"/>
        <w:jc w:val="both"/>
        <w:rPr>
          <w:rFonts w:ascii="Arial" w:eastAsia="Arial" w:hAnsi="Arial" w:cs="Arial"/>
        </w:rPr>
      </w:pPr>
      <w:r>
        <w:rPr>
          <w:rFonts w:ascii="Arial" w:eastAsia="Arial" w:hAnsi="Arial" w:cs="Arial"/>
        </w:rPr>
        <w:t xml:space="preserve">De acuerdo con el tipo de preguntas que se coloquen en el cuestionario, se calculará la confiabilidad. Si las preguntas son dicotómicas, se utilizará el coeficiente de confiabilidad de </w:t>
      </w:r>
      <w:proofErr w:type="spellStart"/>
      <w:r>
        <w:rPr>
          <w:rFonts w:ascii="Arial" w:eastAsia="Arial" w:hAnsi="Arial" w:cs="Arial"/>
        </w:rPr>
        <w:t>Kuder</w:t>
      </w:r>
      <w:proofErr w:type="spellEnd"/>
      <w:r>
        <w:rPr>
          <w:rFonts w:ascii="Arial" w:eastAsia="Arial" w:hAnsi="Arial" w:cs="Arial"/>
        </w:rPr>
        <w:t xml:space="preserve">-Richardson. Si son </w:t>
      </w:r>
      <w:proofErr w:type="spellStart"/>
      <w:r>
        <w:rPr>
          <w:rFonts w:ascii="Arial" w:eastAsia="Arial" w:hAnsi="Arial" w:cs="Arial"/>
        </w:rPr>
        <w:t>son</w:t>
      </w:r>
      <w:proofErr w:type="spellEnd"/>
      <w:r>
        <w:rPr>
          <w:rFonts w:ascii="Arial" w:eastAsia="Arial" w:hAnsi="Arial" w:cs="Arial"/>
        </w:rPr>
        <w:t xml:space="preserve"> </w:t>
      </w:r>
      <w:proofErr w:type="spellStart"/>
      <w:r>
        <w:rPr>
          <w:rFonts w:ascii="Arial" w:eastAsia="Arial" w:hAnsi="Arial" w:cs="Arial"/>
        </w:rPr>
        <w:t>policotómicas</w:t>
      </w:r>
      <w:proofErr w:type="spellEnd"/>
      <w:r>
        <w:rPr>
          <w:rFonts w:ascii="Arial" w:eastAsia="Arial" w:hAnsi="Arial" w:cs="Arial"/>
        </w:rPr>
        <w:t>, se utilizarán escalas tipo Likert, por lo tanto, se someten a la prueba de confiabilidad u homogeneidad del coeficiente Alfa de Cronbach.</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b/>
          <w:bCs/>
        </w:rPr>
      </w:pPr>
      <w:r>
        <w:rPr>
          <w:rFonts w:ascii="Arial" w:eastAsia="Arial" w:hAnsi="Arial" w:cs="Arial"/>
          <w:b/>
          <w:bCs/>
        </w:rPr>
        <w:t>Variables y dimensiones</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Para el diseño de los cuestionarios, es necesario precisar las variables y las dimensiones que conforman el caso de estudio. En la tabla 3, se coloca un cuadro de operacionalización de variables y dimensiones como ejemplo, para facilitar su definición y elaboración.</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r>
        <w:rPr>
          <w:rFonts w:ascii="Arial" w:eastAsia="Arial" w:hAnsi="Arial" w:cs="Arial"/>
        </w:rPr>
        <w:t>Recuerde que puede apoyarse en su docente mediador o jurado de apoyo, para realizar este tópico.</w:t>
      </w: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lastRenderedPageBreak/>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000000">
      <w:pPr>
        <w:pStyle w:val="TableContents"/>
        <w:pageBreakBefore/>
        <w:jc w:val="both"/>
        <w:rPr>
          <w:rFonts w:ascii="Arial" w:eastAsia="Arial" w:hAnsi="Arial" w:cs="Arial"/>
        </w:rPr>
      </w:pPr>
      <w:r>
        <w:rPr>
          <w:rFonts w:ascii="Arial" w:eastAsia="Arial" w:hAnsi="Arial" w:cs="Arial"/>
        </w:rPr>
        <w:lastRenderedPageBreak/>
        <w:t xml:space="preserve">Tabla de operacionalización de variables </w:t>
      </w:r>
      <w:proofErr w:type="gramStart"/>
      <w:r>
        <w:rPr>
          <w:rFonts w:ascii="Arial" w:eastAsia="Arial" w:hAnsi="Arial" w:cs="Arial"/>
        </w:rPr>
        <w:t>y  dimensiones</w:t>
      </w:r>
      <w:proofErr w:type="gramEnd"/>
      <w:r>
        <w:rPr>
          <w:rFonts w:ascii="Arial" w:eastAsia="Arial" w:hAnsi="Arial" w:cs="Arial"/>
        </w:rPr>
        <w:t>.</w:t>
      </w:r>
    </w:p>
    <w:p w:rsidR="003F28A9" w:rsidRDefault="003F28A9">
      <w:pPr>
        <w:pStyle w:val="TableContents"/>
        <w:jc w:val="both"/>
        <w:rPr>
          <w:rFonts w:ascii="Arial" w:eastAsia="Arial" w:hAnsi="Arial" w:cs="Arial"/>
        </w:rPr>
      </w:pPr>
    </w:p>
    <w:p w:rsidR="003F28A9" w:rsidRDefault="00000000">
      <w:pPr>
        <w:pStyle w:val="TableContents"/>
        <w:jc w:val="both"/>
        <w:rPr>
          <w:rFonts w:ascii="Arial" w:eastAsia="Arial" w:hAnsi="Arial" w:cs="Arial"/>
        </w:rPr>
      </w:pPr>
      <w:proofErr w:type="gramStart"/>
      <w:r>
        <w:rPr>
          <w:rFonts w:ascii="Arial" w:eastAsia="Arial" w:hAnsi="Arial" w:cs="Arial"/>
        </w:rPr>
        <w:t>Tabla N.º</w:t>
      </w:r>
      <w:proofErr w:type="gramEnd"/>
      <w:r>
        <w:rPr>
          <w:rFonts w:ascii="Arial" w:eastAsia="Arial" w:hAnsi="Arial" w:cs="Arial"/>
        </w:rPr>
        <w:t xml:space="preserve"> 3</w:t>
      </w:r>
    </w:p>
    <w:tbl>
      <w:tblPr>
        <w:tblW w:w="8277" w:type="dxa"/>
        <w:jc w:val="center"/>
        <w:tblLayout w:type="fixed"/>
        <w:tblCellMar>
          <w:left w:w="10" w:type="dxa"/>
          <w:right w:w="10" w:type="dxa"/>
        </w:tblCellMar>
        <w:tblLook w:val="0000" w:firstRow="0" w:lastRow="0" w:firstColumn="0" w:lastColumn="0" w:noHBand="0" w:noVBand="0"/>
      </w:tblPr>
      <w:tblGrid>
        <w:gridCol w:w="2495"/>
        <w:gridCol w:w="1773"/>
        <w:gridCol w:w="1810"/>
        <w:gridCol w:w="2199"/>
      </w:tblGrid>
      <w:tr w:rsidR="003F28A9">
        <w:trPr>
          <w:trHeight w:val="395"/>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Objetivo General</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rPr>
                <w:rFonts w:ascii="Arial" w:hAnsi="Arial" w:cs="Arial"/>
                <w:sz w:val="20"/>
                <w:szCs w:val="20"/>
              </w:rPr>
            </w:pPr>
            <w:r>
              <w:rPr>
                <w:rFonts w:ascii="Arial" w:hAnsi="Arial" w:cs="Arial"/>
                <w:sz w:val="20"/>
                <w:szCs w:val="20"/>
              </w:rPr>
              <w:t>Proponer el diseño de ...</w:t>
            </w:r>
          </w:p>
        </w:tc>
      </w:tr>
      <w:tr w:rsidR="003F28A9">
        <w:trPr>
          <w:trHeight w:val="520"/>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Standard"/>
              <w:widowControl w:val="0"/>
              <w:jc w:val="center"/>
              <w:rPr>
                <w:rFonts w:ascii="Arial" w:hAnsi="Arial" w:cs="Arial"/>
                <w:b/>
                <w:bCs/>
                <w:sz w:val="20"/>
                <w:szCs w:val="20"/>
              </w:rPr>
            </w:pPr>
          </w:p>
          <w:p w:rsidR="003F28A9" w:rsidRDefault="00000000">
            <w:pPr>
              <w:pStyle w:val="Standard"/>
              <w:widowControl w:val="0"/>
              <w:jc w:val="center"/>
              <w:rPr>
                <w:rFonts w:ascii="Arial" w:hAnsi="Arial" w:cs="Arial"/>
                <w:b/>
                <w:bCs/>
                <w:sz w:val="20"/>
                <w:szCs w:val="20"/>
              </w:rPr>
            </w:pPr>
            <w:r>
              <w:rPr>
                <w:rFonts w:ascii="Arial" w:hAnsi="Arial" w:cs="Arial"/>
                <w:b/>
                <w:bCs/>
                <w:sz w:val="20"/>
                <w:szCs w:val="20"/>
              </w:rPr>
              <w:t>Variables</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Independiente: (se refiere a la propuesta que se está realizando. Corresponde al problema del caso de estudio que se pretende modificar)</w:t>
            </w:r>
          </w:p>
        </w:tc>
      </w:tr>
      <w:tr w:rsidR="003F28A9">
        <w:trPr>
          <w:trHeight w:val="434"/>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pPr>
            <w:r>
              <w:rPr>
                <w:rFonts w:ascii="Arial" w:hAnsi="Arial" w:cs="Arial"/>
                <w:sz w:val="20"/>
                <w:szCs w:val="20"/>
              </w:rPr>
              <w:t>Dependiente</w:t>
            </w:r>
            <w:proofErr w:type="gramStart"/>
            <w:r>
              <w:rPr>
                <w:rFonts w:ascii="Arial" w:hAnsi="Arial" w:cs="Arial"/>
                <w:sz w:val="20"/>
                <w:szCs w:val="20"/>
              </w:rPr>
              <w:t>:  (</w:t>
            </w:r>
            <w:proofErr w:type="gramEnd"/>
            <w:r>
              <w:rPr>
                <w:rFonts w:ascii="Arial" w:hAnsi="Arial" w:cs="Arial"/>
                <w:sz w:val="20"/>
                <w:szCs w:val="20"/>
              </w:rPr>
              <w:t>está directamente relacionada con el tema del Caso de estudio. Es aquella que no se puede modificar)</w:t>
            </w:r>
          </w:p>
        </w:tc>
      </w:tr>
      <w:tr w:rsidR="003F28A9">
        <w:trPr>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Objetivos Específicos</w:t>
            </w:r>
          </w:p>
        </w:tc>
        <w:tc>
          <w:tcPr>
            <w:tcW w:w="17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Dimensiones</w:t>
            </w:r>
          </w:p>
        </w:tc>
        <w:tc>
          <w:tcPr>
            <w:tcW w:w="181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Indicadores</w:t>
            </w:r>
          </w:p>
        </w:tc>
        <w:tc>
          <w:tcPr>
            <w:tcW w:w="219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
                <w:bCs/>
                <w:sz w:val="20"/>
                <w:szCs w:val="20"/>
              </w:rPr>
            </w:pPr>
            <w:r>
              <w:rPr>
                <w:rFonts w:ascii="Arial" w:hAnsi="Arial" w:cs="Arial"/>
                <w:b/>
                <w:bCs/>
                <w:sz w:val="20"/>
                <w:szCs w:val="20"/>
              </w:rPr>
              <w:t>Ítems</w:t>
            </w:r>
          </w:p>
        </w:tc>
      </w:tr>
      <w:tr w:rsidR="003F28A9">
        <w:trPr>
          <w:trHeight w:val="46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O.E.1</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Institucional</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Aspectos Organizacionales</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 2, 3, 4)</w:t>
            </w:r>
          </w:p>
        </w:tc>
      </w:tr>
      <w:tr w:rsidR="003F28A9">
        <w:trPr>
          <w:trHeight w:val="461"/>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Educativa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Formación ocupacional</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5, 6, 7)</w:t>
            </w:r>
          </w:p>
        </w:tc>
      </w:tr>
      <w:tr w:rsidR="003F28A9">
        <w:trPr>
          <w:trHeight w:val="496"/>
          <w:jc w:val="center"/>
        </w:trPr>
        <w:tc>
          <w:tcPr>
            <w:tcW w:w="2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bCs/>
                <w:sz w:val="20"/>
                <w:szCs w:val="20"/>
              </w:rPr>
            </w:pPr>
            <w:r>
              <w:rPr>
                <w:rFonts w:ascii="Arial" w:hAnsi="Arial" w:cs="Arial"/>
                <w:bCs/>
                <w:sz w:val="20"/>
                <w:szCs w:val="20"/>
              </w:rPr>
              <w:t>O.E.2</w:t>
            </w:r>
          </w:p>
          <w:p w:rsidR="003F28A9" w:rsidRDefault="003F28A9">
            <w:pPr>
              <w:pStyle w:val="Standard"/>
              <w:widowControl w:val="0"/>
              <w:spacing w:after="200"/>
              <w:rPr>
                <w:rFonts w:ascii="Arial" w:hAnsi="Arial" w:cs="Arial"/>
                <w:sz w:val="20"/>
                <w:szCs w:val="20"/>
              </w:rPr>
            </w:pPr>
          </w:p>
        </w:tc>
        <w:tc>
          <w:tcPr>
            <w:tcW w:w="177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Ley de Infogobierno</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8, 9, 10)</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sz w:val="20"/>
                <w:szCs w:val="20"/>
              </w:rPr>
            </w:pPr>
            <w:r>
              <w:rPr>
                <w:rFonts w:ascii="Arial" w:hAnsi="Arial" w:cs="Arial"/>
                <w:sz w:val="20"/>
                <w:szCs w:val="20"/>
              </w:rPr>
              <w:t>Tecnológica</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Competencias tecnológicas para el uso de las TIC</w:t>
            </w:r>
          </w:p>
        </w:tc>
        <w:tc>
          <w:tcPr>
            <w:tcW w:w="21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11, 12, 13)</w:t>
            </w:r>
          </w:p>
        </w:tc>
      </w:tr>
      <w:tr w:rsidR="003F28A9">
        <w:trPr>
          <w:trHeight w:val="705"/>
          <w:jc w:val="center"/>
        </w:trPr>
        <w:tc>
          <w:tcPr>
            <w:tcW w:w="2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tc>
        <w:tc>
          <w:tcPr>
            <w:tcW w:w="177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pPr>
            <w:r>
              <w:rPr>
                <w:rFonts w:ascii="Arial" w:hAnsi="Arial" w:cs="Arial"/>
                <w:sz w:val="20"/>
                <w:szCs w:val="20"/>
              </w:rPr>
              <w:t>Económica</w:t>
            </w:r>
          </w:p>
        </w:tc>
        <w:tc>
          <w:tcPr>
            <w:tcW w:w="1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Inversión</w:t>
            </w:r>
          </w:p>
        </w:tc>
        <w:tc>
          <w:tcPr>
            <w:tcW w:w="219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p.e</w:t>
            </w:r>
            <w:proofErr w:type="spellEnd"/>
            <w:r>
              <w:rPr>
                <w:rFonts w:ascii="Arial" w:hAnsi="Arial" w:cs="Arial"/>
                <w:bCs/>
                <w:sz w:val="20"/>
                <w:szCs w:val="20"/>
              </w:rPr>
              <w:t>.: 14, 15)</w:t>
            </w:r>
          </w:p>
        </w:tc>
      </w:tr>
      <w:tr w:rsidR="003F28A9">
        <w:trPr>
          <w:trHeight w:val="1082"/>
          <w:jc w:val="center"/>
        </w:trPr>
        <w:tc>
          <w:tcPr>
            <w:tcW w:w="24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cs="Arial"/>
                <w:sz w:val="20"/>
                <w:szCs w:val="20"/>
              </w:rPr>
            </w:pPr>
            <w:r>
              <w:rPr>
                <w:rFonts w:ascii="Arial" w:hAnsi="Arial" w:cs="Arial"/>
                <w:sz w:val="20"/>
                <w:szCs w:val="20"/>
              </w:rPr>
              <w:t>O.E.3</w:t>
            </w:r>
          </w:p>
        </w:tc>
        <w:tc>
          <w:tcPr>
            <w:tcW w:w="57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Standard"/>
              <w:widowControl w:val="0"/>
              <w:spacing w:after="200"/>
              <w:jc w:val="center"/>
              <w:rPr>
                <w:rFonts w:ascii="Arial" w:hAnsi="Arial" w:cs="Arial"/>
                <w:bCs/>
                <w:sz w:val="20"/>
                <w:szCs w:val="20"/>
              </w:rPr>
            </w:pPr>
            <w:r>
              <w:rPr>
                <w:rFonts w:ascii="Arial" w:hAnsi="Arial" w:cs="Arial"/>
                <w:bCs/>
                <w:sz w:val="20"/>
                <w:szCs w:val="20"/>
              </w:rPr>
              <w:t>No se operacionaliza</w:t>
            </w:r>
          </w:p>
        </w:tc>
      </w:tr>
      <w:tr w:rsidR="003F28A9">
        <w:trPr>
          <w:trHeight w:val="280"/>
          <w:jc w:val="center"/>
        </w:trPr>
        <w:tc>
          <w:tcPr>
            <w:tcW w:w="8277" w:type="dxa"/>
            <w:gridSpan w:val="4"/>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Standard"/>
              <w:widowControl w:val="0"/>
              <w:spacing w:after="200"/>
              <w:rPr>
                <w:rFonts w:ascii="Arial" w:hAnsi="Arial"/>
                <w:sz w:val="20"/>
                <w:szCs w:val="20"/>
              </w:rPr>
            </w:pPr>
            <w:r>
              <w:rPr>
                <w:rFonts w:ascii="Arial" w:hAnsi="Arial"/>
                <w:sz w:val="20"/>
                <w:szCs w:val="20"/>
              </w:rPr>
              <w:t xml:space="preserve">Fuente: </w:t>
            </w:r>
            <w:proofErr w:type="spellStart"/>
            <w:r>
              <w:rPr>
                <w:rFonts w:ascii="Arial" w:hAnsi="Arial"/>
                <w:sz w:val="20"/>
                <w:szCs w:val="20"/>
              </w:rPr>
              <w:t>Conati</w:t>
            </w:r>
            <w:proofErr w:type="spellEnd"/>
            <w:r>
              <w:rPr>
                <w:rFonts w:ascii="Arial" w:hAnsi="Arial"/>
                <w:sz w:val="20"/>
                <w:szCs w:val="20"/>
              </w:rPr>
              <w:t xml:space="preserve"> (2024)</w:t>
            </w:r>
          </w:p>
        </w:tc>
      </w:tr>
    </w:tbl>
    <w:p w:rsidR="003F28A9" w:rsidRDefault="003F28A9">
      <w:pPr>
        <w:pStyle w:val="Standard"/>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3F28A9">
      <w:pPr>
        <w:pStyle w:val="TableContents"/>
        <w:jc w:val="both"/>
        <w:rPr>
          <w:rFonts w:ascii="Arial" w:eastAsia="Arial" w:hAnsi="Arial" w:cs="Arial"/>
          <w:b/>
          <w:bCs/>
        </w:rPr>
      </w:pPr>
    </w:p>
    <w:p w:rsidR="003F28A9" w:rsidRDefault="00000000">
      <w:pPr>
        <w:pStyle w:val="TableContents"/>
        <w:pageBreakBefore/>
        <w:jc w:val="both"/>
        <w:rPr>
          <w:rFonts w:ascii="Arial" w:eastAsia="Arial" w:hAnsi="Arial" w:cs="Arial"/>
          <w:b/>
          <w:bCs/>
        </w:rPr>
      </w:pPr>
      <w:r>
        <w:rPr>
          <w:rFonts w:ascii="Arial" w:eastAsia="Arial" w:hAnsi="Arial" w:cs="Arial"/>
          <w:b/>
          <w:bCs/>
        </w:rPr>
        <w:lastRenderedPageBreak/>
        <w:t>Procedimiento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proofErr w:type="gramStart"/>
      <w:r>
        <w:rPr>
          <w:rFonts w:ascii="Arial" w:eastAsia="Arial" w:hAnsi="Arial" w:cs="Arial"/>
        </w:rPr>
        <w:t xml:space="preserve">Los pasos a seguir </w:t>
      </w:r>
      <w:proofErr w:type="spellStart"/>
      <w:r>
        <w:rPr>
          <w:rFonts w:ascii="Arial" w:eastAsia="Arial" w:hAnsi="Arial" w:cs="Arial"/>
        </w:rPr>
        <w:t>parea</w:t>
      </w:r>
      <w:proofErr w:type="spellEnd"/>
      <w:proofErr w:type="gramEnd"/>
      <w:r>
        <w:rPr>
          <w:rFonts w:ascii="Arial" w:eastAsia="Arial" w:hAnsi="Arial" w:cs="Arial"/>
        </w:rPr>
        <w:t xml:space="preserve"> el desarrollo del Caso de Estudio, se ilustran en el flujograma que se presenta en la Figura 1:</w:t>
      </w:r>
    </w:p>
    <w:p w:rsidR="003F28A9" w:rsidRDefault="00000000">
      <w:pPr>
        <w:pStyle w:val="TableContents"/>
        <w:jc w:val="both"/>
      </w:pPr>
      <w:r>
        <w:rPr>
          <w:rFonts w:ascii="Arial" w:eastAsia="Arial" w:hAnsi="Arial" w:cs="Arial"/>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332402" cy="3449162"/>
            <wp:effectExtent l="0" t="0" r="0" b="0"/>
            <wp:wrapSquare wrapText="bothSides"/>
            <wp:docPr id="142879834"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449162"/>
                    </a:xfrm>
                    <a:prstGeom prst="rect">
                      <a:avLst/>
                    </a:prstGeom>
                    <a:noFill/>
                    <a:ln>
                      <a:noFill/>
                      <a:prstDash/>
                    </a:ln>
                  </pic:spPr>
                </pic:pic>
              </a:graphicData>
            </a:graphic>
          </wp:anchor>
        </w:drawing>
      </w:r>
    </w:p>
    <w:p w:rsidR="003F28A9" w:rsidRDefault="00000000">
      <w:pPr>
        <w:pStyle w:val="TableContents"/>
        <w:jc w:val="both"/>
        <w:rPr>
          <w:rFonts w:ascii="Arial" w:eastAsia="Arial" w:hAnsi="Arial" w:cs="Arial"/>
        </w:rPr>
      </w:pPr>
      <w:r>
        <w:rPr>
          <w:rFonts w:ascii="Arial" w:eastAsia="Arial" w:hAnsi="Arial" w:cs="Arial"/>
        </w:rPr>
        <w:t>Figura 1: Flujograma de desarrollo del Caso de Estudio.</w:t>
      </w:r>
    </w:p>
    <w:p w:rsidR="003F28A9" w:rsidRDefault="00000000">
      <w:pPr>
        <w:pStyle w:val="TableContents"/>
        <w:jc w:val="both"/>
        <w:rPr>
          <w:rFonts w:ascii="Arial" w:eastAsia="Arial" w:hAnsi="Arial" w:cs="Arial"/>
        </w:rPr>
      </w:pPr>
      <w:r>
        <w:rPr>
          <w:rFonts w:ascii="Arial" w:eastAsia="Arial" w:hAnsi="Arial" w:cs="Arial"/>
        </w:rPr>
        <w:t xml:space="preserve">Fuente: </w:t>
      </w:r>
      <w:proofErr w:type="spellStart"/>
      <w:r>
        <w:rPr>
          <w:rFonts w:ascii="Arial" w:eastAsia="Arial" w:hAnsi="Arial" w:cs="Arial"/>
        </w:rPr>
        <w:t>Conati</w:t>
      </w:r>
      <w:proofErr w:type="spellEnd"/>
      <w:r>
        <w:rPr>
          <w:rFonts w:ascii="Arial" w:eastAsia="Arial" w:hAnsi="Arial" w:cs="Arial"/>
        </w:rPr>
        <w:t>, 2024</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b/>
          <w:bCs/>
        </w:rPr>
      </w:pPr>
      <w:r>
        <w:rPr>
          <w:rFonts w:ascii="Arial" w:eastAsia="Arial" w:hAnsi="Arial" w:cs="Arial"/>
          <w:b/>
          <w:bCs/>
        </w:rPr>
        <w:t>Presupuesto para el desarrollo del Caso de Estudio</w:t>
      </w:r>
    </w:p>
    <w:p w:rsidR="003F28A9" w:rsidRDefault="003F28A9">
      <w:pPr>
        <w:pStyle w:val="TableContents"/>
        <w:jc w:val="both"/>
        <w:rPr>
          <w:rFonts w:ascii="Arial" w:eastAsia="Arial" w:hAnsi="Arial" w:cs="Arial"/>
          <w:b/>
          <w:bCs/>
        </w:rPr>
      </w:pPr>
    </w:p>
    <w:p w:rsidR="003F28A9" w:rsidRDefault="00000000">
      <w:pPr>
        <w:pStyle w:val="TableContents"/>
        <w:jc w:val="both"/>
        <w:rPr>
          <w:rFonts w:ascii="Arial" w:eastAsia="Arial" w:hAnsi="Arial" w:cs="Arial"/>
        </w:rPr>
      </w:pPr>
      <w:r>
        <w:rPr>
          <w:rFonts w:ascii="Arial" w:eastAsia="Arial" w:hAnsi="Arial" w:cs="Arial"/>
        </w:rPr>
        <w:t>En el anexo D, se propone un modelo para registrar el presupuesto asociado al desarrollo del Caso de Estudio.</w:t>
      </w: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3F28A9">
      <w:pPr>
        <w:pStyle w:val="TableContents"/>
        <w:jc w:val="both"/>
        <w:rPr>
          <w:rFonts w:ascii="Arial" w:eastAsia="Arial" w:hAnsi="Arial" w:cs="Arial"/>
        </w:rPr>
      </w:pPr>
    </w:p>
    <w:p w:rsidR="003F28A9" w:rsidRDefault="00000000">
      <w:pPr>
        <w:pStyle w:val="TableContents"/>
        <w:jc w:val="both"/>
      </w:pPr>
      <w:r>
        <w:rPr>
          <w:rFonts w:ascii="Arial" w:eastAsia="Arial" w:hAnsi="Arial" w:cs="Arial"/>
        </w:rPr>
        <w:t xml:space="preserve">NOTA: </w:t>
      </w:r>
      <w:r>
        <w:rPr>
          <w:rFonts w:ascii="Arial" w:eastAsia="DejaVu Math TeX Gyre" w:hAnsi="Arial" w:cs="DejaVu Math TeX Gyre"/>
        </w:rPr>
        <w:t xml:space="preserve">Los textos debe </w:t>
      </w:r>
      <w:r>
        <w:rPr>
          <w:rFonts w:ascii="Arial" w:eastAsia="Arial" w:hAnsi="Arial" w:cs="Arial"/>
        </w:rPr>
        <w:t>alinearse justificados, sin negritas, con tipo de letra Arial, tamaño 12, mayúsculas Iniciales y Espaciado de 1,5</w:t>
      </w:r>
    </w:p>
    <w:p w:rsidR="003F28A9" w:rsidRDefault="003F28A9">
      <w:pPr>
        <w:pStyle w:val="TableContents"/>
        <w:jc w:val="both"/>
        <w:rPr>
          <w:rFonts w:ascii="Arial" w:eastAsia="Arial" w:hAnsi="Arial" w:cs="Arial"/>
        </w:rPr>
      </w:pPr>
    </w:p>
    <w:p w:rsidR="003F28A9" w:rsidRDefault="003F28A9">
      <w:pPr>
        <w:pStyle w:val="TableContents"/>
        <w:jc w:val="both"/>
        <w:rPr>
          <w:rFonts w:ascii="Arial" w:hAnsi="Arial"/>
        </w:rPr>
      </w:pPr>
    </w:p>
    <w:p w:rsidR="003F28A9" w:rsidRDefault="003F28A9">
      <w:pPr>
        <w:pStyle w:val="Textbody"/>
        <w:rPr>
          <w:rFonts w:ascii="Arial, sans-serif" w:hAnsi="Arial, sans-serif"/>
          <w:b/>
          <w:bCs/>
        </w:rPr>
      </w:pPr>
    </w:p>
    <w:p w:rsidR="003F28A9" w:rsidRDefault="00000000">
      <w:pPr>
        <w:pStyle w:val="Textbody"/>
        <w:pageBreakBefore/>
        <w:rPr>
          <w:rFonts w:ascii="Arial, sans-serif" w:hAnsi="Arial, sans-serif"/>
          <w:b/>
          <w:bCs/>
        </w:rPr>
      </w:pPr>
      <w:bookmarkStart w:id="1" w:name="docs-internal-guid-5cd77cb8-7fff-2cdb-21"/>
      <w:bookmarkEnd w:id="1"/>
      <w:r>
        <w:rPr>
          <w:rFonts w:ascii="Arial, sans-serif" w:hAnsi="Arial, sans-serif"/>
          <w:b/>
          <w:bCs/>
        </w:rPr>
        <w:lastRenderedPageBreak/>
        <w:t>Referencias</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El formato es el siguiente:</w:t>
      </w:r>
    </w:p>
    <w:p w:rsidR="003F28A9" w:rsidRDefault="00000000">
      <w:pPr>
        <w:pStyle w:val="Textbody"/>
        <w:spacing w:after="0" w:line="427" w:lineRule="auto"/>
        <w:ind w:left="567" w:hanging="510"/>
        <w:jc w:val="both"/>
      </w:pPr>
      <w:r>
        <w:rPr>
          <w:rFonts w:ascii="Arial, sans-serif" w:hAnsi="Arial, sans-serif"/>
          <w:sz w:val="20"/>
          <w:szCs w:val="20"/>
        </w:rPr>
        <w:t>Apellido e inicial del nombre (año) Título del documento. Entidad u organismo. Citado el __/__/__. Disponible en: (dirección web o URL)</w:t>
      </w:r>
    </w:p>
    <w:p w:rsidR="003F28A9" w:rsidRDefault="00000000">
      <w:pPr>
        <w:pStyle w:val="Textbody"/>
        <w:spacing w:after="0" w:line="427" w:lineRule="auto"/>
        <w:ind w:left="567" w:hanging="510"/>
        <w:jc w:val="both"/>
        <w:rPr>
          <w:rFonts w:ascii="Arial, sans-serif" w:hAnsi="Arial, sans-serif"/>
          <w:sz w:val="20"/>
          <w:szCs w:val="20"/>
        </w:rPr>
      </w:pPr>
      <w:r>
        <w:rPr>
          <w:rFonts w:ascii="Arial, sans-serif" w:hAnsi="Arial, sans-serif"/>
          <w:sz w:val="20"/>
          <w:szCs w:val="20"/>
        </w:rPr>
        <w:t>Ejemplo:</w:t>
      </w:r>
    </w:p>
    <w:p w:rsidR="003F28A9" w:rsidRDefault="00000000">
      <w:pPr>
        <w:pStyle w:val="Textbody"/>
        <w:spacing w:after="0" w:line="427" w:lineRule="auto"/>
        <w:ind w:left="567" w:hanging="510"/>
        <w:jc w:val="both"/>
      </w:pPr>
      <w:r>
        <w:rPr>
          <w:rFonts w:ascii="Arial, sans-serif" w:hAnsi="Arial, sans-serif"/>
          <w:sz w:val="20"/>
          <w:szCs w:val="20"/>
        </w:rPr>
        <w:t xml:space="preserve">Arias, Fidias (2012) El Proyecto de Investigación. Introducción a la metodología científica 6ta.edición, Editorial Episteme. Citado el 3 de febrero de 2023. Disponible en: </w:t>
      </w:r>
      <w:hyperlink r:id="rId10" w:history="1">
        <w:r w:rsidR="003F28A9">
          <w:rPr>
            <w:rFonts w:ascii="Arial, sans-serif" w:hAnsi="Arial, sans-serif"/>
            <w:sz w:val="20"/>
            <w:szCs w:val="20"/>
            <w:u w:val="single"/>
          </w:rPr>
          <w:t>https://tauniversity.org/sites/default/files/libro_el_proyecto_de_investigacion_de_fidias_g_arias.pdf</w:t>
        </w:r>
      </w:hyperlink>
      <w:r>
        <w:rPr>
          <w:sz w:val="20"/>
          <w:szCs w:val="20"/>
        </w:rPr>
        <w:t> </w:t>
      </w:r>
    </w:p>
    <w:p w:rsidR="003F28A9" w:rsidRDefault="003F28A9">
      <w:pPr>
        <w:pStyle w:val="TableContents"/>
        <w:rPr>
          <w:rFonts w:ascii="Arial" w:hAnsi="Arial"/>
          <w:b/>
          <w:bCs/>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A. Cronograma de Actividades</w:t>
      </w:r>
    </w:p>
    <w:p w:rsidR="003F28A9" w:rsidRDefault="003F28A9">
      <w:pPr>
        <w:pStyle w:val="Standard"/>
        <w:rPr>
          <w:rFonts w:ascii="Arial" w:hAnsi="Arial"/>
          <w:b/>
          <w:bCs/>
        </w:rPr>
      </w:pPr>
      <w:bookmarkStart w:id="2" w:name="docs-internal-guid-2526428d-7fff-b326-92"/>
      <w:bookmarkEnd w:id="2"/>
    </w:p>
    <w:tbl>
      <w:tblPr>
        <w:tblW w:w="9972" w:type="dxa"/>
        <w:tblLayout w:type="fixed"/>
        <w:tblCellMar>
          <w:left w:w="10" w:type="dxa"/>
          <w:right w:w="10" w:type="dxa"/>
        </w:tblCellMar>
        <w:tblLook w:val="0000" w:firstRow="0" w:lastRow="0" w:firstColumn="0" w:lastColumn="0" w:noHBand="0" w:noVBand="0"/>
      </w:tblPr>
      <w:tblGrid>
        <w:gridCol w:w="1155"/>
        <w:gridCol w:w="1629"/>
        <w:gridCol w:w="1304"/>
        <w:gridCol w:w="861"/>
        <w:gridCol w:w="861"/>
        <w:gridCol w:w="861"/>
        <w:gridCol w:w="870"/>
        <w:gridCol w:w="734"/>
        <w:gridCol w:w="824"/>
        <w:gridCol w:w="873"/>
      </w:tblGrid>
      <w:tr w:rsidR="003F28A9">
        <w:tc>
          <w:tcPr>
            <w:tcW w:w="1155"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Hito/actividad</w:t>
            </w:r>
          </w:p>
        </w:tc>
        <w:tc>
          <w:tcPr>
            <w:tcW w:w="1629"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Descripción</w:t>
            </w:r>
          </w:p>
        </w:tc>
        <w:tc>
          <w:tcPr>
            <w:tcW w:w="1304" w:type="dxa"/>
            <w:vMerge w:val="restart"/>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Responsables</w:t>
            </w:r>
          </w:p>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83"/>
              <w:jc w:val="center"/>
              <w:rPr>
                <w:rFonts w:ascii="Arial, sans-serif" w:hAnsi="Arial, sans-serif"/>
                <w:b/>
                <w:bCs/>
                <w:sz w:val="20"/>
              </w:rPr>
            </w:pPr>
            <w:r>
              <w:rPr>
                <w:rFonts w:ascii="Arial, sans-serif" w:hAnsi="Arial, sans-serif"/>
                <w:b/>
                <w:bCs/>
                <w:sz w:val="20"/>
              </w:rPr>
              <w:t>Duración: tiempo/mes </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5884" w:type="dxa"/>
            <w:gridSpan w:val="7"/>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PERÍODO (TRIMESTRE O SEMESTRE)</w:t>
            </w:r>
          </w:p>
        </w:tc>
      </w:tr>
      <w:tr w:rsidR="003F28A9">
        <w:tc>
          <w:tcPr>
            <w:tcW w:w="1155"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629"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1304" w:type="dxa"/>
            <w:vMerge/>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MES _:</w:t>
            </w:r>
          </w:p>
          <w:p w:rsidR="003F28A9" w:rsidRDefault="00000000">
            <w:pPr>
              <w:pStyle w:val="TableContents"/>
              <w:spacing w:line="288" w:lineRule="auto"/>
              <w:jc w:val="center"/>
              <w:rPr>
                <w:rFonts w:ascii="Arial, sans-serif" w:hAnsi="Arial, sans-serif"/>
                <w:b/>
                <w:sz w:val="16"/>
              </w:rPr>
            </w:pPr>
            <w:r>
              <w:rPr>
                <w:rFonts w:ascii="Arial, sans-serif" w:hAnsi="Arial, sans-serif"/>
                <w:b/>
                <w:sz w:val="16"/>
              </w:rPr>
              <w:t>202_</w:t>
            </w: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 Introductorio</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Selección del Área Temática: _______________</w:t>
            </w:r>
          </w:p>
          <w:p w:rsidR="003F28A9" w:rsidRDefault="00000000">
            <w:pPr>
              <w:pStyle w:val="TableContents"/>
              <w:spacing w:line="288" w:lineRule="auto"/>
              <w:rPr>
                <w:rFonts w:ascii="Arial, sans-serif" w:hAnsi="Arial, sans-serif"/>
                <w:sz w:val="16"/>
              </w:rPr>
            </w:pPr>
            <w:r>
              <w:rPr>
                <w:rFonts w:ascii="Arial, sans-serif" w:hAnsi="Arial, sans-serif"/>
                <w:sz w:val="16"/>
              </w:rPr>
              <w:t>- Los 7 cuestionamientos</w:t>
            </w:r>
          </w:p>
          <w:p w:rsidR="003F28A9" w:rsidRDefault="00000000">
            <w:pPr>
              <w:pStyle w:val="TableContents"/>
              <w:spacing w:line="288" w:lineRule="auto"/>
              <w:rPr>
                <w:rFonts w:ascii="Arial, sans-serif" w:hAnsi="Arial, sans-serif"/>
                <w:sz w:val="16"/>
              </w:rPr>
            </w:pPr>
            <w:r>
              <w:rPr>
                <w:rFonts w:ascii="Arial, sans-serif" w:hAnsi="Arial, sans-serif"/>
                <w:sz w:val="16"/>
              </w:rPr>
              <w:t>- Título preliminar y preguntas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 Marco Legal de las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Ordenamiento jurídico del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2"/>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III Gestión de Proyectos TI</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Documento inicial de Proyecto aplicado al Caso de Estudio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r w:rsidR="003F28A9">
        <w:tc>
          <w:tcPr>
            <w:tcW w:w="1155"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ind w:left="29"/>
              <w:rPr>
                <w:rFonts w:ascii="Arial, sans-serif" w:hAnsi="Arial, sans-serif"/>
                <w:sz w:val="16"/>
              </w:rPr>
            </w:pPr>
            <w:r>
              <w:rPr>
                <w:rFonts w:ascii="Arial, sans-serif" w:hAnsi="Arial, sans-serif"/>
                <w:sz w:val="16"/>
              </w:rPr>
              <w:t>Módulo IV Área Temática de Egreso:</w:t>
            </w:r>
          </w:p>
          <w:p w:rsidR="003F28A9" w:rsidRDefault="00000000">
            <w:pPr>
              <w:pStyle w:val="TableContents"/>
              <w:spacing w:line="288" w:lineRule="auto"/>
              <w:ind w:left="29"/>
              <w:rPr>
                <w:rFonts w:ascii="Arial, sans-serif" w:hAnsi="Arial, sans-serif"/>
                <w:sz w:val="16"/>
              </w:rPr>
            </w:pPr>
            <w:r>
              <w:rPr>
                <w:rFonts w:ascii="Arial, sans-serif" w:hAnsi="Arial, sans-serif"/>
                <w:sz w:val="16"/>
              </w:rPr>
              <w:t>__________</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 Primera versión del Caso de estudios</w:t>
            </w:r>
          </w:p>
          <w:p w:rsidR="003F28A9" w:rsidRDefault="00000000">
            <w:pPr>
              <w:pStyle w:val="TableContents"/>
              <w:spacing w:line="288" w:lineRule="auto"/>
              <w:rPr>
                <w:rFonts w:ascii="Arial, sans-serif" w:hAnsi="Arial, sans-serif"/>
                <w:sz w:val="16"/>
              </w:rPr>
            </w:pPr>
            <w:r>
              <w:rPr>
                <w:rFonts w:ascii="Arial, sans-serif" w:hAnsi="Arial, sans-serif"/>
                <w:sz w:val="16"/>
              </w:rPr>
              <w:t>- Diagnosis</w:t>
            </w:r>
          </w:p>
          <w:p w:rsidR="003F28A9" w:rsidRDefault="00000000">
            <w:pPr>
              <w:pStyle w:val="TableContents"/>
              <w:spacing w:line="288" w:lineRule="auto"/>
              <w:rPr>
                <w:rFonts w:ascii="Arial, sans-serif" w:hAnsi="Arial, sans-serif"/>
                <w:sz w:val="16"/>
              </w:rPr>
            </w:pPr>
            <w:r>
              <w:rPr>
                <w:rFonts w:ascii="Arial, sans-serif" w:hAnsi="Arial, sans-serif"/>
                <w:sz w:val="16"/>
              </w:rPr>
              <w:t>- Resultados</w:t>
            </w:r>
          </w:p>
          <w:p w:rsidR="003F28A9" w:rsidRDefault="00000000">
            <w:pPr>
              <w:pStyle w:val="TableContents"/>
              <w:spacing w:line="288" w:lineRule="auto"/>
              <w:rPr>
                <w:rFonts w:ascii="Arial, sans-serif" w:hAnsi="Arial, sans-serif"/>
                <w:sz w:val="16"/>
              </w:rPr>
            </w:pPr>
            <w:r>
              <w:rPr>
                <w:rFonts w:ascii="Arial, sans-serif" w:hAnsi="Arial, sans-serif"/>
                <w:sz w:val="16"/>
              </w:rPr>
              <w:t>- Presentación</w:t>
            </w:r>
          </w:p>
          <w:p w:rsidR="003F28A9" w:rsidRDefault="003F28A9">
            <w:pPr>
              <w:pStyle w:val="TableContents"/>
              <w:spacing w:line="288" w:lineRule="auto"/>
              <w:rPr>
                <w:rFonts w:ascii="Arial, sans-serif" w:hAnsi="Arial, sans-serif"/>
                <w:sz w:val="16"/>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rPr>
                <w:rFonts w:ascii="Arial, sans-serif" w:hAnsi="Arial, sans-serif"/>
                <w:sz w:val="16"/>
              </w:rPr>
            </w:pPr>
            <w:r>
              <w:rPr>
                <w:rFonts w:ascii="Arial, sans-serif" w:hAnsi="Arial, sans-serif"/>
                <w:sz w:val="16"/>
              </w:rPr>
              <w:t>(participante)</w:t>
            </w:r>
          </w:p>
          <w:p w:rsidR="003F28A9" w:rsidRDefault="00000000">
            <w:pPr>
              <w:pStyle w:val="TableContents"/>
              <w:spacing w:line="288" w:lineRule="auto"/>
              <w:rPr>
                <w:rFonts w:ascii="Arial, sans-serif" w:hAnsi="Arial, sans-serif"/>
                <w:sz w:val="16"/>
              </w:rPr>
            </w:pPr>
            <w:r>
              <w:rPr>
                <w:rFonts w:ascii="Arial, sans-serif" w:hAnsi="Arial, sans-serif"/>
                <w:sz w:val="16"/>
              </w:rPr>
              <w:t>(mediador)</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jc w:val="both"/>
              <w:rPr>
                <w:rFonts w:ascii="Arial, sans-serif" w:hAnsi="Arial, sans-serif"/>
                <w:sz w:val="16"/>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spacing w:line="288" w:lineRule="auto"/>
              <w:rPr>
                <w:rFonts w:ascii="Arial, sans-serif" w:hAnsi="Arial, sans-serif"/>
                <w:sz w:val="16"/>
              </w:rPr>
            </w:pPr>
          </w:p>
        </w:tc>
        <w:tc>
          <w:tcPr>
            <w:tcW w:w="870"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000000">
            <w:pPr>
              <w:pStyle w:val="TableContents"/>
              <w:spacing w:line="288" w:lineRule="auto"/>
              <w:jc w:val="both"/>
              <w:rPr>
                <w:rFonts w:ascii="Arial, sans-serif" w:hAnsi="Arial, sans-serif"/>
                <w:sz w:val="12"/>
              </w:rPr>
            </w:pPr>
            <w:r>
              <w:rPr>
                <w:rFonts w:ascii="Arial, sans-serif" w:hAnsi="Arial, sans-serif"/>
                <w:sz w:val="12"/>
              </w:rPr>
              <w:t>Planeado: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XXXXXXXX</w:t>
            </w:r>
          </w:p>
          <w:p w:rsidR="003F28A9" w:rsidRDefault="003F28A9">
            <w:pPr>
              <w:pStyle w:val="TableContents"/>
              <w:spacing w:line="288" w:lineRule="auto"/>
              <w:jc w:val="both"/>
              <w:rPr>
                <w:rFonts w:ascii="Arial, sans-serif" w:hAnsi="Arial, sans-serif"/>
                <w:sz w:val="12"/>
              </w:rPr>
            </w:pPr>
          </w:p>
          <w:p w:rsidR="003F28A9" w:rsidRDefault="00000000">
            <w:pPr>
              <w:pStyle w:val="TableContents"/>
              <w:spacing w:line="288" w:lineRule="auto"/>
              <w:jc w:val="both"/>
              <w:rPr>
                <w:rFonts w:ascii="Arial, sans-serif" w:hAnsi="Arial, sans-serif"/>
                <w:sz w:val="12"/>
              </w:rPr>
            </w:pPr>
            <w:r>
              <w:rPr>
                <w:rFonts w:ascii="Arial, sans-serif" w:hAnsi="Arial, sans-serif"/>
                <w:sz w:val="12"/>
              </w:rPr>
              <w:t>Ejecutado:</w:t>
            </w:r>
          </w:p>
          <w:p w:rsidR="003F28A9" w:rsidRDefault="00000000">
            <w:pPr>
              <w:pStyle w:val="TableContents"/>
              <w:spacing w:line="288" w:lineRule="auto"/>
              <w:jc w:val="both"/>
              <w:rPr>
                <w:rFonts w:ascii="Arial, sans-serif" w:hAnsi="Arial, sans-serif"/>
                <w:sz w:val="12"/>
              </w:rPr>
            </w:pPr>
            <w:r>
              <w:rPr>
                <w:rFonts w:ascii="Arial, sans-serif" w:hAnsi="Arial, sans-serif"/>
                <w:sz w:val="12"/>
              </w:rPr>
              <w:t>WWWWW</w:t>
            </w:r>
          </w:p>
        </w:tc>
        <w:tc>
          <w:tcPr>
            <w:tcW w:w="734" w:type="dxa"/>
            <w:tcBorders>
              <w:top w:val="single" w:sz="4" w:space="0" w:color="000000"/>
              <w:left w:val="single" w:sz="4" w:space="0" w:color="000000"/>
              <w:bottom w:val="single" w:sz="4" w:space="0" w:color="000000"/>
              <w:right w:val="single" w:sz="4" w:space="0" w:color="000000"/>
            </w:tcBorders>
            <w:shd w:val="clear" w:color="auto" w:fill="auto"/>
            <w:tcMar>
              <w:top w:w="28" w:type="dxa"/>
              <w:left w:w="103" w:type="dxa"/>
              <w:bottom w:w="28" w:type="dxa"/>
              <w:right w:w="108" w:type="dxa"/>
            </w:tcMar>
            <w:vAlign w:val="center"/>
          </w:tcPr>
          <w:p w:rsidR="003F28A9" w:rsidRDefault="003F28A9">
            <w:pPr>
              <w:pStyle w:val="TableContents"/>
            </w:pP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c>
          <w:tcPr>
            <w:tcW w:w="873" w:type="dxa"/>
            <w:tcBorders>
              <w:top w:val="single" w:sz="4" w:space="0" w:color="000000"/>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tcPr>
          <w:p w:rsidR="003F28A9" w:rsidRDefault="003F28A9">
            <w:pPr>
              <w:pStyle w:val="TableContents"/>
            </w:pPr>
          </w:p>
        </w:tc>
      </w:tr>
    </w:tbl>
    <w:p w:rsidR="003F28A9" w:rsidRDefault="00000000">
      <w:pPr>
        <w:pStyle w:val="Textbody"/>
        <w:spacing w:after="0" w:line="288" w:lineRule="auto"/>
        <w:rPr>
          <w:rFonts w:ascii="Arial, sans-serif" w:hAnsi="Arial, sans-serif"/>
          <w:i/>
          <w:sz w:val="16"/>
        </w:rPr>
      </w:pPr>
      <w:r>
        <w:rPr>
          <w:rFonts w:ascii="Arial, sans-serif" w:hAnsi="Arial, sans-serif"/>
          <w:i/>
          <w:sz w:val="16"/>
        </w:rPr>
        <w:t xml:space="preserve">Fuente: </w:t>
      </w:r>
      <w:proofErr w:type="spellStart"/>
      <w:r>
        <w:rPr>
          <w:rFonts w:ascii="Arial, sans-serif" w:hAnsi="Arial, sans-serif"/>
          <w:i/>
          <w:sz w:val="16"/>
        </w:rPr>
        <w:t>Conati</w:t>
      </w:r>
      <w:proofErr w:type="spellEnd"/>
      <w:r>
        <w:rPr>
          <w:rFonts w:ascii="Arial, sans-serif" w:hAnsi="Arial, sans-serif"/>
          <w:i/>
          <w:sz w:val="16"/>
        </w:rPr>
        <w:t>, 2024</w:t>
      </w:r>
    </w:p>
    <w:p w:rsidR="003F28A9" w:rsidRDefault="003F28A9">
      <w:pPr>
        <w:pStyle w:val="TableContents"/>
        <w:rPr>
          <w:rFonts w:ascii="Arial" w:hAnsi="Arial"/>
          <w:b/>
          <w:bCs/>
        </w:rPr>
      </w:pPr>
    </w:p>
    <w:p w:rsidR="003F28A9" w:rsidRDefault="003F28A9">
      <w:pPr>
        <w:pStyle w:val="TableContents"/>
        <w:rPr>
          <w:rFonts w:ascii="Arial" w:hAnsi="Arial"/>
          <w:b/>
          <w:bCs/>
        </w:rPr>
      </w:pP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w:t>
      </w:r>
    </w:p>
    <w:p w:rsidR="003F28A9" w:rsidRDefault="003F28A9">
      <w:pPr>
        <w:pStyle w:val="TableContents"/>
        <w:rPr>
          <w:rFonts w:ascii="Arial" w:hAnsi="Arial"/>
          <w:b/>
          <w:bCs/>
        </w:rPr>
      </w:pPr>
    </w:p>
    <w:p w:rsidR="003F28A9" w:rsidRDefault="00000000">
      <w:pPr>
        <w:pStyle w:val="TableContents"/>
        <w:rPr>
          <w:rFonts w:ascii="Arial" w:hAnsi="Arial"/>
          <w:b/>
          <w:bCs/>
        </w:rPr>
      </w:pPr>
      <w:r>
        <w:rPr>
          <w:rFonts w:ascii="Arial" w:hAnsi="Arial"/>
          <w:b/>
          <w:bCs/>
        </w:rPr>
        <w:t>B. Cuestionario</w:t>
      </w:r>
    </w:p>
    <w:p w:rsidR="003F28A9" w:rsidRDefault="003F28A9">
      <w:pPr>
        <w:pStyle w:val="TableContents"/>
        <w:rPr>
          <w:rFonts w:ascii="Arial" w:hAnsi="Arial"/>
          <w:b/>
          <w:bCs/>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noProof/>
        </w:rPr>
        <w:drawing>
          <wp:anchor distT="0" distB="0" distL="114300" distR="114300" simplePos="0" relativeHeight="3"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143970897" name="Imagen con transparencia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LO-normal1"/>
        <w:spacing w:line="360" w:lineRule="auto"/>
        <w:jc w:val="both"/>
        <w:rPr>
          <w:rFonts w:ascii="Arial" w:eastAsia="Arial" w:hAnsi="Arial" w:cs="Arial"/>
          <w:b/>
        </w:rPr>
      </w:pPr>
    </w:p>
    <w:p w:rsidR="003F28A9" w:rsidRDefault="003F28A9">
      <w:pPr>
        <w:pStyle w:val="LO-normal1"/>
        <w:spacing w:line="360" w:lineRule="auto"/>
        <w:jc w:val="both"/>
        <w:rPr>
          <w:rFonts w:ascii="Arial" w:eastAsia="Arial" w:hAnsi="Arial" w:cs="Arial"/>
          <w:b/>
        </w:rPr>
      </w:pPr>
    </w:p>
    <w:p w:rsidR="003F28A9" w:rsidRDefault="00000000">
      <w:pPr>
        <w:pStyle w:val="LO-normal1"/>
        <w:spacing w:line="360" w:lineRule="auto"/>
        <w:jc w:val="both"/>
      </w:pPr>
      <w:r>
        <w:rPr>
          <w:rFonts w:ascii="Arial" w:eastAsia="Arial" w:hAnsi="Arial" w:cs="Arial"/>
          <w:b/>
        </w:rPr>
        <w:t>Introducción:</w:t>
      </w:r>
    </w:p>
    <w:p w:rsidR="003F28A9" w:rsidRDefault="00000000">
      <w:pPr>
        <w:pStyle w:val="LO-normal1"/>
        <w:spacing w:line="360" w:lineRule="auto"/>
        <w:ind w:firstLine="708"/>
        <w:jc w:val="both"/>
      </w:pPr>
      <w:r>
        <w:rPr>
          <w:rFonts w:ascii="Arial" w:eastAsia="Arial" w:hAnsi="Arial" w:cs="Arial"/>
        </w:rPr>
        <w:t>Estimado(a) ciudadano(a). A continuación, se ofrecen un conjunto de preguntas, cuya finalidad es diagnosticar aspectos (organizativos, administrativos, tecnológicos, educativos, ...) relacionados con (mencionar tema del Caso de Estudio).</w:t>
      </w:r>
    </w:p>
    <w:p w:rsidR="003F28A9" w:rsidRDefault="00000000">
      <w:pPr>
        <w:pStyle w:val="LO-normal1"/>
        <w:spacing w:line="360" w:lineRule="auto"/>
        <w:ind w:firstLine="708"/>
        <w:jc w:val="both"/>
      </w:pPr>
      <w:r>
        <w:rPr>
          <w:rFonts w:ascii="Arial" w:eastAsia="Arial" w:hAnsi="Arial" w:cs="Arial"/>
        </w:rPr>
        <w:t xml:space="preserve">Esta indagación forma parte de un Caso de Estudio titulado: ___________________________________________________, el cual está a cargo de _________________________, cuyo email de contacto </w:t>
      </w:r>
      <w:proofErr w:type="gramStart"/>
      <w:r>
        <w:rPr>
          <w:rFonts w:ascii="Arial" w:eastAsia="Arial" w:hAnsi="Arial" w:cs="Arial"/>
        </w:rPr>
        <w:t>es:_</w:t>
      </w:r>
      <w:proofErr w:type="gramEnd"/>
      <w:r>
        <w:rPr>
          <w:rFonts w:ascii="Arial" w:eastAsia="Arial" w:hAnsi="Arial" w:cs="Arial"/>
        </w:rPr>
        <w:t>_________@__________</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A tal fin, se le agradece formar parte de la misma, contestando con sinceridad cada pregunta. Para ello, debe marcar con una "X" la opción que considere correcta. Cabe mencionar, que la información que suministre será utilizada confidencialmente sin alteraciones y para los fines de la mencionada investigación. Por otra parte, se aclara que su participación debe ser voluntaria y que no recibirá ninguna remuneración por tal acción.</w:t>
      </w:r>
    </w:p>
    <w:p w:rsidR="003F28A9" w:rsidRDefault="00000000">
      <w:pPr>
        <w:pStyle w:val="LO-normal1"/>
        <w:spacing w:line="360" w:lineRule="auto"/>
        <w:ind w:firstLine="708"/>
        <w:jc w:val="both"/>
        <w:rPr>
          <w:rFonts w:ascii="Arial" w:eastAsia="Arial" w:hAnsi="Arial" w:cs="Arial"/>
        </w:rPr>
      </w:pPr>
      <w:r>
        <w:rPr>
          <w:rFonts w:ascii="Arial" w:eastAsia="Arial" w:hAnsi="Arial" w:cs="Arial"/>
        </w:rPr>
        <w:t>De antemano, se agradece su gentil disposición y por favor, confirme a continuación la aceptación de su participación:</w:t>
      </w:r>
    </w:p>
    <w:p w:rsidR="003F28A9" w:rsidRDefault="003F28A9">
      <w:pPr>
        <w:pStyle w:val="LO-normal1"/>
        <w:spacing w:line="360" w:lineRule="auto"/>
        <w:ind w:firstLine="708"/>
        <w:jc w:val="both"/>
        <w:rPr>
          <w:rFonts w:ascii="Arial" w:eastAsia="Arial" w:hAnsi="Arial" w:cs="Arial"/>
        </w:rPr>
      </w:pPr>
    </w:p>
    <w:p w:rsidR="003F28A9" w:rsidRDefault="00000000">
      <w:pPr>
        <w:pStyle w:val="LO-normal1"/>
        <w:spacing w:line="360" w:lineRule="auto"/>
        <w:ind w:left="708"/>
        <w:jc w:val="both"/>
        <w:rPr>
          <w:rFonts w:ascii="Arial" w:eastAsia="Arial" w:hAnsi="Arial" w:cs="Arial"/>
        </w:rPr>
      </w:pPr>
      <w:proofErr w:type="gramStart"/>
      <w:r>
        <w:rPr>
          <w:rFonts w:ascii="Arial" w:eastAsia="Arial" w:hAnsi="Arial" w:cs="Arial"/>
        </w:rPr>
        <w:t>[  ]</w:t>
      </w:r>
      <w:proofErr w:type="gramEnd"/>
      <w:r>
        <w:rPr>
          <w:rFonts w:ascii="Arial" w:eastAsia="Arial" w:hAnsi="Arial" w:cs="Arial"/>
        </w:rPr>
        <w:t xml:space="preserve"> Acepto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 No Acepto</w:t>
      </w:r>
    </w:p>
    <w:p w:rsidR="003F28A9" w:rsidRDefault="00000000">
      <w:pPr>
        <w:pStyle w:val="LO-normal1"/>
        <w:spacing w:line="360" w:lineRule="auto"/>
        <w:ind w:left="708"/>
        <w:jc w:val="both"/>
        <w:rPr>
          <w:rFonts w:ascii="Arial" w:eastAsia="Arial" w:hAnsi="Arial" w:cs="Arial"/>
        </w:rPr>
      </w:pPr>
      <w:r>
        <w:rPr>
          <w:rFonts w:ascii="Arial" w:eastAsia="Arial" w:hAnsi="Arial" w:cs="Arial"/>
        </w:rPr>
        <w:t xml:space="preserve">Firma: ________________________     </w:t>
      </w:r>
      <w:proofErr w:type="gramStart"/>
      <w:r>
        <w:rPr>
          <w:rFonts w:ascii="Arial" w:eastAsia="Arial" w:hAnsi="Arial" w:cs="Arial"/>
        </w:rPr>
        <w:t>Fecha:_</w:t>
      </w:r>
      <w:proofErr w:type="gramEnd"/>
      <w:r>
        <w:rPr>
          <w:rFonts w:ascii="Arial" w:eastAsia="Arial" w:hAnsi="Arial" w:cs="Arial"/>
        </w:rPr>
        <w:t>__/___/___</w:t>
      </w:r>
    </w:p>
    <w:p w:rsidR="003F28A9" w:rsidRDefault="003F28A9">
      <w:pPr>
        <w:pStyle w:val="LO-normal1"/>
        <w:jc w:val="both"/>
        <w:rPr>
          <w:rFonts w:ascii="Arial" w:eastAsia="Arial" w:hAnsi="Arial" w:cs="Arial"/>
        </w:rPr>
      </w:pPr>
    </w:p>
    <w:p w:rsidR="003F28A9" w:rsidRDefault="00000000">
      <w:pPr>
        <w:pStyle w:val="LO-normal1"/>
        <w:pageBreakBefore/>
        <w:rPr>
          <w:rFonts w:ascii="Arial" w:eastAsia="Arial" w:hAnsi="Arial" w:cs="Arial"/>
          <w:b/>
        </w:rPr>
      </w:pPr>
      <w:bookmarkStart w:id="3" w:name="_heading=h.23ckvvd"/>
      <w:bookmarkEnd w:id="3"/>
      <w:r>
        <w:rPr>
          <w:rFonts w:ascii="Arial" w:eastAsia="Arial" w:hAnsi="Arial" w:cs="Arial"/>
          <w:b/>
        </w:rPr>
        <w:lastRenderedPageBreak/>
        <w:t xml:space="preserve">Parte A:  </w:t>
      </w:r>
    </w:p>
    <w:p w:rsidR="003F28A9" w:rsidRDefault="00000000">
      <w:pPr>
        <w:pStyle w:val="LO-normal1"/>
        <w:numPr>
          <w:ilvl w:val="0"/>
          <w:numId w:val="12"/>
        </w:numPr>
        <w:shd w:val="clear" w:color="auto" w:fill="FFFFFF"/>
        <w:spacing w:after="200" w:line="276" w:lineRule="auto"/>
        <w:rPr>
          <w:rFonts w:ascii="Arial" w:eastAsia="Arial" w:hAnsi="Arial" w:cs="Arial"/>
          <w:b/>
          <w:sz w:val="20"/>
          <w:szCs w:val="20"/>
        </w:rPr>
      </w:pPr>
      <w:r>
        <w:rPr>
          <w:rFonts w:ascii="Arial" w:eastAsia="Arial" w:hAnsi="Arial" w:cs="Arial"/>
          <w:b/>
          <w:sz w:val="20"/>
          <w:szCs w:val="20"/>
        </w:rPr>
        <w:t xml:space="preserve">Datos Generales </w:t>
      </w:r>
      <w:proofErr w:type="gramStart"/>
      <w:r>
        <w:rPr>
          <w:rFonts w:ascii="Arial" w:eastAsia="Arial" w:hAnsi="Arial" w:cs="Arial"/>
          <w:b/>
          <w:sz w:val="20"/>
          <w:szCs w:val="20"/>
        </w:rPr>
        <w:t>del(</w:t>
      </w:r>
      <w:proofErr w:type="gramEnd"/>
      <w:r>
        <w:rPr>
          <w:rFonts w:ascii="Arial" w:eastAsia="Arial" w:hAnsi="Arial" w:cs="Arial"/>
          <w:b/>
          <w:sz w:val="20"/>
          <w:szCs w:val="20"/>
        </w:rPr>
        <w:t>de la) ciudadano(a):</w:t>
      </w:r>
    </w:p>
    <w:tbl>
      <w:tblPr>
        <w:tblW w:w="8013" w:type="dxa"/>
        <w:tblInd w:w="255" w:type="dxa"/>
        <w:tblLayout w:type="fixed"/>
        <w:tblCellMar>
          <w:left w:w="10" w:type="dxa"/>
          <w:right w:w="10" w:type="dxa"/>
        </w:tblCellMar>
        <w:tblLook w:val="0000" w:firstRow="0" w:lastRow="0" w:firstColumn="0" w:lastColumn="0" w:noHBand="0" w:noVBand="0"/>
      </w:tblPr>
      <w:tblGrid>
        <w:gridCol w:w="2125"/>
        <w:gridCol w:w="576"/>
        <w:gridCol w:w="1835"/>
        <w:gridCol w:w="521"/>
        <w:gridCol w:w="2455"/>
        <w:gridCol w:w="501"/>
      </w:tblGrid>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both"/>
              <w:rPr>
                <w:rFonts w:ascii="Arial" w:eastAsia="Arial" w:hAnsi="Arial" w:cs="Arial"/>
                <w:b/>
                <w:sz w:val="20"/>
              </w:rPr>
            </w:pPr>
            <w:r>
              <w:rPr>
                <w:rFonts w:ascii="Arial" w:eastAsia="Arial" w:hAnsi="Arial" w:cs="Arial"/>
                <w:b/>
                <w:sz w:val="20"/>
              </w:rPr>
              <w:t>1.1. Sexo / Género:</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1.2. Edad:</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b/>
                <w:sz w:val="20"/>
              </w:rPr>
            </w:pPr>
            <w:r>
              <w:rPr>
                <w:rFonts w:ascii="Arial" w:eastAsia="Arial" w:hAnsi="Arial" w:cs="Arial"/>
                <w:b/>
                <w:sz w:val="20"/>
              </w:rPr>
              <w:t>1.3. Estado Civil</w:t>
            </w:r>
          </w:p>
        </w:tc>
      </w:tr>
      <w:tr w:rsidR="003F28A9">
        <w:tc>
          <w:tcPr>
            <w:tcW w:w="2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both"/>
              <w:rPr>
                <w:rFonts w:ascii="Arial" w:eastAsia="Arial" w:hAnsi="Arial" w:cs="Arial"/>
                <w:sz w:val="20"/>
              </w:rPr>
            </w:pPr>
            <w:r>
              <w:rPr>
                <w:rFonts w:ascii="Arial" w:eastAsia="Arial" w:hAnsi="Arial" w:cs="Arial"/>
                <w:sz w:val="20"/>
              </w:rPr>
              <w:t>Femenino         Masculino</w:t>
            </w:r>
          </w:p>
          <w:p w:rsidR="003F28A9" w:rsidRDefault="00000000">
            <w:pPr>
              <w:pStyle w:val="LO-normal1"/>
              <w:widowControl w:val="0"/>
              <w:spacing w:line="240" w:lineRule="auto"/>
              <w:ind w:left="29" w:hanging="29"/>
              <w:jc w:val="both"/>
              <w:rPr>
                <w:rFonts w:ascii="Arial" w:eastAsia="Arial" w:hAnsi="Arial" w:cs="Arial"/>
                <w:sz w:val="20"/>
              </w:rPr>
            </w:pPr>
            <w:r>
              <w:rPr>
                <w:rFonts w:ascii="Arial" w:eastAsia="Arial" w:hAnsi="Arial" w:cs="Arial"/>
                <w:sz w:val="20"/>
              </w:rPr>
              <w:t>Otro</w:t>
            </w:r>
          </w:p>
        </w:tc>
        <w:tc>
          <w:tcPr>
            <w:tcW w:w="5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Edad:</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15 &lt; 29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30 &lt; 49 años</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&gt; 50 años</w:t>
            </w:r>
          </w:p>
        </w:tc>
        <w:tc>
          <w:tcPr>
            <w:tcW w:w="5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line="240" w:lineRule="auto"/>
              <w:ind w:left="29" w:hanging="29"/>
              <w:rPr>
                <w:rFonts w:ascii="Arial" w:eastAsia="Arial" w:hAnsi="Arial" w:cs="Arial"/>
                <w:sz w:val="20"/>
              </w:rPr>
            </w:pPr>
          </w:p>
        </w:tc>
        <w:tc>
          <w:tcPr>
            <w:tcW w:w="2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Soltero(a)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Casado(a)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Divorciado(a)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Otro(a)</w:t>
            </w:r>
          </w:p>
        </w:tc>
        <w:tc>
          <w:tcPr>
            <w:tcW w:w="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000000">
            <w:pPr>
              <w:pStyle w:val="LO-normal1"/>
              <w:widowControl w:val="0"/>
              <w:spacing w:line="240" w:lineRule="auto"/>
              <w:ind w:left="29" w:hanging="29"/>
              <w:jc w:val="center"/>
              <w:rPr>
                <w:rFonts w:ascii="Wingdings" w:eastAsia="Wingdings" w:hAnsi="Wingdings" w:cs="Wingdings"/>
                <w:sz w:val="20"/>
              </w:rPr>
            </w:pPr>
            <w:r>
              <w:rPr>
                <w:rFonts w:ascii="Wingdings" w:eastAsia="Wingdings" w:hAnsi="Wingdings" w:cs="Wingdings"/>
                <w:sz w:val="20"/>
              </w:rPr>
              <w:t>□</w:t>
            </w:r>
          </w:p>
        </w:tc>
      </w:tr>
      <w:tr w:rsidR="003F28A9">
        <w:tc>
          <w:tcPr>
            <w:tcW w:w="27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1.4. Formación Académica</w:t>
            </w:r>
          </w:p>
        </w:tc>
        <w:tc>
          <w:tcPr>
            <w:tcW w:w="23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1.5. Tipo de empresa en la que labora</w:t>
            </w:r>
          </w:p>
        </w:tc>
        <w:tc>
          <w:tcPr>
            <w:tcW w:w="29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rPr>
                <w:rFonts w:ascii="Arial" w:hAnsi="Arial"/>
                <w:sz w:val="20"/>
              </w:rPr>
            </w:pPr>
            <w:r>
              <w:rPr>
                <w:rFonts w:ascii="Arial" w:hAnsi="Arial"/>
                <w:sz w:val="20"/>
              </w:rPr>
              <w:t xml:space="preserve">1.6 Años de experiencia en el área </w:t>
            </w:r>
            <w:proofErr w:type="gramStart"/>
            <w:r>
              <w:rPr>
                <w:rFonts w:ascii="Arial" w:hAnsi="Arial"/>
                <w:sz w:val="20"/>
              </w:rPr>
              <w:t>de:_</w:t>
            </w:r>
            <w:proofErr w:type="gramEnd"/>
            <w:r>
              <w:rPr>
                <w:rFonts w:ascii="Arial" w:hAnsi="Arial"/>
                <w:sz w:val="20"/>
              </w:rPr>
              <w:t>_________</w:t>
            </w:r>
          </w:p>
        </w:tc>
      </w:tr>
      <w:tr w:rsidR="003F28A9">
        <w:tc>
          <w:tcPr>
            <w:tcW w:w="212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 xml:space="preserve">Primaria  </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Secundaria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Técnica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Universitaria</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Pregrado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Postgrado</w:t>
            </w:r>
          </w:p>
          <w:p w:rsidR="003F28A9" w:rsidRDefault="00000000">
            <w:pPr>
              <w:pStyle w:val="LO-normal1"/>
              <w:widowControl w:val="0"/>
              <w:spacing w:line="240" w:lineRule="auto"/>
              <w:ind w:left="29" w:hanging="29"/>
              <w:rPr>
                <w:rFonts w:ascii="Arial" w:eastAsia="Arial" w:hAnsi="Arial" w:cs="Arial"/>
                <w:sz w:val="20"/>
              </w:rPr>
            </w:pPr>
            <w:r>
              <w:rPr>
                <w:rFonts w:ascii="Arial" w:eastAsia="Arial" w:hAnsi="Arial" w:cs="Arial"/>
                <w:sz w:val="20"/>
              </w:rPr>
              <w:t xml:space="preserve">Otra:        </w:t>
            </w:r>
          </w:p>
        </w:tc>
        <w:tc>
          <w:tcPr>
            <w:tcW w:w="57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6"/>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p w:rsidR="003F28A9" w:rsidRDefault="003F28A9">
            <w:pPr>
              <w:pStyle w:val="LO-normal1"/>
              <w:widowControl w:val="0"/>
              <w:spacing w:after="0" w:line="240" w:lineRule="auto"/>
              <w:ind w:left="29" w:hanging="29"/>
              <w:jc w:val="center"/>
              <w:rPr>
                <w:rFonts w:ascii="Wingdings" w:eastAsia="Wingdings" w:hAnsi="Wingdings" w:cs="Wingdings"/>
                <w:sz w:val="12"/>
              </w:rPr>
            </w:pPr>
          </w:p>
          <w:p w:rsidR="003F28A9" w:rsidRDefault="00000000">
            <w:pPr>
              <w:pStyle w:val="LO-normal1"/>
              <w:widowControl w:val="0"/>
              <w:spacing w:after="0" w:line="240" w:lineRule="auto"/>
              <w:ind w:left="29" w:hanging="29"/>
              <w:jc w:val="center"/>
              <w:rPr>
                <w:rFonts w:ascii="Wingdings" w:eastAsia="Wingdings" w:hAnsi="Wingdings" w:cs="Wingdings"/>
                <w:sz w:val="20"/>
              </w:rPr>
            </w:pPr>
            <w:r>
              <w:rPr>
                <w:rFonts w:ascii="Wingdings" w:eastAsia="Wingdings" w:hAnsi="Wingdings" w:cs="Wingdings"/>
                <w:sz w:val="20"/>
              </w:rPr>
              <w:t>□</w:t>
            </w:r>
          </w:p>
        </w:tc>
        <w:tc>
          <w:tcPr>
            <w:tcW w:w="183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Pública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Privada</w:t>
            </w:r>
          </w:p>
          <w:p w:rsidR="003F28A9" w:rsidRDefault="00000000">
            <w:pPr>
              <w:pStyle w:val="LO-normal1"/>
              <w:widowControl w:val="0"/>
              <w:spacing w:line="240" w:lineRule="auto"/>
              <w:rPr>
                <w:rFonts w:ascii="Arial" w:eastAsia="Arial" w:hAnsi="Arial" w:cs="Arial"/>
                <w:sz w:val="20"/>
              </w:rPr>
            </w:pPr>
            <w:r>
              <w:rPr>
                <w:rFonts w:ascii="Arial" w:eastAsia="Arial" w:hAnsi="Arial" w:cs="Arial"/>
                <w:sz w:val="20"/>
              </w:rPr>
              <w:t>Capital mixto</w:t>
            </w:r>
          </w:p>
        </w:tc>
        <w:tc>
          <w:tcPr>
            <w:tcW w:w="52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tc>
        <w:tc>
          <w:tcPr>
            <w:tcW w:w="245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pPr>
            <w:r>
              <w:rPr>
                <w:rFonts w:ascii="Arial" w:eastAsia="Arial" w:hAnsi="Arial" w:cs="Arial"/>
                <w:sz w:val="20"/>
              </w:rPr>
              <w:t>&gt; 5 &lt; 10 años</w:t>
            </w:r>
          </w:p>
          <w:p w:rsidR="003F28A9" w:rsidRDefault="00000000">
            <w:pPr>
              <w:pStyle w:val="LO-normal1"/>
              <w:widowControl w:val="0"/>
              <w:spacing w:line="240" w:lineRule="auto"/>
              <w:ind w:left="29" w:hanging="29"/>
            </w:pPr>
            <w:r>
              <w:rPr>
                <w:rFonts w:ascii="Arial" w:eastAsia="Arial" w:hAnsi="Arial" w:cs="Arial"/>
                <w:sz w:val="20"/>
              </w:rPr>
              <w:t>&gt; 11 &lt; 20 años</w:t>
            </w:r>
          </w:p>
          <w:p w:rsidR="003F28A9" w:rsidRDefault="00000000">
            <w:pPr>
              <w:pStyle w:val="LO-normal1"/>
              <w:widowControl w:val="0"/>
              <w:spacing w:line="240" w:lineRule="auto"/>
              <w:ind w:left="29" w:hanging="29"/>
            </w:pPr>
            <w:r>
              <w:rPr>
                <w:rFonts w:ascii="Arial" w:eastAsia="Arial" w:hAnsi="Arial" w:cs="Arial"/>
                <w:sz w:val="20"/>
              </w:rPr>
              <w:t xml:space="preserve">&gt; 21 años                   </w:t>
            </w:r>
          </w:p>
        </w:tc>
        <w:tc>
          <w:tcPr>
            <w:tcW w:w="50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line="240" w:lineRule="auto"/>
              <w:ind w:left="29" w:hanging="29"/>
              <w:jc w:val="center"/>
            </w:pPr>
            <w:r>
              <w:rPr>
                <w:rFonts w:ascii="Wingdings" w:eastAsia="Wingdings" w:hAnsi="Wingdings" w:cs="Wingdings"/>
                <w:sz w:val="20"/>
              </w:rPr>
              <w:t>□</w:t>
            </w:r>
            <w:r>
              <w:rPr>
                <w:rFonts w:ascii="Arial" w:eastAsia="Arial" w:hAnsi="Arial" w:cs="Arial"/>
                <w:sz w:val="20"/>
              </w:rPr>
              <w:t xml:space="preserve">                     </w:t>
            </w:r>
          </w:p>
          <w:p w:rsidR="003F28A9" w:rsidRDefault="00000000">
            <w:pPr>
              <w:pStyle w:val="LO-normal1"/>
              <w:widowControl w:val="0"/>
              <w:spacing w:line="240" w:lineRule="auto"/>
              <w:ind w:left="29" w:hanging="29"/>
              <w:jc w:val="center"/>
              <w:rPr>
                <w:sz w:val="20"/>
              </w:rPr>
            </w:pPr>
            <w:r>
              <w:rPr>
                <w:sz w:val="20"/>
              </w:rPr>
              <w:t>□</w:t>
            </w:r>
          </w:p>
          <w:p w:rsidR="003F28A9" w:rsidRDefault="00000000">
            <w:pPr>
              <w:pStyle w:val="LO-normal1"/>
              <w:widowControl w:val="0"/>
              <w:spacing w:line="240" w:lineRule="auto"/>
              <w:ind w:left="29" w:hanging="29"/>
              <w:jc w:val="center"/>
              <w:rPr>
                <w:sz w:val="20"/>
              </w:rPr>
            </w:pPr>
            <w:r>
              <w:rPr>
                <w:sz w:val="20"/>
              </w:rPr>
              <w:t>□</w:t>
            </w:r>
          </w:p>
          <w:p w:rsidR="003F28A9" w:rsidRDefault="003F28A9">
            <w:pPr>
              <w:pStyle w:val="LO-normal1"/>
              <w:widowControl w:val="0"/>
              <w:spacing w:line="240" w:lineRule="auto"/>
              <w:ind w:left="29" w:hanging="29"/>
              <w:jc w:val="center"/>
              <w:rPr>
                <w:sz w:val="20"/>
              </w:rPr>
            </w:pPr>
          </w:p>
        </w:tc>
      </w:tr>
    </w:tbl>
    <w:p w:rsidR="003F28A9" w:rsidRDefault="00000000">
      <w:pPr>
        <w:pStyle w:val="LO-normal1"/>
        <w:shd w:val="clear" w:color="auto" w:fill="FFFFFF"/>
        <w:spacing w:after="200" w:line="276" w:lineRule="auto"/>
        <w:ind w:left="340" w:hanging="340"/>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000000">
      <w:pPr>
        <w:pStyle w:val="LO-normal1"/>
        <w:numPr>
          <w:ilvl w:val="0"/>
          <w:numId w:val="1"/>
        </w:numPr>
        <w:shd w:val="clear" w:color="auto" w:fill="FFFFFF"/>
        <w:spacing w:after="200" w:line="276" w:lineRule="auto"/>
      </w:pPr>
      <w:bookmarkStart w:id="4" w:name="_heading=h.ihv636"/>
      <w:bookmarkEnd w:id="4"/>
      <w:r>
        <w:rPr>
          <w:rFonts w:ascii="Arial" w:eastAsia="Arial" w:hAnsi="Arial" w:cs="Arial"/>
          <w:b/>
          <w:sz w:val="20"/>
          <w:szCs w:val="20"/>
        </w:rPr>
        <w:t xml:space="preserve">Formación en el área de __________________________ </w:t>
      </w:r>
      <w:r>
        <w:rPr>
          <w:rFonts w:ascii="Arial" w:eastAsia="Arial" w:hAnsi="Arial" w:cs="Arial"/>
          <w:sz w:val="20"/>
          <w:szCs w:val="20"/>
        </w:rPr>
        <w:t>(preguntas dicotómicas)</w:t>
      </w:r>
    </w:p>
    <w:tbl>
      <w:tblPr>
        <w:tblW w:w="8011" w:type="dxa"/>
        <w:tblInd w:w="284" w:type="dxa"/>
        <w:tblLayout w:type="fixed"/>
        <w:tblCellMar>
          <w:left w:w="10" w:type="dxa"/>
          <w:right w:w="10" w:type="dxa"/>
        </w:tblCellMar>
        <w:tblLook w:val="0000" w:firstRow="0" w:lastRow="0" w:firstColumn="0" w:lastColumn="0" w:noHBand="0" w:noVBand="0"/>
      </w:tblPr>
      <w:tblGrid>
        <w:gridCol w:w="5566"/>
        <w:gridCol w:w="1251"/>
        <w:gridCol w:w="1194"/>
      </w:tblGrid>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t>Preguntas: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SI</w:t>
            </w: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center"/>
              <w:rPr>
                <w:rFonts w:ascii="Arial" w:eastAsia="Arial" w:hAnsi="Arial" w:cs="Arial"/>
                <w:b/>
              </w:rPr>
            </w:pPr>
            <w:r>
              <w:rPr>
                <w:rFonts w:ascii="Arial" w:eastAsia="Arial" w:hAnsi="Arial" w:cs="Arial"/>
                <w:b/>
              </w:rPr>
              <w:t>NO</w:t>
            </w: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2.1. En su formación profesional ¿recibió una formación experta sobre 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2.2. </w:t>
            </w:r>
            <w:proofErr w:type="gramStart"/>
            <w:r>
              <w:rPr>
                <w:rFonts w:ascii="Arial" w:eastAsia="Arial" w:hAnsi="Arial" w:cs="Arial"/>
                <w:sz w:val="20"/>
              </w:rPr>
              <w:t>Tiene contacto frecuente con de representantes de empresas del ramo de _____________que se encuentran en el país?</w:t>
            </w:r>
            <w:proofErr w:type="gramEnd"/>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2.3.¿Recibe invitaciones a eventos o conferencias de actualización en el ramo de __________, de parte de los representantes de las principales empresas del ramo que se encuentran en el país?</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5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rPr>
                <w:rFonts w:ascii="Arial" w:eastAsia="Arial" w:hAnsi="Arial" w:cs="Arial"/>
                <w:sz w:val="20"/>
              </w:rPr>
            </w:pPr>
            <w:r>
              <w:rPr>
                <w:rFonts w:ascii="Arial" w:eastAsia="Arial" w:hAnsi="Arial" w:cs="Arial"/>
                <w:sz w:val="20"/>
              </w:rPr>
              <w:t>2.6.¿En alguna oportunidad, por iniciativa propia ha realizado estudios sobre _______________________?</w:t>
            </w:r>
          </w:p>
        </w:tc>
        <w:tc>
          <w:tcPr>
            <w:tcW w:w="12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LO-normal1"/>
        <w:rPr>
          <w:rFonts w:ascii="Arial" w:eastAsia="Arial" w:hAnsi="Arial" w:cs="Arial"/>
        </w:rPr>
      </w:pPr>
    </w:p>
    <w:p w:rsidR="003F28A9" w:rsidRDefault="00000000">
      <w:pPr>
        <w:pStyle w:val="LO-normal1"/>
        <w:numPr>
          <w:ilvl w:val="0"/>
          <w:numId w:val="1"/>
        </w:numPr>
        <w:shd w:val="clear" w:color="auto" w:fill="FFFFFF"/>
        <w:spacing w:after="200" w:line="276" w:lineRule="auto"/>
      </w:pPr>
      <w:r>
        <w:rPr>
          <w:rFonts w:ascii="Arial" w:eastAsia="Arial" w:hAnsi="Arial" w:cs="Arial"/>
          <w:b/>
          <w:sz w:val="20"/>
          <w:szCs w:val="20"/>
        </w:rPr>
        <w:t xml:space="preserve">Cumplimiento de la Ley de Infogobierno </w:t>
      </w:r>
      <w:r>
        <w:rPr>
          <w:rFonts w:ascii="Arial" w:eastAsia="Arial" w:hAnsi="Arial" w:cs="Arial"/>
          <w:sz w:val="20"/>
          <w:szCs w:val="20"/>
        </w:rPr>
        <w:t xml:space="preserve">(preguntas </w:t>
      </w:r>
      <w:proofErr w:type="spellStart"/>
      <w:r>
        <w:rPr>
          <w:rFonts w:ascii="Arial" w:eastAsia="Arial" w:hAnsi="Arial" w:cs="Arial"/>
          <w:sz w:val="20"/>
          <w:szCs w:val="20"/>
        </w:rPr>
        <w:t>policotómicas</w:t>
      </w:r>
      <w:proofErr w:type="spellEnd"/>
      <w:r>
        <w:rPr>
          <w:rFonts w:ascii="Arial" w:eastAsia="Arial" w:hAnsi="Arial" w:cs="Arial"/>
          <w:sz w:val="20"/>
          <w:szCs w:val="20"/>
        </w:rPr>
        <w:t>)</w:t>
      </w:r>
    </w:p>
    <w:tbl>
      <w:tblPr>
        <w:tblW w:w="9409" w:type="dxa"/>
        <w:tblInd w:w="284" w:type="dxa"/>
        <w:tblLayout w:type="fixed"/>
        <w:tblCellMar>
          <w:left w:w="10" w:type="dxa"/>
          <w:right w:w="10" w:type="dxa"/>
        </w:tblCellMar>
        <w:tblLook w:val="0000" w:firstRow="0" w:lastRow="0" w:firstColumn="0" w:lastColumn="0" w:noHBand="0" w:noVBand="0"/>
      </w:tblPr>
      <w:tblGrid>
        <w:gridCol w:w="2896"/>
        <w:gridCol w:w="1127"/>
        <w:gridCol w:w="1145"/>
        <w:gridCol w:w="1405"/>
        <w:gridCol w:w="1254"/>
        <w:gridCol w:w="1582"/>
      </w:tblGrid>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rPr>
                <w:rFonts w:ascii="Arial" w:eastAsia="Arial" w:hAnsi="Arial" w:cs="Arial"/>
                <w:sz w:val="20"/>
              </w:rPr>
            </w:pPr>
            <w:r>
              <w:rPr>
                <w:rFonts w:ascii="Arial" w:eastAsia="Arial" w:hAnsi="Arial" w:cs="Arial"/>
                <w:sz w:val="20"/>
              </w:rPr>
              <w:lastRenderedPageBreak/>
              <w:t>Preguntas:</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NO o NUNCA</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(1)</w:t>
            </w: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POCAS VECES</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(2)</w:t>
            </w: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REGULAR o MEDIANA-MENTE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(3)</w:t>
            </w: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 xml:space="preserve">MUCHO </w:t>
            </w:r>
            <w:proofErr w:type="gramStart"/>
            <w:r>
              <w:rPr>
                <w:rFonts w:ascii="Arial" w:eastAsia="Arial" w:hAnsi="Arial" w:cs="Arial"/>
                <w:b/>
                <w:sz w:val="16"/>
              </w:rPr>
              <w:t>o  FRECUENTE</w:t>
            </w:r>
            <w:proofErr w:type="gramEnd"/>
            <w:r>
              <w:rPr>
                <w:rFonts w:ascii="Arial" w:eastAsia="Arial" w:hAnsi="Arial" w:cs="Arial"/>
                <w:b/>
                <w:sz w:val="16"/>
              </w:rPr>
              <w:t>-</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MENTE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(4)</w:t>
            </w: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SI o SIEMPRE</w:t>
            </w:r>
          </w:p>
          <w:p w:rsidR="003F28A9" w:rsidRDefault="00000000">
            <w:pPr>
              <w:pStyle w:val="LO-normal1"/>
              <w:widowControl w:val="0"/>
              <w:spacing w:after="0"/>
              <w:jc w:val="center"/>
              <w:rPr>
                <w:rFonts w:ascii="Arial" w:eastAsia="Arial" w:hAnsi="Arial" w:cs="Arial"/>
                <w:b/>
                <w:sz w:val="16"/>
              </w:rPr>
            </w:pPr>
            <w:r>
              <w:rPr>
                <w:rFonts w:ascii="Arial" w:eastAsia="Arial" w:hAnsi="Arial" w:cs="Arial"/>
                <w:b/>
                <w:sz w:val="16"/>
              </w:rPr>
              <w:t>(5)</w:t>
            </w: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3.1. ¿Conoce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3.2. En su desempeño profesional ¿se ha preocupado de leer la Ley de </w:t>
            </w:r>
            <w:proofErr w:type="spellStart"/>
            <w:r>
              <w:rPr>
                <w:rFonts w:ascii="Arial" w:eastAsia="Arial" w:hAnsi="Arial" w:cs="Arial"/>
                <w:sz w:val="20"/>
              </w:rPr>
              <w:t>Inforgobioerno</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ind w:right="-964"/>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3.3.  ¿Sabe cuál es la función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r w:rsidR="003F28A9">
        <w:tc>
          <w:tcPr>
            <w:tcW w:w="28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1"/>
              <w:widowControl w:val="0"/>
              <w:jc w:val="both"/>
            </w:pPr>
            <w:r>
              <w:rPr>
                <w:rFonts w:ascii="Arial" w:eastAsia="Arial" w:hAnsi="Arial" w:cs="Arial"/>
                <w:sz w:val="20"/>
              </w:rPr>
              <w:t xml:space="preserve">3.4. En su entorno laboral </w:t>
            </w: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xml:space="preserve">, </w:t>
            </w:r>
            <w:proofErr w:type="gramStart"/>
            <w:r>
              <w:rPr>
                <w:rFonts w:ascii="Arial" w:eastAsia="Arial" w:hAnsi="Arial" w:cs="Arial"/>
                <w:sz w:val="21"/>
                <w:szCs w:val="21"/>
              </w:rPr>
              <w:t>2024</w:t>
            </w:r>
            <w:r>
              <w:rPr>
                <w:rFonts w:ascii="Arial" w:eastAsia="Arial" w:hAnsi="Arial" w:cs="Arial"/>
                <w:sz w:val="20"/>
              </w:rPr>
              <w:t>¿</w:t>
            </w:r>
            <w:proofErr w:type="gramEnd"/>
            <w:r>
              <w:rPr>
                <w:rFonts w:ascii="Arial" w:eastAsia="Arial" w:hAnsi="Arial" w:cs="Arial"/>
                <w:sz w:val="20"/>
              </w:rPr>
              <w:t xml:space="preserve">ha recibido inspecciones de la </w:t>
            </w:r>
            <w:proofErr w:type="spellStart"/>
            <w:r>
              <w:rPr>
                <w:rFonts w:ascii="Arial" w:eastAsia="Arial" w:hAnsi="Arial" w:cs="Arial"/>
                <w:sz w:val="20"/>
              </w:rPr>
              <w:t>Conati</w:t>
            </w:r>
            <w:proofErr w:type="spellEnd"/>
            <w:r>
              <w:rPr>
                <w:rFonts w:ascii="Arial" w:eastAsia="Arial" w:hAnsi="Arial" w:cs="Arial"/>
                <w:sz w:val="20"/>
              </w:rPr>
              <w:t>?</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14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4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25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c>
          <w:tcPr>
            <w:tcW w:w="15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1"/>
              <w:widowControl w:val="0"/>
              <w:rPr>
                <w:rFonts w:ascii="Arial" w:eastAsia="Arial" w:hAnsi="Arial" w:cs="Arial"/>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     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pageBreakBefore/>
        <w:rPr>
          <w:rFonts w:ascii="Arial" w:hAnsi="Arial"/>
          <w:b/>
          <w:bCs/>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C. </w:t>
      </w:r>
      <w:bookmarkStart w:id="5" w:name="_Toc138529524"/>
      <w:r>
        <w:rPr>
          <w:rFonts w:ascii="Arial" w:eastAsia="Arial" w:hAnsi="Arial" w:cs="Arial"/>
          <w:b/>
          <w:bCs/>
        </w:rPr>
        <w:t>Prueba de Validez</w:t>
      </w:r>
      <w:bookmarkEnd w:id="5"/>
      <w:r>
        <w:rPr>
          <w:rFonts w:ascii="Arial" w:eastAsia="Arial" w:hAnsi="Arial" w:cs="Arial"/>
          <w:b/>
          <w:bCs/>
        </w:rPr>
        <w:t xml:space="preserve"> por Juicio de Expertos</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LO-normal"/>
        <w:spacing w:after="0" w:line="240" w:lineRule="auto"/>
        <w:rPr>
          <w:rFonts w:ascii="Arial" w:eastAsia="Arial" w:hAnsi="Arial" w:cs="Arial"/>
          <w:b/>
          <w:u w:val="single"/>
        </w:rPr>
      </w:pPr>
    </w:p>
    <w:tbl>
      <w:tblPr>
        <w:tblW w:w="9409" w:type="dxa"/>
        <w:tblInd w:w="118" w:type="dxa"/>
        <w:tblLayout w:type="fixed"/>
        <w:tblCellMar>
          <w:left w:w="10" w:type="dxa"/>
          <w:right w:w="10" w:type="dxa"/>
        </w:tblCellMar>
        <w:tblLook w:val="0000" w:firstRow="0" w:lastRow="0" w:firstColumn="0" w:lastColumn="0" w:noHBand="0" w:noVBand="0"/>
      </w:tblPr>
      <w:tblGrid>
        <w:gridCol w:w="491"/>
        <w:gridCol w:w="251"/>
        <w:gridCol w:w="371"/>
        <w:gridCol w:w="251"/>
        <w:gridCol w:w="880"/>
        <w:gridCol w:w="749"/>
        <w:gridCol w:w="625"/>
        <w:gridCol w:w="629"/>
        <w:gridCol w:w="83"/>
        <w:gridCol w:w="626"/>
        <w:gridCol w:w="38"/>
        <w:gridCol w:w="813"/>
        <w:gridCol w:w="3602"/>
      </w:tblGrid>
      <w:tr w:rsidR="003F28A9">
        <w:trPr>
          <w:trHeight w:val="389"/>
        </w:trPr>
        <w:tc>
          <w:tcPr>
            <w:tcW w:w="74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ÍTEMS</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Parte</w:t>
            </w:r>
          </w:p>
        </w:tc>
        <w:tc>
          <w:tcPr>
            <w:tcW w:w="16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Congruencia</w:t>
            </w:r>
          </w:p>
        </w:tc>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Claridad</w:t>
            </w:r>
          </w:p>
        </w:tc>
        <w:tc>
          <w:tcPr>
            <w:tcW w:w="156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Tendenciosidad</w:t>
            </w:r>
          </w:p>
        </w:tc>
        <w:tc>
          <w:tcPr>
            <w:tcW w:w="36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258"/>
        </w:trPr>
        <w:tc>
          <w:tcPr>
            <w:tcW w:w="74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74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62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62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SI</w:t>
            </w:r>
          </w:p>
        </w:tc>
        <w:tc>
          <w:tcPr>
            <w:tcW w:w="81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NO</w:t>
            </w:r>
          </w:p>
        </w:tc>
        <w:tc>
          <w:tcPr>
            <w:tcW w:w="36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5</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6</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7</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8</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9</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10</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196"/>
        </w:trPr>
        <w:tc>
          <w:tcPr>
            <w:tcW w:w="74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6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747"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56"/>
        </w:trPr>
        <w:tc>
          <w:tcPr>
            <w:tcW w:w="4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proofErr w:type="spellStart"/>
            <w:r>
              <w:rPr>
                <w:rFonts w:ascii="Arial" w:eastAsia="Arial" w:hAnsi="Arial" w:cs="Arial"/>
                <w:b/>
                <w:sz w:val="18"/>
                <w:szCs w:val="18"/>
              </w:rPr>
              <w:t>N°</w:t>
            </w:r>
            <w:proofErr w:type="spellEnd"/>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18"/>
                <w:szCs w:val="18"/>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Aspectos Generales</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SI</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6"/>
                <w:szCs w:val="16"/>
              </w:rPr>
            </w:pPr>
            <w:r>
              <w:rPr>
                <w:rFonts w:ascii="Arial" w:eastAsia="Arial" w:hAnsi="Arial" w:cs="Arial"/>
                <w:b/>
                <w:sz w:val="16"/>
                <w:szCs w:val="16"/>
              </w:rPr>
              <w:t>NO</w:t>
            </w:r>
          </w:p>
        </w:tc>
        <w:tc>
          <w:tcPr>
            <w:tcW w:w="360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18"/>
                <w:szCs w:val="18"/>
              </w:rPr>
            </w:pPr>
            <w:r>
              <w:rPr>
                <w:rFonts w:ascii="Arial" w:eastAsia="Arial" w:hAnsi="Arial" w:cs="Arial"/>
                <w:b/>
                <w:sz w:val="18"/>
                <w:szCs w:val="18"/>
              </w:rPr>
              <w:t>Observaciones</w:t>
            </w:r>
          </w:p>
        </w:tc>
      </w:tr>
      <w:tr w:rsidR="003F28A9">
        <w:trPr>
          <w:trHeight w:val="433"/>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1</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instrumento posee instrucciones a seguir por la persona consultada</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2</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permiten el logro de los objetivos relacionados con la investigación.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216"/>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3</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Los ítems están presentados en una forma lógica secuencial.</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414"/>
        </w:trPr>
        <w:tc>
          <w:tcPr>
            <w:tcW w:w="4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4</w:t>
            </w:r>
          </w:p>
        </w:tc>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both"/>
              <w:rPr>
                <w:rFonts w:ascii="Arial" w:eastAsia="Arial" w:hAnsi="Arial" w:cs="Arial"/>
                <w:sz w:val="20"/>
                <w:szCs w:val="20"/>
              </w:rPr>
            </w:pPr>
          </w:p>
        </w:tc>
        <w:tc>
          <w:tcPr>
            <w:tcW w:w="313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El número de ítems utilizados es suficiente para recoger la información.</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F28A9" w:rsidRDefault="003F28A9">
            <w:pPr>
              <w:pStyle w:val="LO-normal"/>
              <w:widowControl w:val="0"/>
              <w:spacing w:after="0" w:line="240" w:lineRule="auto"/>
              <w:jc w:val="center"/>
              <w:rPr>
                <w:rFonts w:ascii="Arial" w:eastAsia="Arial" w:hAnsi="Arial" w:cs="Arial"/>
                <w:b/>
                <w:sz w:val="20"/>
                <w:szCs w:val="20"/>
              </w:rPr>
            </w:pP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r>
      <w:tr w:rsidR="003F28A9">
        <w:trPr>
          <w:trHeight w:val="313"/>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18"/>
                <w:szCs w:val="18"/>
              </w:rPr>
            </w:pPr>
            <w:r>
              <w:rPr>
                <w:rFonts w:ascii="Arial" w:eastAsia="Arial" w:hAnsi="Arial" w:cs="Arial"/>
                <w:sz w:val="18"/>
                <w:szCs w:val="18"/>
              </w:rPr>
              <w:t xml:space="preserve">VALIDADO POR:  </w:t>
            </w:r>
          </w:p>
        </w:tc>
      </w:tr>
      <w:tr w:rsidR="003F28A9">
        <w:trPr>
          <w:trHeight w:val="545"/>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Nombre y Apellido del Experto: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Cédula de Identidad o Pasaporte del Experto:  </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285"/>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pPr>
            <w:r>
              <w:rPr>
                <w:rFonts w:ascii="Arial" w:eastAsia="Arial" w:hAnsi="Arial" w:cs="Arial"/>
                <w:sz w:val="20"/>
                <w:szCs w:val="20"/>
              </w:rPr>
              <w:t>Institución o Ente donde labora:</w:t>
            </w:r>
          </w:p>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3F28A9">
        <w:trPr>
          <w:trHeight w:val="433"/>
        </w:trPr>
        <w:tc>
          <w:tcPr>
            <w:tcW w:w="4330"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both"/>
              <w:rPr>
                <w:rFonts w:ascii="Arial" w:eastAsia="Arial" w:hAnsi="Arial" w:cs="Arial"/>
                <w:sz w:val="20"/>
                <w:szCs w:val="20"/>
              </w:rPr>
            </w:pPr>
            <w:r>
              <w:rPr>
                <w:rFonts w:ascii="Arial" w:eastAsia="Arial" w:hAnsi="Arial" w:cs="Arial"/>
                <w:sz w:val="20"/>
                <w:szCs w:val="20"/>
              </w:rPr>
              <w:t>Nivel Académico:</w:t>
            </w:r>
          </w:p>
          <w:p w:rsidR="003F28A9" w:rsidRDefault="003F28A9">
            <w:pPr>
              <w:pStyle w:val="LO-normal"/>
              <w:widowControl w:val="0"/>
              <w:spacing w:after="0" w:line="240" w:lineRule="auto"/>
              <w:jc w:val="center"/>
              <w:rPr>
                <w:rFonts w:ascii="Arial" w:eastAsia="Arial" w:hAnsi="Arial" w:cs="Arial"/>
                <w:sz w:val="20"/>
                <w:szCs w:val="20"/>
              </w:rPr>
            </w:pPr>
          </w:p>
        </w:tc>
        <w:tc>
          <w:tcPr>
            <w:tcW w:w="5079"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sz w:val="20"/>
                <w:szCs w:val="20"/>
              </w:rPr>
            </w:pPr>
            <w:r>
              <w:rPr>
                <w:rFonts w:ascii="Arial" w:eastAsia="Arial" w:hAnsi="Arial" w:cs="Arial"/>
                <w:sz w:val="20"/>
                <w:szCs w:val="20"/>
              </w:rPr>
              <w:t>Fecha de Validación:</w:t>
            </w:r>
          </w:p>
          <w:p w:rsidR="003F28A9" w:rsidRDefault="003F28A9">
            <w:pPr>
              <w:pStyle w:val="LO-normal"/>
              <w:widowControl w:val="0"/>
              <w:spacing w:after="0" w:line="240" w:lineRule="auto"/>
              <w:jc w:val="center"/>
              <w:rPr>
                <w:rFonts w:ascii="Arial" w:eastAsia="Arial" w:hAnsi="Arial" w:cs="Arial"/>
                <w:sz w:val="20"/>
                <w:szCs w:val="20"/>
              </w:rPr>
            </w:pPr>
          </w:p>
        </w:tc>
      </w:tr>
      <w:tr w:rsidR="003F28A9">
        <w:trPr>
          <w:trHeight w:val="196"/>
        </w:trPr>
        <w:tc>
          <w:tcPr>
            <w:tcW w:w="9409" w:type="dxa"/>
            <w:gridSpan w:val="1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Condición de la Validación (marque con una “X”):</w:t>
            </w:r>
          </w:p>
        </w:tc>
      </w:tr>
      <w:tr w:rsidR="003F28A9">
        <w:trPr>
          <w:trHeight w:val="21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Aplicable:</w:t>
            </w: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rPr>
                <w:rFonts w:ascii="Arial" w:eastAsia="Arial" w:hAnsi="Arial" w:cs="Arial"/>
                <w:b/>
                <w:sz w:val="20"/>
                <w:szCs w:val="20"/>
              </w:rPr>
            </w:pPr>
            <w:r>
              <w:rPr>
                <w:rFonts w:ascii="Arial" w:eastAsia="Arial" w:hAnsi="Arial" w:cs="Arial"/>
                <w:b/>
                <w:sz w:val="20"/>
                <w:szCs w:val="20"/>
              </w:rPr>
              <w:t>Aplicable atendiendo a las observaciones</w:t>
            </w: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000000">
            <w:pPr>
              <w:pStyle w:val="LO-normal"/>
              <w:widowControl w:val="0"/>
              <w:spacing w:after="0" w:line="240" w:lineRule="auto"/>
              <w:jc w:val="center"/>
              <w:rPr>
                <w:rFonts w:ascii="Arial" w:eastAsia="Arial" w:hAnsi="Arial" w:cs="Arial"/>
                <w:b/>
                <w:sz w:val="20"/>
                <w:szCs w:val="20"/>
              </w:rPr>
            </w:pPr>
            <w:r>
              <w:rPr>
                <w:rFonts w:ascii="Arial" w:eastAsia="Arial" w:hAnsi="Arial" w:cs="Arial"/>
                <w:b/>
                <w:sz w:val="20"/>
                <w:szCs w:val="20"/>
              </w:rPr>
              <w:t xml:space="preserve"> No aplicable</w:t>
            </w:r>
          </w:p>
        </w:tc>
      </w:tr>
      <w:tr w:rsidR="003F28A9">
        <w:trPr>
          <w:trHeight w:val="196"/>
        </w:trPr>
        <w:tc>
          <w:tcPr>
            <w:tcW w:w="2244"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b/>
                <w:sz w:val="20"/>
                <w:szCs w:val="20"/>
              </w:rPr>
            </w:pPr>
          </w:p>
        </w:tc>
        <w:tc>
          <w:tcPr>
            <w:tcW w:w="3563"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rPr>
                <w:rFonts w:ascii="Arial" w:eastAsia="Arial" w:hAnsi="Arial" w:cs="Arial"/>
                <w:sz w:val="20"/>
                <w:szCs w:val="20"/>
              </w:rPr>
            </w:pPr>
          </w:p>
        </w:tc>
        <w:tc>
          <w:tcPr>
            <w:tcW w:w="36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28A9" w:rsidRDefault="003F28A9">
            <w:pPr>
              <w:pStyle w:val="LO-normal"/>
              <w:widowControl w:val="0"/>
              <w:spacing w:after="0" w:line="240" w:lineRule="auto"/>
              <w:jc w:val="center"/>
              <w:rPr>
                <w:rFonts w:ascii="Arial" w:eastAsia="Arial" w:hAnsi="Arial" w:cs="Arial"/>
                <w:sz w:val="20"/>
                <w:szCs w:val="20"/>
              </w:rPr>
            </w:pPr>
          </w:p>
          <w:p w:rsidR="003F28A9" w:rsidRDefault="003F28A9">
            <w:pPr>
              <w:pStyle w:val="LO-normal"/>
              <w:widowControl w:val="0"/>
              <w:spacing w:after="0" w:line="240" w:lineRule="auto"/>
              <w:jc w:val="center"/>
              <w:rPr>
                <w:rFonts w:ascii="Arial" w:eastAsia="Arial" w:hAnsi="Arial" w:cs="Arial"/>
                <w:sz w:val="20"/>
                <w:szCs w:val="20"/>
              </w:rPr>
            </w:pPr>
          </w:p>
        </w:tc>
      </w:tr>
    </w:tbl>
    <w:p w:rsidR="003F28A9" w:rsidRDefault="00000000">
      <w:pPr>
        <w:pStyle w:val="LO-normal1"/>
        <w:rPr>
          <w:rFonts w:ascii="Arial" w:eastAsia="Arial" w:hAnsi="Arial" w:cs="Arial"/>
          <w:sz w:val="21"/>
          <w:szCs w:val="21"/>
        </w:rPr>
      </w:pPr>
      <w:r>
        <w:rPr>
          <w:rFonts w:ascii="Arial" w:eastAsia="Arial" w:hAnsi="Arial" w:cs="Arial"/>
          <w:sz w:val="21"/>
          <w:szCs w:val="21"/>
        </w:rPr>
        <w:t xml:space="preserve">Fuente: </w:t>
      </w:r>
      <w:proofErr w:type="spellStart"/>
      <w:r>
        <w:rPr>
          <w:rFonts w:ascii="Arial" w:eastAsia="Arial" w:hAnsi="Arial" w:cs="Arial"/>
          <w:sz w:val="21"/>
          <w:szCs w:val="21"/>
        </w:rPr>
        <w:t>Conati</w:t>
      </w:r>
      <w:proofErr w:type="spellEnd"/>
      <w:r>
        <w:rPr>
          <w:rFonts w:ascii="Arial" w:eastAsia="Arial" w:hAnsi="Arial" w:cs="Arial"/>
          <w:sz w:val="21"/>
          <w:szCs w:val="21"/>
        </w:rPr>
        <w:t>, 2024</w:t>
      </w:r>
    </w:p>
    <w:p w:rsidR="003F28A9" w:rsidRDefault="003F28A9">
      <w:pPr>
        <w:pStyle w:val="TableContents"/>
        <w:rPr>
          <w:rFonts w:ascii="Arial" w:hAnsi="Arial" w:cs="Arial"/>
        </w:rPr>
      </w:pPr>
    </w:p>
    <w:p w:rsidR="003F28A9" w:rsidRDefault="00000000">
      <w:pPr>
        <w:pStyle w:val="TableContents"/>
        <w:pageBreakBefore/>
        <w:rPr>
          <w:rFonts w:ascii="Arial" w:hAnsi="Arial"/>
          <w:b/>
          <w:bCs/>
        </w:rPr>
      </w:pPr>
      <w:r>
        <w:rPr>
          <w:rFonts w:ascii="Arial" w:hAnsi="Arial"/>
          <w:b/>
          <w:bCs/>
        </w:rPr>
        <w:lastRenderedPageBreak/>
        <w:t>ANEXOS</w:t>
      </w:r>
    </w:p>
    <w:p w:rsidR="003F28A9" w:rsidRDefault="003F28A9">
      <w:pPr>
        <w:pStyle w:val="TableContents"/>
        <w:rPr>
          <w:rFonts w:ascii="Arial" w:hAnsi="Arial"/>
        </w:rPr>
      </w:pPr>
    </w:p>
    <w:p w:rsidR="003F28A9" w:rsidRDefault="00000000">
      <w:pPr>
        <w:pStyle w:val="TableContents"/>
      </w:pPr>
      <w:r>
        <w:rPr>
          <w:rFonts w:ascii="Arial" w:hAnsi="Arial" w:cs="Arial"/>
          <w:b/>
          <w:bCs/>
        </w:rPr>
        <w:t xml:space="preserve">C. </w:t>
      </w:r>
      <w:bookmarkStart w:id="6" w:name="_Toc1385295241"/>
      <w:r>
        <w:rPr>
          <w:rFonts w:ascii="Arial" w:eastAsia="Arial" w:hAnsi="Arial" w:cs="Arial"/>
          <w:b/>
          <w:bCs/>
        </w:rPr>
        <w:t>Prueba de Validez</w:t>
      </w:r>
      <w:bookmarkEnd w:id="6"/>
      <w:r>
        <w:rPr>
          <w:rFonts w:ascii="Arial" w:eastAsia="Arial" w:hAnsi="Arial" w:cs="Arial"/>
          <w:b/>
          <w:bCs/>
        </w:rPr>
        <w:t xml:space="preserve"> por Juicio de Expertos</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pPr>
      <w:r>
        <w:rPr>
          <w:rFonts w:ascii="Arial" w:hAnsi="Arial" w:cs="Arial"/>
          <w:noProof/>
        </w:rPr>
        <w:drawing>
          <wp:anchor distT="0" distB="0" distL="114300" distR="114300" simplePos="0" relativeHeight="2" behindDoc="0" locked="0" layoutInCell="1" allowOverlap="1">
            <wp:simplePos x="0" y="0"/>
            <wp:positionH relativeFrom="column">
              <wp:posOffset>2343963</wp:posOffset>
            </wp:positionH>
            <wp:positionV relativeFrom="paragraph">
              <wp:posOffset>-440640</wp:posOffset>
            </wp:positionV>
            <wp:extent cx="1454398" cy="1243081"/>
            <wp:effectExtent l="0" t="0" r="0" b="0"/>
            <wp:wrapNone/>
            <wp:docPr id="1482040691" name="Imagen con transparencia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54398" cy="1243081"/>
                    </a:xfrm>
                    <a:prstGeom prst="rect">
                      <a:avLst/>
                    </a:prstGeom>
                    <a:noFill/>
                    <a:ln>
                      <a:noFill/>
                      <a:prstDash/>
                    </a:ln>
                  </pic:spPr>
                </pic:pic>
              </a:graphicData>
            </a:graphic>
          </wp:anchor>
        </w:drawing>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000000">
      <w:pPr>
        <w:pStyle w:val="TableContents"/>
        <w:jc w:val="center"/>
      </w:pPr>
      <w:r>
        <w:rPr>
          <w:rFonts w:ascii="Arial" w:eastAsia="Arial" w:hAnsi="Arial" w:cs="Arial"/>
          <w:b/>
          <w:bCs/>
        </w:rPr>
        <w:t>Constancia</w:t>
      </w:r>
      <w:bookmarkStart w:id="7" w:name="_Toc1385295244"/>
      <w:r>
        <w:rPr>
          <w:rFonts w:ascii="Arial" w:eastAsia="Arial" w:hAnsi="Arial" w:cs="Arial"/>
          <w:b/>
          <w:bCs/>
        </w:rPr>
        <w:t xml:space="preserve"> de Validez</w:t>
      </w:r>
      <w:bookmarkEnd w:id="7"/>
      <w:r>
        <w:rPr>
          <w:rFonts w:ascii="Arial" w:eastAsia="Arial" w:hAnsi="Arial" w:cs="Arial"/>
          <w:b/>
          <w:bCs/>
        </w:rPr>
        <w:t xml:space="preserve"> por Juicio de Expertos</w:t>
      </w:r>
    </w:p>
    <w:p w:rsidR="003F28A9" w:rsidRDefault="003F28A9">
      <w:pPr>
        <w:pStyle w:val="TableContents"/>
        <w:jc w:val="center"/>
        <w:rPr>
          <w:rFonts w:ascii="Arial" w:eastAsia="Arial" w:hAnsi="Arial" w:cs="Arial"/>
          <w:b/>
          <w:bCs/>
        </w:rPr>
      </w:pPr>
    </w:p>
    <w:p w:rsidR="003F28A9" w:rsidRDefault="003F28A9">
      <w:pPr>
        <w:pStyle w:val="TableContents"/>
        <w:rPr>
          <w:rFonts w:ascii="Arial" w:hAnsi="Arial" w:cs="Arial"/>
        </w:rPr>
      </w:pPr>
    </w:p>
    <w:p w:rsidR="003F28A9" w:rsidRDefault="00000000">
      <w:pPr>
        <w:pStyle w:val="TableContents"/>
        <w:rPr>
          <w:rFonts w:ascii="Arial" w:hAnsi="Arial" w:cs="Arial"/>
        </w:rPr>
      </w:pPr>
      <w:r>
        <w:rPr>
          <w:rFonts w:ascii="Arial" w:hAnsi="Arial" w:cs="Arial"/>
        </w:rPr>
        <w:t>FECHA: __ / __ / 202_                                                                LUGAR: ______________</w:t>
      </w:r>
    </w:p>
    <w:p w:rsidR="003F28A9" w:rsidRDefault="003F28A9">
      <w:pPr>
        <w:pStyle w:val="TableContents"/>
        <w:rPr>
          <w:rFonts w:ascii="Arial" w:hAnsi="Arial" w:cs="Arial"/>
        </w:rPr>
      </w:pPr>
    </w:p>
    <w:p w:rsidR="003F28A9" w:rsidRDefault="00000000">
      <w:pPr>
        <w:pStyle w:val="TableContents"/>
        <w:spacing w:line="276" w:lineRule="auto"/>
        <w:jc w:val="both"/>
        <w:rPr>
          <w:rFonts w:ascii="Arial" w:hAnsi="Arial" w:cs="Arial"/>
        </w:rPr>
      </w:pPr>
      <w:r>
        <w:rPr>
          <w:rFonts w:ascii="Arial" w:hAnsi="Arial" w:cs="Arial"/>
        </w:rPr>
        <w:tab/>
        <w:t>Yo, _______________, titular de la cedula de identidad N.º V- __________, experto(a) en Metodología de Investigación, hago constar por medio de la presente que el instrumento de recolección de datos elaborado para desarrollar el Caso de Estudio Titulado: ___________________________________, realizado por: __________________; cumple con los requisitos exigidos para cubrir los objetivos del referido Caso de Estudio que pretenden desarrollar.</w:t>
      </w:r>
    </w:p>
    <w:p w:rsidR="003F28A9" w:rsidRDefault="00000000">
      <w:pPr>
        <w:pStyle w:val="TableContents"/>
        <w:spacing w:line="276" w:lineRule="auto"/>
        <w:rPr>
          <w:rFonts w:ascii="Arial" w:hAnsi="Arial" w:cs="Arial"/>
        </w:rPr>
      </w:pPr>
      <w:r>
        <w:rPr>
          <w:rFonts w:ascii="Arial" w:hAnsi="Arial" w:cs="Arial"/>
        </w:rPr>
        <w:tab/>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Aprobado por</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(Firma del Experto)</w:t>
      </w:r>
    </w:p>
    <w:p w:rsidR="003F28A9" w:rsidRDefault="003F28A9">
      <w:pPr>
        <w:pStyle w:val="TableContents"/>
        <w:spacing w:line="276" w:lineRule="auto"/>
        <w:jc w:val="center"/>
        <w:rPr>
          <w:rFonts w:ascii="Arial" w:hAnsi="Arial" w:cs="Arial"/>
        </w:rPr>
      </w:pPr>
    </w:p>
    <w:p w:rsidR="003F28A9" w:rsidRDefault="00000000">
      <w:pPr>
        <w:pStyle w:val="TableContents"/>
        <w:spacing w:line="276" w:lineRule="auto"/>
        <w:jc w:val="center"/>
        <w:rPr>
          <w:rFonts w:ascii="Arial" w:hAnsi="Arial" w:cs="Arial"/>
        </w:rPr>
      </w:pPr>
      <w:r>
        <w:rPr>
          <w:rFonts w:ascii="Arial" w:hAnsi="Arial" w:cs="Arial"/>
        </w:rPr>
        <w:t xml:space="preserve">            ________________________________</w:t>
      </w:r>
    </w:p>
    <w:p w:rsidR="003F28A9" w:rsidRDefault="00000000">
      <w:pPr>
        <w:pStyle w:val="TableContents"/>
        <w:spacing w:line="276" w:lineRule="auto"/>
        <w:jc w:val="center"/>
      </w:pPr>
      <w:r>
        <w:rPr>
          <w:rFonts w:ascii="Arial" w:hAnsi="Arial" w:cs="Arial"/>
        </w:rPr>
        <w:t xml:space="preserve">        </w:t>
      </w:r>
      <w:r>
        <w:rPr>
          <w:rFonts w:ascii="Arial" w:hAnsi="Arial" w:cs="Arial"/>
          <w:sz w:val="20"/>
        </w:rPr>
        <w:t xml:space="preserve">  (Nombre(</w:t>
      </w:r>
      <w:proofErr w:type="gramStart"/>
      <w:r>
        <w:rPr>
          <w:rFonts w:ascii="Arial" w:hAnsi="Arial" w:cs="Arial"/>
          <w:sz w:val="20"/>
        </w:rPr>
        <w:t>s)  y</w:t>
      </w:r>
      <w:proofErr w:type="gramEnd"/>
      <w:r>
        <w:rPr>
          <w:rFonts w:ascii="Arial" w:hAnsi="Arial" w:cs="Arial"/>
          <w:sz w:val="20"/>
        </w:rPr>
        <w:t xml:space="preserve"> Apellido(s))</w:t>
      </w:r>
    </w:p>
    <w:p w:rsidR="003F28A9" w:rsidRDefault="00000000">
      <w:pPr>
        <w:pStyle w:val="TableContents"/>
        <w:spacing w:line="276" w:lineRule="auto"/>
        <w:jc w:val="center"/>
        <w:rPr>
          <w:rFonts w:ascii="Arial" w:hAnsi="Arial" w:cs="Arial"/>
        </w:rPr>
      </w:pPr>
      <w:r>
        <w:rPr>
          <w:rFonts w:ascii="Arial" w:hAnsi="Arial" w:cs="Arial"/>
        </w:rPr>
        <w:t xml:space="preserve">       (C.I. N.º: ___________)</w:t>
      </w: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rPr>
          <w:rFonts w:ascii="Arial" w:hAnsi="Arial" w:cs="Arial"/>
        </w:rPr>
      </w:pPr>
    </w:p>
    <w:p w:rsidR="003F28A9" w:rsidRDefault="003F28A9">
      <w:pPr>
        <w:pStyle w:val="TableContents"/>
        <w:pageBreakBefore/>
        <w:rPr>
          <w:rFonts w:ascii="Arial" w:hAnsi="Arial" w:cs="Arial"/>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D. </w:t>
      </w:r>
      <w:bookmarkStart w:id="8" w:name="_Toc1385295245"/>
      <w:r>
        <w:rPr>
          <w:rFonts w:ascii="Arial" w:eastAsia="Arial" w:hAnsi="Arial" w:cs="Arial"/>
          <w:b/>
          <w:bCs/>
        </w:rPr>
        <w:t>Pre</w:t>
      </w:r>
      <w:bookmarkEnd w:id="8"/>
      <w:r>
        <w:rPr>
          <w:rFonts w:ascii="Arial" w:eastAsia="Arial" w:hAnsi="Arial" w:cs="Arial"/>
          <w:b/>
          <w:bCs/>
        </w:rPr>
        <w:t>supuesto</w:t>
      </w:r>
    </w:p>
    <w:p w:rsidR="003F28A9" w:rsidRDefault="003F28A9">
      <w:pPr>
        <w:pStyle w:val="TableContents"/>
        <w:rPr>
          <w:rFonts w:ascii="Arial" w:eastAsia="Arial" w:hAnsi="Arial" w:cs="Arial"/>
          <w:b/>
          <w:bCs/>
        </w:rPr>
      </w:pPr>
    </w:p>
    <w:p w:rsidR="003F28A9" w:rsidRDefault="00000000">
      <w:pPr>
        <w:pStyle w:val="LO-normal"/>
        <w:spacing w:after="0" w:line="240" w:lineRule="auto"/>
      </w:pPr>
      <w:r>
        <w:rPr>
          <w:rFonts w:ascii="Arial" w:eastAsia="Arial" w:hAnsi="Arial" w:cs="Arial"/>
          <w:b/>
          <w:bCs/>
        </w:rPr>
        <w:t xml:space="preserve">Caso de Estudio: </w:t>
      </w:r>
      <w:r>
        <w:rPr>
          <w:rFonts w:ascii="Arial" w:eastAsia="Arial" w:hAnsi="Arial" w:cs="Arial"/>
          <w:b/>
          <w:bCs/>
          <w:u w:val="single"/>
        </w:rPr>
        <w:t>________________________________________________________</w:t>
      </w:r>
    </w:p>
    <w:p w:rsidR="003F28A9" w:rsidRDefault="003F28A9">
      <w:pPr>
        <w:pStyle w:val="TableContents"/>
        <w:rPr>
          <w:rFonts w:ascii="Arial" w:hAnsi="Arial" w:cs="Arial"/>
        </w:rPr>
      </w:pPr>
    </w:p>
    <w:tbl>
      <w:tblPr>
        <w:tblW w:w="9972" w:type="dxa"/>
        <w:tblLayout w:type="fixed"/>
        <w:tblCellMar>
          <w:left w:w="10" w:type="dxa"/>
          <w:right w:w="10" w:type="dxa"/>
        </w:tblCellMar>
        <w:tblLook w:val="0000" w:firstRow="0" w:lastRow="0" w:firstColumn="0" w:lastColumn="0" w:noHBand="0" w:noVBand="0"/>
      </w:tblPr>
      <w:tblGrid>
        <w:gridCol w:w="2264"/>
        <w:gridCol w:w="1309"/>
        <w:gridCol w:w="1527"/>
        <w:gridCol w:w="1418"/>
        <w:gridCol w:w="1596"/>
        <w:gridCol w:w="1858"/>
      </w:tblGrid>
      <w:tr w:rsidR="003F28A9">
        <w:tc>
          <w:tcPr>
            <w:tcW w:w="226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Recursos</w:t>
            </w:r>
          </w:p>
        </w:tc>
        <w:tc>
          <w:tcPr>
            <w:tcW w:w="130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Tipo</w:t>
            </w:r>
          </w:p>
        </w:tc>
        <w:tc>
          <w:tcPr>
            <w:tcW w:w="152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Cantidad</w:t>
            </w:r>
          </w:p>
        </w:tc>
        <w:tc>
          <w:tcPr>
            <w:tcW w:w="141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 de Medida</w:t>
            </w:r>
          </w:p>
        </w:tc>
        <w:tc>
          <w:tcPr>
            <w:tcW w:w="159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por Unidad</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Costo Total por tipo de recurso</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 xml:space="preserve">Asesoría en el área </w:t>
            </w:r>
            <w:proofErr w:type="gramStart"/>
            <w:r>
              <w:rPr>
                <w:rFonts w:ascii="Arial" w:hAnsi="Arial" w:cs="Arial"/>
                <w:sz w:val="22"/>
                <w:szCs w:val="22"/>
              </w:rPr>
              <w:t>de:_</w:t>
            </w:r>
            <w:proofErr w:type="gramEnd"/>
            <w:r>
              <w:rPr>
                <w:rFonts w:ascii="Arial" w:hAnsi="Arial" w:cs="Arial"/>
                <w:sz w:val="22"/>
                <w:szCs w:val="22"/>
              </w:rPr>
              <w:t>__________</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10</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Horas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$ 20,00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$200</w:t>
            </w:r>
          </w:p>
        </w:tc>
      </w:tr>
      <w:tr w:rsidR="003F28A9">
        <w:tc>
          <w:tcPr>
            <w:tcW w:w="2264"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Servidor Web</w:t>
            </w:r>
          </w:p>
        </w:tc>
        <w:tc>
          <w:tcPr>
            <w:tcW w:w="1309"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2</w:t>
            </w:r>
          </w:p>
        </w:tc>
        <w:tc>
          <w:tcPr>
            <w:tcW w:w="1527"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1</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Unidad</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$7000,00</w:t>
            </w:r>
          </w:p>
        </w:tc>
      </w:tr>
      <w:tr w:rsidR="003F28A9">
        <w:tc>
          <w:tcPr>
            <w:tcW w:w="6518" w:type="dxa"/>
            <w:gridSpan w:val="4"/>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Totales</w:t>
            </w:r>
          </w:p>
        </w:tc>
        <w:tc>
          <w:tcPr>
            <w:tcW w:w="1596" w:type="dxa"/>
            <w:tcBorders>
              <w:left w:val="single" w:sz="4" w:space="0" w:color="000000"/>
              <w:bottom w:val="single" w:sz="4" w:space="0" w:color="000000"/>
            </w:tcBorders>
            <w:shd w:val="clear" w:color="auto" w:fill="auto"/>
            <w:tcMar>
              <w:top w:w="55" w:type="dxa"/>
              <w:left w:w="55" w:type="dxa"/>
              <w:bottom w:w="55" w:type="dxa"/>
              <w:right w:w="55" w:type="dxa"/>
            </w:tcMar>
          </w:tcPr>
          <w:p w:rsidR="003F28A9" w:rsidRDefault="003F28A9">
            <w:pPr>
              <w:pStyle w:val="TableContents"/>
              <w:jc w:val="center"/>
              <w:rPr>
                <w:rFonts w:ascii="Arial" w:hAnsi="Arial" w:cs="Arial"/>
                <w:sz w:val="22"/>
                <w:szCs w:val="22"/>
              </w:rPr>
            </w:pPr>
          </w:p>
        </w:tc>
        <w:tc>
          <w:tcPr>
            <w:tcW w:w="185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28A9" w:rsidRDefault="00000000">
            <w:pPr>
              <w:pStyle w:val="TableContents"/>
              <w:jc w:val="center"/>
              <w:rPr>
                <w:rFonts w:ascii="Arial" w:hAnsi="Arial" w:cs="Arial"/>
                <w:sz w:val="22"/>
                <w:szCs w:val="22"/>
              </w:rPr>
            </w:pPr>
            <w:r>
              <w:rPr>
                <w:rFonts w:ascii="Arial" w:hAnsi="Arial" w:cs="Arial"/>
                <w:sz w:val="22"/>
                <w:szCs w:val="22"/>
              </w:rPr>
              <w:t>$7200,00</w:t>
            </w:r>
          </w:p>
        </w:tc>
      </w:tr>
    </w:tbl>
    <w:p w:rsidR="003F28A9" w:rsidRDefault="00000000">
      <w:pPr>
        <w:pStyle w:val="TableContents"/>
        <w:rPr>
          <w:rFonts w:ascii="Arial" w:hAnsi="Arial" w:cs="Arial"/>
          <w:sz w:val="22"/>
          <w:szCs w:val="22"/>
        </w:rPr>
      </w:pPr>
      <w:r>
        <w:rPr>
          <w:rFonts w:ascii="Arial" w:hAnsi="Arial" w:cs="Arial"/>
          <w:sz w:val="22"/>
          <w:szCs w:val="22"/>
        </w:rPr>
        <w:t xml:space="preserve">Fuente: </w:t>
      </w:r>
      <w:proofErr w:type="spellStart"/>
      <w:r>
        <w:rPr>
          <w:rFonts w:ascii="Arial" w:hAnsi="Arial" w:cs="Arial"/>
          <w:sz w:val="22"/>
          <w:szCs w:val="22"/>
        </w:rPr>
        <w:t>Conati</w:t>
      </w:r>
      <w:proofErr w:type="spellEnd"/>
      <w:r>
        <w:rPr>
          <w:rFonts w:ascii="Arial" w:hAnsi="Arial" w:cs="Arial"/>
          <w:sz w:val="22"/>
          <w:szCs w:val="22"/>
        </w:rPr>
        <w:t>, 2024</w:t>
      </w:r>
    </w:p>
    <w:p w:rsidR="003F28A9" w:rsidRDefault="003F28A9">
      <w:pPr>
        <w:pStyle w:val="TableContents"/>
        <w:rPr>
          <w:rFonts w:ascii="Arial" w:hAnsi="Arial" w:cs="Arial"/>
          <w:sz w:val="22"/>
          <w:szCs w:val="22"/>
        </w:rPr>
      </w:pPr>
    </w:p>
    <w:p w:rsidR="003F28A9" w:rsidRDefault="00000000">
      <w:pPr>
        <w:pStyle w:val="TableContents"/>
        <w:rPr>
          <w:rFonts w:ascii="Arial" w:hAnsi="Arial" w:cs="Arial"/>
          <w:sz w:val="22"/>
          <w:szCs w:val="22"/>
        </w:rPr>
      </w:pPr>
      <w:r>
        <w:rPr>
          <w:rFonts w:ascii="Arial" w:hAnsi="Arial" w:cs="Arial"/>
          <w:sz w:val="22"/>
          <w:szCs w:val="22"/>
        </w:rPr>
        <w:t>Leyenda:</w:t>
      </w:r>
    </w:p>
    <w:p w:rsidR="003F28A9" w:rsidRDefault="00000000">
      <w:pPr>
        <w:pStyle w:val="TableContents"/>
        <w:rPr>
          <w:rFonts w:ascii="Arial" w:hAnsi="Arial" w:cs="Arial"/>
          <w:sz w:val="22"/>
          <w:szCs w:val="22"/>
        </w:rPr>
      </w:pPr>
      <w:r>
        <w:rPr>
          <w:rFonts w:ascii="Arial" w:hAnsi="Arial" w:cs="Arial"/>
          <w:sz w:val="22"/>
          <w:szCs w:val="22"/>
        </w:rPr>
        <w:t>Tipos de Recursos:</w:t>
      </w:r>
    </w:p>
    <w:p w:rsidR="003F28A9" w:rsidRDefault="00000000">
      <w:pPr>
        <w:pStyle w:val="TableContents"/>
        <w:rPr>
          <w:rFonts w:ascii="Arial" w:hAnsi="Arial" w:cs="Arial"/>
          <w:sz w:val="22"/>
          <w:szCs w:val="22"/>
        </w:rPr>
      </w:pPr>
      <w:r>
        <w:rPr>
          <w:rFonts w:ascii="Arial" w:hAnsi="Arial" w:cs="Arial"/>
          <w:sz w:val="22"/>
          <w:szCs w:val="22"/>
        </w:rPr>
        <w:t>1: Mano de obra calificada (Asesores, Técnicos, Obreros, ...)</w:t>
      </w:r>
    </w:p>
    <w:p w:rsidR="003F28A9" w:rsidRDefault="00000000">
      <w:pPr>
        <w:pStyle w:val="TableContents"/>
        <w:rPr>
          <w:rFonts w:ascii="Arial" w:hAnsi="Arial" w:cs="Arial"/>
          <w:sz w:val="22"/>
          <w:szCs w:val="22"/>
        </w:rPr>
      </w:pPr>
      <w:r>
        <w:rPr>
          <w:rFonts w:ascii="Arial" w:hAnsi="Arial" w:cs="Arial"/>
          <w:sz w:val="22"/>
          <w:szCs w:val="22"/>
        </w:rPr>
        <w:t>2: Equipos</w:t>
      </w:r>
    </w:p>
    <w:p w:rsidR="003F28A9" w:rsidRDefault="00000000">
      <w:pPr>
        <w:pStyle w:val="TableContents"/>
        <w:rPr>
          <w:rFonts w:ascii="Arial" w:hAnsi="Arial" w:cs="Arial"/>
          <w:sz w:val="22"/>
          <w:szCs w:val="22"/>
        </w:rPr>
      </w:pPr>
      <w:r>
        <w:rPr>
          <w:rFonts w:ascii="Arial" w:hAnsi="Arial" w:cs="Arial"/>
          <w:sz w:val="22"/>
          <w:szCs w:val="22"/>
        </w:rPr>
        <w:t>3: Materiales</w:t>
      </w:r>
    </w:p>
    <w:p w:rsidR="003F28A9" w:rsidRDefault="00000000">
      <w:pPr>
        <w:pStyle w:val="TableContents"/>
        <w:rPr>
          <w:rFonts w:ascii="Arial" w:hAnsi="Arial" w:cs="Arial"/>
          <w:sz w:val="22"/>
          <w:szCs w:val="22"/>
        </w:rPr>
      </w:pPr>
      <w:r>
        <w:rPr>
          <w:rFonts w:ascii="Arial" w:hAnsi="Arial" w:cs="Arial"/>
          <w:sz w:val="22"/>
          <w:szCs w:val="22"/>
        </w:rPr>
        <w:t>4: Servicios especiales</w:t>
      </w: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rPr>
          <w:rFonts w:ascii="Arial" w:hAnsi="Arial" w:cs="Arial"/>
          <w:sz w:val="22"/>
          <w:szCs w:val="22"/>
        </w:rPr>
      </w:pPr>
    </w:p>
    <w:p w:rsidR="003F28A9" w:rsidRDefault="003F28A9">
      <w:pPr>
        <w:pStyle w:val="TableContents"/>
        <w:pageBreakBefore/>
        <w:rPr>
          <w:rFonts w:ascii="Arial" w:hAnsi="Arial" w:cs="Arial"/>
          <w:sz w:val="22"/>
          <w:szCs w:val="22"/>
        </w:rPr>
      </w:pPr>
    </w:p>
    <w:p w:rsidR="003F28A9" w:rsidRDefault="00000000">
      <w:pPr>
        <w:pStyle w:val="TableContents"/>
        <w:rPr>
          <w:rFonts w:ascii="Arial" w:hAnsi="Arial"/>
          <w:b/>
          <w:bCs/>
        </w:rPr>
      </w:pPr>
      <w:r>
        <w:rPr>
          <w:rFonts w:ascii="Arial" w:hAnsi="Arial"/>
          <w:b/>
          <w:bCs/>
        </w:rPr>
        <w:t>ANEXOS</w:t>
      </w:r>
    </w:p>
    <w:p w:rsidR="003F28A9" w:rsidRDefault="003F28A9">
      <w:pPr>
        <w:pStyle w:val="TableContents"/>
        <w:rPr>
          <w:rFonts w:ascii="Arial" w:hAnsi="Arial"/>
        </w:rPr>
      </w:pPr>
    </w:p>
    <w:p w:rsidR="003F28A9" w:rsidRDefault="00000000">
      <w:pPr>
        <w:pStyle w:val="TableContents"/>
      </w:pPr>
      <w:r>
        <w:rPr>
          <w:rFonts w:ascii="Arial" w:hAnsi="Arial"/>
          <w:b/>
          <w:bCs/>
        </w:rPr>
        <w:t xml:space="preserve">E. </w:t>
      </w:r>
      <w:r>
        <w:rPr>
          <w:rFonts w:ascii="Arial" w:eastAsia="Arial" w:hAnsi="Arial" w:cs="Arial"/>
          <w:b/>
          <w:bCs/>
        </w:rPr>
        <w:t xml:space="preserve"> Lista de </w:t>
      </w:r>
      <w:proofErr w:type="spellStart"/>
      <w:r>
        <w:rPr>
          <w:rFonts w:ascii="Arial" w:eastAsia="Arial" w:hAnsi="Arial" w:cs="Arial"/>
          <w:b/>
          <w:bCs/>
        </w:rPr>
        <w:t>Auto-evalución</w:t>
      </w:r>
      <w:proofErr w:type="spellEnd"/>
    </w:p>
    <w:p w:rsidR="003F28A9" w:rsidRDefault="00000000">
      <w:pPr>
        <w:pStyle w:val="TableContents"/>
      </w:pPr>
      <w:r>
        <w:rPr>
          <w:b/>
          <w:bCs/>
          <w:noProof/>
          <w:lang w:val="es-ES_tradnl"/>
        </w:rPr>
        <w:drawing>
          <wp:anchor distT="0" distB="0" distL="114300" distR="114300" simplePos="0" relativeHeight="5" behindDoc="0" locked="0" layoutInCell="1" allowOverlap="1">
            <wp:simplePos x="0" y="0"/>
            <wp:positionH relativeFrom="column">
              <wp:posOffset>49679</wp:posOffset>
            </wp:positionH>
            <wp:positionV relativeFrom="paragraph">
              <wp:posOffset>148681</wp:posOffset>
            </wp:positionV>
            <wp:extent cx="1272241" cy="1098715"/>
            <wp:effectExtent l="0" t="0" r="4109" b="6185"/>
            <wp:wrapNone/>
            <wp:docPr id="2094267161" name="Imagen con transparencia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272241" cy="1098715"/>
                    </a:xfrm>
                    <a:prstGeom prst="rect">
                      <a:avLst/>
                    </a:prstGeom>
                    <a:noFill/>
                    <a:ln>
                      <a:noFill/>
                      <a:prstDash/>
                    </a:ln>
                  </pic:spPr>
                </pic:pic>
              </a:graphicData>
            </a:graphic>
          </wp:anchor>
        </w:drawing>
      </w: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p w:rsidR="003F28A9" w:rsidRDefault="003F28A9">
      <w:pPr>
        <w:pStyle w:val="Standard"/>
        <w:rPr>
          <w:b/>
          <w:bCs/>
          <w:lang w:val="es-ES_tradnl"/>
        </w:rPr>
      </w:pPr>
    </w:p>
    <w:tbl>
      <w:tblPr>
        <w:tblW w:w="5000" w:type="pct"/>
        <w:tblInd w:w="5" w:type="dxa"/>
        <w:tblLayout w:type="fixed"/>
        <w:tblCellMar>
          <w:left w:w="10" w:type="dxa"/>
          <w:right w:w="10" w:type="dxa"/>
        </w:tblCellMar>
        <w:tblLook w:val="0000" w:firstRow="0" w:lastRow="0" w:firstColumn="0" w:lastColumn="0" w:noHBand="0" w:noVBand="0"/>
      </w:tblPr>
      <w:tblGrid>
        <w:gridCol w:w="6482"/>
        <w:gridCol w:w="389"/>
        <w:gridCol w:w="422"/>
        <w:gridCol w:w="406"/>
        <w:gridCol w:w="2263"/>
      </w:tblGrid>
      <w:tr w:rsidR="003F28A9">
        <w:trPr>
          <w:trHeight w:val="57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Ttulo1"/>
              <w:widowControl w:val="0"/>
            </w:pPr>
            <w:r>
              <w:rPr>
                <w:rFonts w:ascii="Tahoma" w:hAnsi="Tahoma" w:cs="Tahoma"/>
                <w:bCs/>
                <w:sz w:val="28"/>
                <w:szCs w:val="28"/>
              </w:rPr>
              <w:t>INSTRUMENTO PARA EVALUACIÓN PRELIMINAR</w:t>
            </w:r>
          </w:p>
          <w:p w:rsidR="003F28A9" w:rsidRDefault="00000000">
            <w:pPr>
              <w:pStyle w:val="Ttulo1"/>
              <w:widowControl w:val="0"/>
            </w:pPr>
            <w:r>
              <w:rPr>
                <w:rFonts w:ascii="Tahoma" w:hAnsi="Tahoma" w:cs="Tahoma"/>
                <w:bCs/>
                <w:sz w:val="28"/>
                <w:szCs w:val="28"/>
              </w:rPr>
              <w:t>DEL CASO DE ESTUDIO</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Título del Caso de Estudio:</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6" behindDoc="0" locked="0" layoutInCell="1" allowOverlap="1">
                      <wp:simplePos x="0" y="0"/>
                      <wp:positionH relativeFrom="column">
                        <wp:posOffset>2685236</wp:posOffset>
                      </wp:positionH>
                      <wp:positionV relativeFrom="paragraph">
                        <wp:posOffset>21598</wp:posOffset>
                      </wp:positionV>
                      <wp:extent cx="95253" cy="101598"/>
                      <wp:effectExtent l="0" t="0" r="19047" b="12702"/>
                      <wp:wrapNone/>
                      <wp:docPr id="532163639" name="Forma 1"/>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1" o:spid="_x0000_s1026" style="position:absolute;left:0;text-align:left;margin-left:211.45pt;margin-top:1.7pt;width:7.5pt;height:8pt;z-index: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Área Temática:  Seguridad de la Información</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7" behindDoc="0" locked="0" layoutInCell="1" allowOverlap="1">
                      <wp:simplePos x="0" y="0"/>
                      <wp:positionH relativeFrom="column">
                        <wp:posOffset>3715920</wp:posOffset>
                      </wp:positionH>
                      <wp:positionV relativeFrom="paragraph">
                        <wp:posOffset>5038</wp:posOffset>
                      </wp:positionV>
                      <wp:extent cx="95253" cy="101598"/>
                      <wp:effectExtent l="0" t="0" r="19047" b="12702"/>
                      <wp:wrapNone/>
                      <wp:docPr id="1598438342" name="Forma 2"/>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2" o:spid="_x0000_s1027" style="position:absolute;left:0;text-align:left;margin-left:292.6pt;margin-top:.4pt;width:7.5pt;height:8pt;z-index:7;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78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Transformación Digital del Estado desde las TI</w:t>
            </w:r>
          </w:p>
          <w:p w:rsidR="003F28A9" w:rsidRDefault="00000000">
            <w:pPr>
              <w:pStyle w:val="Standard"/>
              <w:widowControl w:val="0"/>
              <w:ind w:left="154"/>
            </w:pPr>
            <w:r>
              <w:rPr>
                <w:rFonts w:ascii="Arial" w:hAnsi="Arial" w:cs="Arial"/>
                <w:noProof/>
                <w:lang w:val="es-ES_tradnl"/>
              </w:rPr>
              <mc:AlternateContent>
                <mc:Choice Requires="wps">
                  <w:drawing>
                    <wp:anchor distT="0" distB="0" distL="114300" distR="114300" simplePos="0" relativeHeight="8" behindDoc="0" locked="0" layoutInCell="1" allowOverlap="1">
                      <wp:simplePos x="0" y="0"/>
                      <wp:positionH relativeFrom="column">
                        <wp:posOffset>5049362</wp:posOffset>
                      </wp:positionH>
                      <wp:positionV relativeFrom="paragraph">
                        <wp:posOffset>14758</wp:posOffset>
                      </wp:positionV>
                      <wp:extent cx="95253" cy="101598"/>
                      <wp:effectExtent l="0" t="0" r="19047" b="12702"/>
                      <wp:wrapNone/>
                      <wp:docPr id="992429644" name="Forma 3"/>
                      <wp:cNvGraphicFramePr/>
                      <a:graphic xmlns:a="http://schemas.openxmlformats.org/drawingml/2006/main">
                        <a:graphicData uri="http://schemas.microsoft.com/office/word/2010/wordprocessingShape">
                          <wps:wsp>
                            <wps:cNvSpPr/>
                            <wps:spPr>
                              <a:xfrm>
                                <a:off x="0" y="0"/>
                                <a:ext cx="95253" cy="101598"/>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w="12701" cap="flat">
                                <a:solidFill>
                                  <a:srgbClr val="000000"/>
                                </a:solidFill>
                                <a:prstDash val="solid"/>
                                <a:miter/>
                              </a:ln>
                            </wps:spPr>
                            <wps:txbx>
                              <w:txbxContent>
                                <w:p w:rsidR="003F28A9" w:rsidRDefault="003F28A9"/>
                              </w:txbxContent>
                            </wps:txbx>
                            <wps:bodyPr vert="horz" wrap="none" lIns="0" tIns="0" rIns="0" bIns="0" anchor="ctr" anchorCtr="0" compatLnSpc="0">
                              <a:noAutofit/>
                            </wps:bodyPr>
                          </wps:wsp>
                        </a:graphicData>
                      </a:graphic>
                    </wp:anchor>
                  </w:drawing>
                </mc:Choice>
                <mc:Fallback>
                  <w:pict>
                    <v:shape id="Forma 3" o:spid="_x0000_s1028" style="position:absolute;left:0;text-align:left;margin-left:397.6pt;margin-top:1.15pt;width:7.5pt;height:8pt;z-index: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" adj="-11796480,,5400" path="m,l21600,r,21600l,21600,,xe" strokeweight=".35281mm">
                      <v:stroke joinstyle="miter"/>
                      <v:formulas/>
                      <v:path arrowok="t" o:connecttype="custom" o:connectlocs="47627,0;95253,50799;47627,101598;0,50799" o:connectangles="270,0,90,180" textboxrect="0,0,21600,21600"/>
                      <v:textbox inset="0,0,0,0">
                        <w:txbxContent>
                          <w:p w:rsidR="003F28A9" w:rsidRDefault="003F28A9"/>
                        </w:txbxContent>
                      </v:textbox>
                    </v:shape>
                  </w:pict>
                </mc:Fallback>
              </mc:AlternateContent>
            </w:r>
            <w:r>
              <w:rPr>
                <w:rFonts w:ascii="Arial" w:hAnsi="Arial" w:cs="Arial"/>
                <w:lang w:val="es-ES_tradnl"/>
              </w:rPr>
              <w:t xml:space="preserve">                           Fundamentos para la Gestión de Plataformas de Hardware y Software</w:t>
            </w: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Fecha de Evaluación: __/__/___            Docente Mediador:</w:t>
            </w:r>
          </w:p>
          <w:p w:rsidR="003F28A9" w:rsidRDefault="003F28A9">
            <w:pPr>
              <w:pStyle w:val="Standard"/>
              <w:widowControl w:val="0"/>
              <w:ind w:left="154"/>
              <w:rPr>
                <w:rFonts w:ascii="Arial" w:hAnsi="Arial" w:cs="Arial"/>
                <w:lang w:val="es-ES_tradnl"/>
              </w:rPr>
            </w:pPr>
          </w:p>
          <w:p w:rsidR="003F28A9" w:rsidRDefault="003F28A9">
            <w:pPr>
              <w:pStyle w:val="Standard"/>
              <w:widowControl w:val="0"/>
              <w:ind w:left="154"/>
              <w:rPr>
                <w:rFonts w:ascii="Arial" w:hAnsi="Arial" w:cs="Arial"/>
                <w:lang w:val="es-ES_tradnl"/>
              </w:rPr>
            </w:pPr>
          </w:p>
        </w:tc>
      </w:tr>
      <w:tr w:rsidR="003F28A9">
        <w:trPr>
          <w:trHeight w:val="560"/>
        </w:trPr>
        <w:tc>
          <w:tcPr>
            <w:tcW w:w="9962"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154"/>
              <w:rPr>
                <w:rFonts w:ascii="Arial" w:hAnsi="Arial" w:cs="Arial"/>
                <w:lang w:val="es-ES_tradnl"/>
              </w:rPr>
            </w:pPr>
            <w:r>
              <w:rPr>
                <w:rFonts w:ascii="Arial" w:hAnsi="Arial" w:cs="Arial"/>
                <w:lang w:val="es-ES_tradnl"/>
              </w:rPr>
              <w:t>Jurado Evaluador:</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p w:rsidR="003F28A9" w:rsidRDefault="00000000">
            <w:pPr>
              <w:pStyle w:val="Standard"/>
              <w:widowControl w:val="0"/>
              <w:ind w:left="154"/>
              <w:rPr>
                <w:rFonts w:ascii="Arial" w:hAnsi="Arial" w:cs="Arial"/>
                <w:lang w:val="es-ES_tradnl"/>
              </w:rPr>
            </w:pPr>
            <w:r>
              <w:rPr>
                <w:rFonts w:ascii="Arial" w:hAnsi="Arial" w:cs="Arial"/>
                <w:lang w:val="es-ES_tradnl"/>
              </w:rPr>
              <w:t>-</w:t>
            </w:r>
          </w:p>
        </w:tc>
      </w:tr>
      <w:tr w:rsidR="003F28A9">
        <w:trPr>
          <w:trHeight w:val="5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b/>
                <w:lang w:val="pt-BR"/>
              </w:rPr>
            </w:pPr>
            <w:r>
              <w:rPr>
                <w:rFonts w:ascii="Arial" w:hAnsi="Arial" w:cs="Arial"/>
                <w:b/>
                <w:lang w:val="pt-BR"/>
              </w:rPr>
              <w:t>CRITERIOS</w:t>
            </w:r>
          </w:p>
        </w:tc>
        <w:tc>
          <w:tcPr>
            <w:tcW w:w="3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ind w:left="57" w:right="227"/>
              <w:jc w:val="center"/>
              <w:rPr>
                <w:rFonts w:ascii="Arial" w:hAnsi="Arial" w:cs="Arial"/>
                <w:b/>
                <w:lang w:val="es-ES_tradnl"/>
              </w:rPr>
            </w:pPr>
            <w:r>
              <w:rPr>
                <w:rFonts w:ascii="Arial" w:hAnsi="Arial" w:cs="Arial"/>
                <w:b/>
                <w:lang w:val="es-ES_tradnl"/>
              </w:rPr>
              <w:t>OBSERVACIÓNES</w:t>
            </w: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rPr>
              <w:t>TÍTULO:</w:t>
            </w:r>
          </w:p>
        </w:tc>
        <w:tc>
          <w:tcPr>
            <w:tcW w:w="3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2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40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Coherente con la(s) interrogante(s) del estudio y el objetivo general.</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Expresa claramente el área temática y el </w:t>
            </w:r>
            <w:proofErr w:type="spellStart"/>
            <w:r>
              <w:rPr>
                <w:rFonts w:ascii="Arial" w:hAnsi="Arial" w:cs="Arial"/>
                <w:lang w:val="es-ES_tradnl"/>
              </w:rPr>
              <w:t>el</w:t>
            </w:r>
            <w:proofErr w:type="spellEnd"/>
            <w:r>
              <w:rPr>
                <w:rFonts w:ascii="Arial" w:hAnsi="Arial" w:cs="Arial"/>
                <w:lang w:val="es-ES_tradnl"/>
              </w:rPr>
              <w:t xml:space="preserve"> objeto del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Dónde se realizará y</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Contiene alrededor de 20 palabras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pPr>
            <w:r>
              <w:rPr>
                <w:rFonts w:ascii="Arial" w:hAnsi="Arial" w:cs="Arial"/>
                <w:b/>
                <w:lang w:val="es-ES_tradnl"/>
              </w:rPr>
              <w:t>PORTADA:</w:t>
            </w:r>
            <w:r>
              <w:rPr>
                <w:rFonts w:ascii="Arial" w:hAnsi="Arial" w:cs="Arial"/>
                <w:lang w:val="es-ES_tradnl"/>
              </w:rPr>
              <w:t xml:space="preserve">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Conforme con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 xml:space="preserve">Título del Estudio en </w:t>
            </w:r>
            <w:proofErr w:type="spellStart"/>
            <w:r>
              <w:rPr>
                <w:rFonts w:ascii="Arial" w:hAnsi="Arial" w:cs="Arial"/>
                <w:lang w:val="es-ES_tradnl"/>
              </w:rPr>
              <w:t>mayuscula</w:t>
            </w:r>
            <w:proofErr w:type="spellEnd"/>
            <w:r>
              <w:rPr>
                <w:rFonts w:ascii="Arial" w:hAnsi="Arial" w:cs="Arial"/>
                <w:lang w:val="es-ES_tradnl"/>
              </w:rPr>
              <w:t xml:space="preserve"> sostenida, negritas y centrado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32"/>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154"/>
              <w:rPr>
                <w:rFonts w:ascii="Arial" w:hAnsi="Arial" w:cs="Arial"/>
                <w:lang w:val="es-ES_tradnl"/>
              </w:rPr>
            </w:pPr>
            <w:r>
              <w:rPr>
                <w:rFonts w:ascii="Arial" w:hAnsi="Arial" w:cs="Arial"/>
                <w:lang w:val="es-ES_tradnl"/>
              </w:rPr>
              <w:t>Nombre(s) y Apellido(s) del autor y del docente mediador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CONTENIDO: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lastRenderedPageBreak/>
              <w:t>Según el modelo suministrado.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3F28A9">
            <w:pPr>
              <w:pStyle w:val="Standard"/>
              <w:widowControl w:val="0"/>
              <w:spacing w:line="276" w:lineRule="auto"/>
              <w:ind w:left="154"/>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b/>
                <w:lang w:val="es-ES_tradnl"/>
              </w:rPr>
              <w:t>DESCRIPCIÓN DE LA SITUACIÓN PROBLEMÁTICA: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55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pPr>
            <w:r>
              <w:rPr>
                <w:rFonts w:ascii="Arial" w:hAnsi="Arial" w:cs="Arial"/>
                <w:lang w:val="es-ES_tradnl"/>
              </w:rPr>
              <w:t>Despierta el interés del lector, la exposición del tema abordado.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 xml:space="preserve">Enfoca el área </w:t>
            </w:r>
            <w:proofErr w:type="gramStart"/>
            <w:r>
              <w:rPr>
                <w:rFonts w:ascii="Arial" w:hAnsi="Arial" w:cs="Arial"/>
                <w:lang w:val="es-ES_tradnl"/>
              </w:rPr>
              <w:t>temática  (</w:t>
            </w:r>
            <w:proofErr w:type="gramEnd"/>
            <w:r>
              <w:rPr>
                <w:rFonts w:ascii="Arial" w:hAnsi="Arial" w:cs="Arial"/>
                <w:lang w:val="es-ES_tradnl"/>
              </w:rPr>
              <w:t>contexto institucional - tecnológico donde se desarrolla)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line="276" w:lineRule="auto"/>
              <w:rPr>
                <w:rFonts w:ascii="Arial" w:hAnsi="Arial" w:cs="Arial"/>
                <w:lang w:val="es-ES_tradnl"/>
              </w:rPr>
            </w:pPr>
            <w:r>
              <w:rPr>
                <w:rFonts w:ascii="Arial" w:hAnsi="Arial" w:cs="Arial"/>
                <w:lang w:val="es-ES_tradnl"/>
              </w:rPr>
              <w:t>Importancia.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4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Claridad al expresar la problemática en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16"/>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t>PREGUNTAS (GENERAL Y ESPECÍFICAS):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lang w:val="es-ES_tradnl"/>
              </w:rPr>
            </w:pPr>
          </w:p>
        </w:tc>
      </w:tr>
      <w:tr w:rsidR="003F28A9">
        <w:trPr>
          <w:trHeight w:val="2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Responden al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pPr>
            <w:r>
              <w:rPr>
                <w:rFonts w:ascii="Arial" w:hAnsi="Arial" w:cs="Arial"/>
                <w:b/>
                <w:lang w:val="es-ES_tradnl"/>
              </w:rPr>
              <w:t>OBJETIVOS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3"/>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responde al “Para qué”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0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El objetivo general es coherente con las interrogantes y con el título de la investigación.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se redactan con un (1) solo verbo en infinitivo.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37"/>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 xml:space="preserve">Los objetivos específicos se derivan del objetivo general.  </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ind w:left="154"/>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específicos se presentan de la menor a la mayor complejidad.</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rPr>
                <w:rFonts w:ascii="Arial" w:hAnsi="Arial" w:cs="Arial"/>
                <w:b/>
                <w:lang w:val="es-ES_tradnl"/>
              </w:rPr>
            </w:pPr>
          </w:p>
          <w:p w:rsidR="003F28A9" w:rsidRDefault="003F28A9">
            <w:pPr>
              <w:pStyle w:val="Standard"/>
              <w:widowControl w:val="0"/>
              <w:jc w:val="both"/>
              <w:rPr>
                <w:rFonts w:ascii="Arial" w:hAnsi="Arial" w:cs="Arial"/>
                <w:b/>
                <w:lang w:val="es-ES_tradnl"/>
              </w:rPr>
            </w:pPr>
          </w:p>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consideran todas las interrogantes formuladas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Los objetivos contemplan las dimensiones del Caso de Estudio.</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JUSTIFICACIÓN:</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Expresa las razones científicas y/o tecnológicas, teóricas y/o conceptuales, económicas, educativas e institucionales, que respaldan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b/>
                <w:lang w:val="es-ES_tradnl"/>
              </w:rPr>
              <w:t>DELIMITACIÓN: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lang w:val="es-ES_tradnl"/>
              </w:rPr>
            </w:pPr>
            <w:r>
              <w:rPr>
                <w:rFonts w:ascii="Arial" w:hAnsi="Arial" w:cs="Arial"/>
                <w:lang w:val="es-ES_tradnl"/>
              </w:rPr>
              <w:t>Establece la delimitación temporal, espacial, temática y metodológica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lang w:val="es-ES_tradnl"/>
              </w:rPr>
            </w:pPr>
            <w:r>
              <w:rPr>
                <w:rFonts w:ascii="Arial" w:hAnsi="Arial" w:cs="Arial"/>
                <w:b/>
                <w:lang w:val="es-ES_tradnl"/>
              </w:rPr>
              <w:lastRenderedPageBreak/>
              <w:t xml:space="preserve">BASES TEÓRICAS Y </w:t>
            </w:r>
            <w:proofErr w:type="gramStart"/>
            <w:r>
              <w:rPr>
                <w:rFonts w:ascii="Arial" w:hAnsi="Arial" w:cs="Arial"/>
                <w:b/>
                <w:lang w:val="es-ES_tradnl"/>
              </w:rPr>
              <w:t>CONCEPTUALES  DEL</w:t>
            </w:r>
            <w:proofErr w:type="gramEnd"/>
            <w:r>
              <w:rPr>
                <w:rFonts w:ascii="Arial" w:hAnsi="Arial" w:cs="Arial"/>
                <w:b/>
                <w:lang w:val="es-ES_tradnl"/>
              </w:rPr>
              <w:t xml:space="preserve">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Se expresa claramente el ordenamiento jurídico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276"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rPr>
                <w:rFonts w:ascii="Arial" w:hAnsi="Arial" w:cs="Arial"/>
                <w:b/>
                <w:bCs/>
                <w:lang w:val="es-ES_tradnl"/>
              </w:rPr>
            </w:pPr>
            <w:r>
              <w:rPr>
                <w:rFonts w:ascii="Arial" w:hAnsi="Arial" w:cs="Arial"/>
                <w:b/>
                <w:bCs/>
                <w:lang w:val="es-ES_tradnl"/>
              </w:rPr>
              <w:t>MARCO METODOLÓGICO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before="114" w:after="114" w:line="276"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rPr>
                <w:rFonts w:ascii="Arial" w:hAnsi="Arial" w:cs="Arial"/>
                <w:lang w:val="es-ES_tradnl"/>
              </w:rPr>
            </w:pPr>
            <w:r>
              <w:rPr>
                <w:rFonts w:ascii="Arial" w:hAnsi="Arial" w:cs="Arial"/>
                <w:lang w:val="es-ES_tradnl"/>
              </w:rPr>
              <w:t>Indica el enfoque, tipo y modalidad de investigación del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545"/>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before="114" w:after="114" w:line="276" w:lineRule="auto"/>
              <w:jc w:val="both"/>
            </w:pPr>
            <w:r>
              <w:rPr>
                <w:rFonts w:ascii="Arial" w:hAnsi="Arial" w:cs="Arial"/>
                <w:lang w:val="es-ES_tradnl"/>
              </w:rPr>
              <w:t>Define la población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before="114" w:after="114"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Delimita la población a la muestra del objeto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de recolección de datos a utilizar</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el instrumento de recolección de datos en función de las dimensiones consideradas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Establece claramente las dimensiones de las variables e indicadores del caso de estudio, así como su relación.</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Describe y justifica las técnicas y procedimientos a ejecutar para garantizar validez y confiabilidad de los instrumentos.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 xml:space="preserve">Determina el lapso de tiempo para el desarrollo de cada una de las etapas del Caso de </w:t>
            </w:r>
            <w:proofErr w:type="spellStart"/>
            <w:r>
              <w:rPr>
                <w:rFonts w:ascii="Arial" w:hAnsi="Arial" w:cs="Arial"/>
                <w:lang w:val="es-ES_tradnl"/>
              </w:rPr>
              <w:t>estuio</w:t>
            </w:r>
            <w:proofErr w:type="spellEnd"/>
            <w:r>
              <w:rPr>
                <w:rFonts w:ascii="Arial" w:hAnsi="Arial" w:cs="Arial"/>
                <w:lang w:val="es-ES_tradnl"/>
              </w:rPr>
              <w:t xml:space="preserve"> en el cronograma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tabs>
                <w:tab w:val="left" w:pos="-109"/>
              </w:tabs>
              <w:spacing w:line="480" w:lineRule="auto"/>
              <w:jc w:val="center"/>
              <w:rPr>
                <w:rFonts w:ascii="Arial" w:hAnsi="Arial" w:cs="Arial"/>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ind w:left="57"/>
              <w:jc w:val="center"/>
              <w:rPr>
                <w:rFonts w:ascii="Arial" w:hAnsi="Arial" w:cs="Arial"/>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pPr>
            <w:r>
              <w:rPr>
                <w:rFonts w:ascii="Arial" w:hAnsi="Arial" w:cs="Arial"/>
                <w:lang w:val="es-ES_tradnl"/>
              </w:rPr>
              <w:t xml:space="preserve"> </w:t>
            </w:r>
            <w:r>
              <w:rPr>
                <w:rFonts w:ascii="Arial" w:hAnsi="Arial" w:cs="Arial"/>
                <w:b/>
                <w:lang w:val="es-ES_tradnl"/>
              </w:rPr>
              <w:t>USO DE NORMAS PARA CITACIÓN Y REFERENCIAS: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Sustenta los argumentos utilizados según el criterio de autores de libros especializados.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276" w:lineRule="auto"/>
              <w:jc w:val="both"/>
              <w:rPr>
                <w:rFonts w:ascii="Arial" w:hAnsi="Arial" w:cs="Arial"/>
                <w:lang w:val="es-ES_tradnl"/>
              </w:rPr>
            </w:pPr>
            <w:r>
              <w:rPr>
                <w:rFonts w:ascii="Arial" w:hAnsi="Arial" w:cs="Arial"/>
                <w:lang w:val="es-ES_tradnl"/>
              </w:rPr>
              <w:t>Las citas parafraseadas o textuales tienen el soporte de los autores considerados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jc w:val="both"/>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b/>
                <w:lang w:val="es-ES_tradnl"/>
              </w:rPr>
            </w:pPr>
            <w:r>
              <w:rPr>
                <w:rFonts w:ascii="Arial" w:hAnsi="Arial" w:cs="Arial"/>
                <w:b/>
                <w:lang w:val="es-ES_tradnl"/>
              </w:rPr>
              <w:t>REFERENCIAS:</w:t>
            </w:r>
          </w:p>
        </w:tc>
        <w:tc>
          <w:tcPr>
            <w:tcW w:w="389"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ordenadas alfabéticamente.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Los autores citados en el texto, están referidos de manera correcta.</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pPr>
            <w:r>
              <w:rPr>
                <w:rFonts w:ascii="Arial" w:hAnsi="Arial" w:cs="Arial"/>
                <w:b/>
                <w:lang w:val="es-ES_tradnl"/>
              </w:rPr>
              <w:t>ANEXOS:</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tabs>
                <w:tab w:val="left" w:pos="-109"/>
              </w:tabs>
              <w:spacing w:line="480" w:lineRule="auto"/>
              <w:jc w:val="center"/>
              <w:rPr>
                <w:rFonts w:ascii="Arial" w:hAnsi="Arial" w:cs="Arial"/>
                <w:lang w:val="es-ES_tradnl"/>
              </w:rPr>
            </w:pPr>
            <w:r>
              <w:rPr>
                <w:rFonts w:ascii="Arial" w:hAnsi="Arial" w:cs="Arial"/>
                <w:lang w:val="es-ES_tradnl"/>
              </w:rPr>
              <w:t>D</w:t>
            </w: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R</w:t>
            </w: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ind w:left="57"/>
              <w:jc w:val="center"/>
              <w:rPr>
                <w:rFonts w:ascii="Arial" w:hAnsi="Arial" w:cs="Arial"/>
                <w:lang w:val="es-ES_tradnl"/>
              </w:rPr>
            </w:pPr>
            <w:r>
              <w:rPr>
                <w:rFonts w:ascii="Arial" w:hAnsi="Arial" w:cs="Arial"/>
                <w:lang w:val="es-ES_tradnl"/>
              </w:rPr>
              <w:t>B</w:t>
            </w: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6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2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lastRenderedPageBreak/>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30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encuentran Identificados adecuadamente</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18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Se presentan en el orden señalado.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r w:rsidR="003F28A9">
        <w:trPr>
          <w:trHeight w:val="240"/>
        </w:trPr>
        <w:tc>
          <w:tcPr>
            <w:tcW w:w="648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000000">
            <w:pPr>
              <w:pStyle w:val="Standard"/>
              <w:widowControl w:val="0"/>
              <w:spacing w:line="480" w:lineRule="auto"/>
              <w:jc w:val="both"/>
              <w:rPr>
                <w:rFonts w:ascii="Arial" w:hAnsi="Arial" w:cs="Arial"/>
                <w:lang w:val="es-ES_tradnl"/>
              </w:rPr>
            </w:pPr>
            <w:r>
              <w:rPr>
                <w:rFonts w:ascii="Arial" w:hAnsi="Arial" w:cs="Arial"/>
                <w:lang w:val="es-ES_tradnl"/>
              </w:rPr>
              <w:t>Están relacionados con el caso de estudio.</w:t>
            </w:r>
          </w:p>
        </w:tc>
        <w:tc>
          <w:tcPr>
            <w:tcW w:w="389"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pPr>
              <w:pStyle w:val="Standard"/>
              <w:widowControl w:val="0"/>
              <w:spacing w:line="480" w:lineRule="auto"/>
              <w:rPr>
                <w:rFonts w:ascii="Arial" w:hAnsi="Arial" w:cs="Arial"/>
                <w:b/>
                <w:lang w:val="es-ES_tradnl"/>
              </w:rPr>
            </w:pPr>
          </w:p>
        </w:tc>
        <w:tc>
          <w:tcPr>
            <w:tcW w:w="226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F28A9" w:rsidRDefault="003F28A9"/>
        </w:tc>
      </w:tr>
    </w:tbl>
    <w:p w:rsidR="003F28A9" w:rsidRDefault="003F28A9">
      <w:pPr>
        <w:pStyle w:val="Standard"/>
        <w:rPr>
          <w:b/>
          <w:bCs/>
          <w:lang w:val="es-ES_tradnl"/>
        </w:rPr>
      </w:pPr>
    </w:p>
    <w:p w:rsidR="003F28A9" w:rsidRDefault="00000000">
      <w:pPr>
        <w:pStyle w:val="Standard"/>
        <w:rPr>
          <w:rFonts w:ascii="Arial" w:hAnsi="Arial"/>
          <w:b/>
          <w:bCs/>
          <w:sz w:val="21"/>
          <w:szCs w:val="21"/>
          <w:lang w:val="es-ES_tradnl"/>
        </w:rPr>
      </w:pPr>
      <w:r>
        <w:rPr>
          <w:rFonts w:ascii="Arial" w:hAnsi="Arial"/>
          <w:b/>
          <w:bCs/>
          <w:sz w:val="21"/>
          <w:szCs w:val="21"/>
          <w:lang w:val="es-ES_tradnl"/>
        </w:rPr>
        <w:t>Leyenda:</w:t>
      </w:r>
    </w:p>
    <w:p w:rsidR="003F28A9" w:rsidRDefault="00000000">
      <w:pPr>
        <w:pStyle w:val="Standard"/>
        <w:rPr>
          <w:rFonts w:ascii="Arial" w:hAnsi="Arial"/>
          <w:sz w:val="21"/>
          <w:szCs w:val="21"/>
          <w:lang w:val="es-ES_tradnl"/>
        </w:rPr>
      </w:pPr>
      <w:r>
        <w:rPr>
          <w:rFonts w:ascii="Arial" w:hAnsi="Arial"/>
          <w:sz w:val="21"/>
          <w:szCs w:val="21"/>
          <w:lang w:val="es-ES_tradnl"/>
        </w:rPr>
        <w:t>D: Deficiente</w:t>
      </w:r>
    </w:p>
    <w:p w:rsidR="003F28A9" w:rsidRDefault="00000000">
      <w:pPr>
        <w:pStyle w:val="Standard"/>
        <w:rPr>
          <w:rFonts w:ascii="Arial" w:hAnsi="Arial"/>
          <w:sz w:val="21"/>
          <w:szCs w:val="21"/>
          <w:lang w:val="es-ES_tradnl"/>
        </w:rPr>
      </w:pPr>
      <w:r>
        <w:rPr>
          <w:rFonts w:ascii="Arial" w:hAnsi="Arial"/>
          <w:sz w:val="21"/>
          <w:szCs w:val="21"/>
          <w:lang w:val="es-ES_tradnl"/>
        </w:rPr>
        <w:t>R: Regular</w:t>
      </w:r>
    </w:p>
    <w:p w:rsidR="003F28A9" w:rsidRDefault="00000000">
      <w:pPr>
        <w:pStyle w:val="Standard"/>
      </w:pPr>
      <w:r>
        <w:rPr>
          <w:rFonts w:ascii="Arial" w:eastAsia="Arial" w:hAnsi="Arial" w:cs="Arial"/>
          <w:sz w:val="21"/>
          <w:szCs w:val="21"/>
          <w:lang w:val="es-ES_tradnl"/>
        </w:rPr>
        <w:t>B: Bueno</w:t>
      </w:r>
    </w:p>
    <w:p w:rsidR="003F28A9" w:rsidRDefault="003F28A9">
      <w:pPr>
        <w:pStyle w:val="TableContents"/>
        <w:rPr>
          <w:rFonts w:ascii="Arial" w:hAnsi="Arial" w:cs="Arial"/>
          <w:sz w:val="22"/>
          <w:szCs w:val="22"/>
        </w:rPr>
      </w:pPr>
    </w:p>
    <w:sectPr w:rsidR="003F28A9">
      <w:headerReference w:type="default" r:id="rId11"/>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0538" w:rsidRDefault="003C0538">
      <w:r>
        <w:separator/>
      </w:r>
    </w:p>
  </w:endnote>
  <w:endnote w:type="continuationSeparator" w:id="0">
    <w:p w:rsidR="003C0538" w:rsidRDefault="003C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Liberation Sans">
    <w:charset w:val="00"/>
    <w:family w:val="swiss"/>
    <w:pitch w:val="variable"/>
  </w:font>
  <w:font w:name="Noto Sans CJK SC">
    <w:charset w:val="00"/>
    <w:family w:val="auto"/>
    <w:pitch w:val="variable"/>
  </w:font>
  <w:font w:name="DejaVu Sans">
    <w:charset w:val="00"/>
    <w:family w:val="auto"/>
    <w:pitch w:val="variable"/>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Math TeX Gyre">
    <w:altName w:val="Calibri"/>
    <w:charset w:val="00"/>
    <w:family w:val="auto"/>
    <w:pitch w:val="default"/>
  </w:font>
  <w:font w:name="Arial, sans-serif">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Piedepgina"/>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0538" w:rsidRDefault="003C0538">
      <w:r>
        <w:rPr>
          <w:color w:val="000000"/>
        </w:rPr>
        <w:separator/>
      </w:r>
    </w:p>
  </w:footnote>
  <w:footnote w:type="continuationSeparator" w:id="0">
    <w:p w:rsidR="003C0538" w:rsidRDefault="003C0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2053" w:rsidRDefault="00000000">
    <w:pPr>
      <w:pStyle w:val="TableContents"/>
    </w:pPr>
    <w:r>
      <w:rPr>
        <w:rFonts w:ascii="Arial" w:eastAsia="Arial" w:hAnsi="Arial" w:cs="Arial"/>
        <w:b/>
        <w:bCs/>
        <w:noProof/>
        <w:color w:val="000000"/>
        <w:lang w:val="es-ES"/>
      </w:rPr>
      <w:drawing>
        <wp:anchor distT="0" distB="0" distL="114300" distR="114300" simplePos="0" relativeHeight="251659264" behindDoc="0" locked="0" layoutInCell="1" allowOverlap="1">
          <wp:simplePos x="0" y="0"/>
          <wp:positionH relativeFrom="column">
            <wp:posOffset>359999</wp:posOffset>
          </wp:positionH>
          <wp:positionV relativeFrom="paragraph">
            <wp:posOffset>-240121</wp:posOffset>
          </wp:positionV>
          <wp:extent cx="5617076" cy="493922"/>
          <wp:effectExtent l="0" t="0" r="2674" b="1378"/>
          <wp:wrapSquare wrapText="bothSides"/>
          <wp:docPr id="21228073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617076" cy="493922"/>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50E3E"/>
    <w:multiLevelType w:val="multilevel"/>
    <w:tmpl w:val="2D4658AA"/>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1" w15:restartNumberingAfterBreak="0">
    <w:nsid w:val="11510F5A"/>
    <w:multiLevelType w:val="multilevel"/>
    <w:tmpl w:val="69AEA2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F172B8"/>
    <w:multiLevelType w:val="multilevel"/>
    <w:tmpl w:val="ACCA6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095C6F"/>
    <w:multiLevelType w:val="multilevel"/>
    <w:tmpl w:val="8AC64B46"/>
    <w:styleLink w:val="WWNum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1CB054FA"/>
    <w:multiLevelType w:val="multilevel"/>
    <w:tmpl w:val="81E0EA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625306"/>
    <w:multiLevelType w:val="multilevel"/>
    <w:tmpl w:val="9D74DF7C"/>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4D9F1099"/>
    <w:multiLevelType w:val="multilevel"/>
    <w:tmpl w:val="FE8A944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7" w15:restartNumberingAfterBreak="0">
    <w:nsid w:val="5A5D5E31"/>
    <w:multiLevelType w:val="multilevel"/>
    <w:tmpl w:val="A10AAC4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8" w15:restartNumberingAfterBreak="0">
    <w:nsid w:val="5B9C4B07"/>
    <w:multiLevelType w:val="multilevel"/>
    <w:tmpl w:val="4336D48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9" w15:restartNumberingAfterBreak="0">
    <w:nsid w:val="6E2E3A33"/>
    <w:multiLevelType w:val="multilevel"/>
    <w:tmpl w:val="F5E4C6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FCD67A3"/>
    <w:multiLevelType w:val="multilevel"/>
    <w:tmpl w:val="68840E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23486472">
    <w:abstractNumId w:val="3"/>
  </w:num>
  <w:num w:numId="2" w16cid:durableId="1941983809">
    <w:abstractNumId w:val="0"/>
  </w:num>
  <w:num w:numId="3" w16cid:durableId="243801882">
    <w:abstractNumId w:val="6"/>
  </w:num>
  <w:num w:numId="4" w16cid:durableId="1994917462">
    <w:abstractNumId w:val="10"/>
  </w:num>
  <w:num w:numId="5" w16cid:durableId="726563389">
    <w:abstractNumId w:val="5"/>
  </w:num>
  <w:num w:numId="6" w16cid:durableId="1875999085">
    <w:abstractNumId w:val="8"/>
  </w:num>
  <w:num w:numId="7" w16cid:durableId="1553535512">
    <w:abstractNumId w:val="1"/>
  </w:num>
  <w:num w:numId="8" w16cid:durableId="459570930">
    <w:abstractNumId w:val="7"/>
  </w:num>
  <w:num w:numId="9" w16cid:durableId="1031421142">
    <w:abstractNumId w:val="9"/>
  </w:num>
  <w:num w:numId="10" w16cid:durableId="1396706538">
    <w:abstractNumId w:val="4"/>
  </w:num>
  <w:num w:numId="11" w16cid:durableId="581335849">
    <w:abstractNumId w:val="2"/>
  </w:num>
  <w:num w:numId="12" w16cid:durableId="63059615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A9"/>
    <w:rsid w:val="00162053"/>
    <w:rsid w:val="00281969"/>
    <w:rsid w:val="00283261"/>
    <w:rsid w:val="003C0538"/>
    <w:rsid w:val="003F28A9"/>
    <w:rsid w:val="003F7E6F"/>
    <w:rsid w:val="004E642E"/>
    <w:rsid w:val="00686AB7"/>
    <w:rsid w:val="00AE32AD"/>
    <w:rsid w:val="00C7282A"/>
    <w:rsid w:val="00D50153"/>
    <w:rsid w:val="00DA4E0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969B9-BC71-4312-804D-9291E369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s-VE"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jc w:val="center"/>
      <w:outlineLvl w:val="0"/>
    </w:pPr>
    <w:rPr>
      <w:b/>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 w:type="paragraph" w:customStyle="1" w:styleId="TableContents">
    <w:name w:val="Table Contents"/>
    <w:basedOn w:val="Standard"/>
    <w:pPr>
      <w:widowControl w:val="0"/>
      <w:suppressLineNumbers/>
    </w:pPr>
  </w:style>
  <w:style w:type="paragraph" w:customStyle="1" w:styleId="Estilodedibujopredeterminado">
    <w:name w:val="Estilo de dibujo predeterminado"/>
    <w:pPr>
      <w:suppressAutoHyphens/>
      <w:spacing w:line="200" w:lineRule="atLeast"/>
    </w:pPr>
    <w:rPr>
      <w:rFonts w:ascii="Lohit Devanagari" w:eastAsia="DejaVu Sans" w:hAnsi="Lohit Devanagari" w:cs="Noto Sans"/>
      <w:sz w:val="36"/>
    </w:rPr>
  </w:style>
  <w:style w:type="paragraph" w:customStyle="1" w:styleId="Objetosinrelleno">
    <w:name w:val="Objeto sin relleno"/>
    <w:basedOn w:val="Estilodedibujopredeterminado"/>
    <w:rPr>
      <w:rFonts w:eastAsia="Lohit Devanagari" w:cs="Lohit Devanagari"/>
    </w:rPr>
  </w:style>
  <w:style w:type="paragraph" w:customStyle="1" w:styleId="Objetosinrellenonilnea">
    <w:name w:val="Objeto sin relleno ni línea"/>
    <w:basedOn w:val="Estilodedibujopredeterminado"/>
    <w:rPr>
      <w:rFonts w:eastAsia="Lohit Devanagari" w:cs="Lohit Devanagari"/>
    </w:rPr>
  </w:style>
  <w:style w:type="paragraph" w:customStyle="1" w:styleId="A4">
    <w:name w:val="A4"/>
    <w:basedOn w:val="Text"/>
    <w:rPr>
      <w:rFonts w:ascii="Noto Sans" w:eastAsia="Noto Sans" w:hAnsi="Noto Sans" w:cs="Noto Sans"/>
      <w:sz w:val="36"/>
    </w:rPr>
  </w:style>
  <w:style w:type="paragraph" w:customStyle="1" w:styleId="Text">
    <w:name w:val="Text"/>
    <w:basedOn w:val="Descripcin"/>
  </w:style>
  <w:style w:type="paragraph" w:customStyle="1" w:styleId="TtulogeneralA4">
    <w:name w:val="Título general A4"/>
    <w:basedOn w:val="A4"/>
    <w:rPr>
      <w:sz w:val="88"/>
    </w:rPr>
  </w:style>
  <w:style w:type="paragraph" w:customStyle="1" w:styleId="TtuloA4">
    <w:name w:val="Título A4"/>
    <w:basedOn w:val="A4"/>
    <w:rPr>
      <w:sz w:val="48"/>
    </w:rPr>
  </w:style>
  <w:style w:type="paragraph" w:customStyle="1" w:styleId="TextoA4">
    <w:name w:val="Texto A4"/>
    <w:basedOn w:val="A4"/>
  </w:style>
  <w:style w:type="paragraph" w:customStyle="1" w:styleId="A0">
    <w:name w:val="A0"/>
    <w:basedOn w:val="Text"/>
    <w:rPr>
      <w:rFonts w:ascii="Noto Sans" w:eastAsia="Noto Sans" w:hAnsi="Noto Sans" w:cs="Noto Sans"/>
      <w:sz w:val="95"/>
    </w:rPr>
  </w:style>
  <w:style w:type="paragraph" w:customStyle="1" w:styleId="TtulogeneralA0">
    <w:name w:val="Título general A0"/>
    <w:basedOn w:val="A4"/>
    <w:rPr>
      <w:sz w:val="192"/>
    </w:rPr>
  </w:style>
  <w:style w:type="paragraph" w:customStyle="1" w:styleId="TtuloA0">
    <w:name w:val="Título A0"/>
    <w:basedOn w:val="A4"/>
    <w:rPr>
      <w:sz w:val="143"/>
    </w:rPr>
  </w:style>
  <w:style w:type="paragraph" w:customStyle="1" w:styleId="TextoA0">
    <w:name w:val="Texto A0"/>
    <w:basedOn w:val="A4"/>
  </w:style>
  <w:style w:type="paragraph" w:customStyle="1" w:styleId="Imagen">
    <w:name w:val="Imagen"/>
    <w:pPr>
      <w:suppressAutoHyphens/>
    </w:pPr>
    <w:rPr>
      <w:rFonts w:ascii="Liberation Sans" w:eastAsia="DejaVu Sans" w:hAnsi="Liberation Sans" w:cs="Noto Sans"/>
      <w:sz w:val="36"/>
    </w:rPr>
  </w:style>
  <w:style w:type="paragraph" w:customStyle="1" w:styleId="Formas">
    <w:name w:val="Formas"/>
    <w:basedOn w:val="Imagen"/>
    <w:rPr>
      <w:rFonts w:eastAsia="Liberation Sans" w:cs="Liberation Sans"/>
      <w:b/>
      <w:sz w:val="28"/>
    </w:rPr>
  </w:style>
  <w:style w:type="paragraph" w:customStyle="1" w:styleId="Rellenado">
    <w:name w:val="Rellenado"/>
    <w:basedOn w:val="Formas"/>
  </w:style>
  <w:style w:type="paragraph" w:customStyle="1" w:styleId="Rellenadoazul">
    <w:name w:val="Rellenado azul"/>
    <w:basedOn w:val="Rellenado"/>
    <w:rPr>
      <w:color w:val="FFFFFF"/>
    </w:rPr>
  </w:style>
  <w:style w:type="paragraph" w:customStyle="1" w:styleId="Rellenadoverde">
    <w:name w:val="Rellenado verde"/>
    <w:basedOn w:val="Rellenado"/>
    <w:rPr>
      <w:color w:val="FFFFFF"/>
    </w:rPr>
  </w:style>
  <w:style w:type="paragraph" w:customStyle="1" w:styleId="Rellenadorojo">
    <w:name w:val="Rellenado rojo"/>
    <w:basedOn w:val="Rellenado"/>
    <w:rPr>
      <w:color w:val="FFFFFF"/>
    </w:rPr>
  </w:style>
  <w:style w:type="paragraph" w:customStyle="1" w:styleId="Rellenadoamarillo">
    <w:name w:val="Rellenado amarillo"/>
    <w:basedOn w:val="Rellenado"/>
    <w:rPr>
      <w:color w:val="FFFFFF"/>
    </w:rPr>
  </w:style>
  <w:style w:type="paragraph" w:customStyle="1" w:styleId="Contorneado">
    <w:name w:val="Contorneado"/>
    <w:basedOn w:val="Formas"/>
  </w:style>
  <w:style w:type="paragraph" w:customStyle="1" w:styleId="Contorneadoazul">
    <w:name w:val="Contorneado azul"/>
    <w:basedOn w:val="Contorneado"/>
    <w:rPr>
      <w:color w:val="355269"/>
    </w:rPr>
  </w:style>
  <w:style w:type="paragraph" w:customStyle="1" w:styleId="Contorneadoverde">
    <w:name w:val="Contorneado verde"/>
    <w:basedOn w:val="Contorneado"/>
    <w:rPr>
      <w:color w:val="127622"/>
    </w:rPr>
  </w:style>
  <w:style w:type="paragraph" w:customStyle="1" w:styleId="Contorneadorojo">
    <w:name w:val="Contorneado rojo"/>
    <w:basedOn w:val="Contorneado"/>
    <w:rPr>
      <w:color w:val="C9211E"/>
    </w:rPr>
  </w:style>
  <w:style w:type="paragraph" w:customStyle="1" w:styleId="Contorneadoamarillo">
    <w:name w:val="Contorneado amarillo"/>
    <w:basedOn w:val="Contorneado"/>
    <w:rPr>
      <w:color w:val="B47804"/>
    </w:rPr>
  </w:style>
  <w:style w:type="paragraph" w:customStyle="1" w:styleId="Lneas">
    <w:name w:val="Líneas"/>
    <w:basedOn w:val="Imagen"/>
    <w:rPr>
      <w:rFonts w:eastAsia="Liberation Sans" w:cs="Liberation Sans"/>
    </w:rPr>
  </w:style>
  <w:style w:type="paragraph" w:customStyle="1" w:styleId="Lneaconflecha">
    <w:name w:val="Línea con flecha"/>
    <w:basedOn w:val="Lneas"/>
  </w:style>
  <w:style w:type="paragraph" w:customStyle="1" w:styleId="Lneadiscontinua">
    <w:name w:val="Línea discontinua"/>
    <w:basedOn w:val="Lneas"/>
  </w:style>
  <w:style w:type="paragraph" w:customStyle="1" w:styleId="PredeterminadoLTGliederung1">
    <w:name w:val="Predeterminado~LT~Gliederung 1"/>
    <w:pPr>
      <w:suppressAutoHyphens/>
      <w:spacing w:before="283"/>
    </w:pPr>
    <w:rPr>
      <w:rFonts w:ascii="Lohit Devanagari" w:eastAsia="DejaVu Sans" w:hAnsi="Lohit Devanagari" w:cs="Noto Sans"/>
      <w:sz w:val="64"/>
    </w:rPr>
  </w:style>
  <w:style w:type="paragraph" w:customStyle="1" w:styleId="PredeterminadoLTGliederung2">
    <w:name w:val="Predeterminado~LT~Gliederung 2"/>
    <w:basedOn w:val="PredeterminadoLTGliederung1"/>
    <w:pPr>
      <w:spacing w:before="227"/>
    </w:pPr>
    <w:rPr>
      <w:rFonts w:eastAsia="Lohit Devanagari" w:cs="Lohit Devanagari"/>
      <w:sz w:val="56"/>
    </w:rPr>
  </w:style>
  <w:style w:type="paragraph" w:customStyle="1" w:styleId="PredeterminadoLTGliederung3">
    <w:name w:val="Predeterminado~LT~Gliederung 3"/>
    <w:basedOn w:val="PredeterminadoLTGliederung2"/>
    <w:pPr>
      <w:spacing w:before="170"/>
    </w:pPr>
    <w:rPr>
      <w:sz w:val="48"/>
    </w:rPr>
  </w:style>
  <w:style w:type="paragraph" w:customStyle="1" w:styleId="PredeterminadoLTGliederung4">
    <w:name w:val="Predeterminado~LT~Gliederung 4"/>
    <w:basedOn w:val="PredeterminadoLTGliederung3"/>
    <w:pPr>
      <w:spacing w:before="113"/>
    </w:pPr>
    <w:rPr>
      <w:sz w:val="40"/>
    </w:rPr>
  </w:style>
  <w:style w:type="paragraph" w:customStyle="1" w:styleId="PredeterminadoLTGliederung5">
    <w:name w:val="Predeterminado~LT~Gliederung 5"/>
    <w:basedOn w:val="PredeterminadoLTGliederung4"/>
    <w:pPr>
      <w:spacing w:before="57"/>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suppressAutoHyphens/>
      <w:jc w:val="center"/>
    </w:pPr>
    <w:rPr>
      <w:rFonts w:ascii="Lohit Devanagari" w:eastAsia="DejaVu Sans" w:hAnsi="Lohit Devanagari" w:cs="Noto Sans"/>
      <w:sz w:val="88"/>
    </w:rPr>
  </w:style>
  <w:style w:type="paragraph" w:customStyle="1" w:styleId="PredeterminadoLTUntertitel">
    <w:name w:val="Predeterminado~LT~Untertitel"/>
    <w:pPr>
      <w:suppressAutoHyphens/>
      <w:jc w:val="center"/>
    </w:pPr>
    <w:rPr>
      <w:rFonts w:ascii="Lohit Devanagari" w:eastAsia="DejaVu Sans" w:hAnsi="Lohit Devanagari" w:cs="Noto Sans"/>
      <w:sz w:val="64"/>
    </w:rPr>
  </w:style>
  <w:style w:type="paragraph" w:customStyle="1" w:styleId="PredeterminadoLTNotizen">
    <w:name w:val="Predeterminado~LT~Notizen"/>
    <w:pPr>
      <w:suppressAutoHyphens/>
      <w:ind w:left="340" w:hanging="340"/>
    </w:pPr>
    <w:rPr>
      <w:rFonts w:ascii="Lohit Devanagari" w:eastAsia="DejaVu Sans" w:hAnsi="Lohit Devanagari" w:cs="Noto Sans"/>
      <w:sz w:val="40"/>
    </w:rPr>
  </w:style>
  <w:style w:type="paragraph" w:customStyle="1" w:styleId="PredeterminadoLTHintergrundobjekte">
    <w:name w:val="Predeterminado~LT~Hintergrundobjekte"/>
    <w:pPr>
      <w:suppressAutoHyphens/>
    </w:pPr>
    <w:rPr>
      <w:rFonts w:eastAsia="DejaVu Sans" w:cs="Noto Sans"/>
    </w:rPr>
  </w:style>
  <w:style w:type="paragraph" w:customStyle="1" w:styleId="PredeterminadoLTHintergrund">
    <w:name w:val="Predeterminado~LT~Hintergrund"/>
    <w:pPr>
      <w:suppressAutoHyphens/>
    </w:pPr>
    <w:rPr>
      <w:rFonts w:eastAsia="DejaVu Sans" w:cs="Noto Sans"/>
    </w:rPr>
  </w:style>
  <w:style w:type="paragraph" w:customStyle="1" w:styleId="default">
    <w:name w:val="default"/>
    <w:pPr>
      <w:suppressAutoHyphens/>
      <w:spacing w:line="200" w:lineRule="atLeast"/>
    </w:pPr>
    <w:rPr>
      <w:rFonts w:ascii="Lohit Devanagari" w:eastAsia="DejaVu Sans" w:hAnsi="Lohit Devanagari" w:cs="Noto Sans"/>
      <w:sz w:val="36"/>
    </w:rPr>
  </w:style>
  <w:style w:type="paragraph" w:customStyle="1" w:styleId="gray1">
    <w:name w:val="gray1"/>
    <w:basedOn w:val="default"/>
    <w:rPr>
      <w:rFonts w:eastAsia="Lohit Devanagari" w:cs="Lohit Devanagari"/>
    </w:rPr>
  </w:style>
  <w:style w:type="paragraph" w:customStyle="1" w:styleId="gray2">
    <w:name w:val="gray2"/>
    <w:basedOn w:val="default"/>
    <w:rPr>
      <w:rFonts w:eastAsia="Lohit Devanagari" w:cs="Lohit Devanagari"/>
    </w:rPr>
  </w:style>
  <w:style w:type="paragraph" w:customStyle="1" w:styleId="gray3">
    <w:name w:val="gray3"/>
    <w:basedOn w:val="default"/>
    <w:rPr>
      <w:rFonts w:eastAsia="Lohit Devanagari" w:cs="Lohit Devanagari"/>
    </w:rPr>
  </w:style>
  <w:style w:type="paragraph" w:customStyle="1" w:styleId="bw1">
    <w:name w:val="bw1"/>
    <w:basedOn w:val="default"/>
    <w:rPr>
      <w:rFonts w:eastAsia="Lohit Devanagari" w:cs="Lohit Devanagari"/>
    </w:rPr>
  </w:style>
  <w:style w:type="paragraph" w:customStyle="1" w:styleId="bw2">
    <w:name w:val="bw2"/>
    <w:basedOn w:val="default"/>
    <w:rPr>
      <w:rFonts w:eastAsia="Lohit Devanagari" w:cs="Lohit Devanagari"/>
    </w:rPr>
  </w:style>
  <w:style w:type="paragraph" w:customStyle="1" w:styleId="bw3">
    <w:name w:val="bw3"/>
    <w:basedOn w:val="default"/>
    <w:rPr>
      <w:rFonts w:eastAsia="Lohit Devanagari" w:cs="Lohit Devanagari"/>
    </w:rPr>
  </w:style>
  <w:style w:type="paragraph" w:customStyle="1" w:styleId="orange1">
    <w:name w:val="orange1"/>
    <w:basedOn w:val="default"/>
    <w:rPr>
      <w:rFonts w:eastAsia="Lohit Devanagari" w:cs="Lohit Devanagari"/>
    </w:rPr>
  </w:style>
  <w:style w:type="paragraph" w:customStyle="1" w:styleId="orange2">
    <w:name w:val="orange2"/>
    <w:basedOn w:val="default"/>
    <w:rPr>
      <w:rFonts w:eastAsia="Lohit Devanagari" w:cs="Lohit Devanagari"/>
    </w:rPr>
  </w:style>
  <w:style w:type="paragraph" w:customStyle="1" w:styleId="orange3">
    <w:name w:val="orange3"/>
    <w:basedOn w:val="default"/>
    <w:rPr>
      <w:rFonts w:eastAsia="Lohit Devanagari" w:cs="Lohit Devanagari"/>
    </w:rPr>
  </w:style>
  <w:style w:type="paragraph" w:customStyle="1" w:styleId="turquoise1">
    <w:name w:val="turquoise1"/>
    <w:basedOn w:val="default"/>
    <w:rPr>
      <w:rFonts w:eastAsia="Lohit Devanagari" w:cs="Lohit Devanagari"/>
    </w:rPr>
  </w:style>
  <w:style w:type="paragraph" w:customStyle="1" w:styleId="turquoise2">
    <w:name w:val="turquoise2"/>
    <w:basedOn w:val="default"/>
    <w:rPr>
      <w:rFonts w:eastAsia="Lohit Devanagari" w:cs="Lohit Devanagari"/>
    </w:rPr>
  </w:style>
  <w:style w:type="paragraph" w:customStyle="1" w:styleId="turquoise3">
    <w:name w:val="turquoise3"/>
    <w:basedOn w:val="default"/>
    <w:rPr>
      <w:rFonts w:eastAsia="Lohit Devanagari" w:cs="Lohit Devanagari"/>
    </w:rPr>
  </w:style>
  <w:style w:type="paragraph" w:customStyle="1" w:styleId="blue1">
    <w:name w:val="blue1"/>
    <w:basedOn w:val="default"/>
    <w:rPr>
      <w:rFonts w:eastAsia="Lohit Devanagari" w:cs="Lohit Devanagari"/>
    </w:rPr>
  </w:style>
  <w:style w:type="paragraph" w:customStyle="1" w:styleId="blue2">
    <w:name w:val="blue2"/>
    <w:basedOn w:val="default"/>
    <w:rPr>
      <w:rFonts w:eastAsia="Lohit Devanagari" w:cs="Lohit Devanagari"/>
    </w:rPr>
  </w:style>
  <w:style w:type="paragraph" w:customStyle="1" w:styleId="blue3">
    <w:name w:val="blue3"/>
    <w:basedOn w:val="default"/>
    <w:rPr>
      <w:rFonts w:eastAsia="Lohit Devanagari" w:cs="Lohit Devanagari"/>
    </w:rPr>
  </w:style>
  <w:style w:type="paragraph" w:customStyle="1" w:styleId="sun1">
    <w:name w:val="sun1"/>
    <w:basedOn w:val="default"/>
    <w:rPr>
      <w:rFonts w:eastAsia="Lohit Devanagari" w:cs="Lohit Devanagari"/>
    </w:rPr>
  </w:style>
  <w:style w:type="paragraph" w:customStyle="1" w:styleId="sun2">
    <w:name w:val="sun2"/>
    <w:basedOn w:val="default"/>
    <w:rPr>
      <w:rFonts w:eastAsia="Lohit Devanagari" w:cs="Lohit Devanagari"/>
    </w:rPr>
  </w:style>
  <w:style w:type="paragraph" w:customStyle="1" w:styleId="sun3">
    <w:name w:val="sun3"/>
    <w:basedOn w:val="default"/>
    <w:rPr>
      <w:rFonts w:eastAsia="Lohit Devanagari" w:cs="Lohit Devanagari"/>
    </w:rPr>
  </w:style>
  <w:style w:type="paragraph" w:customStyle="1" w:styleId="earth1">
    <w:name w:val="earth1"/>
    <w:basedOn w:val="default"/>
    <w:rPr>
      <w:rFonts w:eastAsia="Lohit Devanagari" w:cs="Lohit Devanagari"/>
    </w:rPr>
  </w:style>
  <w:style w:type="paragraph" w:customStyle="1" w:styleId="earth2">
    <w:name w:val="earth2"/>
    <w:basedOn w:val="default"/>
    <w:rPr>
      <w:rFonts w:eastAsia="Lohit Devanagari" w:cs="Lohit Devanagari"/>
    </w:rPr>
  </w:style>
  <w:style w:type="paragraph" w:customStyle="1" w:styleId="earth3">
    <w:name w:val="earth3"/>
    <w:basedOn w:val="default"/>
    <w:rPr>
      <w:rFonts w:eastAsia="Lohit Devanagari" w:cs="Lohit Devanagari"/>
    </w:rPr>
  </w:style>
  <w:style w:type="paragraph" w:customStyle="1" w:styleId="green1">
    <w:name w:val="green1"/>
    <w:basedOn w:val="default"/>
    <w:rPr>
      <w:rFonts w:eastAsia="Lohit Devanagari" w:cs="Lohit Devanagari"/>
    </w:rPr>
  </w:style>
  <w:style w:type="paragraph" w:customStyle="1" w:styleId="green2">
    <w:name w:val="green2"/>
    <w:basedOn w:val="default"/>
    <w:rPr>
      <w:rFonts w:eastAsia="Lohit Devanagari" w:cs="Lohit Devanagari"/>
    </w:rPr>
  </w:style>
  <w:style w:type="paragraph" w:customStyle="1" w:styleId="green3">
    <w:name w:val="green3"/>
    <w:basedOn w:val="default"/>
    <w:rPr>
      <w:rFonts w:eastAsia="Lohit Devanagari" w:cs="Lohit Devanagari"/>
    </w:rPr>
  </w:style>
  <w:style w:type="paragraph" w:customStyle="1" w:styleId="seetang1">
    <w:name w:val="seetang1"/>
    <w:basedOn w:val="default"/>
    <w:rPr>
      <w:rFonts w:eastAsia="Lohit Devanagari" w:cs="Lohit Devanagari"/>
    </w:rPr>
  </w:style>
  <w:style w:type="paragraph" w:customStyle="1" w:styleId="seetang2">
    <w:name w:val="seetang2"/>
    <w:basedOn w:val="default"/>
    <w:rPr>
      <w:rFonts w:eastAsia="Lohit Devanagari" w:cs="Lohit Devanagari"/>
    </w:rPr>
  </w:style>
  <w:style w:type="paragraph" w:customStyle="1" w:styleId="seetang3">
    <w:name w:val="seetang3"/>
    <w:basedOn w:val="default"/>
    <w:rPr>
      <w:rFonts w:eastAsia="Lohit Devanagari" w:cs="Lohit Devanagari"/>
    </w:rPr>
  </w:style>
  <w:style w:type="paragraph" w:customStyle="1" w:styleId="lightblue1">
    <w:name w:val="lightblue1"/>
    <w:basedOn w:val="default"/>
    <w:rPr>
      <w:rFonts w:eastAsia="Lohit Devanagari" w:cs="Lohit Devanagari"/>
    </w:rPr>
  </w:style>
  <w:style w:type="paragraph" w:customStyle="1" w:styleId="lightblue2">
    <w:name w:val="lightblue2"/>
    <w:basedOn w:val="default"/>
    <w:rPr>
      <w:rFonts w:eastAsia="Lohit Devanagari" w:cs="Lohit Devanagari"/>
    </w:rPr>
  </w:style>
  <w:style w:type="paragraph" w:customStyle="1" w:styleId="lightblue3">
    <w:name w:val="lightblue3"/>
    <w:basedOn w:val="default"/>
    <w:rPr>
      <w:rFonts w:eastAsia="Lohit Devanagari" w:cs="Lohit Devanagari"/>
    </w:rPr>
  </w:style>
  <w:style w:type="paragraph" w:customStyle="1" w:styleId="yellow1">
    <w:name w:val="yellow1"/>
    <w:basedOn w:val="default"/>
    <w:rPr>
      <w:rFonts w:eastAsia="Lohit Devanagari" w:cs="Lohit Devanagari"/>
    </w:rPr>
  </w:style>
  <w:style w:type="paragraph" w:customStyle="1" w:styleId="yellow2">
    <w:name w:val="yellow2"/>
    <w:basedOn w:val="default"/>
    <w:rPr>
      <w:rFonts w:eastAsia="Lohit Devanagari" w:cs="Lohit Devanagari"/>
    </w:rPr>
  </w:style>
  <w:style w:type="paragraph" w:customStyle="1" w:styleId="yellow3">
    <w:name w:val="yellow3"/>
    <w:basedOn w:val="default"/>
    <w:rPr>
      <w:rFonts w:eastAsia="Lohit Devanagari" w:cs="Lohit Devanagari"/>
    </w:rPr>
  </w:style>
  <w:style w:type="paragraph" w:customStyle="1" w:styleId="Objetosdefondo">
    <w:name w:val="Objetos de fondo"/>
    <w:pPr>
      <w:suppressAutoHyphens/>
    </w:pPr>
    <w:rPr>
      <w:rFonts w:eastAsia="DejaVu Sans" w:cs="Noto Sans"/>
    </w:rPr>
  </w:style>
  <w:style w:type="paragraph" w:customStyle="1" w:styleId="Fondo">
    <w:name w:val="Fondo"/>
    <w:pPr>
      <w:suppressAutoHyphens/>
    </w:pPr>
    <w:rPr>
      <w:rFonts w:eastAsia="DejaVu Sans" w:cs="Noto Sans"/>
    </w:rPr>
  </w:style>
  <w:style w:type="paragraph" w:customStyle="1" w:styleId="Notas">
    <w:name w:val="Notas"/>
    <w:pPr>
      <w:suppressAutoHyphens/>
      <w:ind w:left="340" w:hanging="340"/>
    </w:pPr>
    <w:rPr>
      <w:rFonts w:ascii="Lohit Devanagari" w:eastAsia="DejaVu Sans" w:hAnsi="Lohit Devanagari" w:cs="Noto Sans"/>
      <w:sz w:val="40"/>
    </w:rPr>
  </w:style>
  <w:style w:type="paragraph" w:customStyle="1" w:styleId="Esquema1">
    <w:name w:val="Esquema 1"/>
    <w:pPr>
      <w:suppressAutoHyphens/>
      <w:spacing w:before="283"/>
    </w:pPr>
    <w:rPr>
      <w:rFonts w:ascii="Lohit Devanagari" w:eastAsia="DejaVu Sans" w:hAnsi="Lohit Devanagari" w:cs="Noto Sans"/>
      <w:sz w:val="64"/>
    </w:rPr>
  </w:style>
  <w:style w:type="paragraph" w:customStyle="1" w:styleId="Esquema2">
    <w:name w:val="Esquema 2"/>
    <w:basedOn w:val="Esquema1"/>
    <w:pPr>
      <w:spacing w:before="227"/>
    </w:pPr>
    <w:rPr>
      <w:rFonts w:eastAsia="Lohit Devanagari" w:cs="Lohit Devanagari"/>
      <w:sz w:val="56"/>
    </w:rPr>
  </w:style>
  <w:style w:type="paragraph" w:customStyle="1" w:styleId="Esquema3">
    <w:name w:val="Esquema 3"/>
    <w:basedOn w:val="Esquema2"/>
    <w:pPr>
      <w:spacing w:before="170"/>
    </w:pPr>
    <w:rPr>
      <w:sz w:val="48"/>
    </w:rPr>
  </w:style>
  <w:style w:type="paragraph" w:customStyle="1" w:styleId="Esquema4">
    <w:name w:val="Esquema 4"/>
    <w:basedOn w:val="Esquema3"/>
    <w:pPr>
      <w:spacing w:before="113"/>
    </w:pPr>
    <w:rPr>
      <w:sz w:val="40"/>
    </w:rPr>
  </w:style>
  <w:style w:type="paragraph" w:customStyle="1" w:styleId="Esquema5">
    <w:name w:val="Esquema 5"/>
    <w:basedOn w:val="Esquema4"/>
    <w:pPr>
      <w:spacing w:before="57"/>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Numeracinderenglones">
    <w:name w:val="Numeración de renglones"/>
    <w:pPr>
      <w:suppressAutoHyphens/>
    </w:pPr>
    <w:rPr>
      <w:rFonts w:eastAsia="DejaVu Sans" w:cs="Noto Sans"/>
    </w:rPr>
  </w:style>
  <w:style w:type="paragraph" w:customStyle="1" w:styleId="Destaquemayor">
    <w:name w:val="Destaque mayor"/>
    <w:pPr>
      <w:suppressAutoHyphens/>
    </w:pPr>
    <w:rPr>
      <w:rFonts w:eastAsia="DejaVu Sans" w:cs="Noto Sans"/>
      <w:b/>
    </w:rPr>
  </w:style>
  <w:style w:type="paragraph" w:customStyle="1" w:styleId="Ancladenotaalpie">
    <w:name w:val="Ancla de nota al pie"/>
    <w:pPr>
      <w:suppressAutoHyphens/>
    </w:pPr>
    <w:rPr>
      <w:rFonts w:eastAsia="DejaVu Sans" w:cs="Noto Sans"/>
      <w:vertAlign w:val="superscript"/>
    </w:rPr>
  </w:style>
  <w:style w:type="paragraph" w:customStyle="1" w:styleId="Caracteresdenotaalpie">
    <w:name w:val="Caracteres de nota al pie"/>
    <w:pPr>
      <w:suppressAutoHyphens/>
    </w:pPr>
    <w:rPr>
      <w:rFonts w:eastAsia="DejaVu Sans" w:cs="Noto Sans"/>
    </w:rPr>
  </w:style>
  <w:style w:type="paragraph" w:customStyle="1" w:styleId="EnlacedeInternet">
    <w:name w:val="Enlace de Internet"/>
    <w:pPr>
      <w:suppressAutoHyphens/>
    </w:pPr>
    <w:rPr>
      <w:rFonts w:eastAsia="DejaVu Sans" w:cs="Noto Sans"/>
      <w:color w:val="000080"/>
      <w:u w:val="single"/>
    </w:rPr>
  </w:style>
  <w:style w:type="paragraph" w:customStyle="1" w:styleId="Standarduser">
    <w:name w:val="Standard (user)"/>
    <w:pPr>
      <w:suppressAutoHyphens/>
      <w:spacing w:after="353" w:line="276" w:lineRule="auto"/>
    </w:pPr>
    <w:rPr>
      <w:rFonts w:ascii="Calibri" w:eastAsia="DejaVu Sans" w:hAnsi="Calibri" w:cs="Noto Sans"/>
      <w:sz w:val="22"/>
    </w:rPr>
  </w:style>
  <w:style w:type="paragraph" w:customStyle="1" w:styleId="WWCharLFO1LVL8">
    <w:name w:val="WW_CharLFO1LVL8"/>
    <w:pPr>
      <w:suppressAutoHyphens/>
    </w:pPr>
    <w:rPr>
      <w:rFonts w:ascii="Courier New" w:eastAsia="DejaVu Sans" w:hAnsi="Courier New" w:cs="Noto Sans"/>
    </w:rPr>
  </w:style>
  <w:style w:type="paragraph" w:customStyle="1" w:styleId="WWCharLFO1LVL5">
    <w:name w:val="WW_CharLFO1LVL5"/>
    <w:pPr>
      <w:suppressAutoHyphens/>
    </w:pPr>
    <w:rPr>
      <w:rFonts w:ascii="Courier New" w:eastAsia="DejaVu Sans" w:hAnsi="Courier New" w:cs="Noto Sans"/>
    </w:rPr>
  </w:style>
  <w:style w:type="paragraph" w:customStyle="1" w:styleId="WWCharLFO1LVL2">
    <w:name w:val="WW_CharLFO1LVL2"/>
    <w:pPr>
      <w:suppressAutoHyphens/>
    </w:pPr>
    <w:rPr>
      <w:rFonts w:ascii="Courier New" w:eastAsia="DejaVu Sans" w:hAnsi="Courier New" w:cs="Noto Sans"/>
    </w:rPr>
  </w:style>
  <w:style w:type="paragraph" w:customStyle="1" w:styleId="WWCharLFO1LVL1">
    <w:name w:val="WW_CharLFO1LVL1"/>
    <w:pPr>
      <w:suppressAutoHyphens/>
    </w:pPr>
    <w:rPr>
      <w:rFonts w:ascii="Courier New" w:eastAsia="DejaVu Sans" w:hAnsi="Courier New" w:cs="Noto Sans"/>
    </w:rPr>
  </w:style>
  <w:style w:type="paragraph" w:customStyle="1" w:styleId="TableHeading">
    <w:name w:val="Table Heading"/>
    <w:basedOn w:val="TableContents"/>
    <w:pPr>
      <w:jc w:val="center"/>
    </w:pPr>
    <w:rPr>
      <w:b/>
      <w:bCs/>
    </w:rPr>
  </w:style>
  <w:style w:type="paragraph" w:customStyle="1" w:styleId="LO-normal">
    <w:name w:val="LO-normal"/>
    <w:pPr>
      <w:suppressAutoHyphens/>
      <w:spacing w:after="160" w:line="256" w:lineRule="auto"/>
    </w:pPr>
    <w:rPr>
      <w:rFonts w:ascii="Calibri" w:eastAsia="Calibri" w:hAnsi="Calibri" w:cs="Calibri"/>
      <w:kern w:val="0"/>
    </w:rPr>
  </w:style>
  <w:style w:type="paragraph" w:customStyle="1" w:styleId="LO-normal1">
    <w:name w:val="LO-normal1"/>
    <w:pPr>
      <w:suppressAutoHyphens/>
      <w:spacing w:after="160" w:line="256" w:lineRule="auto"/>
    </w:pPr>
  </w:style>
  <w:style w:type="paragraph" w:customStyle="1" w:styleId="EnblancoLTGliederung1">
    <w:name w:val="En blanco~LT~Gliederung 1"/>
    <w:pPr>
      <w:suppressAutoHyphens/>
      <w:spacing w:before="234" w:line="216" w:lineRule="auto"/>
    </w:pPr>
    <w:rPr>
      <w:rFonts w:ascii="Lohit Devanagari" w:eastAsia="Tahoma" w:hAnsi="Lohit Devanagari" w:cs="Calibri"/>
      <w:color w:val="000000"/>
      <w:sz w:val="56"/>
    </w:rPr>
  </w:style>
  <w:style w:type="paragraph" w:customStyle="1" w:styleId="EnblancoLTGliederung2">
    <w:name w:val="En blanco~LT~Gliederung 2"/>
    <w:basedOn w:val="EnblancoLTGliederung1"/>
    <w:pPr>
      <w:spacing w:before="186"/>
    </w:pPr>
    <w:rPr>
      <w:rFonts w:eastAsia="Lohit Devanagari" w:cs="Lohit Devanagari"/>
      <w:sz w:val="40"/>
    </w:rPr>
  </w:style>
  <w:style w:type="paragraph" w:customStyle="1" w:styleId="EnblancoLTGliederung3">
    <w:name w:val="En blanco~LT~Gliederung 3"/>
    <w:basedOn w:val="EnblancoLTGliederung2"/>
    <w:pPr>
      <w:spacing w:before="139"/>
    </w:pPr>
    <w:rPr>
      <w:sz w:val="36"/>
    </w:rPr>
  </w:style>
  <w:style w:type="paragraph" w:customStyle="1" w:styleId="EnblancoLTGliederung4">
    <w:name w:val="En blanco~LT~Gliederung 4"/>
    <w:basedOn w:val="EnblancoLTGliederung3"/>
    <w:pPr>
      <w:spacing w:before="92"/>
    </w:pPr>
  </w:style>
  <w:style w:type="paragraph" w:customStyle="1" w:styleId="EnblancoLTGliederung5">
    <w:name w:val="En blanco~LT~Gliederung 5"/>
    <w:basedOn w:val="EnblancoLTGliederung4"/>
    <w:pPr>
      <w:spacing w:before="45"/>
    </w:pPr>
    <w:rPr>
      <w:sz w:val="40"/>
    </w:rPr>
  </w:style>
  <w:style w:type="paragraph" w:customStyle="1" w:styleId="EnblancoLTGliederung6">
    <w:name w:val="En blanco~LT~Gliederung 6"/>
    <w:basedOn w:val="EnblancoLTGliederung5"/>
  </w:style>
  <w:style w:type="paragraph" w:customStyle="1" w:styleId="EnblancoLTGliederung7">
    <w:name w:val="En blanco~LT~Gliederung 7"/>
    <w:basedOn w:val="EnblancoLTGliederung6"/>
  </w:style>
  <w:style w:type="paragraph" w:customStyle="1" w:styleId="EnblancoLTGliederung8">
    <w:name w:val="En blanco~LT~Gliederung 8"/>
    <w:basedOn w:val="EnblancoLTGliederung7"/>
  </w:style>
  <w:style w:type="paragraph" w:customStyle="1" w:styleId="EnblancoLTGliederung9">
    <w:name w:val="En blanco~LT~Gliederung 9"/>
    <w:basedOn w:val="EnblancoLTGliederung8"/>
  </w:style>
  <w:style w:type="paragraph" w:customStyle="1" w:styleId="EnblancoLTTitel">
    <w:name w:val="En blanco~LT~Titel"/>
    <w:pPr>
      <w:suppressAutoHyphens/>
      <w:spacing w:line="200" w:lineRule="atLeast"/>
    </w:pPr>
    <w:rPr>
      <w:rFonts w:ascii="Lohit Devanagari" w:eastAsia="Tahoma" w:hAnsi="Lohit Devanagari" w:cs="Calibri"/>
      <w:color w:val="000000"/>
      <w:sz w:val="36"/>
    </w:rPr>
  </w:style>
  <w:style w:type="paragraph" w:customStyle="1" w:styleId="EnblancoLTUntertitel">
    <w:name w:val="En blanco~LT~Untertitel"/>
    <w:pPr>
      <w:suppressAutoHyphens/>
      <w:jc w:val="center"/>
    </w:pPr>
    <w:rPr>
      <w:rFonts w:ascii="Lohit Devanagari" w:eastAsia="Tahoma" w:hAnsi="Lohit Devanagari" w:cs="Calibri"/>
      <w:sz w:val="64"/>
    </w:rPr>
  </w:style>
  <w:style w:type="paragraph" w:customStyle="1" w:styleId="EnblancoLTNotizen">
    <w:name w:val="En blanco~LT~Notizen"/>
    <w:pPr>
      <w:suppressAutoHyphens/>
      <w:ind w:left="340" w:hanging="340"/>
    </w:pPr>
    <w:rPr>
      <w:rFonts w:ascii="Lohit Devanagari" w:eastAsia="Tahoma" w:hAnsi="Lohit Devanagari" w:cs="Calibri"/>
      <w:sz w:val="40"/>
    </w:rPr>
  </w:style>
  <w:style w:type="paragraph" w:customStyle="1" w:styleId="EnblancoLTHintergrundobjekte">
    <w:name w:val="En blanco~LT~Hintergrundobjekte"/>
    <w:pPr>
      <w:suppressAutoHyphens/>
    </w:pPr>
    <w:rPr>
      <w:rFonts w:eastAsia="Tahoma" w:cs="Calibri"/>
    </w:rPr>
  </w:style>
  <w:style w:type="paragraph" w:customStyle="1" w:styleId="EnblancoLTHintergrund">
    <w:name w:val="En blanco~LT~Hintergrund"/>
    <w:pPr>
      <w:suppressAutoHyphens/>
    </w:pPr>
    <w:rPr>
      <w:rFonts w:eastAsia="Tahoma" w:cs="Calibri"/>
    </w:rPr>
  </w:style>
  <w:style w:type="paragraph" w:customStyle="1" w:styleId="Estilodedibujopredeterminado1">
    <w:name w:val="Estilo de dibujo predeterminado_1"/>
    <w:pPr>
      <w:suppressAutoHyphens/>
      <w:spacing w:line="200" w:lineRule="atLeast"/>
    </w:pPr>
    <w:rPr>
      <w:rFonts w:ascii="Lohit Devanagari" w:eastAsia="Tahoma" w:hAnsi="Lohit Devanagari" w:cs="Calibri"/>
      <w:sz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Internetlink">
    <w:name w:val="Internet link"/>
    <w:rPr>
      <w:color w:val="000080"/>
      <w:u w:val="single"/>
    </w:rPr>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paragraph" w:styleId="Prrafodelista">
    <w:name w:val="List Paragraph"/>
    <w:basedOn w:val="Normal"/>
    <w:pPr>
      <w:suppressAutoHyphens w:val="0"/>
      <w:spacing w:after="160" w:line="256" w:lineRule="auto"/>
      <w:ind w:left="720"/>
      <w:contextualSpacing/>
      <w:textAlignment w:val="auto"/>
    </w:pPr>
    <w:rPr>
      <w:rFonts w:ascii="Calibri" w:eastAsia="Calibri" w:hAnsi="Calibri" w:cs="Times New Roman"/>
      <w:sz w:val="22"/>
      <w:szCs w:val="22"/>
      <w:lang w:eastAsia="en-US" w:bidi="ar-SA"/>
    </w:rPr>
  </w:style>
  <w:style w:type="character" w:styleId="Hipervnculo">
    <w:name w:val="Hyperlink"/>
    <w:basedOn w:val="Fuentedeprrafopredeter"/>
    <w:uiPriority w:val="99"/>
    <w:unhideWhenUsed/>
    <w:rsid w:val="00C7282A"/>
    <w:rPr>
      <w:color w:val="0563C1" w:themeColor="hyperlink"/>
      <w:u w:val="single"/>
    </w:rPr>
  </w:style>
  <w:style w:type="character" w:styleId="Mencinsinresolver">
    <w:name w:val="Unresolved Mention"/>
    <w:basedOn w:val="Fuentedeprrafopredeter"/>
    <w:uiPriority w:val="99"/>
    <w:semiHidden/>
    <w:unhideWhenUsed/>
    <w:rsid w:val="00C7282A"/>
    <w:rPr>
      <w:color w:val="605E5C"/>
      <w:shd w:val="clear" w:color="auto" w:fill="E1DFDD"/>
    </w:rPr>
  </w:style>
  <w:style w:type="numbering" w:customStyle="1" w:styleId="WWNum2">
    <w:name w:val="WWNum2"/>
    <w:basedOn w:val="Sinlist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rrer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auniversity.org/sites/default/files/libro_el_proyecto_de_investigacion_de_fidias_g_arias.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7868</Words>
  <Characters>43279</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Desarrollo</dc:creator>
  <cp:lastModifiedBy>Carlos Marrero</cp:lastModifiedBy>
  <cp:revision>2</cp:revision>
  <dcterms:created xsi:type="dcterms:W3CDTF">2024-11-10T16:09:00Z</dcterms:created>
  <dcterms:modified xsi:type="dcterms:W3CDTF">2024-11-10T16:09:00Z</dcterms:modified>
</cp:coreProperties>
</file>