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55B1" w14:textId="77777777" w:rsidR="00163DA3" w:rsidRPr="00163DA3" w:rsidRDefault="00163DA3" w:rsidP="00163D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  <w14:ligatures w14:val="none"/>
        </w:rPr>
        <w:t xml:space="preserve">Diseño Conceptual para Componente </w:t>
      </w:r>
      <w:proofErr w:type="spellStart"/>
      <w:r w:rsidRPr="00163D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  <w14:ligatures w14:val="none"/>
        </w:rPr>
        <w:t>PivotTable</w:t>
      </w:r>
      <w:proofErr w:type="spellEnd"/>
      <w:r w:rsidRPr="00163D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  <w14:ligatures w14:val="none"/>
        </w:rPr>
        <w:t xml:space="preserve"> de Alto Rendimiento</w:t>
      </w:r>
    </w:p>
    <w:p w14:paraId="327F6E66" w14:textId="77777777" w:rsidR="00163DA3" w:rsidRPr="00163DA3" w:rsidRDefault="00163DA3" w:rsidP="00163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Entiendo que buscas una solución arquitectónica que balancee inteligentemente el procesamiento entre </w:t>
      </w:r>
      <w:proofErr w:type="spellStart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frontend</w:t>
      </w:r>
      <w:proofErr w:type="spellEnd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y </w:t>
      </w:r>
      <w:proofErr w:type="spellStart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backend</w:t>
      </w:r>
      <w:proofErr w:type="spellEnd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para grandes volúmenes de datos, manteniendo la flexibilidad de análisis ad-hoc. Aquí presento un diseño conceptual sin código específico:</w:t>
      </w:r>
    </w:p>
    <w:p w14:paraId="5DBB05B6" w14:textId="77777777" w:rsidR="00163DA3" w:rsidRPr="00163DA3" w:rsidRDefault="00163DA3" w:rsidP="00163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VE"/>
          <w14:ligatures w14:val="none"/>
        </w:rPr>
        <w:t>1. Arquitectura Híbrida Inteligente</w:t>
      </w:r>
    </w:p>
    <w:p w14:paraId="6AD6FBF8" w14:textId="77777777" w:rsidR="00163DA3" w:rsidRPr="00163DA3" w:rsidRDefault="00163DA3" w:rsidP="00163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Principio Fundamental</w:t>
      </w: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</w:p>
    <w:p w14:paraId="548D45AA" w14:textId="77777777" w:rsidR="00163DA3" w:rsidRPr="00163DA3" w:rsidRDefault="00163DA3" w:rsidP="00163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Backend</w:t>
      </w:r>
      <w:proofErr w:type="spellEnd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para lo pesado</w:t>
      </w: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: </w:t>
      </w:r>
      <w:proofErr w:type="spellStart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Pre-procesamiento</w:t>
      </w:r>
      <w:proofErr w:type="spellEnd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, índices, metadatos</w:t>
      </w:r>
    </w:p>
    <w:p w14:paraId="4AB66C3D" w14:textId="77777777" w:rsidR="00163DA3" w:rsidRPr="00163DA3" w:rsidRDefault="00163DA3" w:rsidP="00163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Frontend</w:t>
      </w:r>
      <w:proofErr w:type="spellEnd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para lo interactivo</w:t>
      </w: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 Agregaciones finales, visualización</w:t>
      </w:r>
    </w:p>
    <w:p w14:paraId="53634610" w14:textId="77777777" w:rsidR="00163DA3" w:rsidRPr="00163DA3" w:rsidRDefault="00163DA3" w:rsidP="00163D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Diagram</w:t>
      </w:r>
      <w:proofErr w:type="spellEnd"/>
    </w:p>
    <w:p w14:paraId="2283AEDA" w14:textId="77777777" w:rsidR="00163DA3" w:rsidRPr="00163DA3" w:rsidRDefault="00163DA3" w:rsidP="00163D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Code</w:t>
      </w:r>
      <w:proofErr w:type="spellEnd"/>
    </w:p>
    <w:p w14:paraId="30D7AF46" w14:textId="77777777" w:rsidR="00163DA3" w:rsidRPr="00163DA3" w:rsidRDefault="00163DA3" w:rsidP="00163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VE"/>
          <w14:ligatures w14:val="none"/>
        </w:rPr>
        <w:t>2. Componentes Clave</w:t>
      </w:r>
    </w:p>
    <w:p w14:paraId="5D6BCE3E" w14:textId="77777777" w:rsidR="00163DA3" w:rsidRPr="00163DA3" w:rsidRDefault="00163DA3" w:rsidP="00163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 xml:space="preserve">Capa de </w:t>
      </w:r>
      <w:proofErr w:type="spellStart"/>
      <w:r w:rsidRPr="00163D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Frontend</w:t>
      </w:r>
      <w:proofErr w:type="spellEnd"/>
      <w:r w:rsidRPr="00163D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 xml:space="preserve"> (Interactiva):</w:t>
      </w:r>
    </w:p>
    <w:p w14:paraId="0BD41B1C" w14:textId="77777777" w:rsidR="00163DA3" w:rsidRPr="00163DA3" w:rsidRDefault="00163DA3" w:rsidP="00163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Builder</w:t>
      </w:r>
      <w:proofErr w:type="spellEnd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de consultas</w:t>
      </w: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 Traduce selecciones de usuario a árbol de operaciones</w:t>
      </w:r>
    </w:p>
    <w:p w14:paraId="6320BAF1" w14:textId="77777777" w:rsidR="00163DA3" w:rsidRPr="00163DA3" w:rsidRDefault="00163DA3" w:rsidP="00163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Cache local</w:t>
      </w: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 Almacena resultados intermedios</w:t>
      </w:r>
    </w:p>
    <w:p w14:paraId="79B08B1C" w14:textId="77777777" w:rsidR="00163DA3" w:rsidRPr="00163DA3" w:rsidRDefault="00163DA3" w:rsidP="00163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Worker</w:t>
      </w:r>
      <w:proofErr w:type="spellEnd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pool</w:t>
      </w: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 Para procesamiento paralelo</w:t>
      </w:r>
    </w:p>
    <w:p w14:paraId="04D5B008" w14:textId="77777777" w:rsidR="00163DA3" w:rsidRPr="00163DA3" w:rsidRDefault="00163DA3" w:rsidP="00163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Virtual </w:t>
      </w:r>
      <w:proofErr w:type="spellStart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scroll</w:t>
      </w:r>
      <w:proofErr w:type="spellEnd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 Renderizado eficiente</w:t>
      </w:r>
    </w:p>
    <w:p w14:paraId="14CEC3F4" w14:textId="77777777" w:rsidR="00163DA3" w:rsidRPr="00163DA3" w:rsidRDefault="00163DA3" w:rsidP="00163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 xml:space="preserve">Capa de </w:t>
      </w:r>
      <w:proofErr w:type="spellStart"/>
      <w:r w:rsidRPr="00163D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Backend</w:t>
      </w:r>
      <w:proofErr w:type="spellEnd"/>
      <w:r w:rsidRPr="00163D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 xml:space="preserve"> (Optimizadora):</w:t>
      </w:r>
    </w:p>
    <w:p w14:paraId="5B401F16" w14:textId="77777777" w:rsidR="00163DA3" w:rsidRPr="00163DA3" w:rsidRDefault="00163DA3" w:rsidP="00163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Query</w:t>
      </w:r>
      <w:proofErr w:type="spellEnd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planner</w:t>
      </w:r>
      <w:proofErr w:type="spellEnd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 Convierte árbol en ejecución óptima</w:t>
      </w:r>
    </w:p>
    <w:p w14:paraId="45F578B7" w14:textId="77777777" w:rsidR="00163DA3" w:rsidRPr="00163DA3" w:rsidRDefault="00163DA3" w:rsidP="00163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Adaptive </w:t>
      </w:r>
      <w:proofErr w:type="spellStart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sampling</w:t>
      </w:r>
      <w:proofErr w:type="spellEnd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 Muestreo estadístico cuando sea relevante</w:t>
      </w:r>
    </w:p>
    <w:p w14:paraId="7524E9A1" w14:textId="77777777" w:rsidR="00163DA3" w:rsidRPr="00163DA3" w:rsidRDefault="00163DA3" w:rsidP="00163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Materialized</w:t>
      </w:r>
      <w:proofErr w:type="spellEnd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view</w:t>
      </w:r>
      <w:proofErr w:type="spellEnd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selector</w:t>
      </w: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: Usa vistas </w:t>
      </w:r>
      <w:proofErr w:type="spellStart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precalculadas</w:t>
      </w:r>
      <w:proofErr w:type="spellEnd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cuando aplique</w:t>
      </w:r>
    </w:p>
    <w:p w14:paraId="2423CDEF" w14:textId="77777777" w:rsidR="00163DA3" w:rsidRPr="00163DA3" w:rsidRDefault="00163DA3" w:rsidP="00163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Chunk</w:t>
      </w:r>
      <w:proofErr w:type="spellEnd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dispatcher</w:t>
      </w:r>
      <w:proofErr w:type="spellEnd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 Envío de datos por bloques</w:t>
      </w:r>
    </w:p>
    <w:p w14:paraId="0CA01AD3" w14:textId="77777777" w:rsidR="00163DA3" w:rsidRPr="00163DA3" w:rsidRDefault="00163DA3" w:rsidP="00163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VE"/>
          <w14:ligatures w14:val="none"/>
        </w:rPr>
        <w:t>3. Flujo de Procesamiento Optimizado</w:t>
      </w:r>
    </w:p>
    <w:p w14:paraId="7531D1B0" w14:textId="77777777" w:rsidR="00163DA3" w:rsidRPr="00163DA3" w:rsidRDefault="00163DA3" w:rsidP="00163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Fase de </w:t>
      </w:r>
      <w:proofErr w:type="spellStart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Metadata</w:t>
      </w:r>
      <w:proofErr w:type="spellEnd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</w:p>
    <w:p w14:paraId="13464041" w14:textId="77777777" w:rsidR="00163DA3" w:rsidRPr="00163DA3" w:rsidRDefault="00163DA3" w:rsidP="00163D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Frontend</w:t>
      </w:r>
      <w:proofErr w:type="spellEnd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solicita valores únicos y estadísticas básicas</w:t>
      </w:r>
    </w:p>
    <w:p w14:paraId="091BC613" w14:textId="77777777" w:rsidR="00163DA3" w:rsidRPr="00163DA3" w:rsidRDefault="00163DA3" w:rsidP="00163D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Backend</w:t>
      </w:r>
      <w:proofErr w:type="spellEnd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responde con resúmenes comprimidos</w:t>
      </w:r>
    </w:p>
    <w:p w14:paraId="098A6CD2" w14:textId="77777777" w:rsidR="00163DA3" w:rsidRPr="00163DA3" w:rsidRDefault="00163DA3" w:rsidP="00163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Fase de </w:t>
      </w:r>
      <w:proofErr w:type="spellStart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Pre-agregación</w:t>
      </w:r>
      <w:proofErr w:type="spellEnd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</w:p>
    <w:p w14:paraId="1E7D6452" w14:textId="77777777" w:rsidR="00163DA3" w:rsidRPr="00163DA3" w:rsidRDefault="00163DA3" w:rsidP="00163D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Cuando el usuario selecciona dimensiones:</w:t>
      </w:r>
    </w:p>
    <w:p w14:paraId="4B7E61D3" w14:textId="77777777" w:rsidR="00163DA3" w:rsidRPr="00163DA3" w:rsidRDefault="00163DA3" w:rsidP="00163DA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Backend</w:t>
      </w:r>
      <w:proofErr w:type="spellEnd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calcula combinaciones frecuentes</w:t>
      </w:r>
    </w:p>
    <w:p w14:paraId="4A7BB2CB" w14:textId="77777777" w:rsidR="00163DA3" w:rsidRPr="00163DA3" w:rsidRDefault="00163DA3" w:rsidP="00163DA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Envía múltiples niveles de granularidad</w:t>
      </w:r>
    </w:p>
    <w:p w14:paraId="0686F91B" w14:textId="77777777" w:rsidR="00163DA3" w:rsidRPr="00163DA3" w:rsidRDefault="00163DA3" w:rsidP="00163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Fase de Refinamiento</w:t>
      </w: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</w:p>
    <w:p w14:paraId="030F2EBE" w14:textId="77777777" w:rsidR="00163DA3" w:rsidRPr="00163DA3" w:rsidRDefault="00163DA3" w:rsidP="00163D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lastRenderedPageBreak/>
        <w:t>Frontend</w:t>
      </w:r>
      <w:proofErr w:type="spellEnd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combina </w:t>
      </w:r>
      <w:proofErr w:type="spellStart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pre-agregados</w:t>
      </w:r>
      <w:proofErr w:type="spellEnd"/>
    </w:p>
    <w:p w14:paraId="7880EFC2" w14:textId="77777777" w:rsidR="00163DA3" w:rsidRPr="00163DA3" w:rsidRDefault="00163DA3" w:rsidP="00163D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Aplica filtros finales</w:t>
      </w:r>
    </w:p>
    <w:p w14:paraId="057AE34A" w14:textId="77777777" w:rsidR="00163DA3" w:rsidRPr="00163DA3" w:rsidRDefault="00163DA3" w:rsidP="00163D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Calcula métricas derivadas</w:t>
      </w:r>
    </w:p>
    <w:p w14:paraId="566E3106" w14:textId="77777777" w:rsidR="00163DA3" w:rsidRPr="00163DA3" w:rsidRDefault="00163DA3" w:rsidP="00163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VE"/>
          <w14:ligatures w14:val="none"/>
        </w:rPr>
        <w:t>4. Estrategias de Optimización Clave</w:t>
      </w:r>
    </w:p>
    <w:p w14:paraId="5C5B9449" w14:textId="77777777" w:rsidR="00163DA3" w:rsidRPr="00163DA3" w:rsidRDefault="00163DA3" w:rsidP="00163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 xml:space="preserve">Para </w:t>
      </w:r>
      <w:proofErr w:type="spellStart"/>
      <w:r w:rsidRPr="00163D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Datasets</w:t>
      </w:r>
      <w:proofErr w:type="spellEnd"/>
      <w:r w:rsidRPr="00163D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 xml:space="preserve"> Masivos (&gt;1M registros):</w:t>
      </w:r>
    </w:p>
    <w:p w14:paraId="40549DF2" w14:textId="77777777" w:rsidR="00163DA3" w:rsidRPr="00163DA3" w:rsidRDefault="00163DA3" w:rsidP="00163D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Particionamiento inteligente</w:t>
      </w: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</w:p>
    <w:p w14:paraId="093C1633" w14:textId="77777777" w:rsidR="00163DA3" w:rsidRPr="00163DA3" w:rsidRDefault="00163DA3" w:rsidP="00163D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Por rangos temporales</w:t>
      </w:r>
    </w:p>
    <w:p w14:paraId="612C485D" w14:textId="77777777" w:rsidR="00163DA3" w:rsidRPr="00163DA3" w:rsidRDefault="00163DA3" w:rsidP="00163D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Por dimensiones frecuentes</w:t>
      </w:r>
    </w:p>
    <w:p w14:paraId="7AE10D92" w14:textId="77777777" w:rsidR="00163DA3" w:rsidRPr="00163DA3" w:rsidRDefault="00163DA3" w:rsidP="00163D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Por </w:t>
      </w:r>
      <w:proofErr w:type="spellStart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hotspots</w:t>
      </w:r>
      <w:proofErr w:type="spellEnd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de datos</w:t>
      </w:r>
    </w:p>
    <w:p w14:paraId="26D2888F" w14:textId="77777777" w:rsidR="00163DA3" w:rsidRPr="00163DA3" w:rsidRDefault="00163DA3" w:rsidP="00163D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Doble capa de caché</w:t>
      </w: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</w:p>
    <w:p w14:paraId="75CDACCA" w14:textId="77777777" w:rsidR="00163DA3" w:rsidRPr="00163DA3" w:rsidRDefault="00163DA3" w:rsidP="00163D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Nivel 1: Resultados completos de consultas frecuentes</w:t>
      </w:r>
    </w:p>
    <w:p w14:paraId="6E6AAF3A" w14:textId="77777777" w:rsidR="00163DA3" w:rsidRPr="00163DA3" w:rsidRDefault="00163DA3" w:rsidP="00163D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Nivel 2: Fragmentos de consultas parciales</w:t>
      </w:r>
    </w:p>
    <w:p w14:paraId="0DD12901" w14:textId="77777777" w:rsidR="00163DA3" w:rsidRPr="00163DA3" w:rsidRDefault="00163DA3" w:rsidP="00163D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Procesamiento diferido</w:t>
      </w: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</w:p>
    <w:p w14:paraId="2C1EB241" w14:textId="77777777" w:rsidR="00163DA3" w:rsidRPr="00163DA3" w:rsidRDefault="00163DA3" w:rsidP="00163D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Prioriza lo visible en pantalla</w:t>
      </w:r>
    </w:p>
    <w:p w14:paraId="30A92581" w14:textId="77777777" w:rsidR="00163DA3" w:rsidRPr="00163DA3" w:rsidRDefault="00163DA3" w:rsidP="00163D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Precarga lo probable (predictivo)</w:t>
      </w:r>
    </w:p>
    <w:p w14:paraId="6410A10D" w14:textId="77777777" w:rsidR="00163DA3" w:rsidRPr="00163DA3" w:rsidRDefault="00163DA3" w:rsidP="00163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VE"/>
          <w14:ligatures w14:val="none"/>
        </w:rPr>
        <w:t xml:space="preserve">5. Balance </w:t>
      </w:r>
      <w:proofErr w:type="spellStart"/>
      <w:r w:rsidRPr="00163D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VE"/>
          <w14:ligatures w14:val="none"/>
        </w:rPr>
        <w:t>Frontend</w:t>
      </w:r>
      <w:proofErr w:type="spellEnd"/>
      <w:r w:rsidRPr="00163D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VE"/>
          <w14:ligatures w14:val="none"/>
        </w:rPr>
        <w:t>/</w:t>
      </w:r>
      <w:proofErr w:type="spellStart"/>
      <w:r w:rsidRPr="00163D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VE"/>
          <w14:ligatures w14:val="none"/>
        </w:rPr>
        <w:t>Backend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564"/>
        <w:gridCol w:w="4944"/>
      </w:tblGrid>
      <w:tr w:rsidR="00163DA3" w:rsidRPr="00163DA3" w14:paraId="29FA212A" w14:textId="77777777" w:rsidTr="00163D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F4BBB" w14:textId="77777777" w:rsidR="00163DA3" w:rsidRPr="00163DA3" w:rsidRDefault="00163DA3" w:rsidP="00163D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VE"/>
                <w14:ligatures w14:val="none"/>
              </w:rPr>
            </w:pPr>
            <w:r w:rsidRPr="00163D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VE"/>
                <w14:ligatures w14:val="none"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14:paraId="1909473D" w14:textId="77777777" w:rsidR="00163DA3" w:rsidRPr="00163DA3" w:rsidRDefault="00163DA3" w:rsidP="00163D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VE"/>
                <w14:ligatures w14:val="none"/>
              </w:rPr>
            </w:pPr>
            <w:r w:rsidRPr="00163D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VE"/>
                <w14:ligatures w14:val="none"/>
              </w:rPr>
              <w:t>Donde se ejecuta</w:t>
            </w:r>
          </w:p>
        </w:tc>
        <w:tc>
          <w:tcPr>
            <w:tcW w:w="0" w:type="auto"/>
            <w:vAlign w:val="center"/>
            <w:hideMark/>
          </w:tcPr>
          <w:p w14:paraId="13FE9DD8" w14:textId="77777777" w:rsidR="00163DA3" w:rsidRPr="00163DA3" w:rsidRDefault="00163DA3" w:rsidP="00163D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VE"/>
                <w14:ligatures w14:val="none"/>
              </w:rPr>
            </w:pPr>
            <w:r w:rsidRPr="00163D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VE"/>
                <w14:ligatures w14:val="none"/>
              </w:rPr>
              <w:t>Razón</w:t>
            </w:r>
          </w:p>
        </w:tc>
      </w:tr>
      <w:tr w:rsidR="00163DA3" w:rsidRPr="00163DA3" w14:paraId="33C17FE5" w14:textId="77777777" w:rsidTr="00163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71CD9" w14:textId="77777777" w:rsidR="00163DA3" w:rsidRPr="00163DA3" w:rsidRDefault="00163DA3" w:rsidP="00163D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163D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Valores únicos</w:t>
            </w:r>
          </w:p>
        </w:tc>
        <w:tc>
          <w:tcPr>
            <w:tcW w:w="0" w:type="auto"/>
            <w:vAlign w:val="center"/>
            <w:hideMark/>
          </w:tcPr>
          <w:p w14:paraId="067AB3CF" w14:textId="77777777" w:rsidR="00163DA3" w:rsidRPr="00163DA3" w:rsidRDefault="00163DA3" w:rsidP="00163D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163D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50D328" w14:textId="77777777" w:rsidR="00163DA3" w:rsidRPr="00163DA3" w:rsidRDefault="00163DA3" w:rsidP="00163D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163D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 xml:space="preserve">Requiere </w:t>
            </w:r>
            <w:proofErr w:type="spellStart"/>
            <w:r w:rsidRPr="00163D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scan</w:t>
            </w:r>
            <w:proofErr w:type="spellEnd"/>
            <w:r w:rsidRPr="00163D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 xml:space="preserve"> completo</w:t>
            </w:r>
          </w:p>
        </w:tc>
      </w:tr>
      <w:tr w:rsidR="00163DA3" w:rsidRPr="00163DA3" w14:paraId="6D5267D6" w14:textId="77777777" w:rsidTr="00163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45048" w14:textId="77777777" w:rsidR="00163DA3" w:rsidRPr="00163DA3" w:rsidRDefault="00163DA3" w:rsidP="00163D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163D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Filtrado inicial</w:t>
            </w:r>
          </w:p>
        </w:tc>
        <w:tc>
          <w:tcPr>
            <w:tcW w:w="0" w:type="auto"/>
            <w:vAlign w:val="center"/>
            <w:hideMark/>
          </w:tcPr>
          <w:p w14:paraId="3A9896B3" w14:textId="77777777" w:rsidR="00163DA3" w:rsidRPr="00163DA3" w:rsidRDefault="00163DA3" w:rsidP="00163D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163D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A21E1" w14:textId="77777777" w:rsidR="00163DA3" w:rsidRPr="00163DA3" w:rsidRDefault="00163DA3" w:rsidP="00163D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163D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Reduce volumen temprano</w:t>
            </w:r>
          </w:p>
        </w:tc>
      </w:tr>
      <w:tr w:rsidR="00163DA3" w:rsidRPr="00163DA3" w14:paraId="200BB9A6" w14:textId="77777777" w:rsidTr="00163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6784D" w14:textId="77777777" w:rsidR="00163DA3" w:rsidRPr="00163DA3" w:rsidRDefault="00163DA3" w:rsidP="00163D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163D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Agregación básica</w:t>
            </w:r>
          </w:p>
        </w:tc>
        <w:tc>
          <w:tcPr>
            <w:tcW w:w="0" w:type="auto"/>
            <w:vAlign w:val="center"/>
            <w:hideMark/>
          </w:tcPr>
          <w:p w14:paraId="2F21E9AE" w14:textId="77777777" w:rsidR="00163DA3" w:rsidRPr="00163DA3" w:rsidRDefault="00163DA3" w:rsidP="00163D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163D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E8B88" w14:textId="77777777" w:rsidR="00163DA3" w:rsidRPr="00163DA3" w:rsidRDefault="00163DA3" w:rsidP="00163D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163D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Optimizado con índices</w:t>
            </w:r>
          </w:p>
        </w:tc>
      </w:tr>
      <w:tr w:rsidR="00163DA3" w:rsidRPr="00163DA3" w14:paraId="1C32DA0D" w14:textId="77777777" w:rsidTr="00163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DD597" w14:textId="77777777" w:rsidR="00163DA3" w:rsidRPr="00163DA3" w:rsidRDefault="00163DA3" w:rsidP="00163D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163D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Combinación dimensiones</w:t>
            </w:r>
          </w:p>
        </w:tc>
        <w:tc>
          <w:tcPr>
            <w:tcW w:w="0" w:type="auto"/>
            <w:vAlign w:val="center"/>
            <w:hideMark/>
          </w:tcPr>
          <w:p w14:paraId="6557FC36" w14:textId="77777777" w:rsidR="00163DA3" w:rsidRPr="00163DA3" w:rsidRDefault="00163DA3" w:rsidP="00163D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163D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Ambos</w:t>
            </w:r>
          </w:p>
        </w:tc>
        <w:tc>
          <w:tcPr>
            <w:tcW w:w="0" w:type="auto"/>
            <w:vAlign w:val="center"/>
            <w:hideMark/>
          </w:tcPr>
          <w:p w14:paraId="7B739548" w14:textId="77777777" w:rsidR="00163DA3" w:rsidRPr="00163DA3" w:rsidRDefault="00163DA3" w:rsidP="00163D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163D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Backend</w:t>
            </w:r>
            <w:proofErr w:type="spellEnd"/>
            <w:r w:rsidRPr="00163D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 xml:space="preserve"> para combinaciones frecuentes, </w:t>
            </w:r>
            <w:proofErr w:type="spellStart"/>
            <w:r w:rsidRPr="00163D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Frontend</w:t>
            </w:r>
            <w:proofErr w:type="spellEnd"/>
            <w:r w:rsidRPr="00163D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 xml:space="preserve"> para ad-hoc</w:t>
            </w:r>
          </w:p>
        </w:tc>
      </w:tr>
      <w:tr w:rsidR="00163DA3" w:rsidRPr="00163DA3" w14:paraId="60F622A4" w14:textId="77777777" w:rsidTr="00163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3F7F7" w14:textId="77777777" w:rsidR="00163DA3" w:rsidRPr="00163DA3" w:rsidRDefault="00163DA3" w:rsidP="00163D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163D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Ordenamiento final</w:t>
            </w:r>
          </w:p>
        </w:tc>
        <w:tc>
          <w:tcPr>
            <w:tcW w:w="0" w:type="auto"/>
            <w:vAlign w:val="center"/>
            <w:hideMark/>
          </w:tcPr>
          <w:p w14:paraId="75ACB75D" w14:textId="77777777" w:rsidR="00163DA3" w:rsidRPr="00163DA3" w:rsidRDefault="00163DA3" w:rsidP="00163D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163D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3558E" w14:textId="77777777" w:rsidR="00163DA3" w:rsidRPr="00163DA3" w:rsidRDefault="00163DA3" w:rsidP="00163D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163D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Bajo costo con datos ya filtrados</w:t>
            </w:r>
          </w:p>
        </w:tc>
      </w:tr>
      <w:tr w:rsidR="00163DA3" w:rsidRPr="00163DA3" w14:paraId="25BC358F" w14:textId="77777777" w:rsidTr="00163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BE9BC" w14:textId="77777777" w:rsidR="00163DA3" w:rsidRPr="00163DA3" w:rsidRDefault="00163DA3" w:rsidP="00163D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163D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Visualización</w:t>
            </w:r>
          </w:p>
        </w:tc>
        <w:tc>
          <w:tcPr>
            <w:tcW w:w="0" w:type="auto"/>
            <w:vAlign w:val="center"/>
            <w:hideMark/>
          </w:tcPr>
          <w:p w14:paraId="4162AA50" w14:textId="77777777" w:rsidR="00163DA3" w:rsidRPr="00163DA3" w:rsidRDefault="00163DA3" w:rsidP="00163D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163D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2C90D0" w14:textId="77777777" w:rsidR="00163DA3" w:rsidRPr="00163DA3" w:rsidRDefault="00163DA3" w:rsidP="00163D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163D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Interactividad requiere latencia mínima</w:t>
            </w:r>
          </w:p>
        </w:tc>
      </w:tr>
    </w:tbl>
    <w:p w14:paraId="405F790E" w14:textId="77777777" w:rsidR="00163DA3" w:rsidRPr="00163DA3" w:rsidRDefault="00163DA3" w:rsidP="00163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VE"/>
          <w14:ligatures w14:val="none"/>
        </w:rPr>
        <w:t>6. Patrones para Mantener Flexibilidad</w:t>
      </w:r>
    </w:p>
    <w:p w14:paraId="29B3E5B7" w14:textId="77777777" w:rsidR="00163DA3" w:rsidRPr="00163DA3" w:rsidRDefault="00163DA3" w:rsidP="00163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Árbol de operaciones </w:t>
      </w:r>
      <w:proofErr w:type="spellStart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serializable</w:t>
      </w:r>
      <w:proofErr w:type="spellEnd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</w:p>
    <w:p w14:paraId="7580748B" w14:textId="77777777" w:rsidR="00163DA3" w:rsidRPr="00163DA3" w:rsidRDefault="00163DA3" w:rsidP="00163D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Representación JSON de la configuración pivote</w:t>
      </w:r>
    </w:p>
    <w:p w14:paraId="5C03FB3F" w14:textId="77777777" w:rsidR="00163DA3" w:rsidRPr="00163DA3" w:rsidRDefault="00163DA3" w:rsidP="00163D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Permite optimización en </w:t>
      </w:r>
      <w:proofErr w:type="spellStart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backend</w:t>
      </w:r>
      <w:proofErr w:type="spellEnd"/>
    </w:p>
    <w:p w14:paraId="1FCA7861" w14:textId="77777777" w:rsidR="00163DA3" w:rsidRPr="00163DA3" w:rsidRDefault="00163DA3" w:rsidP="00163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Adaptive </w:t>
      </w:r>
      <w:proofErr w:type="spellStart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Materialization</w:t>
      </w:r>
      <w:proofErr w:type="spellEnd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</w:p>
    <w:p w14:paraId="3578E892" w14:textId="77777777" w:rsidR="00163DA3" w:rsidRPr="00163DA3" w:rsidRDefault="00163DA3" w:rsidP="00163D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El </w:t>
      </w:r>
      <w:proofErr w:type="spellStart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backend</w:t>
      </w:r>
      <w:proofErr w:type="spellEnd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decide qué </w:t>
      </w:r>
      <w:proofErr w:type="spellStart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pre-calcular</w:t>
      </w:r>
      <w:proofErr w:type="spellEnd"/>
    </w:p>
    <w:p w14:paraId="7A7EFFE1" w14:textId="77777777" w:rsidR="00163DA3" w:rsidRPr="00163DA3" w:rsidRDefault="00163DA3" w:rsidP="00163D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Basado en frecuencia de patrones de consulta</w:t>
      </w:r>
    </w:p>
    <w:p w14:paraId="752B4895" w14:textId="77777777" w:rsidR="00163DA3" w:rsidRPr="00163DA3" w:rsidRDefault="00163DA3" w:rsidP="00163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Lazy</w:t>
      </w:r>
      <w:proofErr w:type="spellEnd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Loading</w:t>
      </w:r>
      <w:proofErr w:type="spellEnd"/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de Dimensiones</w:t>
      </w: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</w:p>
    <w:p w14:paraId="188C610F" w14:textId="77777777" w:rsidR="00163DA3" w:rsidRPr="00163DA3" w:rsidRDefault="00163DA3" w:rsidP="00163D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Carga valores únicos bajo demanda</w:t>
      </w:r>
    </w:p>
    <w:p w14:paraId="5C7449B3" w14:textId="77777777" w:rsidR="00163DA3" w:rsidRPr="00163DA3" w:rsidRDefault="00163DA3" w:rsidP="00163D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Prioriza dimensiones más usadas</w:t>
      </w:r>
    </w:p>
    <w:p w14:paraId="743C3C47" w14:textId="77777777" w:rsidR="00163DA3" w:rsidRPr="00163DA3" w:rsidRDefault="00163DA3" w:rsidP="00163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VE"/>
          <w14:ligatures w14:val="none"/>
        </w:rPr>
        <w:lastRenderedPageBreak/>
        <w:t>7. Consideraciones de Implementación</w:t>
      </w:r>
    </w:p>
    <w:p w14:paraId="45E17158" w14:textId="77777777" w:rsidR="00163DA3" w:rsidRPr="00163DA3" w:rsidRDefault="00163DA3" w:rsidP="00163D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Protocolo de comunicación</w:t>
      </w: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: </w:t>
      </w:r>
      <w:proofErr w:type="spellStart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GraphQL</w:t>
      </w:r>
      <w:proofErr w:type="spellEnd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para flexibilidad en consultas</w:t>
      </w:r>
    </w:p>
    <w:p w14:paraId="74C6190D" w14:textId="77777777" w:rsidR="00163DA3" w:rsidRPr="00163DA3" w:rsidRDefault="00163DA3" w:rsidP="00163D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Serialización eficiente</w:t>
      </w: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: </w:t>
      </w:r>
      <w:proofErr w:type="spellStart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Avro</w:t>
      </w:r>
      <w:proofErr w:type="spellEnd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/</w:t>
      </w:r>
      <w:proofErr w:type="spellStart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Protobuf</w:t>
      </w:r>
      <w:proofErr w:type="spellEnd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para transferencia</w:t>
      </w:r>
    </w:p>
    <w:p w14:paraId="6EBC10FD" w14:textId="77777777" w:rsidR="00163DA3" w:rsidRPr="00163DA3" w:rsidRDefault="00163DA3" w:rsidP="00163D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Gestión de memoria</w:t>
      </w: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 Pool de buffers reutilizables</w:t>
      </w:r>
    </w:p>
    <w:p w14:paraId="3FE4B11F" w14:textId="77777777" w:rsidR="00163DA3" w:rsidRPr="00163DA3" w:rsidRDefault="00163DA3" w:rsidP="00163D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Progreso</w:t>
      </w: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 Notificaciones de avance para UX</w:t>
      </w:r>
    </w:p>
    <w:p w14:paraId="436BCBCD" w14:textId="77777777" w:rsidR="00163DA3" w:rsidRPr="00163DA3" w:rsidRDefault="00163DA3" w:rsidP="00163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Este diseño mantiene la flexibilidad de análisis ad-hoc mientras optimiza el rendimiento mediante:</w:t>
      </w:r>
    </w:p>
    <w:p w14:paraId="197653A3" w14:textId="77777777" w:rsidR="00163DA3" w:rsidRPr="00163DA3" w:rsidRDefault="00163DA3" w:rsidP="00163D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Delegación inteligente de operaciones</w:t>
      </w:r>
    </w:p>
    <w:p w14:paraId="6B7357B9" w14:textId="77777777" w:rsidR="00163DA3" w:rsidRPr="00163DA3" w:rsidRDefault="00163DA3" w:rsidP="00163D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Pre-procesamiento</w:t>
      </w:r>
      <w:proofErr w:type="spellEnd"/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estratégico</w:t>
      </w:r>
    </w:p>
    <w:p w14:paraId="42F9474C" w14:textId="77777777" w:rsidR="00163DA3" w:rsidRPr="00163DA3" w:rsidRDefault="00163DA3" w:rsidP="00163D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Transferencia selectiva de datos</w:t>
      </w:r>
    </w:p>
    <w:p w14:paraId="70310872" w14:textId="77777777" w:rsidR="00163DA3" w:rsidRPr="00163DA3" w:rsidRDefault="00163DA3" w:rsidP="00163D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163DA3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Cómputo distribuido entre capas</w:t>
      </w:r>
    </w:p>
    <w:p w14:paraId="0A695CE9" w14:textId="77777777" w:rsidR="00163DA3" w:rsidRDefault="00163DA3"/>
    <w:sectPr w:rsidR="00163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D49"/>
    <w:multiLevelType w:val="multilevel"/>
    <w:tmpl w:val="7476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05B14"/>
    <w:multiLevelType w:val="multilevel"/>
    <w:tmpl w:val="A2A8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31843"/>
    <w:multiLevelType w:val="multilevel"/>
    <w:tmpl w:val="F904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A4D0D"/>
    <w:multiLevelType w:val="multilevel"/>
    <w:tmpl w:val="6480F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A5128"/>
    <w:multiLevelType w:val="multilevel"/>
    <w:tmpl w:val="4E9C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C26A1"/>
    <w:multiLevelType w:val="multilevel"/>
    <w:tmpl w:val="5CBA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65349"/>
    <w:multiLevelType w:val="multilevel"/>
    <w:tmpl w:val="E19A7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910896"/>
    <w:multiLevelType w:val="multilevel"/>
    <w:tmpl w:val="2D64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747527">
    <w:abstractNumId w:val="7"/>
  </w:num>
  <w:num w:numId="2" w16cid:durableId="1102142296">
    <w:abstractNumId w:val="4"/>
  </w:num>
  <w:num w:numId="3" w16cid:durableId="2027440132">
    <w:abstractNumId w:val="2"/>
  </w:num>
  <w:num w:numId="4" w16cid:durableId="2021203742">
    <w:abstractNumId w:val="6"/>
  </w:num>
  <w:num w:numId="5" w16cid:durableId="1016734310">
    <w:abstractNumId w:val="5"/>
  </w:num>
  <w:num w:numId="6" w16cid:durableId="930355221">
    <w:abstractNumId w:val="1"/>
  </w:num>
  <w:num w:numId="7" w16cid:durableId="1177308228">
    <w:abstractNumId w:val="0"/>
  </w:num>
  <w:num w:numId="8" w16cid:durableId="1432704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A3"/>
    <w:rsid w:val="0016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2C98"/>
  <w15:chartTrackingRefBased/>
  <w15:docId w15:val="{083700D6-A53E-476B-9424-D73ADC6B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33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8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Marrero</dc:creator>
  <cp:keywords/>
  <dc:description/>
  <cp:lastModifiedBy>Carlos Marrero</cp:lastModifiedBy>
  <cp:revision>1</cp:revision>
  <dcterms:created xsi:type="dcterms:W3CDTF">2025-07-20T22:56:00Z</dcterms:created>
  <dcterms:modified xsi:type="dcterms:W3CDTF">2025-07-20T22:57:00Z</dcterms:modified>
</cp:coreProperties>
</file>