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82AE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Por los momentos no;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dejáme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analizarlo para comprender en detalle lo que me propones y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adelante seguimos con ello; </w:t>
      </w:r>
      <w:proofErr w:type="gram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puedes generar un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que nos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permitar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retomar esto en otra conversación, de ser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encesario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, o toar como una conversación nueva lo que hemos conversado del componente de alto rendimiento basado en el componente actual?</w:t>
      </w:r>
      <w:proofErr w:type="gramEnd"/>
    </w:p>
    <w:p w14:paraId="636711C5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Aquí tienes un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diseñado para retomar esta conversación o iniciar una nueva sobre el componente de alto rendimiento:</w:t>
      </w:r>
    </w:p>
    <w:p w14:paraId="04219421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2D1AFB78">
          <v:rect id="_x0000_i1025" style="width:0;height:1.5pt" o:hralign="center" o:hrstd="t" o:hr="t" fillcolor="#a0a0a0" stroked="f"/>
        </w:pict>
      </w:r>
    </w:p>
    <w:p w14:paraId="173C5623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para Continuar el Desarrollo:</w:t>
      </w:r>
    </w:p>
    <w:p w14:paraId="00C12D46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*"Retomando el diseño del componente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PivotTable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de alto rendimiento para grandes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datasets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(1.5M+ registros), donde:</w:t>
      </w:r>
    </w:p>
    <w:p w14:paraId="0DF27E85" w14:textId="77777777" w:rsidR="0044387B" w:rsidRPr="0044387B" w:rsidRDefault="0044387B" w:rsidP="0044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Requisitos clave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2AEC6E9D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Análisis ad-hoc sin consultas predefinidas</w:t>
      </w:r>
    </w:p>
    <w:p w14:paraId="4B5C4827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Balance óptimo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/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</w:p>
    <w:p w14:paraId="2E48CA76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Mantener flexibilidad en dimensiones/métricas</w:t>
      </w:r>
    </w:p>
    <w:p w14:paraId="398BDB32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Renderizado interactivo</w:t>
      </w:r>
    </w:p>
    <w:p w14:paraId="4564EE32" w14:textId="77777777" w:rsidR="0044387B" w:rsidRPr="0044387B" w:rsidRDefault="0044387B" w:rsidP="0044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Avances actuales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4C12D69F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Arquitectura híbrida con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pre-procesamiento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+ agregación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</w:p>
    <w:p w14:paraId="09C05F2B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Estrategias de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lazy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loading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,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memoización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y virtualización</w:t>
      </w:r>
    </w:p>
    <w:p w14:paraId="340F9A16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Protocolo de comunicación basado en árbol de operaciones</w:t>
      </w:r>
    </w:p>
    <w:p w14:paraId="559710F0" w14:textId="77777777" w:rsidR="0044387B" w:rsidRPr="0044387B" w:rsidRDefault="0044387B" w:rsidP="0044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Próximos pasos a discutir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1F71A3F3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[Especificar tema concreto: ej. 'optimización de transferencia de datos', 'implementación de Web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Workers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', 'diseño del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query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planner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']</w:t>
      </w:r>
    </w:p>
    <w:p w14:paraId="65AB762B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Dudas específicas sobre el diseño propuesto</w:t>
      </w:r>
    </w:p>
    <w:p w14:paraId="7DE1481A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Priorización de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features</w:t>
      </w:r>
      <w:proofErr w:type="spellEnd"/>
    </w:p>
    <w:p w14:paraId="469810A5" w14:textId="77777777" w:rsidR="0044387B" w:rsidRPr="0044387B" w:rsidRDefault="0044387B" w:rsidP="004438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Contexto adicional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52C365E1" w14:textId="77777777" w:rsidR="0044387B" w:rsidRPr="0044387B" w:rsidRDefault="0044387B" w:rsidP="004438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[Agregar cualquier cambio en requisitos o nuevos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insights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]"*</w:t>
      </w:r>
    </w:p>
    <w:p w14:paraId="2D283DB5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7F2DFA17">
          <v:rect id="_x0000_i1026" style="width:0;height:1.5pt" o:hralign="center" o:hrstd="t" o:hr="t" fillcolor="#a0a0a0" stroked="f"/>
        </w:pict>
      </w:r>
    </w:p>
    <w:p w14:paraId="7BD421D7" w14:textId="77777777" w:rsidR="0044387B" w:rsidRPr="0044387B" w:rsidRDefault="0044387B" w:rsidP="0044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 xml:space="preserve">Características del </w:t>
      </w:r>
      <w:proofErr w:type="spellStart"/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:</w:t>
      </w:r>
    </w:p>
    <w:p w14:paraId="14233430" w14:textId="77777777" w:rsidR="0044387B" w:rsidRPr="0044387B" w:rsidRDefault="0044387B" w:rsidP="0044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Autocontenido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Incluye contexto técnico relevante para continuar sin perder el hilo.</w:t>
      </w:r>
    </w:p>
    <w:p w14:paraId="2595CB50" w14:textId="77777777" w:rsidR="0044387B" w:rsidRPr="0044387B" w:rsidRDefault="0044387B" w:rsidP="0044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Modular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Permite profundizar en componentes específicos (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backend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,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, comunicación).</w:t>
      </w:r>
    </w:p>
    <w:p w14:paraId="7EA5868A" w14:textId="77777777" w:rsidR="0044387B" w:rsidRPr="0044387B" w:rsidRDefault="0044387B" w:rsidP="004438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Flexible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Útil para retomar la conversación o iniciar una nueva sesión.</w:t>
      </w:r>
    </w:p>
    <w:p w14:paraId="2F274B1A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Cuando decidas continuar, puedes compartir este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(o una versión adaptada) para retomar exactamente donde lo dejamos. ¿Necesitas ajustar algún elemento del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?</w:t>
      </w:r>
    </w:p>
    <w:p w14:paraId="1178FEBD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gram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Este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lo puedo usar en una conversación nueva para contextualizar el desarrollo de este componente de alto rendimiento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basandonos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en toda la conversación actual?</w:t>
      </w:r>
      <w:proofErr w:type="gramEnd"/>
    </w:p>
    <w:p w14:paraId="69D1476A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lastRenderedPageBreak/>
        <w:t xml:space="preserve">Sí, este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está diseñado precisamente para ese propósito. Puedes copiarlo y usarlo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 xml:space="preserve">tal </w:t>
      </w:r>
      <w:proofErr w:type="gramStart"/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cual</w:t>
      </w:r>
      <w:proofErr w:type="gram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en una nueva conversación para retomar el desarrollo del componente de alto rendimiento, ya que:</w:t>
      </w:r>
    </w:p>
    <w:p w14:paraId="1CAD9489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21E039D8">
          <v:rect id="_x0000_i1027" style="width:0;height:1.5pt" o:hralign="center" o:hrstd="t" o:hr="t" fillcolor="#a0a0a0" stroked="f"/>
        </w:pict>
      </w:r>
    </w:p>
    <w:p w14:paraId="4A281C3E" w14:textId="77777777" w:rsidR="0044387B" w:rsidRPr="0044387B" w:rsidRDefault="0044387B" w:rsidP="0044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Por qué funciona en una nueva conversación:</w:t>
      </w:r>
    </w:p>
    <w:p w14:paraId="7FD05382" w14:textId="77777777" w:rsidR="0044387B" w:rsidRPr="0044387B" w:rsidRDefault="0044387B" w:rsidP="0044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Autosuficiencia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76208C06" w14:textId="77777777" w:rsidR="0044387B" w:rsidRPr="0044387B" w:rsidRDefault="0044387B" w:rsidP="0044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Resume los </w:t>
      </w: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requisitos técnicos clave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(análisis ad-hoc,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datasets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masivos, arquitectura híbrida).</w:t>
      </w:r>
    </w:p>
    <w:p w14:paraId="59A8AE4D" w14:textId="77777777" w:rsidR="0044387B" w:rsidRPr="0044387B" w:rsidRDefault="0044387B" w:rsidP="004438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Incluye los </w:t>
      </w: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avances conceptuales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ya discutidos (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lazy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loading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,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memoización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, árbol de operaciones).</w:t>
      </w:r>
    </w:p>
    <w:p w14:paraId="37339E02" w14:textId="77777777" w:rsidR="0044387B" w:rsidRPr="0044387B" w:rsidRDefault="0044387B" w:rsidP="004438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Estructura clara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52418AFE" w14:textId="77777777" w:rsidR="0044387B" w:rsidRPr="0044387B" w:rsidRDefault="0044387B" w:rsidP="0044387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markdown</w:t>
      </w:r>
      <w:proofErr w:type="spellEnd"/>
    </w:p>
    <w:p w14:paraId="377E0B10" w14:textId="77777777" w:rsidR="0044387B" w:rsidRPr="0044387B" w:rsidRDefault="0044387B" w:rsidP="0044387B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Contexto → Avances → Puntos a discutir → Nuevo contexto</w:t>
      </w:r>
    </w:p>
    <w:p w14:paraId="797B4804" w14:textId="77777777" w:rsidR="0044387B" w:rsidRPr="0044387B" w:rsidRDefault="0044387B" w:rsidP="004438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Permite continuar sin necesidad de revisar toda la conversación previa.</w:t>
      </w:r>
    </w:p>
    <w:p w14:paraId="0986AE2D" w14:textId="77777777" w:rsidR="0044387B" w:rsidRPr="0044387B" w:rsidRDefault="0044387B" w:rsidP="004438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Flexibilidad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0ED4BD68" w14:textId="77777777" w:rsidR="0044387B" w:rsidRPr="0044387B" w:rsidRDefault="0044387B" w:rsidP="004438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Si en la nueva conversación quieres enfocarte en un área específica (ej. optimización de transferencia de datos), solo necesitas agregarlo en la sección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"Próximos pasos a discutir"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.</w:t>
      </w:r>
    </w:p>
    <w:p w14:paraId="1272F615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3217E61E">
          <v:rect id="_x0000_i1028" style="width:0;height:1.5pt" o:hralign="center" o:hrstd="t" o:hr="t" fillcolor="#a0a0a0" stroked="f"/>
        </w:pict>
      </w:r>
    </w:p>
    <w:p w14:paraId="5F57390D" w14:textId="77777777" w:rsidR="0044387B" w:rsidRPr="0044387B" w:rsidRDefault="0044387B" w:rsidP="0044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Ejemplo de uso en una nueva conversación:</w:t>
      </w:r>
    </w:p>
    <w:p w14:paraId="3034951F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(Como mensaje inicial al asistente)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6C49813A" w14:textId="77777777" w:rsidR="0044387B" w:rsidRPr="0044387B" w:rsidRDefault="0044387B" w:rsidP="004438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*"Retomando el diseño del componente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PivotTable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de alto rendimiento para grandes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datasets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(1.5M+ registros), donde:</w:t>
      </w:r>
    </w:p>
    <w:p w14:paraId="5AEF8C66" w14:textId="77777777" w:rsidR="0044387B" w:rsidRPr="0044387B" w:rsidRDefault="0044387B" w:rsidP="004438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Requisitos clave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32EA087C" w14:textId="77777777" w:rsidR="0044387B" w:rsidRPr="0044387B" w:rsidRDefault="0044387B" w:rsidP="0044387B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[Los mismos del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original]</w:t>
      </w:r>
    </w:p>
    <w:p w14:paraId="5754584F" w14:textId="77777777" w:rsidR="0044387B" w:rsidRPr="0044387B" w:rsidRDefault="0044387B" w:rsidP="004438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Avances actuales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59CCB1AE" w14:textId="77777777" w:rsidR="0044387B" w:rsidRPr="0044387B" w:rsidRDefault="0044387B" w:rsidP="0044387B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[Los mismos del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original]</w:t>
      </w:r>
    </w:p>
    <w:p w14:paraId="1CC93808" w14:textId="77777777" w:rsidR="0044387B" w:rsidRPr="0044387B" w:rsidRDefault="0044387B" w:rsidP="004438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Próximos pasos a discutir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6E7739E2" w14:textId="77777777" w:rsidR="0044387B" w:rsidRPr="0044387B" w:rsidRDefault="0044387B" w:rsidP="0044387B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Implementación detallada del </w:t>
      </w:r>
      <w:proofErr w:type="spellStart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query</w:t>
      </w:r>
      <w:proofErr w:type="spellEnd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planner</w:t>
      </w:r>
      <w:proofErr w:type="spellEnd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backend</w:t>
      </w:r>
      <w:proofErr w:type="spellEnd"/>
    </w:p>
    <w:p w14:paraId="6EF48F08" w14:textId="77777777" w:rsidR="0044387B" w:rsidRPr="0044387B" w:rsidRDefault="0044387B" w:rsidP="0044387B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Diseño del protocolo de compresión de datos</w:t>
      </w:r>
    </w:p>
    <w:p w14:paraId="37201088" w14:textId="77777777" w:rsidR="0044387B" w:rsidRPr="0044387B" w:rsidRDefault="0044387B" w:rsidP="0044387B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Contexto adicional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</w:p>
    <w:p w14:paraId="6426F72A" w14:textId="77777777" w:rsidR="0044387B" w:rsidRPr="0044387B" w:rsidRDefault="0044387B" w:rsidP="0044387B">
      <w:pPr>
        <w:numPr>
          <w:ilvl w:val="1"/>
          <w:numId w:val="5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Ahora tenemos acceso a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WebAssembly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en 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frontend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"*</w:t>
      </w:r>
    </w:p>
    <w:p w14:paraId="45E4E438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59E3CDC9">
          <v:rect id="_x0000_i1029" style="width:0;height:1.5pt" o:hralign="center" o:hrstd="t" o:hr="t" fillcolor="#a0a0a0" stroked="f"/>
        </w:pict>
      </w:r>
    </w:p>
    <w:p w14:paraId="791409A3" w14:textId="77777777" w:rsidR="0044387B" w:rsidRPr="0044387B" w:rsidRDefault="0044387B" w:rsidP="0044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lastRenderedPageBreak/>
        <w:t>Versión optimizada para copiar/pegar:</w:t>
      </w:r>
    </w:p>
    <w:p w14:paraId="10C2B57E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markdown</w:t>
      </w:r>
      <w:proofErr w:type="spellEnd"/>
    </w:p>
    <w:p w14:paraId="18B95F3E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Retomando el diseño del componente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PivotTable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de alto rendimiento para grandes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datasets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(1.5M+ registros), donde:</w:t>
      </w:r>
    </w:p>
    <w:p w14:paraId="1A879768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1. **Requisitos clave**:</w:t>
      </w:r>
    </w:p>
    <w:p w14:paraId="5EC82800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Análisis ad-hoc sin consultas predefinidas</w:t>
      </w:r>
    </w:p>
    <w:p w14:paraId="3FB3832F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Balance óptimo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frontend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/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backend</w:t>
      </w:r>
      <w:proofErr w:type="spellEnd"/>
    </w:p>
    <w:p w14:paraId="64BC6D3A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Mantener flexibilidad en dimensiones/métricas</w:t>
      </w:r>
    </w:p>
    <w:p w14:paraId="2BB72B07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Renderizado interactivo</w:t>
      </w:r>
    </w:p>
    <w:p w14:paraId="2CFA8708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2. **Avances actuales**:</w:t>
      </w:r>
    </w:p>
    <w:p w14:paraId="221B0F6E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Arquitectura híbrida con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pre-procesamiento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backend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+ agregación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frontend</w:t>
      </w:r>
      <w:proofErr w:type="spellEnd"/>
    </w:p>
    <w:p w14:paraId="032BBA6B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Estrategias de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lazy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loading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, </w:t>
      </w:r>
      <w:proofErr w:type="spellStart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memoización</w:t>
      </w:r>
      <w:proofErr w:type="spellEnd"/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y virtualización</w:t>
      </w:r>
    </w:p>
    <w:p w14:paraId="3F9B4AFA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Protocolo de comunicación basado en árbol de operaciones</w:t>
      </w:r>
    </w:p>
    <w:p w14:paraId="439823D3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3. **Próximos pasos a discutir**:</w:t>
      </w:r>
    </w:p>
    <w:p w14:paraId="3EA33FAD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[Especificar tema concreto]</w:t>
      </w:r>
    </w:p>
    <w:p w14:paraId="17CEAA83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[Dudas específicas sobre el diseño]</w:t>
      </w:r>
    </w:p>
    <w:p w14:paraId="6E70352F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>4. **Contexto adicional**:</w:t>
      </w:r>
    </w:p>
    <w:p w14:paraId="61B544DB" w14:textId="77777777" w:rsidR="0044387B" w:rsidRPr="0044387B" w:rsidRDefault="0044387B" w:rsidP="00443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</w:pPr>
      <w:r w:rsidRPr="0044387B">
        <w:rPr>
          <w:rFonts w:ascii="Courier New" w:eastAsia="Times New Roman" w:hAnsi="Courier New" w:cs="Courier New"/>
          <w:kern w:val="0"/>
          <w:sz w:val="20"/>
          <w:szCs w:val="20"/>
          <w:lang w:eastAsia="es-VE"/>
          <w14:ligatures w14:val="none"/>
        </w:rPr>
        <w:t xml:space="preserve">   - [Nuevos requisitos o cambios]</w:t>
      </w:r>
    </w:p>
    <w:p w14:paraId="021F7E46" w14:textId="77777777" w:rsidR="0044387B" w:rsidRPr="0044387B" w:rsidRDefault="0044387B" w:rsidP="004438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pict w14:anchorId="135A7D67">
          <v:rect id="_x0000_i1030" style="width:0;height:1.5pt" o:hralign="center" o:hrstd="t" o:hr="t" fillcolor="#a0a0a0" stroked="f"/>
        </w:pict>
      </w:r>
    </w:p>
    <w:p w14:paraId="0D3BE873" w14:textId="77777777" w:rsidR="0044387B" w:rsidRPr="0044387B" w:rsidRDefault="0044387B" w:rsidP="004438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Recomendaciones para el uso:</w:t>
      </w:r>
    </w:p>
    <w:p w14:paraId="4E512CEA" w14:textId="77777777" w:rsidR="0044387B" w:rsidRPr="0044387B" w:rsidRDefault="0044387B" w:rsidP="00443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Para cambios de contexto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br/>
        <w:t xml:space="preserve">Modifica solo la sección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"Contexto adicional"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(ej.: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 xml:space="preserve">"Ahora los </w:t>
      </w:r>
      <w:proofErr w:type="spellStart"/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datasets</w:t>
      </w:r>
      <w:proofErr w:type="spellEnd"/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 xml:space="preserve"> pueden llegar a 5M registros"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).</w:t>
      </w:r>
    </w:p>
    <w:p w14:paraId="1B34F321" w14:textId="77777777" w:rsidR="0044387B" w:rsidRPr="0044387B" w:rsidRDefault="0044387B" w:rsidP="00443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Para profundizar en un área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br/>
        <w:t xml:space="preserve">Detalla en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"Próximos pasos"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(ej.: </w:t>
      </w:r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 xml:space="preserve">"Optimizar el manejo de memoria en Web </w:t>
      </w:r>
      <w:proofErr w:type="spellStart"/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Workers</w:t>
      </w:r>
      <w:proofErr w:type="spellEnd"/>
      <w:r w:rsidRPr="0044387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VE"/>
          <w14:ligatures w14:val="none"/>
        </w:rPr>
        <w:t>"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).</w:t>
      </w:r>
    </w:p>
    <w:p w14:paraId="595FF348" w14:textId="77777777" w:rsidR="0044387B" w:rsidRPr="0044387B" w:rsidRDefault="0044387B" w:rsidP="004438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Si necesitas recordar detalles técnicos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</w:t>
      </w: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br/>
        <w:t xml:space="preserve">El </w:t>
      </w:r>
      <w:proofErr w:type="spellStart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prompt</w:t>
      </w:r>
      <w:proofErr w:type="spellEnd"/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mantiene referencias a las soluciones ya discutidas (virtualización, arquitectura híbrida, etc.).</w:t>
      </w:r>
    </w:p>
    <w:p w14:paraId="5104F722" w14:textId="77777777" w:rsidR="0044387B" w:rsidRPr="0044387B" w:rsidRDefault="0044387B" w:rsidP="0044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44387B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Este diseño garantiza que puedas retomar el proyecto semanas/meses después sin perder el hilo técnico. ¿Necesitas adaptar algún elemento para que sea más claro?</w:t>
      </w:r>
    </w:p>
    <w:p w14:paraId="29BFBB65" w14:textId="77777777" w:rsidR="0044387B" w:rsidRDefault="0044387B"/>
    <w:sectPr w:rsidR="00443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DC5"/>
    <w:multiLevelType w:val="multilevel"/>
    <w:tmpl w:val="CCF2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DC5B3F"/>
    <w:multiLevelType w:val="multilevel"/>
    <w:tmpl w:val="7A98A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45978"/>
    <w:multiLevelType w:val="multilevel"/>
    <w:tmpl w:val="4668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924F98"/>
    <w:multiLevelType w:val="multilevel"/>
    <w:tmpl w:val="7874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4B5195"/>
    <w:multiLevelType w:val="multilevel"/>
    <w:tmpl w:val="2F56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522981"/>
    <w:multiLevelType w:val="multilevel"/>
    <w:tmpl w:val="F0EA0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651763">
    <w:abstractNumId w:val="0"/>
  </w:num>
  <w:num w:numId="2" w16cid:durableId="1741978420">
    <w:abstractNumId w:val="5"/>
  </w:num>
  <w:num w:numId="3" w16cid:durableId="37751168">
    <w:abstractNumId w:val="2"/>
  </w:num>
  <w:num w:numId="4" w16cid:durableId="263730970">
    <w:abstractNumId w:val="4"/>
    <w:lvlOverride w:ilvl="0">
      <w:startOverride w:val="2"/>
    </w:lvlOverride>
  </w:num>
  <w:num w:numId="5" w16cid:durableId="814758647">
    <w:abstractNumId w:val="3"/>
  </w:num>
  <w:num w:numId="6" w16cid:durableId="94450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B"/>
    <w:rsid w:val="0044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FAAF"/>
  <w15:chartTrackingRefBased/>
  <w15:docId w15:val="{6FB387A8-B1CB-4319-9FF7-9F7FE7C4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3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700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Marrero</dc:creator>
  <cp:keywords/>
  <dc:description/>
  <cp:lastModifiedBy>Carlos Marrero</cp:lastModifiedBy>
  <cp:revision>1</cp:revision>
  <dcterms:created xsi:type="dcterms:W3CDTF">2025-07-20T23:01:00Z</dcterms:created>
  <dcterms:modified xsi:type="dcterms:W3CDTF">2025-07-20T23:04:00Z</dcterms:modified>
</cp:coreProperties>
</file>