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F235B" w14:textId="4775146A" w:rsidR="0010625A" w:rsidRDefault="0010625A"/>
    <w:p w14:paraId="712ACF37" w14:textId="05E50A68" w:rsidR="0010625A" w:rsidRDefault="003A119A">
      <w:r>
        <w:rPr>
          <w:noProof/>
        </w:rPr>
        <mc:AlternateContent>
          <mc:Choice Requires="wps">
            <w:drawing>
              <wp:inline distT="0" distB="0" distL="0" distR="0" wp14:anchorId="0314132F" wp14:editId="34309152">
                <wp:extent cx="302895" cy="302895"/>
                <wp:effectExtent l="0" t="0" r="0" b="0"/>
                <wp:docPr id="620125972" name="AutoShape 4" descr="Alerta: crece el contagio de VIH y la sífilis se multiplicó siete veces en  ocho años | Diario Cha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0B5A6D" id="AutoShape 4" o:spid="_x0000_s1026" alt="Alerta: crece el contagio de VIH y la sífilis se multiplicó siete veces en  ocho años | Diario Chaco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3A119A">
        <w:rPr>
          <w:noProof/>
        </w:rPr>
        <w:t xml:space="preserve"> </w:t>
      </w:r>
      <w:r>
        <w:rPr>
          <w:noProof/>
        </w:rPr>
        <w:drawing>
          <wp:inline distT="0" distB="0" distL="0" distR="0" wp14:anchorId="3ECCDBF9" wp14:editId="27246E19">
            <wp:extent cx="5032489" cy="3350517"/>
            <wp:effectExtent l="0" t="0" r="0" b="2540"/>
            <wp:docPr id="6" name="Imagen 3" descr="OPS Argentina on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PS Argentina on X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384" cy="3359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62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25A"/>
    <w:rsid w:val="00041D7C"/>
    <w:rsid w:val="0010625A"/>
    <w:rsid w:val="003A119A"/>
    <w:rsid w:val="00995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83B2C"/>
  <w15:chartTrackingRefBased/>
  <w15:docId w15:val="{48B5F6F9-9700-4237-B1FE-8C2D118F3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0625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625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062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Cruz</dc:creator>
  <cp:keywords/>
  <dc:description/>
  <cp:lastModifiedBy>Marta Cruz</cp:lastModifiedBy>
  <cp:revision>2</cp:revision>
  <dcterms:created xsi:type="dcterms:W3CDTF">2025-11-10T23:46:00Z</dcterms:created>
  <dcterms:modified xsi:type="dcterms:W3CDTF">2025-11-10T23:46:00Z</dcterms:modified>
</cp:coreProperties>
</file>