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Manual de usuario</w:t>
      </w:r>
    </w:p>
    <w:p>
      <w:pPr>
        <w:jc w:val="center"/>
      </w:pPr>
      <w:r>
        <w:rPr>
          <w:b/>
          <w:sz w:val="28"/>
        </w:rPr>
        <w:t>Servidor MCP Faro ERP</w:t>
      </w:r>
    </w:p>
    <w:p>
      <w:r>
        <w:t>Objetivo. Este manual explica como utilizar el servidor MCP de Faro para que un asistente compatible con MCP pueda consultar y operar la base de datos Faro mediante ODBC o Firebird, sin depender del servidor DataSnap Delphi. Esta orientado a usuarios avanzados, administradores funcionales y responsables de datos comerciales.</w:t>
      </w:r>
    </w:p>
    <w:p>
      <w:r>
        <w:t>Alcance actual. El servidor publica 97 herramientas en el perfil completo, con migracion DataSnap a Python nativo completada. Incluye ventas, rentabilidad, clientes, actividades, stock, pedidos, cartera, compras, dashboard y analisis comercial por agente, con especial atencion a la comparativa entre visitas y ventas.</w:t>
      </w:r>
    </w:p>
    <w:p>
      <w:pPr>
        <w:pStyle w:val="Heading1"/>
      </w:pPr>
      <w:r>
        <w:t>Arquitectura de acceso</w:t>
      </w:r>
    </w:p>
    <w:p>
      <w:r>
        <w:t>El asistente se comunica con un servidor MCP local por stdio o por transporte Streamable HTTP opcional. El servidor abre una conexion directa a Faro, valida los argumentos de cada herramienta, aplica permisos por nivel de acceso y registra auditoria en las operaciones de escritura.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Funcion</w:t>
            </w:r>
          </w:p>
        </w:tc>
      </w:tr>
      <w:tr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server.py</w:t>
            </w:r>
          </w:p>
        </w:tc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Punto de entrada del servidor MCP.</w:t>
            </w:r>
          </w:p>
        </w:tc>
      </w:tr>
      <w:tr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mcp_sdk_server.py</w:t>
            </w:r>
          </w:p>
        </w:tc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Capa de transporte basada en el SDK oficial MCP.</w:t>
            </w:r>
          </w:p>
        </w:tc>
      </w:tr>
      <w:tr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faro_mcp.py</w:t>
            </w:r>
          </w:p>
        </w:tc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Motor de negocio, validacion, permisos, auditoria y catalogo de herramientas.</w:t>
            </w:r>
          </w:p>
        </w:tc>
      </w:tr>
      <w:tr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ODBC DSN Faro</w:t>
            </w:r>
          </w:p>
        </w:tc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Conexion directa a la base de datos Faro.</w:t>
            </w:r>
          </w:p>
        </w:tc>
      </w:tr>
    </w:tbl>
    <w:p/>
    <w:p>
      <w:pPr>
        <w:pStyle w:val="Heading1"/>
      </w:pPr>
      <w:r>
        <w:t>Configuracion basica</w:t>
      </w:r>
    </w:p>
    <w:p>
      <w:r>
        <w:t>La configuracion habitual para uso local con Codex o Claude Desktop usa el DSN ODBC Faro y publica el perfil completo cuando el servidor esta registrado como MCP de confianza.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Variable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Valor recomendado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FARO_DB_DRIVER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odbc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Mecanismo de conexion.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FARO_ODBC_DSN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Faro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Nombre del origen de datos ODBC configurado en Windows.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FARO_DB_USER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SYSDBA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Usuario de base de datos.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FARO_DB_PASSWORD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masterkey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Contrasena de base de datos.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FARO_EMPRESA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Empresa por defecto para consultas y escrituras.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FARO_CENTRO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0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Centro por defecto.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FARO_USUARIO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admin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Usuario registrado en campos de modificacion cuando aplica.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FARO_MCP_TOOL_PROFILE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all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Catalogo publicado: core, admin, integrations, all o full.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FARO_MCP_ACCESS_LEVEL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critical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Nivel de ejecucion permitido: read, write o critical.</w:t>
            </w:r>
          </w:p>
        </w:tc>
      </w:tr>
    </w:tbl>
    <w:p/>
    <w:p>
      <w:pPr>
        <w:pStyle w:val="Heading1"/>
      </w:pPr>
      <w:r>
        <w:t>Puesta en marcha</w:t>
      </w:r>
    </w:p>
    <w:p>
      <w:r>
        <w:t>Arranque local por stdio:</w:t>
      </w:r>
    </w:p>
    <w:p>
      <w:pPr>
        <w:pStyle w:val="IntenseQuote"/>
      </w:pPr>
      <w:r>
        <w:t>$env:FARO_MCP_TRANSPORT = "stdio"</w:t>
        <w:br/>
        <w:t>python C:\IA\Faro\MCP\server.py</w:t>
      </w:r>
    </w:p>
    <w:p>
      <w:r>
        <w:t>La configuracion global de Codex registra el servidor como faro-mcp con perfil all, acceso critical y DSN Faro. El transporte Streamable HTTP queda reservado para integraciones controladas.</w:t>
      </w:r>
    </w:p>
    <w:p>
      <w:pPr>
        <w:pStyle w:val="Heading1"/>
      </w:pPr>
      <w:r>
        <w:t>Niveles de acceso y perfiles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Nivel</w:t>
            </w:r>
          </w:p>
        </w:tc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Permite ejecutar</w:t>
            </w:r>
          </w:p>
        </w:tc>
      </w:tr>
      <w:tr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read</w:t>
            </w:r>
          </w:p>
        </w:tc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Herramientas de lectura.</w:t>
            </w:r>
          </w:p>
        </w:tc>
      </w:tr>
      <w:tr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write</w:t>
            </w:r>
          </w:p>
        </w:tc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Lectura y escrituras ordinarias.</w:t>
            </w:r>
          </w:p>
        </w:tc>
      </w:tr>
      <w:tr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critical</w:t>
            </w:r>
          </w:p>
        </w:tc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Lectura, escritura y operaciones criticas como documentos fiscales, cobros, cierres, stock manual, trasvases, borrados de venta y cambios reales de precios.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Perfil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Herramientas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Descripcion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core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87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Operacion habitual del ERP.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admin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96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core + mantenimientos y operaciones avanzadas.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integrations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88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core + integraciones externas.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all / full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97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Catalogo completo; full es alias de compatibilidad.</w:t>
            </w:r>
          </w:p>
        </w:tc>
      </w:tr>
    </w:tbl>
    <w:p/>
    <w:p>
      <w:pPr>
        <w:pStyle w:val="Heading1"/>
      </w:pPr>
      <w:r>
        <w:t>Catalogo por dominio</w:t>
      </w:r>
    </w:p>
    <w:p>
      <w:r>
        <w:t>El detalle exacto de parametros debe consultarse en la ayuda viva del servidor, porque se genera desde el propio contrato JSON Schema. Esta tabla resume los dominios principales del perfil all.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Dominio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Herramientas destacadas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Uso principal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Actividad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actividad_listar, actividad_grabar, actividad_tipo_listar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Gestion de contactos y actividades comerciales.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Comercial / agentes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comercial_agente_analisis, comercial_agente_visitas_ventas_clientes, comercial_agente_visitas_ventas_oportunidades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Analisis de agentes, ventas, visitas, clientes, productos y rentabilidad.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Ventas y rentabilidad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venta_rentabilidad_lineas, venta_rentabilidad_resumen, venta_documentos_resumen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Analisis de ventas, documentos, margen y rentabilidad.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Clientes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cliente_buscar, cliente_ultimas_ventas, cliente_actualizar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Consulta y mantenimiento funcional de clientes.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Dashboard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dashboard_resumen, dashboard_alertas, dashboard_acciones_recomendadas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Indicadores ejecutivos y acciones recomendadas.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Compras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compras_resumen, compras_articulos_pendientes_recibir, orden_compra_propuesta_stock_minimo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Compras, pendientes y propuestas.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Cartera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cartera_riesgo_cliente, cartera_efectos_detalle, cartera_pendiente_remesar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Efectos, deuda pendiente, remesas y riesgo de credito.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Stock y almacen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stock_consultar, stock_regularizar, stock_trasvasar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Existencias, regularizaciones y movimientos entre centros.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Pedidos y mostrador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pedido_detalle, pedido_albaranar, mostrador_cobrar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Flujo de venta, preparacion, cobro y documentos.</w:t>
            </w:r>
          </w:p>
        </w:tc>
      </w:tr>
      <w:tr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Articulos y precios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articulo_obtener, articulo_precio_cliente, tarifa_proveedor_actualizar</w:t>
            </w:r>
          </w:p>
        </w:tc>
        <w:tc>
          <w:tcPr>
            <w:tcW w:type="dxa" w:w="3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Ficha de articulo, precios, tarifas y familias.</w:t>
            </w:r>
          </w:p>
        </w:tc>
      </w:tr>
    </w:tbl>
    <w:p/>
    <w:p>
      <w:pPr>
        <w:pStyle w:val="Heading1"/>
      </w:pPr>
      <w:r>
        <w:t>Analisis comercial de agentes</w:t>
      </w:r>
    </w:p>
    <w:p>
      <w:r>
        <w:t>El bloque comercial permite estudiar cada representante cruzando ventas de CABDOCV/DETMOV con actividades de ACTIVI. Es especialmente util para responder que clientes venden gracias a visitas, que clientes venden sin seguimiento y que clientes reciben demasiadas visitas para el retorno que generan.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Herramienta</w:t>
            </w:r>
          </w:p>
        </w:tc>
        <w:tc>
          <w:tcPr>
            <w:tcW w:type="dxa" w:w="7056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360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comercial_agente_actividades</w:t>
            </w:r>
          </w:p>
        </w:tc>
        <w:tc>
          <w:tcPr>
            <w:tcW w:type="dxa" w:w="7056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Actividades por periodo, tipo y cliente; ultimas actividades registradas.</w:t>
            </w:r>
          </w:p>
        </w:tc>
      </w:tr>
      <w:tr>
        <w:tc>
          <w:tcPr>
            <w:tcW w:type="dxa" w:w="360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comercial_agente_analisis</w:t>
            </w:r>
          </w:p>
        </w:tc>
        <w:tc>
          <w:tcPr>
            <w:tcW w:type="dxa" w:w="7056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Ventas, margen, rentabilidad, actividades, clientes top y productos top del agente.</w:t>
            </w:r>
          </w:p>
        </w:tc>
      </w:tr>
      <w:tr>
        <w:tc>
          <w:tcPr>
            <w:tcW w:type="dxa" w:w="360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comercial_agente_clientes</w:t>
            </w:r>
          </w:p>
        </w:tc>
        <w:tc>
          <w:tcPr>
            <w:tcW w:type="dxa" w:w="7056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Ranking de clientes vendidos por el agente con rentabilidad y actividad asociada.</w:t>
            </w:r>
          </w:p>
        </w:tc>
      </w:tr>
      <w:tr>
        <w:tc>
          <w:tcPr>
            <w:tcW w:type="dxa" w:w="360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comercial_agente_productos</w:t>
            </w:r>
          </w:p>
        </w:tc>
        <w:tc>
          <w:tcPr>
            <w:tcW w:type="dxa" w:w="7056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Ranking de productos vendidos por el agente con unidades, venta, coste, margen y rentabilidad.</w:t>
            </w:r>
          </w:p>
        </w:tc>
      </w:tr>
      <w:tr>
        <w:tc>
          <w:tcPr>
            <w:tcW w:type="dxa" w:w="360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comercial_agente_visitas_ventas_clientes</w:t>
            </w:r>
          </w:p>
        </w:tc>
        <w:tc>
          <w:tcPr>
            <w:tcW w:type="dxa" w:w="7056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Cruce cliente a cliente de visitas y ventas: venta por visita, margen por visita, ultima visita y clasificacion.</w:t>
            </w:r>
          </w:p>
        </w:tc>
      </w:tr>
      <w:tr>
        <w:tc>
          <w:tcPr>
            <w:tcW w:type="dxa" w:w="360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comercial_agente_visitas_ventas_oportunidades</w:t>
            </w:r>
          </w:p>
        </w:tc>
        <w:tc>
          <w:tcPr>
            <w:tcW w:type="dxa" w:w="7056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Bloques accionables: sobrevisitados, alto valor poco visitado, venta sin visita, visitas sin venta y equilibrados.</w:t>
            </w:r>
          </w:p>
        </w:tc>
      </w:tr>
    </w:tbl>
    <w:p/>
    <w:p>
      <w:r>
        <w:t>Por defecto, la comparativa usa las actividades comerciales como contactos o visitas, porque en los datos Faro no todos los tipos contienen literalmente la palabra VISIT. Si se necesita una lectura estricta, puede activarse solo_visitas=true o filtrar codigos concretos con tipos_actividad.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Clasificacion</w:t>
            </w:r>
          </w:p>
        </w:tc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1F4E79"/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Interpretacion funcional</w:t>
            </w:r>
          </w:p>
        </w:tc>
      </w:tr>
      <w:tr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sobrevisitado</w:t>
            </w:r>
          </w:p>
        </w:tc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Cliente con muchas visitas o contactos y poco retorno relativo en venta o margen.</w:t>
            </w:r>
          </w:p>
        </w:tc>
      </w:tr>
      <w:tr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alto_valor_poco_visitado</w:t>
            </w:r>
          </w:p>
        </w:tc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Cliente con buena venta o margen y pocas visitas; candidato a seguimiento proactivo.</w:t>
            </w:r>
          </w:p>
        </w:tc>
      </w:tr>
      <w:tr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sin_visitas_con_venta</w:t>
            </w:r>
          </w:p>
        </w:tc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Cliente que compra sin actividad registrada en el periodo.</w:t>
            </w:r>
          </w:p>
        </w:tc>
      </w:tr>
      <w:tr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visitado_sin_venta</w:t>
            </w:r>
          </w:p>
        </w:tc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shd w:fill="F3F6FA"/>
          </w:tcPr>
          <w:p>
            <w:pPr>
              <w:spacing w:after="40" w:before="40"/>
            </w:pPr>
            <w:r>
              <w:rPr>
                <w:sz w:val="17"/>
              </w:rPr>
              <w:t>Cliente con actividad registrada pero sin venta asociada en el periodo.</w:t>
            </w:r>
          </w:p>
        </w:tc>
      </w:tr>
      <w:tr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equilibrado</w:t>
            </w:r>
          </w:p>
        </w:tc>
        <w:tc>
          <w:tcPr>
            <w:tcW w:type="dxa" w:w="50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Relacion razonable entre actividad comercial y ventas.</w:t>
            </w:r>
          </w:p>
        </w:tc>
      </w:tr>
    </w:tbl>
    <w:p/>
    <w:p>
      <w:pPr>
        <w:pStyle w:val="Heading1"/>
      </w:pPr>
      <w:r>
        <w:t>Buenas practicas operativas</w:t>
      </w:r>
    </w:p>
    <w:p>
      <w:pPr>
        <w:pStyle w:val="ListBullet"/>
      </w:pPr>
      <w:r>
        <w:t>Consultar primero herramientas de lectura antes de ejecutar escrituras o acciones criticas.</w:t>
      </w:r>
    </w:p>
    <w:p>
      <w:pPr>
        <w:pStyle w:val="ListBullet"/>
      </w:pPr>
      <w:r>
        <w:t>Usar read o write cuando no sea necesario critical; reservar critical para entornos controlados.</w:t>
      </w:r>
    </w:p>
    <w:p>
      <w:pPr>
        <w:pStyle w:val="ListBullet"/>
      </w:pPr>
      <w:r>
        <w:t>En analisis comercial, fijar siempre representante, fecha_desde y fecha_hasta para comparar periodos equivalentes.</w:t>
      </w:r>
    </w:p>
    <w:p>
      <w:pPr>
        <w:pStyle w:val="ListBullet"/>
      </w:pPr>
      <w:r>
        <w:t>Ajustar visitas_alta_desde y visitas_baja_hasta a la frecuencia real de visitas de la empresa.</w:t>
      </w:r>
    </w:p>
    <w:p>
      <w:pPr>
        <w:pStyle w:val="ListBullet"/>
      </w:pPr>
      <w:r>
        <w:t>Usar la pagina /ayuda o faro_mcp.tool_definitions() como referencia definitiva de parametros.</w:t>
      </w:r>
    </w:p>
    <w:p>
      <w:pPr>
        <w:pStyle w:val="Heading1"/>
      </w:pPr>
      <w:r>
        <w:t>Recursos adicionales</w:t>
      </w:r>
    </w:p>
    <w:p>
      <w:pPr>
        <w:pStyle w:val="ListBullet"/>
      </w:pPr>
      <w:r>
        <w:t>README.md: configuracion completa, arranque, pruebas y catalogo resumido.</w:t>
      </w:r>
    </w:p>
    <w:p>
      <w:pPr>
        <w:pStyle w:val="ListBullet"/>
      </w:pPr>
      <w:r>
        <w:t>HISTORIAL_FASES.md: registro cronologico de migracion, ampliaciones, decisiones y validaciones.</w:t>
      </w:r>
    </w:p>
    <w:p>
      <w:pPr>
        <w:pStyle w:val="ListBullet"/>
      </w:pPr>
      <w:r>
        <w:t>Pagina /ayuda del Probador MCP: catalogo de herramientas sincronizado con el codigo en ejecucion.</w:t>
      </w:r>
    </w:p>
    <w:p>
      <w:pPr>
        <w:pStyle w:val="ListBullet"/>
      </w:pPr>
      <w:r>
        <w:t>GitHub: repositorio Faro con la carpeta MCP publicada.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6"/>
      </w:rPr>
      <w:t>MCP Faro ERP - Manual de usuario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