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F00C81" w14:paraId="290060B0" w14:textId="77777777" w:rsidTr="467ED749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3254E8" w14:textId="3304C72D" w:rsidR="00F00C81" w:rsidRDefault="00F00C81" w:rsidP="467ED749">
            <w:pPr>
              <w:jc w:val="both"/>
              <w:rPr>
                <w:rFonts w:ascii="Arial Black" w:hAnsi="Arial Black" w:cs="Arial"/>
                <w:color w:val="B4C6E7" w:themeColor="accent1" w:themeTint="66"/>
                <w:sz w:val="32"/>
                <w:szCs w:val="32"/>
              </w:rPr>
            </w:pPr>
          </w:p>
          <w:p w14:paraId="45F00BDE" w14:textId="7882DA41" w:rsidR="00F00C81" w:rsidRDefault="001750EA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 xml:space="preserve">Enunciado evaluación parcial </w:t>
            </w:r>
            <w:r w:rsidR="007A334E">
              <w:rPr>
                <w:rFonts w:ascii="Arial" w:hAnsi="Arial" w:cs="Arial"/>
                <w:color w:val="404040"/>
                <w:sz w:val="22"/>
                <w:szCs w:val="22"/>
              </w:rPr>
              <w:t>1</w:t>
            </w:r>
          </w:p>
          <w:p w14:paraId="25041758" w14:textId="3D918457" w:rsidR="00F00C81" w:rsidRDefault="007A334E">
            <w:pPr>
              <w:jc w:val="both"/>
            </w:pPr>
            <w:r>
              <w:rPr>
                <w:rFonts w:ascii="Arial" w:hAnsi="Arial" w:cs="Arial"/>
                <w:color w:val="404040"/>
                <w:sz w:val="22"/>
                <w:szCs w:val="22"/>
              </w:rPr>
              <w:t>Desarrollo de Aplicaciones Móviles</w:t>
            </w:r>
          </w:p>
        </w:tc>
      </w:tr>
      <w:tr w:rsidR="00F00C81" w14:paraId="3F079F66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E8A11FD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Sigla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61E0C66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Asignatura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728B07F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Experiencia de Aprendizaje</w:t>
            </w:r>
          </w:p>
        </w:tc>
      </w:tr>
      <w:tr w:rsidR="00F00C81" w14:paraId="6D5A73BA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227AECCA" w14:textId="0C2E4AA0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DSY110</w:t>
            </w:r>
            <w:r w:rsidR="007A334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5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60DAC7F7" w14:textId="444A0FB2" w:rsidR="00F00C81" w:rsidRDefault="007A334E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Desarrollo de Aplicaciones Móviles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4362C9E" w14:textId="6925463F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EA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: </w:t>
            </w:r>
            <w:r w:rsidR="007A334E">
              <w:rPr>
                <w:rFonts w:ascii="Arial" w:hAnsi="Arial"/>
                <w:color w:val="000000"/>
                <w:sz w:val="22"/>
              </w:rPr>
              <w:t xml:space="preserve">Fundamentos de </w:t>
            </w:r>
            <w:proofErr w:type="spellStart"/>
            <w:r w:rsidR="007A334E">
              <w:rPr>
                <w:rFonts w:ascii="Arial" w:hAnsi="Arial"/>
                <w:color w:val="000000"/>
                <w:sz w:val="22"/>
              </w:rPr>
              <w:t>Kotlin</w:t>
            </w:r>
            <w:proofErr w:type="spellEnd"/>
            <w:r w:rsidR="007A334E">
              <w:rPr>
                <w:rFonts w:ascii="Arial" w:hAnsi="Arial"/>
                <w:color w:val="000000"/>
                <w:sz w:val="22"/>
              </w:rPr>
              <w:t xml:space="preserve"> y POO</w:t>
            </w:r>
          </w:p>
        </w:tc>
      </w:tr>
      <w:tr w:rsidR="00F00C81" w14:paraId="225F4329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4216879A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755D0179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767171" w:themeFill="background2" w:themeFillShade="80"/>
            <w:vAlign w:val="center"/>
          </w:tcPr>
          <w:p w14:paraId="0C0E79B1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Indicadores de logro</w:t>
            </w:r>
          </w:p>
        </w:tc>
      </w:tr>
      <w:tr w:rsidR="00F00C81" w14:paraId="6B206487" w14:textId="77777777" w:rsidTr="467ED749">
        <w:trPr>
          <w:trHeight w:val="405"/>
        </w:trPr>
        <w:tc>
          <w:tcPr>
            <w:tcW w:w="15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3BA036CA" w14:textId="32F11404" w:rsidR="00F00C81" w:rsidRDefault="5A3CC6BC">
            <w:pPr>
              <w:jc w:val="center"/>
            </w:pPr>
            <w:r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3</w:t>
            </w:r>
            <w:r w:rsidR="001750EA" w:rsidRPr="7D1B7C2B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h</w:t>
            </w:r>
          </w:p>
        </w:tc>
        <w:tc>
          <w:tcPr>
            <w:tcW w:w="382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0C62B462" w14:textId="77777777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Individual</w:t>
            </w:r>
          </w:p>
        </w:tc>
        <w:tc>
          <w:tcPr>
            <w:tcW w:w="34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  <w:vAlign w:val="center"/>
          </w:tcPr>
          <w:p w14:paraId="41AED4A4" w14:textId="5343DF08" w:rsidR="00F00C81" w:rsidRDefault="001750EA">
            <w:pPr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.1 al IL 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1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  <w:r w:rsidR="007A334E">
              <w:rPr>
                <w:rFonts w:ascii="Arial" w:hAnsi="Arial" w:cs="Arial"/>
                <w:color w:val="000000"/>
                <w:sz w:val="22"/>
                <w:szCs w:val="22"/>
              </w:rPr>
              <w:t>3</w:t>
            </w:r>
          </w:p>
        </w:tc>
      </w:tr>
    </w:tbl>
    <w:p w14:paraId="2DD095B8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15D31BB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360C6D8A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Condiciones de la evaluación</w:t>
            </w:r>
          </w:p>
        </w:tc>
      </w:tr>
    </w:tbl>
    <w:p w14:paraId="5187A64A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Del entorno y la entrega</w:t>
      </w:r>
    </w:p>
    <w:p w14:paraId="5C0332E2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 evaluación es de carácter individual. Está prohibida cualquier forma de colaboración entre estudiantes.</w:t>
      </w:r>
    </w:p>
    <w:p w14:paraId="01C3E551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No se permite el acceso a internet, teléfonos, relojes inteligentes ni ningún dispositivo adicional durante la sesión.</w:t>
      </w:r>
    </w:p>
    <w:p w14:paraId="5341066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Queda prohibido el uso de herramientas de inteligencia artificial (</w:t>
      </w:r>
      <w:proofErr w:type="spellStart"/>
      <w:r>
        <w:rPr>
          <w:rFonts w:ascii="Arial" w:hAnsi="Arial"/>
          <w:sz w:val="22"/>
        </w:rPr>
        <w:t>ChatGPT</w:t>
      </w:r>
      <w:proofErr w:type="spellEnd"/>
      <w:r>
        <w:rPr>
          <w:rFonts w:ascii="Arial" w:hAnsi="Arial"/>
          <w:sz w:val="22"/>
        </w:rPr>
        <w:t xml:space="preserve">, </w:t>
      </w:r>
      <w:proofErr w:type="spellStart"/>
      <w:r>
        <w:rPr>
          <w:rFonts w:ascii="Arial" w:hAnsi="Arial"/>
          <w:sz w:val="22"/>
        </w:rPr>
        <w:t>Copilot</w:t>
      </w:r>
      <w:proofErr w:type="spellEnd"/>
      <w:r>
        <w:rPr>
          <w:rFonts w:ascii="Arial" w:hAnsi="Arial"/>
          <w:sz w:val="22"/>
        </w:rPr>
        <w:t>, Gemini u otras). Cualquier indicio de uso anula la evaluación de forma automática.</w:t>
      </w:r>
    </w:p>
    <w:p w14:paraId="009F7D2F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programa debe compilar y ejecutarse correctamente en IntelliJ IDEA con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>. Una solución que no compile no permite evidenciar ningún indicador de logro.</w:t>
      </w:r>
    </w:p>
    <w:p w14:paraId="01921D70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Solo se permite el uso de apuntes escritos a mano en papel. No se admiten apuntes digitales ni fotocopias.</w:t>
      </w:r>
    </w:p>
    <w:p w14:paraId="5D800F5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El/la docente supervisará el trabajo en pantalla durante toda la sesión.</w:t>
      </w:r>
    </w:p>
    <w:p w14:paraId="14D9E7D8" w14:textId="77777777" w:rsidR="007A334E" w:rsidRDefault="007A334E" w:rsidP="007A334E">
      <w:pPr>
        <w:spacing w:before="80" w:after="20"/>
      </w:pPr>
      <w:r>
        <w:rPr>
          <w:rFonts w:ascii="Arial" w:hAnsi="Arial"/>
          <w:b/>
          <w:sz w:val="22"/>
        </w:rPr>
        <w:t>De tu solución</w:t>
      </w:r>
    </w:p>
    <w:p w14:paraId="06A0032B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estar escrito en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(versión 1.9 o superior).</w:t>
      </w:r>
    </w:p>
    <w:p w14:paraId="43A636DA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Respetar las convenciones de nomenclatura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: </w:t>
      </w:r>
      <w:proofErr w:type="spellStart"/>
      <w:r>
        <w:rPr>
          <w:rFonts w:ascii="Arial" w:hAnsi="Arial"/>
          <w:sz w:val="22"/>
        </w:rPr>
        <w:t>PascalCase</w:t>
      </w:r>
      <w:proofErr w:type="spellEnd"/>
      <w:r>
        <w:rPr>
          <w:rFonts w:ascii="Arial" w:hAnsi="Arial"/>
          <w:sz w:val="22"/>
        </w:rPr>
        <w:t xml:space="preserve"> para nombres de clase, </w:t>
      </w:r>
      <w:proofErr w:type="spellStart"/>
      <w:r>
        <w:rPr>
          <w:rFonts w:ascii="Arial" w:hAnsi="Arial"/>
          <w:sz w:val="22"/>
        </w:rPr>
        <w:t>camelCase</w:t>
      </w:r>
      <w:proofErr w:type="spellEnd"/>
      <w:r>
        <w:rPr>
          <w:rFonts w:ascii="Arial" w:hAnsi="Arial"/>
          <w:sz w:val="22"/>
        </w:rPr>
        <w:t xml:space="preserve"> para funciones y propiedades.</w:t>
      </w:r>
    </w:p>
    <w:p w14:paraId="5A9325CE" w14:textId="4E48918D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código debe distribuirse en </w:t>
      </w:r>
      <w:proofErr w:type="gramStart"/>
      <w:r>
        <w:rPr>
          <w:rFonts w:ascii="Arial" w:hAnsi="Arial"/>
          <w:sz w:val="22"/>
        </w:rPr>
        <w:t>archivos .</w:t>
      </w:r>
      <w:proofErr w:type="spellStart"/>
      <w:r>
        <w:rPr>
          <w:rFonts w:ascii="Arial" w:hAnsi="Arial"/>
          <w:sz w:val="22"/>
        </w:rPr>
        <w:t>kt</w:t>
      </w:r>
      <w:proofErr w:type="spellEnd"/>
      <w:proofErr w:type="gramEnd"/>
      <w:r>
        <w:rPr>
          <w:rFonts w:ascii="Arial" w:hAnsi="Arial"/>
          <w:sz w:val="22"/>
        </w:rPr>
        <w:t xml:space="preserve"> con responsabilidades claramente separadas. Un proyecto de un solo archivo no permite evidenciar modularidad.</w:t>
      </w:r>
    </w:p>
    <w:p w14:paraId="5A1E3D28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>Las secciones con lógica no evidente deben incluir comentarios explicativos. Sin comentarios en secciones clave no es posible evidenciar comprensión.</w:t>
      </w:r>
    </w:p>
    <w:p w14:paraId="551D01E5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sz w:val="22"/>
        </w:rPr>
        <w:t xml:space="preserve">El proyecto debe declarar correctamente las dependencias de </w:t>
      </w:r>
      <w:proofErr w:type="spellStart"/>
      <w:r>
        <w:rPr>
          <w:rFonts w:ascii="Arial" w:hAnsi="Arial"/>
          <w:sz w:val="22"/>
        </w:rPr>
        <w:t>corrutinas</w:t>
      </w:r>
      <w:proofErr w:type="spellEnd"/>
      <w:r>
        <w:rPr>
          <w:rFonts w:ascii="Arial" w:hAnsi="Arial"/>
          <w:sz w:val="22"/>
        </w:rPr>
        <w:t xml:space="preserve"> de </w:t>
      </w:r>
      <w:proofErr w:type="spellStart"/>
      <w:r>
        <w:rPr>
          <w:rFonts w:ascii="Arial" w:hAnsi="Arial"/>
          <w:sz w:val="22"/>
        </w:rPr>
        <w:t>Kotlin</w:t>
      </w:r>
      <w:proofErr w:type="spellEnd"/>
      <w:r>
        <w:rPr>
          <w:rFonts w:ascii="Arial" w:hAnsi="Arial"/>
          <w:sz w:val="22"/>
        </w:rPr>
        <w:t xml:space="preserve"> (</w:t>
      </w:r>
      <w:proofErr w:type="spellStart"/>
      <w:r>
        <w:rPr>
          <w:rFonts w:ascii="Arial" w:hAnsi="Arial"/>
          <w:sz w:val="22"/>
        </w:rPr>
        <w:t>kotlinx-coroutines-core</w:t>
      </w:r>
      <w:proofErr w:type="spellEnd"/>
      <w:r>
        <w:rPr>
          <w:rFonts w:ascii="Arial" w:hAnsi="Arial"/>
          <w:sz w:val="22"/>
        </w:rPr>
        <w:t xml:space="preserve">) en el archivo </w:t>
      </w:r>
      <w:proofErr w:type="spellStart"/>
      <w:r>
        <w:rPr>
          <w:rFonts w:ascii="Arial" w:hAnsi="Arial"/>
          <w:sz w:val="22"/>
        </w:rPr>
        <w:t>build.gradle.kts</w:t>
      </w:r>
      <w:proofErr w:type="spellEnd"/>
      <w:r>
        <w:rPr>
          <w:rFonts w:ascii="Arial" w:hAnsi="Arial"/>
          <w:sz w:val="22"/>
        </w:rPr>
        <w:t>.</w:t>
      </w:r>
    </w:p>
    <w:p w14:paraId="54DE8A47" w14:textId="77777777" w:rsidR="007A334E" w:rsidRDefault="007A334E" w:rsidP="00AA342F">
      <w:pPr>
        <w:pStyle w:val="Prrafodelista"/>
        <w:numPr>
          <w:ilvl w:val="0"/>
          <w:numId w:val="4"/>
        </w:numPr>
        <w:spacing w:before="40" w:after="40"/>
      </w:pPr>
      <w:r>
        <w:rPr>
          <w:rFonts w:ascii="Arial" w:hAnsi="Arial"/>
          <w:b/>
          <w:color w:val="C00000"/>
          <w:sz w:val="22"/>
        </w:rPr>
        <w:t>Cualquier indicio de copia, colaboración no autorizada o uso de IA implica nota mínima 1.0 de manera automática.</w:t>
      </w:r>
    </w:p>
    <w:p w14:paraId="2B3D092C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D824F1B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5F95B65F" w14:textId="77777777" w:rsidR="00375534" w:rsidRDefault="00375534" w:rsidP="00DF6653"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Instrucciones de entrega</w:t>
            </w:r>
          </w:p>
        </w:tc>
      </w:tr>
    </w:tbl>
    <w:p w14:paraId="0298BC5C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Comprime todo el proyecto </w:t>
      </w:r>
      <w:proofErr w:type="spellStart"/>
      <w:r w:rsidRPr="007A334E">
        <w:rPr>
          <w:rFonts w:ascii="Arial" w:hAnsi="Arial" w:cs="Arial"/>
          <w:sz w:val="22"/>
          <w:szCs w:val="22"/>
        </w:rPr>
        <w:t>Kotlin</w:t>
      </w:r>
      <w:proofErr w:type="spellEnd"/>
      <w:r w:rsidRPr="007A334E">
        <w:rPr>
          <w:rFonts w:ascii="Arial" w:hAnsi="Arial" w:cs="Arial"/>
          <w:sz w:val="22"/>
          <w:szCs w:val="22"/>
        </w:rPr>
        <w:t>/</w:t>
      </w:r>
      <w:proofErr w:type="spellStart"/>
      <w:r w:rsidRPr="007A334E">
        <w:rPr>
          <w:rFonts w:ascii="Arial" w:hAnsi="Arial" w:cs="Arial"/>
          <w:sz w:val="22"/>
          <w:szCs w:val="22"/>
        </w:rPr>
        <w:t>Gradle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en un único archivo ZIP.</w:t>
      </w:r>
    </w:p>
    <w:p w14:paraId="387ECA8C" w14:textId="0D5727D8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 xml:space="preserve">El archivo ZIP debe incluir: </w:t>
      </w:r>
      <w:proofErr w:type="spellStart"/>
      <w:r w:rsidRPr="007A334E">
        <w:rPr>
          <w:rFonts w:ascii="Arial" w:hAnsi="Arial" w:cs="Arial"/>
          <w:sz w:val="22"/>
          <w:szCs w:val="22"/>
        </w:rPr>
        <w:t>build.gradle.kts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7A334E">
        <w:rPr>
          <w:rFonts w:ascii="Arial" w:hAnsi="Arial" w:cs="Arial"/>
          <w:sz w:val="22"/>
          <w:szCs w:val="22"/>
        </w:rPr>
        <w:t>settings.gradle.kts</w:t>
      </w:r>
      <w:proofErr w:type="spellEnd"/>
      <w:r w:rsidRPr="007A334E">
        <w:rPr>
          <w:rFonts w:ascii="Arial" w:hAnsi="Arial" w:cs="Arial"/>
          <w:sz w:val="22"/>
          <w:szCs w:val="22"/>
        </w:rPr>
        <w:t xml:space="preserve"> y todos los </w:t>
      </w:r>
      <w:proofErr w:type="gramStart"/>
      <w:r w:rsidRPr="007A334E">
        <w:rPr>
          <w:rFonts w:ascii="Arial" w:hAnsi="Arial" w:cs="Arial"/>
          <w:sz w:val="22"/>
          <w:szCs w:val="22"/>
        </w:rPr>
        <w:t xml:space="preserve">archivos </w:t>
      </w:r>
      <w:r>
        <w:rPr>
          <w:rFonts w:ascii="Arial" w:hAnsi="Arial" w:cs="Arial"/>
          <w:sz w:val="22"/>
          <w:szCs w:val="22"/>
        </w:rPr>
        <w:t>.</w:t>
      </w:r>
      <w:proofErr w:type="spellStart"/>
      <w:r w:rsidRPr="007A334E">
        <w:rPr>
          <w:rFonts w:ascii="Arial" w:hAnsi="Arial" w:cs="Arial"/>
          <w:sz w:val="22"/>
          <w:szCs w:val="22"/>
        </w:rPr>
        <w:t>kt</w:t>
      </w:r>
      <w:proofErr w:type="spellEnd"/>
      <w:proofErr w:type="gramEnd"/>
      <w:r w:rsidRPr="007A334E">
        <w:rPr>
          <w:rFonts w:ascii="Arial" w:hAnsi="Arial" w:cs="Arial"/>
          <w:sz w:val="22"/>
          <w:szCs w:val="22"/>
        </w:rPr>
        <w:t xml:space="preserve"> del directorio </w:t>
      </w:r>
      <w:proofErr w:type="spellStart"/>
      <w:r w:rsidRPr="007A334E">
        <w:rPr>
          <w:rFonts w:ascii="Arial" w:hAnsi="Arial" w:cs="Arial"/>
          <w:sz w:val="22"/>
          <w:szCs w:val="22"/>
        </w:rPr>
        <w:t>src</w:t>
      </w:r>
      <w:proofErr w:type="spellEnd"/>
      <w:r w:rsidRPr="007A334E">
        <w:rPr>
          <w:rFonts w:ascii="Arial" w:hAnsi="Arial" w:cs="Arial"/>
          <w:sz w:val="22"/>
          <w:szCs w:val="22"/>
        </w:rPr>
        <w:t>/.</w:t>
      </w:r>
    </w:p>
    <w:p w14:paraId="732D2E62" w14:textId="63E9E1DB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Nombre del archivo: NombreCompleto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SinEspacios</w:t>
      </w:r>
      <w:r>
        <w:rPr>
          <w:rFonts w:ascii="Arial" w:hAnsi="Arial" w:cs="Arial"/>
          <w:sz w:val="22"/>
          <w:szCs w:val="22"/>
        </w:rPr>
        <w:t>_</w:t>
      </w:r>
      <w:r w:rsidRPr="007A334E">
        <w:rPr>
          <w:rFonts w:ascii="Arial" w:hAnsi="Arial" w:cs="Arial"/>
          <w:sz w:val="22"/>
          <w:szCs w:val="22"/>
        </w:rPr>
        <w:t>NiTildes.zip (ejemplo: Ana_Gonzalez_Lopez.zip).</w:t>
      </w:r>
    </w:p>
    <w:p w14:paraId="2759480F" w14:textId="77777777" w:rsidR="007A334E" w:rsidRPr="007A334E" w:rsidRDefault="007A334E" w:rsidP="00AA342F">
      <w:pPr>
        <w:pStyle w:val="Prrafodelista"/>
        <w:numPr>
          <w:ilvl w:val="0"/>
          <w:numId w:val="5"/>
        </w:numPr>
        <w:spacing w:before="100"/>
        <w:rPr>
          <w:rFonts w:ascii="Arial" w:hAnsi="Arial" w:cs="Arial"/>
          <w:sz w:val="22"/>
          <w:szCs w:val="22"/>
        </w:rPr>
      </w:pPr>
      <w:r w:rsidRPr="007A334E">
        <w:rPr>
          <w:rFonts w:ascii="Arial" w:hAnsi="Arial" w:cs="Arial"/>
          <w:sz w:val="22"/>
          <w:szCs w:val="22"/>
        </w:rPr>
        <w:t>Sube el archivo al buzón habilitado en AVA antes de que el/la docente indique el cierre de la sesión.</w:t>
      </w:r>
    </w:p>
    <w:p w14:paraId="631FD1EC" w14:textId="272E3500" w:rsidR="00375534" w:rsidRDefault="007A334E" w:rsidP="00AA342F">
      <w:pPr>
        <w:pStyle w:val="Prrafodelista"/>
        <w:numPr>
          <w:ilvl w:val="0"/>
          <w:numId w:val="5"/>
        </w:numPr>
        <w:spacing w:before="100"/>
      </w:pPr>
      <w:r w:rsidRPr="007A334E">
        <w:rPr>
          <w:rFonts w:ascii="Arial" w:hAnsi="Arial" w:cs="Arial"/>
          <w:sz w:val="22"/>
          <w:szCs w:val="22"/>
        </w:rPr>
        <w:t>No se aceptan entregas por correo electrónico, por otro medio ni fuera del plazo establecido. La ausencia de entrega en AVA genera nota 1.0 de forma automática</w:t>
      </w:r>
      <w:r w:rsidR="00375534" w:rsidRPr="00D71E81">
        <w:rPr>
          <w:rFonts w:ascii="Arial" w:hAnsi="Arial" w:cs="Arial"/>
          <w:sz w:val="22"/>
          <w:szCs w:val="22"/>
        </w:rPr>
        <w:t>.</w:t>
      </w:r>
    </w:p>
    <w:p w14:paraId="66455030" w14:textId="77777777" w:rsidR="007A334E" w:rsidRDefault="007A334E" w:rsidP="007A334E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A334E" w14:paraId="177116F2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0C2235A8" w14:textId="05F15959" w:rsidR="007A334E" w:rsidRDefault="007A334E" w:rsidP="00485372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Glosario del sistema</w:t>
            </w:r>
          </w:p>
        </w:tc>
      </w:tr>
    </w:tbl>
    <w:p w14:paraId="3F047D54" w14:textId="77777777" w:rsidR="007A334E" w:rsidRDefault="007A334E" w:rsidP="007A334E">
      <w:pPr>
        <w:spacing w:before="80" w:after="40"/>
      </w:pPr>
      <w:r>
        <w:rPr>
          <w:rFonts w:ascii="Arial" w:hAnsi="Arial"/>
          <w:sz w:val="22"/>
        </w:rPr>
        <w:t>Los siguientes términos se usan de forma consistente en todo el enunciado. Léelos antes de revisar los requerimientos.</w:t>
      </w:r>
    </w:p>
    <w:p w14:paraId="356EA91F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lastRenderedPageBreak/>
        <w:t xml:space="preserve">Slot: </w:t>
      </w:r>
      <w:r w:rsidRPr="008C2254">
        <w:rPr>
          <w:rFonts w:ascii="Arial" w:hAnsi="Arial" w:cs="Arial"/>
          <w:bCs/>
          <w:sz w:val="22"/>
          <w:szCs w:val="22"/>
        </w:rPr>
        <w:t>unidad disponible para asignar una bicicleta. Cada slot tiene un número único y un estado.</w:t>
      </w:r>
    </w:p>
    <w:p w14:paraId="715AD6EA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Estado: </w:t>
      </w:r>
      <w:r w:rsidRPr="008C2254">
        <w:rPr>
          <w:rFonts w:ascii="Arial" w:hAnsi="Arial" w:cs="Arial"/>
          <w:bCs/>
          <w:sz w:val="22"/>
          <w:szCs w:val="22"/>
        </w:rPr>
        <w:t>condición actual de un slot: libre, arrendada, en proceso de registro o en mantención.</w:t>
      </w:r>
    </w:p>
    <w:p w14:paraId="44F3B8E2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Turno: </w:t>
      </w:r>
      <w:r w:rsidRPr="008C2254">
        <w:rPr>
          <w:rFonts w:ascii="Arial" w:hAnsi="Arial" w:cs="Arial"/>
          <w:bCs/>
          <w:sz w:val="22"/>
          <w:szCs w:val="22"/>
        </w:rPr>
        <w:t>período de operación del sistema desde que se inicializa hasta que se genera el reporte de cierre.</w:t>
      </w:r>
    </w:p>
    <w:p w14:paraId="550882E7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Ticket: </w:t>
      </w:r>
      <w:r w:rsidRPr="008C2254">
        <w:rPr>
          <w:rFonts w:ascii="Arial" w:hAnsi="Arial" w:cs="Arial"/>
          <w:bCs/>
          <w:sz w:val="22"/>
          <w:szCs w:val="22"/>
        </w:rPr>
        <w:t>comprobante emitido al devolver una bicicleta. Incluye tiempo arrendado y monto cobrado.</w:t>
      </w:r>
    </w:p>
    <w:p w14:paraId="4292B8BA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Tarifa base: </w:t>
      </w:r>
      <w:r w:rsidRPr="008C2254">
        <w:rPr>
          <w:rFonts w:ascii="Arial" w:hAnsi="Arial" w:cs="Arial"/>
          <w:bCs/>
          <w:sz w:val="22"/>
          <w:szCs w:val="22"/>
        </w:rPr>
        <w:t>costo por hora antes de aplicar descuentos o recargos, según el tipo de bicicleta.</w:t>
      </w:r>
    </w:p>
    <w:p w14:paraId="11C58520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Cliente turista: </w:t>
      </w:r>
      <w:r w:rsidRPr="008C2254">
        <w:rPr>
          <w:rFonts w:ascii="Arial" w:hAnsi="Arial" w:cs="Arial"/>
          <w:bCs/>
          <w:sz w:val="22"/>
          <w:szCs w:val="22"/>
        </w:rPr>
        <w:t>sin tarjeta de membresía. Paga la tarifa completa.</w:t>
      </w:r>
    </w:p>
    <w:p w14:paraId="6190D006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Cliente abonado: </w:t>
      </w:r>
      <w:r w:rsidRPr="008C2254">
        <w:rPr>
          <w:rFonts w:ascii="Arial" w:hAnsi="Arial" w:cs="Arial"/>
          <w:bCs/>
          <w:sz w:val="22"/>
          <w:szCs w:val="22"/>
        </w:rPr>
        <w:t>con tarjeta mensual activa. Descuento del 20% sobre la tarifa calculada.</w:t>
      </w:r>
    </w:p>
    <w:p w14:paraId="0B896740" w14:textId="77777777" w:rsidR="008C2254" w:rsidRPr="008C2254" w:rsidRDefault="008C2254" w:rsidP="008C2254">
      <w:pPr>
        <w:spacing w:before="100"/>
        <w:rPr>
          <w:rFonts w:ascii="Arial" w:hAnsi="Arial" w:cs="Arial"/>
          <w:b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Cliente discapacitado: </w:t>
      </w:r>
      <w:r w:rsidRPr="008C2254">
        <w:rPr>
          <w:rFonts w:ascii="Arial" w:hAnsi="Arial" w:cs="Arial"/>
          <w:bCs/>
          <w:sz w:val="22"/>
          <w:szCs w:val="22"/>
        </w:rPr>
        <w:t>con credencial de discapacidad vigente. Descuento del 50% sobre el monto con IVA.</w:t>
      </w:r>
    </w:p>
    <w:p w14:paraId="214B4661" w14:textId="314AB966" w:rsidR="007A334E" w:rsidRPr="00B12D64" w:rsidRDefault="008C2254" w:rsidP="008C2254">
      <w:pPr>
        <w:spacing w:before="100"/>
        <w:rPr>
          <w:rFonts w:ascii="Arial" w:hAnsi="Arial" w:cs="Arial"/>
          <w:sz w:val="22"/>
          <w:szCs w:val="22"/>
        </w:rPr>
      </w:pPr>
      <w:r w:rsidRPr="008C2254">
        <w:rPr>
          <w:rFonts w:ascii="Arial" w:hAnsi="Arial" w:cs="Arial"/>
          <w:b/>
          <w:sz w:val="22"/>
          <w:szCs w:val="22"/>
        </w:rPr>
        <w:t xml:space="preserve">Código de bicicleta: </w:t>
      </w:r>
      <w:r w:rsidRPr="008C2254">
        <w:rPr>
          <w:rFonts w:ascii="Arial" w:hAnsi="Arial" w:cs="Arial"/>
          <w:bCs/>
          <w:sz w:val="22"/>
          <w:szCs w:val="22"/>
        </w:rPr>
        <w:t>identificador único de la bicicleta. Formato: dos letras, dos dígitos, dos letras. Ejemplo: BC12CD</w:t>
      </w:r>
      <w:r w:rsidR="007A334E" w:rsidRPr="008C2254">
        <w:rPr>
          <w:rFonts w:ascii="Arial" w:hAnsi="Arial" w:cs="Arial"/>
          <w:bCs/>
          <w:sz w:val="22"/>
          <w:szCs w:val="22"/>
        </w:rPr>
        <w:t>.</w:t>
      </w:r>
    </w:p>
    <w:p w14:paraId="6E492FA1" w14:textId="77777777" w:rsidR="007A334E" w:rsidRPr="007A334E" w:rsidRDefault="007A334E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:rsidRPr="007A334E" w14:paraId="4A3680BE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7A54435" w14:textId="77777777" w:rsidR="00375534" w:rsidRPr="007A334E" w:rsidRDefault="00375534" w:rsidP="00DF6653">
            <w:r w:rsidRPr="007A334E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Contexto del Caso</w:t>
            </w:r>
          </w:p>
        </w:tc>
      </w:tr>
    </w:tbl>
    <w:p w14:paraId="6FC88552" w14:textId="77777777" w:rsidR="008C2254" w:rsidRPr="008C2254" w:rsidRDefault="008C2254" w:rsidP="008C2254">
      <w:pPr>
        <w:spacing w:before="40" w:after="40"/>
        <w:rPr>
          <w:rFonts w:ascii="Arial" w:hAnsi="Arial"/>
          <w:b/>
          <w:color w:val="000000"/>
          <w:sz w:val="22"/>
        </w:rPr>
      </w:pPr>
      <w:proofErr w:type="spellStart"/>
      <w:r w:rsidRPr="008C2254">
        <w:rPr>
          <w:rFonts w:ascii="Arial" w:hAnsi="Arial"/>
          <w:b/>
          <w:color w:val="000000"/>
          <w:sz w:val="22"/>
        </w:rPr>
        <w:t>BikeCity</w:t>
      </w:r>
      <w:proofErr w:type="spellEnd"/>
      <w:r w:rsidRPr="008C2254">
        <w:rPr>
          <w:rFonts w:ascii="Arial" w:hAnsi="Arial"/>
          <w:b/>
          <w:color w:val="000000"/>
          <w:sz w:val="22"/>
        </w:rPr>
        <w:t xml:space="preserve"> — Sistema de Arriendo de Bicicletas</w:t>
      </w:r>
    </w:p>
    <w:p w14:paraId="7AAF9AD7" w14:textId="77777777" w:rsidR="008C2254" w:rsidRPr="008C2254" w:rsidRDefault="008C2254" w:rsidP="008C2254">
      <w:pPr>
        <w:spacing w:before="40" w:after="40"/>
        <w:rPr>
          <w:rFonts w:ascii="Arial" w:hAnsi="Arial"/>
          <w:bCs/>
          <w:color w:val="000000"/>
          <w:sz w:val="22"/>
        </w:rPr>
      </w:pPr>
      <w:proofErr w:type="spellStart"/>
      <w:r w:rsidRPr="008C2254">
        <w:rPr>
          <w:rFonts w:ascii="Arial" w:hAnsi="Arial"/>
          <w:bCs/>
          <w:color w:val="000000"/>
          <w:sz w:val="22"/>
        </w:rPr>
        <w:t>BikeCity</w:t>
      </w:r>
      <w:proofErr w:type="spellEnd"/>
      <w:r w:rsidRPr="008C2254">
        <w:rPr>
          <w:rFonts w:ascii="Arial" w:hAnsi="Arial"/>
          <w:bCs/>
          <w:color w:val="000000"/>
          <w:sz w:val="22"/>
        </w:rPr>
        <w:t xml:space="preserve"> </w:t>
      </w:r>
      <w:proofErr w:type="spellStart"/>
      <w:r w:rsidRPr="008C2254">
        <w:rPr>
          <w:rFonts w:ascii="Arial" w:hAnsi="Arial"/>
          <w:bCs/>
          <w:color w:val="000000"/>
          <w:sz w:val="22"/>
        </w:rPr>
        <w:t>SpA</w:t>
      </w:r>
      <w:proofErr w:type="spellEnd"/>
      <w:r w:rsidRPr="008C2254">
        <w:rPr>
          <w:rFonts w:ascii="Arial" w:hAnsi="Arial"/>
          <w:bCs/>
          <w:color w:val="000000"/>
          <w:sz w:val="22"/>
        </w:rPr>
        <w:t xml:space="preserve"> opera estaciones de arriendo de bicicletas en ciclovías urbanas de alta demanda. El área de tecnología ha decidido construir un sistema de consola en </w:t>
      </w:r>
      <w:proofErr w:type="spellStart"/>
      <w:r w:rsidRPr="008C2254">
        <w:rPr>
          <w:rFonts w:ascii="Arial" w:hAnsi="Arial"/>
          <w:bCs/>
          <w:color w:val="000000"/>
          <w:sz w:val="22"/>
        </w:rPr>
        <w:t>Kotlin</w:t>
      </w:r>
      <w:proofErr w:type="spellEnd"/>
      <w:r w:rsidRPr="008C2254">
        <w:rPr>
          <w:rFonts w:ascii="Arial" w:hAnsi="Arial"/>
          <w:bCs/>
          <w:color w:val="000000"/>
          <w:sz w:val="22"/>
        </w:rPr>
        <w:t xml:space="preserve"> como núcleo de la lógica de negocio, antes de integrarlo con la aplicación móvil Android que la empresa tiene en desarrollo.</w:t>
      </w:r>
    </w:p>
    <w:p w14:paraId="584A2943" w14:textId="3DD41448" w:rsidR="007A334E" w:rsidRPr="008C2254" w:rsidRDefault="008C2254" w:rsidP="008C2254">
      <w:pPr>
        <w:spacing w:before="40" w:after="40"/>
        <w:rPr>
          <w:bCs/>
        </w:rPr>
      </w:pPr>
      <w:r w:rsidRPr="008C2254">
        <w:rPr>
          <w:rFonts w:ascii="Arial" w:hAnsi="Arial"/>
          <w:bCs/>
          <w:color w:val="000000"/>
          <w:sz w:val="22"/>
        </w:rPr>
        <w:t>La empresa necesita un sistema que controle el retiro y devolución de bicicletas, aplique tarifas diferenciadas según el tipo de bicicleta y el perfil del cliente, y genere reportes al cierre de cada turno. El sistema debe manejar errores sin interrumpir su funcionamiento</w:t>
      </w:r>
      <w:r w:rsidR="007A334E" w:rsidRPr="008C2254">
        <w:rPr>
          <w:rFonts w:ascii="Arial" w:hAnsi="Arial"/>
          <w:bCs/>
          <w:sz w:val="22"/>
        </w:rPr>
        <w:t>.</w:t>
      </w:r>
    </w:p>
    <w:p w14:paraId="301DE760" w14:textId="77777777" w:rsidR="007A334E" w:rsidRDefault="007A334E" w:rsidP="007A334E">
      <w:pPr>
        <w:spacing w:before="40" w:after="60"/>
      </w:pPr>
      <w:r>
        <w:rPr>
          <w:rFonts w:ascii="Arial" w:hAnsi="Arial"/>
          <w:b/>
          <w:color w:val="C00000"/>
          <w:sz w:val="22"/>
        </w:rPr>
        <w:t xml:space="preserve">Importante: </w:t>
      </w:r>
      <w:r>
        <w:rPr>
          <w:rFonts w:ascii="Arial" w:hAnsi="Arial"/>
          <w:sz w:val="22"/>
        </w:rPr>
        <w:t>El sistema debe permanecer operativo ante cualquier error de datos. Un error no debe detener ni reiniciar el programa.</w:t>
      </w:r>
    </w:p>
    <w:p w14:paraId="67A5DFF2" w14:textId="77777777" w:rsidR="00375534" w:rsidRDefault="00375534" w:rsidP="00375534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375534" w14:paraId="031C4504" w14:textId="77777777" w:rsidTr="00DF6653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618D41A5" w14:textId="77777777" w:rsidR="00375534" w:rsidRDefault="00375534" w:rsidP="00DF6653">
            <w:r w:rsidRPr="00D71E81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Requerimientos del sistema</w:t>
            </w:r>
          </w:p>
        </w:tc>
      </w:tr>
    </w:tbl>
    <w:p w14:paraId="6E905768" w14:textId="77777777" w:rsidR="00375534" w:rsidRDefault="00375534" w:rsidP="00375534">
      <w:pPr>
        <w:spacing w:before="80"/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14:paraId="7B2B1D41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2763063" w14:textId="0AA94A30" w:rsidR="00375534" w:rsidRPr="007A4575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R1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-</w:t>
            </w:r>
            <w:r w:rsidRPr="007A4575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Tipos de </w:t>
            </w:r>
            <w:r w:rsidR="008C225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bicicletas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y reglas de cobro</w:t>
            </w:r>
          </w:p>
        </w:tc>
      </w:tr>
      <w:tr w:rsidR="00375534" w:rsidRPr="00D71E81" w14:paraId="6EB1D1E4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9E34621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El sistema debe reconocer tres tipos de bicicletas: </w:t>
            </w:r>
            <w:proofErr w:type="spellStart"/>
            <w:r w:rsidRPr="008C2254">
              <w:rPr>
                <w:rFonts w:ascii="Arial" w:hAnsi="Arial"/>
                <w:sz w:val="22"/>
              </w:rPr>
              <w:t>BiciCiudad</w:t>
            </w:r>
            <w:proofErr w:type="spellEnd"/>
            <w:r w:rsidRPr="008C2254">
              <w:rPr>
                <w:rFonts w:ascii="Arial" w:hAnsi="Arial"/>
                <w:sz w:val="22"/>
              </w:rPr>
              <w:t xml:space="preserve">, </w:t>
            </w:r>
            <w:proofErr w:type="spellStart"/>
            <w:r w:rsidRPr="008C2254">
              <w:rPr>
                <w:rFonts w:ascii="Arial" w:hAnsi="Arial"/>
                <w:sz w:val="22"/>
              </w:rPr>
              <w:t>BiciMontana</w:t>
            </w:r>
            <w:proofErr w:type="spellEnd"/>
            <w:r w:rsidRPr="008C2254">
              <w:rPr>
                <w:rFonts w:ascii="Arial" w:hAnsi="Arial"/>
                <w:sz w:val="22"/>
              </w:rPr>
              <w:t xml:space="preserve"> y </w:t>
            </w:r>
            <w:proofErr w:type="spellStart"/>
            <w:r w:rsidRPr="008C2254">
              <w:rPr>
                <w:rFonts w:ascii="Arial" w:hAnsi="Arial"/>
                <w:sz w:val="22"/>
              </w:rPr>
              <w:t>BiciElectrica</w:t>
            </w:r>
            <w:proofErr w:type="spellEnd"/>
            <w:r w:rsidRPr="008C2254">
              <w:rPr>
                <w:rFonts w:ascii="Arial" w:hAnsi="Arial"/>
                <w:sz w:val="22"/>
              </w:rPr>
              <w:t>.</w:t>
            </w:r>
          </w:p>
          <w:p w14:paraId="63B311AB" w14:textId="5F062C57" w:rsidR="007A334E" w:rsidRDefault="008C2254" w:rsidP="008C2254">
            <w:pPr>
              <w:spacing w:before="80" w:after="60"/>
            </w:pPr>
            <w:r w:rsidRPr="008C2254">
              <w:rPr>
                <w:rFonts w:ascii="Arial" w:hAnsi="Arial"/>
                <w:sz w:val="22"/>
              </w:rPr>
              <w:t>Cada tipo tiene su propia tarifa base y sus propias reglas de cobro. Los tres tipos comparten un conjunto de datos comunes, pero cada uno determina el monto a cobrar de manera diferente</w:t>
            </w:r>
            <w:r w:rsidR="007A334E">
              <w:rPr>
                <w:rFonts w:ascii="Arial" w:hAnsi="Arial"/>
                <w:sz w:val="22"/>
              </w:rPr>
              <w:t>.</w:t>
            </w:r>
          </w:p>
          <w:p w14:paraId="67B9AC94" w14:textId="41343A19" w:rsidR="007A334E" w:rsidRDefault="007A334E" w:rsidP="007A334E">
            <w:pPr>
              <w:spacing w:before="40" w:after="40"/>
            </w:pPr>
            <w:r>
              <w:rPr>
                <w:rFonts w:ascii="Arial" w:hAnsi="Arial"/>
                <w:b/>
                <w:sz w:val="22"/>
              </w:rPr>
              <w:t>Datos comunes a tod</w:t>
            </w:r>
            <w:r w:rsidR="008C2254">
              <w:rPr>
                <w:rFonts w:ascii="Arial" w:hAnsi="Arial"/>
                <w:b/>
                <w:sz w:val="22"/>
              </w:rPr>
              <w:t>as las bicicletas</w:t>
            </w:r>
            <w:r>
              <w:rPr>
                <w:rFonts w:ascii="Arial" w:hAnsi="Arial"/>
                <w:b/>
                <w:sz w:val="22"/>
              </w:rPr>
              <w:t>:</w:t>
            </w:r>
          </w:p>
          <w:p w14:paraId="38E74718" w14:textId="77777777" w:rsidR="008C2254" w:rsidRPr="008C2254" w:rsidRDefault="008C2254" w:rsidP="008C2254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Código de bicicleta en formato válido del sistema (dos letras, dos dígitos, dos letras. Ejemplo: BC12CD). No cambia una vez registrado.</w:t>
            </w:r>
          </w:p>
          <w:p w14:paraId="1B9F39D0" w14:textId="77777777" w:rsidR="008C2254" w:rsidRPr="008C2254" w:rsidRDefault="008C2254" w:rsidP="008C2254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Marca y modelo de la bicicleta. No cambia una vez registrado.</w:t>
            </w:r>
          </w:p>
          <w:p w14:paraId="4679AF16" w14:textId="77777777" w:rsidR="008C2254" w:rsidRPr="008C2254" w:rsidRDefault="008C2254" w:rsidP="008C2254">
            <w:pPr>
              <w:pStyle w:val="Prrafodelista"/>
              <w:numPr>
                <w:ilvl w:val="0"/>
                <w:numId w:val="15"/>
              </w:numPr>
              <w:spacing w:before="40" w:after="4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Fecha y hora exacta de ingreso al sistema. No cambia una vez registrada.</w:t>
            </w:r>
          </w:p>
          <w:p w14:paraId="5BF1B035" w14:textId="453EC69E" w:rsidR="007A334E" w:rsidRDefault="008C2254" w:rsidP="008C2254">
            <w:pPr>
              <w:pStyle w:val="Prrafodelista"/>
              <w:numPr>
                <w:ilvl w:val="0"/>
                <w:numId w:val="15"/>
              </w:numPr>
              <w:spacing w:before="40" w:after="40"/>
            </w:pPr>
            <w:r w:rsidRPr="008C2254">
              <w:rPr>
                <w:rFonts w:ascii="Arial" w:hAnsi="Arial"/>
                <w:sz w:val="22"/>
              </w:rPr>
              <w:t>Tipo de cliente: turista, abonado o discapacitado. No cambia una vez registrado</w:t>
            </w:r>
            <w:r w:rsidR="007A334E" w:rsidRPr="00B12D64">
              <w:rPr>
                <w:rFonts w:ascii="Arial" w:hAnsi="Arial"/>
                <w:sz w:val="22"/>
              </w:rPr>
              <w:t>.</w:t>
            </w:r>
          </w:p>
          <w:p w14:paraId="6201C8BA" w14:textId="230F5154" w:rsidR="007A334E" w:rsidRDefault="007A334E" w:rsidP="007A334E">
            <w:pPr>
              <w:spacing w:before="80" w:after="40"/>
            </w:pPr>
            <w:r>
              <w:rPr>
                <w:rFonts w:ascii="Arial" w:hAnsi="Arial"/>
                <w:b/>
                <w:sz w:val="22"/>
              </w:rPr>
              <w:t xml:space="preserve">Reglas de cobro por tipo de </w:t>
            </w:r>
            <w:r w:rsidR="008C2254">
              <w:rPr>
                <w:rFonts w:ascii="Arial" w:hAnsi="Arial"/>
                <w:b/>
                <w:sz w:val="22"/>
              </w:rPr>
              <w:t>bicicleta</w:t>
            </w:r>
            <w:r>
              <w:rPr>
                <w:rFonts w:ascii="Arial" w:hAnsi="Arial"/>
                <w:b/>
                <w:sz w:val="22"/>
              </w:rPr>
              <w:t>:</w:t>
            </w:r>
          </w:p>
          <w:p w14:paraId="4674D240" w14:textId="77777777" w:rsidR="008C2254" w:rsidRPr="008C2254" w:rsidRDefault="008C2254" w:rsidP="008C2254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/>
                <w:sz w:val="22"/>
              </w:rPr>
            </w:pPr>
            <w:proofErr w:type="spellStart"/>
            <w:r w:rsidRPr="008C2254">
              <w:rPr>
                <w:rFonts w:ascii="Arial" w:hAnsi="Arial"/>
                <w:b/>
                <w:sz w:val="22"/>
              </w:rPr>
              <w:t>BiciCiudad</w:t>
            </w:r>
            <w:proofErr w:type="spellEnd"/>
            <w:r w:rsidRPr="008C2254">
              <w:rPr>
                <w:rFonts w:ascii="Arial" w:hAnsi="Arial"/>
                <w:b/>
                <w:sz w:val="22"/>
              </w:rPr>
              <w:t xml:space="preserve">: </w:t>
            </w:r>
            <w:r w:rsidRPr="008C2254">
              <w:rPr>
                <w:rFonts w:ascii="Arial" w:hAnsi="Arial"/>
                <w:bCs/>
                <w:sz w:val="22"/>
              </w:rPr>
              <w:t>tarifa base $800/</w:t>
            </w:r>
            <w:proofErr w:type="spellStart"/>
            <w:r w:rsidRPr="008C2254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8C2254">
              <w:rPr>
                <w:rFonts w:ascii="Arial" w:hAnsi="Arial"/>
                <w:bCs/>
                <w:sz w:val="22"/>
              </w:rPr>
              <w:t>. Si el cliente es abonado. se aplica un descuento del 20% al calcular el tiempo de arriendo.</w:t>
            </w:r>
          </w:p>
          <w:p w14:paraId="0AB2C9DA" w14:textId="77777777" w:rsidR="008C2254" w:rsidRPr="008C2254" w:rsidRDefault="008C2254" w:rsidP="008C2254">
            <w:pPr>
              <w:pStyle w:val="Prrafodelista"/>
              <w:numPr>
                <w:ilvl w:val="0"/>
                <w:numId w:val="7"/>
              </w:numPr>
              <w:spacing w:before="20" w:after="20"/>
              <w:rPr>
                <w:rFonts w:ascii="Arial" w:hAnsi="Arial"/>
                <w:b/>
                <w:sz w:val="22"/>
              </w:rPr>
            </w:pPr>
            <w:proofErr w:type="spellStart"/>
            <w:r w:rsidRPr="008C2254">
              <w:rPr>
                <w:rFonts w:ascii="Arial" w:hAnsi="Arial"/>
                <w:b/>
                <w:sz w:val="22"/>
              </w:rPr>
              <w:t>BiciMontana</w:t>
            </w:r>
            <w:proofErr w:type="spellEnd"/>
            <w:r w:rsidRPr="008C2254">
              <w:rPr>
                <w:rFonts w:ascii="Arial" w:hAnsi="Arial"/>
                <w:b/>
                <w:sz w:val="22"/>
              </w:rPr>
              <w:t xml:space="preserve">: </w:t>
            </w:r>
            <w:r w:rsidRPr="008C2254">
              <w:rPr>
                <w:rFonts w:ascii="Arial" w:hAnsi="Arial"/>
                <w:bCs/>
                <w:sz w:val="22"/>
              </w:rPr>
              <w:t>tarifa base $1.500/</w:t>
            </w:r>
            <w:proofErr w:type="spellStart"/>
            <w:r w:rsidRPr="008C2254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8C2254">
              <w:rPr>
                <w:rFonts w:ascii="Arial" w:hAnsi="Arial"/>
                <w:bCs/>
                <w:sz w:val="22"/>
              </w:rPr>
              <w:t>. Si el tiempo arrendado es inferior a 20 minutos. el cobro es $0 independientemente del tipo de cliente.</w:t>
            </w:r>
          </w:p>
          <w:p w14:paraId="5E188BA3" w14:textId="07F6798E" w:rsidR="000E5E46" w:rsidRPr="007A334E" w:rsidRDefault="008C2254" w:rsidP="008C2254">
            <w:pPr>
              <w:pStyle w:val="Prrafodelista"/>
              <w:numPr>
                <w:ilvl w:val="0"/>
                <w:numId w:val="7"/>
              </w:numPr>
              <w:spacing w:before="80" w:after="60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8C2254">
              <w:rPr>
                <w:rFonts w:ascii="Arial" w:hAnsi="Arial"/>
                <w:b/>
                <w:sz w:val="22"/>
              </w:rPr>
              <w:t>BiciElectrica</w:t>
            </w:r>
            <w:proofErr w:type="spellEnd"/>
            <w:r w:rsidRPr="008C2254">
              <w:rPr>
                <w:rFonts w:ascii="Arial" w:hAnsi="Arial"/>
                <w:b/>
                <w:sz w:val="22"/>
              </w:rPr>
              <w:t xml:space="preserve">: </w:t>
            </w:r>
            <w:r w:rsidRPr="008C2254">
              <w:rPr>
                <w:rFonts w:ascii="Arial" w:hAnsi="Arial"/>
                <w:bCs/>
                <w:sz w:val="22"/>
              </w:rPr>
              <w:t>tarifa base $2.200/</w:t>
            </w:r>
            <w:proofErr w:type="spellStart"/>
            <w:r w:rsidRPr="008C2254">
              <w:rPr>
                <w:rFonts w:ascii="Arial" w:hAnsi="Arial"/>
                <w:bCs/>
                <w:sz w:val="22"/>
              </w:rPr>
              <w:t>hr</w:t>
            </w:r>
            <w:proofErr w:type="spellEnd"/>
            <w:r w:rsidRPr="008C2254">
              <w:rPr>
                <w:rFonts w:ascii="Arial" w:hAnsi="Arial"/>
                <w:bCs/>
                <w:sz w:val="22"/>
              </w:rPr>
              <w:t xml:space="preserve">. Existe una categoría adicional: bicicleta de larga autonomía. Si aplica. se añade un recargo del 30%. Este dato se registra al </w:t>
            </w:r>
            <w:r w:rsidRPr="008C2254">
              <w:rPr>
                <w:rFonts w:ascii="Arial" w:hAnsi="Arial"/>
                <w:bCs/>
                <w:sz w:val="22"/>
              </w:rPr>
              <w:lastRenderedPageBreak/>
              <w:t>ingreso y no cambia. El detalle en pantalla debe indicar si es o no de larga autonomía</w:t>
            </w:r>
            <w:r w:rsidR="007A334E" w:rsidRPr="008C2254">
              <w:rPr>
                <w:rFonts w:ascii="Arial" w:hAnsi="Arial"/>
                <w:bCs/>
                <w:sz w:val="22"/>
              </w:rPr>
              <w:t>.</w:t>
            </w:r>
          </w:p>
        </w:tc>
      </w:tr>
    </w:tbl>
    <w:p w14:paraId="36CE0453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510489E9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1888BE98" w14:textId="5FE89103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R2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B12D64" w:rsidRPr="00B12D6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Estados de los </w:t>
            </w:r>
            <w:r w:rsidR="008C2254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slots</w:t>
            </w:r>
          </w:p>
        </w:tc>
      </w:tr>
      <w:tr w:rsidR="007A334E" w:rsidRPr="00D71E81" w14:paraId="154C4C5F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6D5E8DC7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El sistema debe controlar el estado de cada slot. Un slot solo puede estar en uno de los cuatro estados siguientes:</w:t>
            </w:r>
          </w:p>
          <w:p w14:paraId="5F71F0E5" w14:textId="4C60CBA0" w:rsidR="008C2254" w:rsidRPr="008C2254" w:rsidRDefault="008C2254" w:rsidP="008C2254">
            <w:pPr>
              <w:pStyle w:val="Prrafodelista"/>
              <w:numPr>
                <w:ilvl w:val="0"/>
                <w:numId w:val="24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Libre</w:t>
            </w:r>
            <w:r w:rsidRPr="008C2254">
              <w:rPr>
                <w:rFonts w:ascii="Arial" w:hAnsi="Arial"/>
                <w:sz w:val="22"/>
              </w:rPr>
              <w:t>: el slot está disponible. Puede recibir un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 xml:space="preserve"> nuev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 xml:space="preserve"> bicicleta.</w:t>
            </w:r>
          </w:p>
          <w:p w14:paraId="313366B8" w14:textId="21F176CE" w:rsidR="008C2254" w:rsidRPr="008C2254" w:rsidRDefault="008C2254" w:rsidP="008C2254">
            <w:pPr>
              <w:pStyle w:val="Prrafodelista"/>
              <w:numPr>
                <w:ilvl w:val="0"/>
                <w:numId w:val="24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Arrendada</w:t>
            </w:r>
            <w:r w:rsidRPr="008C2254">
              <w:rPr>
                <w:rFonts w:ascii="Arial" w:hAnsi="Arial"/>
                <w:sz w:val="22"/>
              </w:rPr>
              <w:t>: el slot tiene un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 xml:space="preserve"> bicicleta asignad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. El sistema debe saber qué bicicleta está en ese slot.</w:t>
            </w:r>
          </w:p>
          <w:p w14:paraId="1BF87F68" w14:textId="77777777" w:rsidR="008C2254" w:rsidRPr="008C2254" w:rsidRDefault="008C2254" w:rsidP="008C2254">
            <w:pPr>
              <w:pStyle w:val="Prrafodelista"/>
              <w:numPr>
                <w:ilvl w:val="0"/>
                <w:numId w:val="24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8C2254">
              <w:rPr>
                <w:rFonts w:ascii="Arial" w:hAnsi="Arial"/>
                <w:b/>
                <w:bCs/>
                <w:sz w:val="22"/>
              </w:rPr>
              <w:t>EnProceso</w:t>
            </w:r>
            <w:proofErr w:type="spellEnd"/>
            <w:r w:rsidRPr="008C2254">
              <w:rPr>
                <w:rFonts w:ascii="Arial" w:hAnsi="Arial"/>
                <w:sz w:val="22"/>
              </w:rPr>
              <w:t>: el slot está siendo registrado. Ocurre durante las operaciones mientras el sistema espera al sensor. El sistema debe indicar el motivo del procesamiento.</w:t>
            </w:r>
          </w:p>
          <w:p w14:paraId="273C751A" w14:textId="77777777" w:rsidR="008C2254" w:rsidRPr="008C2254" w:rsidRDefault="008C2254" w:rsidP="008C2254">
            <w:pPr>
              <w:pStyle w:val="Prrafodelista"/>
              <w:numPr>
                <w:ilvl w:val="0"/>
                <w:numId w:val="24"/>
              </w:numPr>
              <w:spacing w:before="80" w:after="60"/>
              <w:rPr>
                <w:rFonts w:ascii="Arial" w:hAnsi="Arial"/>
                <w:sz w:val="22"/>
              </w:rPr>
            </w:pPr>
            <w:proofErr w:type="spellStart"/>
            <w:r w:rsidRPr="008C2254">
              <w:rPr>
                <w:rFonts w:ascii="Arial" w:hAnsi="Arial"/>
                <w:b/>
                <w:bCs/>
                <w:sz w:val="22"/>
              </w:rPr>
              <w:t>EnMantención</w:t>
            </w:r>
            <w:proofErr w:type="spellEnd"/>
            <w:r w:rsidRPr="008C2254">
              <w:rPr>
                <w:rFonts w:ascii="Arial" w:hAnsi="Arial"/>
                <w:sz w:val="22"/>
              </w:rPr>
              <w:t>: el slot está inhabilitado. El sistema debe registrar el motivo.</w:t>
            </w:r>
          </w:p>
          <w:p w14:paraId="2127F770" w14:textId="15927885" w:rsidR="007A334E" w:rsidRPr="007A334E" w:rsidRDefault="008C2254" w:rsidP="008C2254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C2254">
              <w:rPr>
                <w:rFonts w:ascii="Arial" w:hAnsi="Arial"/>
                <w:sz w:val="22"/>
              </w:rPr>
              <w:t>El sistema debe identificar correctamente el estado actual de cada slot antes de realizar cualquier operación sobre él. Toda lógica que dependa del estado debe contemplar los cuatro estados posi</w:t>
            </w:r>
            <w:r>
              <w:rPr>
                <w:rFonts w:ascii="Arial" w:hAnsi="Arial"/>
                <w:sz w:val="22"/>
              </w:rPr>
              <w:t>bles</w:t>
            </w:r>
            <w:r w:rsidR="007A334E" w:rsidRPr="007A334E">
              <w:rPr>
                <w:rFonts w:ascii="Arial" w:hAnsi="Arial"/>
                <w:sz w:val="22"/>
              </w:rPr>
              <w:t>.</w:t>
            </w:r>
          </w:p>
        </w:tc>
      </w:tr>
    </w:tbl>
    <w:p w14:paraId="2B1A9355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9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"/>
        <w:gridCol w:w="8739"/>
        <w:gridCol w:w="30"/>
      </w:tblGrid>
      <w:tr w:rsidR="00375534" w:rsidRPr="00D71E81" w14:paraId="60BDC8CD" w14:textId="77777777" w:rsidTr="00DF6653">
        <w:trPr>
          <w:gridBefore w:val="1"/>
          <w:wBefore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3592EDE9" w14:textId="5F4B62A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R3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>
              <w:rPr>
                <w:rFonts w:ascii="Arial" w:hAnsi="Arial"/>
                <w:b/>
                <w:color w:val="FFFFFF"/>
                <w:sz w:val="22"/>
              </w:rPr>
              <w:t>Cálculo de tarifas y validación de datos</w:t>
            </w:r>
          </w:p>
        </w:tc>
      </w:tr>
      <w:tr w:rsidR="00375534" w:rsidRPr="00D71E81" w14:paraId="16388FF9" w14:textId="77777777" w:rsidTr="00DF6653">
        <w:trPr>
          <w:gridAfter w:val="1"/>
          <w:wAfter w:w="30" w:type="dxa"/>
        </w:trPr>
        <w:tc>
          <w:tcPr>
            <w:tcW w:w="8769" w:type="dxa"/>
            <w:gridSpan w:val="2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2374CFE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El sistema debe calcular el monto total que paga cada cliente al finalizar el uso. El cálculo siempre sigue este orden:</w:t>
            </w:r>
          </w:p>
          <w:p w14:paraId="0E917ED9" w14:textId="77777777" w:rsidR="008C2254" w:rsidRPr="008C2254" w:rsidRDefault="008C2254" w:rsidP="008C2254">
            <w:pPr>
              <w:pStyle w:val="Prrafodelista"/>
              <w:numPr>
                <w:ilvl w:val="0"/>
                <w:numId w:val="25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Se calcula el costo según el tiempo de uso y las reglas del tipo de bicicleta (ver R1).</w:t>
            </w:r>
          </w:p>
          <w:p w14:paraId="7EBC04C0" w14:textId="77777777" w:rsidR="008C2254" w:rsidRPr="008C2254" w:rsidRDefault="008C2254" w:rsidP="008C2254">
            <w:pPr>
              <w:pStyle w:val="Prrafodelista"/>
              <w:numPr>
                <w:ilvl w:val="0"/>
                <w:numId w:val="25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Se aplica el IVA del 19% sobre el resultado anterior.</w:t>
            </w:r>
          </w:p>
          <w:p w14:paraId="4F3D8A6B" w14:textId="0E0F2341" w:rsidR="007A334E" w:rsidRDefault="008C2254" w:rsidP="008C2254">
            <w:pPr>
              <w:pStyle w:val="Prrafodelista"/>
              <w:numPr>
                <w:ilvl w:val="0"/>
                <w:numId w:val="9"/>
              </w:numPr>
              <w:spacing w:before="40" w:after="40"/>
            </w:pPr>
            <w:r w:rsidRPr="008C2254">
              <w:rPr>
                <w:rFonts w:ascii="Arial" w:hAnsi="Arial"/>
                <w:sz w:val="22"/>
              </w:rPr>
              <w:t>Si el cliente tiene beneficio de discapacitado, se aplica un 50% de descuento sobre el monto con IVA</w:t>
            </w:r>
            <w:r w:rsidR="007A334E" w:rsidRPr="007A334E">
              <w:rPr>
                <w:rFonts w:ascii="Arial" w:hAnsi="Arial"/>
                <w:sz w:val="22"/>
              </w:rPr>
              <w:t>.</w:t>
            </w:r>
          </w:p>
          <w:p w14:paraId="06F401CB" w14:textId="77777777" w:rsidR="007A334E" w:rsidRDefault="007A334E" w:rsidP="007A334E">
            <w:pPr>
              <w:spacing w:before="80" w:after="40"/>
            </w:pPr>
            <w:r>
              <w:rPr>
                <w:rFonts w:ascii="Arial" w:hAnsi="Arial"/>
                <w:b/>
                <w:sz w:val="22"/>
              </w:rPr>
              <w:t>Reglas de validación de datos:</w:t>
            </w:r>
          </w:p>
          <w:p w14:paraId="1DED55D2" w14:textId="73483799" w:rsidR="008C2254" w:rsidRPr="008C2254" w:rsidRDefault="008C2254" w:rsidP="008C2254">
            <w:pPr>
              <w:pStyle w:val="Prrafodelista"/>
              <w:numPr>
                <w:ilvl w:val="0"/>
                <w:numId w:val="10"/>
              </w:numPr>
              <w:spacing w:before="40" w:after="4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Un código de bicicleta que no cumpla el formato indicado en el glosario es inválido. El sistema no debe registrar un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 xml:space="preserve"> bicicleta con código de bicicleta inválido.</w:t>
            </w:r>
          </w:p>
          <w:p w14:paraId="35021888" w14:textId="77777777" w:rsidR="008C2254" w:rsidRPr="008C2254" w:rsidRDefault="008C2254" w:rsidP="008C2254">
            <w:pPr>
              <w:pStyle w:val="Prrafodelista"/>
              <w:numPr>
                <w:ilvl w:val="0"/>
                <w:numId w:val="10"/>
              </w:numPr>
              <w:spacing w:before="40" w:after="4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Ninguna tarifa puede ser negativa ni igual a cero. Si el sistema detecta ese resultado, debe reportarlo como un error de datos.</w:t>
            </w:r>
          </w:p>
          <w:p w14:paraId="06014B40" w14:textId="2C73D893" w:rsidR="007A334E" w:rsidRDefault="008C2254" w:rsidP="008C2254">
            <w:pPr>
              <w:pStyle w:val="Prrafodelista"/>
              <w:numPr>
                <w:ilvl w:val="0"/>
                <w:numId w:val="10"/>
              </w:numPr>
              <w:spacing w:before="40" w:after="40"/>
            </w:pPr>
            <w:r w:rsidRPr="008C2254">
              <w:rPr>
                <w:rFonts w:ascii="Arial" w:hAnsi="Arial"/>
                <w:sz w:val="22"/>
              </w:rPr>
              <w:t>El tipo de cliente solo puede ser uno de los tres valores definidos en el glosario. Cualquier otro valor es inválido</w:t>
            </w:r>
            <w:r w:rsidR="007A334E" w:rsidRPr="007A334E">
              <w:rPr>
                <w:rFonts w:ascii="Arial" w:hAnsi="Arial"/>
                <w:sz w:val="22"/>
              </w:rPr>
              <w:t>.</w:t>
            </w:r>
          </w:p>
          <w:p w14:paraId="71138DEC" w14:textId="529F3703" w:rsidR="00375534" w:rsidRPr="007A334E" w:rsidRDefault="007A334E" w:rsidP="007A334E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7A334E">
              <w:rPr>
                <w:rFonts w:ascii="Arial" w:hAnsi="Arial"/>
                <w:b/>
                <w:sz w:val="22"/>
              </w:rPr>
              <w:t xml:space="preserve">Datos del sistema: </w:t>
            </w:r>
            <w:r w:rsidR="008C2254" w:rsidRPr="008C2254">
              <w:rPr>
                <w:rFonts w:ascii="Arial" w:hAnsi="Arial"/>
                <w:sz w:val="22"/>
              </w:rPr>
              <w:t>el sistema se llama "</w:t>
            </w:r>
            <w:proofErr w:type="spellStart"/>
            <w:r w:rsidR="008C2254" w:rsidRPr="008C2254">
              <w:rPr>
                <w:rFonts w:ascii="Arial" w:hAnsi="Arial"/>
                <w:sz w:val="22"/>
              </w:rPr>
              <w:t>BikeCity</w:t>
            </w:r>
            <w:proofErr w:type="spellEnd"/>
            <w:r w:rsidR="008C2254" w:rsidRPr="008C2254">
              <w:rPr>
                <w:rFonts w:ascii="Arial" w:hAnsi="Arial"/>
                <w:sz w:val="22"/>
              </w:rPr>
              <w:t>" y tiene capacidad para 10 slots. El sistema debe registrar cuánto ha recaudado en total durante el turno y cuánto ha recaudado por cada tipo de bicicleta</w:t>
            </w:r>
            <w:r w:rsidR="00375534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12F7F30A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4CD75F36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4D338738" w14:textId="72C2102C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R4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Gestión del catálogo y consultas de negocio</w:t>
            </w:r>
          </w:p>
        </w:tc>
      </w:tr>
      <w:tr w:rsidR="00375534" w:rsidRPr="00D71E81" w14:paraId="06A11A9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77CDBA54" w14:textId="126E0B62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El sistema debe mantener información actualizada sobre los slots y l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s bicicletas atendid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s durante el turno, y debe ser capaz de responder a las siguientes consultas de negocio:</w:t>
            </w:r>
          </w:p>
          <w:p w14:paraId="2A722978" w14:textId="77777777" w:rsidR="008C2254" w:rsidRPr="008C2254" w:rsidRDefault="008C2254" w:rsidP="008C2254">
            <w:pPr>
              <w:pStyle w:val="Prrafodelista"/>
              <w:numPr>
                <w:ilvl w:val="0"/>
                <w:numId w:val="26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¿Cuántos slots están disponibles en este momento?</w:t>
            </w:r>
          </w:p>
          <w:p w14:paraId="78ADAB4B" w14:textId="77777777" w:rsidR="008C2254" w:rsidRPr="008C2254" w:rsidRDefault="008C2254" w:rsidP="008C2254">
            <w:pPr>
              <w:pStyle w:val="Prrafodelista"/>
              <w:numPr>
                <w:ilvl w:val="0"/>
                <w:numId w:val="26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¿Qué bicicletas del historial del turno pertenecen a clientes abonado?</w:t>
            </w:r>
          </w:p>
          <w:p w14:paraId="3991601F" w14:textId="77777777" w:rsidR="008C2254" w:rsidRPr="008C2254" w:rsidRDefault="008C2254" w:rsidP="008C2254">
            <w:pPr>
              <w:pStyle w:val="Prrafodelista"/>
              <w:numPr>
                <w:ilvl w:val="0"/>
                <w:numId w:val="26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¿Cuál es el ingreso promedio por bicicleta atendido en el turno?</w:t>
            </w:r>
          </w:p>
          <w:p w14:paraId="1921531D" w14:textId="5144CA3C" w:rsidR="008C2254" w:rsidRPr="008C2254" w:rsidRDefault="008C2254" w:rsidP="008C2254">
            <w:pPr>
              <w:pStyle w:val="Prrafodelista"/>
              <w:numPr>
                <w:ilvl w:val="0"/>
                <w:numId w:val="26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¿Cuáles son los códigos de tod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s l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s bicicletas que han finalizado durante el turno?</w:t>
            </w:r>
          </w:p>
          <w:p w14:paraId="2E7E4ED0" w14:textId="77777777" w:rsidR="008C2254" w:rsidRPr="008C2254" w:rsidRDefault="008C2254" w:rsidP="008C2254">
            <w:pPr>
              <w:pStyle w:val="Prrafodelista"/>
              <w:numPr>
                <w:ilvl w:val="0"/>
                <w:numId w:val="26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¿Qué bicicleta tuvo más tiempo de uso durante el turno?</w:t>
            </w:r>
          </w:p>
          <w:p w14:paraId="3EA23BC8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Reporte de cierre de turno:</w:t>
            </w:r>
          </w:p>
          <w:p w14:paraId="2F7A6C7F" w14:textId="70DC46AA" w:rsidR="00375534" w:rsidRPr="00D71E81" w:rsidRDefault="008C2254" w:rsidP="008C2254">
            <w:pPr>
              <w:spacing w:before="6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C2254">
              <w:rPr>
                <w:rFonts w:ascii="Arial" w:hAnsi="Arial"/>
                <w:sz w:val="22"/>
              </w:rPr>
              <w:t>Al finalizar el turno, el sistema debe mostrar un resumen por cada bicicleta atendido: número de ticket, tipo, código de bicicleta, tiempo de uso y monto pagado. Al final, debe mostrar el total recaudado, la cantidad de bicicletas atendidos, el ingreso promedio, el tipo de bicicleta que más ingresos generó y la cantidad de slots disponibles al cierre</w:t>
            </w:r>
            <w:r w:rsidR="00322413" w:rsidRPr="00322413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6D86774F" w14:textId="77777777" w:rsidR="00375534" w:rsidRPr="00D71E81" w:rsidRDefault="00375534" w:rsidP="00375534">
      <w:pPr>
        <w:spacing w:before="80"/>
        <w:rPr>
          <w:rFonts w:ascii="Arial" w:hAnsi="Arial" w:cs="Arial"/>
          <w:sz w:val="22"/>
          <w:szCs w:val="22"/>
        </w:rPr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375534" w:rsidRPr="00D71E81" w14:paraId="2F62085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5A9C0B15" w14:textId="2D18EB58" w:rsidR="00375534" w:rsidRPr="00D71E81" w:rsidRDefault="00375534" w:rsidP="00DF6653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R5 </w:t>
            </w:r>
            <w:r w:rsid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7A334E"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Registro asíncrono de entradas y salidas</w:t>
            </w:r>
          </w:p>
        </w:tc>
      </w:tr>
      <w:tr w:rsidR="00375534" w:rsidRPr="00D71E81" w14:paraId="558F3EDC" w14:textId="77777777" w:rsidTr="00DF6653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36FF39F7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lastRenderedPageBreak/>
              <w:t>El registro de entrada y salida requiere comunicación con los sensores físicos del sistema. Esta comunicación no es instantánea. El sistema debe modelar ese comportamiento: las operaciones toman tiempo, y el sistema no debe bloquearse mientras las procesa.</w:t>
            </w:r>
          </w:p>
          <w:p w14:paraId="785F841B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Operación de entrada:</w:t>
            </w:r>
          </w:p>
          <w:p w14:paraId="035BF5AD" w14:textId="77777777" w:rsidR="008C2254" w:rsidRPr="008C2254" w:rsidRDefault="008C2254" w:rsidP="008C2254">
            <w:pPr>
              <w:pStyle w:val="Prrafodelista"/>
              <w:numPr>
                <w:ilvl w:val="0"/>
                <w:numId w:val="27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El sistema busca el primer slot libre disponible.</w:t>
            </w:r>
          </w:p>
          <w:p w14:paraId="79EC96AE" w14:textId="77777777" w:rsidR="008C2254" w:rsidRPr="008C2254" w:rsidRDefault="008C2254" w:rsidP="008C2254">
            <w:pPr>
              <w:pStyle w:val="Prrafodelista"/>
              <w:numPr>
                <w:ilvl w:val="0"/>
                <w:numId w:val="27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Mientras espera confirmación del sensor, el slot queda en estado </w:t>
            </w:r>
            <w:proofErr w:type="spellStart"/>
            <w:r w:rsidRPr="008C2254">
              <w:rPr>
                <w:rFonts w:ascii="Arial" w:hAnsi="Arial"/>
                <w:sz w:val="22"/>
              </w:rPr>
              <w:t>EnProceso</w:t>
            </w:r>
            <w:proofErr w:type="spellEnd"/>
            <w:r w:rsidRPr="008C2254">
              <w:rPr>
                <w:rFonts w:ascii="Arial" w:hAnsi="Arial"/>
                <w:sz w:val="22"/>
              </w:rPr>
              <w:t xml:space="preserve"> con la indicación de que se está registrando la entrada.</w:t>
            </w:r>
          </w:p>
          <w:p w14:paraId="045D9131" w14:textId="77777777" w:rsidR="008C2254" w:rsidRPr="008C2254" w:rsidRDefault="008C2254" w:rsidP="008C2254">
            <w:pPr>
              <w:pStyle w:val="Prrafodelista"/>
              <w:numPr>
                <w:ilvl w:val="0"/>
                <w:numId w:val="27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La espera simula la comunicación con el sensor y dura 3 segundos.</w:t>
            </w:r>
          </w:p>
          <w:p w14:paraId="1497C192" w14:textId="25E885DA" w:rsidR="008C2254" w:rsidRPr="008C2254" w:rsidRDefault="008C2254" w:rsidP="008C2254">
            <w:pPr>
              <w:pStyle w:val="Prrafodelista"/>
              <w:numPr>
                <w:ilvl w:val="0"/>
                <w:numId w:val="27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Una vez confirmada la operación, el slot cambia a estado Arrendada con </w:t>
            </w:r>
            <w:r>
              <w:rPr>
                <w:rFonts w:ascii="Arial" w:hAnsi="Arial"/>
                <w:sz w:val="22"/>
              </w:rPr>
              <w:t>la</w:t>
            </w:r>
            <w:r w:rsidRPr="008C2254">
              <w:rPr>
                <w:rFonts w:ascii="Arial" w:hAnsi="Arial"/>
                <w:sz w:val="22"/>
              </w:rPr>
              <w:t xml:space="preserve"> bicicleta asignad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. El sistema informa el resultado en pantalla.</w:t>
            </w:r>
          </w:p>
          <w:p w14:paraId="1CE9BD6E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b/>
                <w:bCs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Operación de salida:</w:t>
            </w:r>
          </w:p>
          <w:p w14:paraId="4E14F210" w14:textId="10CD67EE" w:rsidR="008C2254" w:rsidRPr="008C2254" w:rsidRDefault="008C2254" w:rsidP="008C2254">
            <w:pPr>
              <w:pStyle w:val="Prrafodelista"/>
              <w:numPr>
                <w:ilvl w:val="0"/>
                <w:numId w:val="28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El sistema localiza el slot que tiene </w:t>
            </w:r>
            <w:r>
              <w:rPr>
                <w:rFonts w:ascii="Arial" w:hAnsi="Arial"/>
                <w:sz w:val="22"/>
              </w:rPr>
              <w:t>la</w:t>
            </w:r>
            <w:r w:rsidRPr="008C2254">
              <w:rPr>
                <w:rFonts w:ascii="Arial" w:hAnsi="Arial"/>
                <w:sz w:val="22"/>
              </w:rPr>
              <w:t xml:space="preserve"> bicicleta con el código de bicicleta indicado.</w:t>
            </w:r>
          </w:p>
          <w:p w14:paraId="14972622" w14:textId="77777777" w:rsidR="008C2254" w:rsidRPr="008C2254" w:rsidRDefault="008C2254" w:rsidP="008C2254">
            <w:pPr>
              <w:pStyle w:val="Prrafodelista"/>
              <w:numPr>
                <w:ilvl w:val="0"/>
                <w:numId w:val="28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Mientras procesa la salida, el slot queda en estado </w:t>
            </w:r>
            <w:proofErr w:type="spellStart"/>
            <w:r w:rsidRPr="008C2254">
              <w:rPr>
                <w:rFonts w:ascii="Arial" w:hAnsi="Arial"/>
                <w:sz w:val="22"/>
              </w:rPr>
              <w:t>EnProceso</w:t>
            </w:r>
            <w:proofErr w:type="spellEnd"/>
            <w:r w:rsidRPr="008C2254">
              <w:rPr>
                <w:rFonts w:ascii="Arial" w:hAnsi="Arial"/>
                <w:sz w:val="22"/>
              </w:rPr>
              <w:t xml:space="preserve"> con la indicación de que se está calculando la tarifa.</w:t>
            </w:r>
          </w:p>
          <w:p w14:paraId="059EA36C" w14:textId="77777777" w:rsidR="008C2254" w:rsidRPr="008C2254" w:rsidRDefault="008C2254" w:rsidP="008C2254">
            <w:pPr>
              <w:pStyle w:val="Prrafodelista"/>
              <w:numPr>
                <w:ilvl w:val="0"/>
                <w:numId w:val="28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La espera dura 6,5 segundos.</w:t>
            </w:r>
          </w:p>
          <w:p w14:paraId="31F01B23" w14:textId="674A04B6" w:rsidR="008C2254" w:rsidRPr="008C2254" w:rsidRDefault="008C2254" w:rsidP="008C2254">
            <w:pPr>
              <w:pStyle w:val="Prrafodelista"/>
              <w:numPr>
                <w:ilvl w:val="0"/>
                <w:numId w:val="28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 xml:space="preserve">Una vez completada la operación, el sistema emite el ticket, agrega </w:t>
            </w:r>
            <w:r>
              <w:rPr>
                <w:rFonts w:ascii="Arial" w:hAnsi="Arial"/>
                <w:sz w:val="22"/>
              </w:rPr>
              <w:t>la</w:t>
            </w:r>
            <w:r w:rsidRPr="008C2254">
              <w:rPr>
                <w:rFonts w:ascii="Arial" w:hAnsi="Arial"/>
                <w:sz w:val="22"/>
              </w:rPr>
              <w:t xml:space="preserve"> bicicleta al historial, actualiza la recaudación total y libera el slot.</w:t>
            </w:r>
          </w:p>
          <w:p w14:paraId="229BFEEB" w14:textId="1DA39E99" w:rsidR="00375534" w:rsidRPr="007A334E" w:rsidRDefault="008C2254" w:rsidP="008C2254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C2254">
              <w:rPr>
                <w:rFonts w:ascii="Arial" w:hAnsi="Arial"/>
                <w:sz w:val="22"/>
              </w:rPr>
              <w:t>En ambas operaciones, el sistema debe actuar según el estado actual del slot antes de proceder. No debe, por ejemplo, intentar asignar un</w:t>
            </w:r>
            <w:r>
              <w:rPr>
                <w:rFonts w:ascii="Arial" w:hAnsi="Arial"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 xml:space="preserve"> bicicleta a un slot que ya está ocupado o fuera de servicio</w:t>
            </w:r>
            <w:r w:rsidR="00322413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75717E22" w14:textId="77777777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4B69511D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6F5C850E" w14:textId="223CC5FD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6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Comportamiento ante errores</w:t>
            </w:r>
          </w:p>
        </w:tc>
      </w:tr>
      <w:tr w:rsidR="007A334E" w:rsidRPr="00D71E81" w14:paraId="4987FF87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281DCF05" w14:textId="77777777" w:rsidR="008C2254" w:rsidRPr="008C2254" w:rsidRDefault="008C2254" w:rsidP="008C2254">
            <w:p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sz w:val="22"/>
              </w:rPr>
              <w:t>El sistema debe continuar funcionando cuando ocurra alguna de las siguientes situaciones. En cada caso debe mostrar un mensaje claro y descriptivo en pantalla, sin mostrar trazas técnicas de error.</w:t>
            </w:r>
          </w:p>
          <w:p w14:paraId="1A9BBCD9" w14:textId="77777777" w:rsidR="008C2254" w:rsidRPr="008C2254" w:rsidRDefault="008C2254" w:rsidP="008C2254">
            <w:pPr>
              <w:pStyle w:val="Prrafodelista"/>
              <w:numPr>
                <w:ilvl w:val="0"/>
                <w:numId w:val="29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Código de bicicleta inválido</w:t>
            </w:r>
            <w:r w:rsidRPr="008C2254">
              <w:rPr>
                <w:rFonts w:ascii="Arial" w:hAnsi="Arial"/>
                <w:sz w:val="22"/>
              </w:rPr>
              <w:t>: se intenta registrar con un código de bicicleta que no cumple el formato. El sistema no realiza el registro y notifica el error.</w:t>
            </w:r>
          </w:p>
          <w:p w14:paraId="63A895FD" w14:textId="77777777" w:rsidR="008C2254" w:rsidRPr="008C2254" w:rsidRDefault="008C2254" w:rsidP="008C2254">
            <w:pPr>
              <w:pStyle w:val="Prrafodelista"/>
              <w:numPr>
                <w:ilvl w:val="0"/>
                <w:numId w:val="29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Resultado de tarifa inválido</w:t>
            </w:r>
            <w:r w:rsidRPr="008C2254">
              <w:rPr>
                <w:rFonts w:ascii="Arial" w:hAnsi="Arial"/>
                <w:sz w:val="22"/>
              </w:rPr>
              <w:t>: el cálculo produce un monto negativo o igual a cero en un caso donde no debería serlo. El sistema notifica el error sin interrumpir la sesión.</w:t>
            </w:r>
          </w:p>
          <w:p w14:paraId="558EFDD9" w14:textId="3A13FE82" w:rsidR="008C2254" w:rsidRPr="008C2254" w:rsidRDefault="008C2254" w:rsidP="008C2254">
            <w:pPr>
              <w:pStyle w:val="Prrafodelista"/>
              <w:numPr>
                <w:ilvl w:val="0"/>
                <w:numId w:val="29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Bicicleta no encontrad</w:t>
            </w:r>
            <w:r w:rsidRPr="008C2254">
              <w:rPr>
                <w:rFonts w:ascii="Arial" w:hAnsi="Arial"/>
                <w:b/>
                <w:bCs/>
                <w:sz w:val="22"/>
              </w:rPr>
              <w:t>a</w:t>
            </w:r>
            <w:r w:rsidRPr="008C2254">
              <w:rPr>
                <w:rFonts w:ascii="Arial" w:hAnsi="Arial"/>
                <w:sz w:val="22"/>
              </w:rPr>
              <w:t>: se intenta registrar la salida de un código de bicicleta que no está en el sistema. El sistema notifica y continúa operando.</w:t>
            </w:r>
          </w:p>
          <w:p w14:paraId="69AD6018" w14:textId="77777777" w:rsidR="008C2254" w:rsidRPr="008C2254" w:rsidRDefault="008C2254" w:rsidP="008C2254">
            <w:pPr>
              <w:pStyle w:val="Prrafodelista"/>
              <w:numPr>
                <w:ilvl w:val="0"/>
                <w:numId w:val="29"/>
              </w:numPr>
              <w:spacing w:before="80" w:after="60"/>
              <w:rPr>
                <w:rFonts w:ascii="Arial" w:hAnsi="Arial"/>
                <w:sz w:val="22"/>
              </w:rPr>
            </w:pPr>
            <w:r w:rsidRPr="008C2254">
              <w:rPr>
                <w:rFonts w:ascii="Arial" w:hAnsi="Arial"/>
                <w:b/>
                <w:bCs/>
                <w:sz w:val="22"/>
              </w:rPr>
              <w:t>Sistema sin capacidad</w:t>
            </w:r>
            <w:r w:rsidRPr="008C2254">
              <w:rPr>
                <w:rFonts w:ascii="Arial" w:hAnsi="Arial"/>
                <w:sz w:val="22"/>
              </w:rPr>
              <w:t>: se intenta registrar la entrada, pero no hay slots libres. El sistema notifica que está lleno y no realiza el registro.</w:t>
            </w:r>
          </w:p>
          <w:p w14:paraId="18BA98E3" w14:textId="3B4C78FF" w:rsidR="007A334E" w:rsidRPr="007A334E" w:rsidRDefault="008C2254" w:rsidP="008C2254">
            <w:pPr>
              <w:spacing w:before="80" w:after="80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8C2254">
              <w:rPr>
                <w:rFonts w:ascii="Arial" w:hAnsi="Arial"/>
                <w:sz w:val="22"/>
              </w:rPr>
              <w:t>El sistema no debe terminar abruptamente por ninguno de estos errores. Después de mostrar el mensaje, debe continuar con las siguientes operaciones normalmente</w:t>
            </w:r>
            <w:r w:rsidR="007A334E" w:rsidRPr="007A334E">
              <w:rPr>
                <w:rFonts w:ascii="Arial" w:eastAsia="Calibri" w:hAnsi="Arial" w:cs="Arial"/>
                <w:color w:val="000000"/>
                <w:sz w:val="22"/>
                <w:szCs w:val="22"/>
              </w:rPr>
              <w:t>.</w:t>
            </w:r>
          </w:p>
        </w:tc>
      </w:tr>
    </w:tbl>
    <w:p w14:paraId="0DD7E09D" w14:textId="5540E182" w:rsidR="00375534" w:rsidRDefault="00375534" w:rsidP="00375534">
      <w:pPr>
        <w:spacing w:before="120"/>
      </w:pPr>
    </w:p>
    <w:tbl>
      <w:tblPr>
        <w:tblW w:w="8769" w:type="dxa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69"/>
      </w:tblGrid>
      <w:tr w:rsidR="007A334E" w:rsidRPr="00D71E81" w14:paraId="699F893C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none" w:sz="0" w:space="0" w:color="FFFFFF"/>
              <w:right w:val="none" w:sz="0" w:space="0" w:color="FFFFFF"/>
            </w:tcBorders>
            <w:shd w:val="clear" w:color="auto" w:fill="404040"/>
          </w:tcPr>
          <w:p w14:paraId="76DBCEF5" w14:textId="0E5620AC" w:rsidR="007A334E" w:rsidRPr="00D71E81" w:rsidRDefault="007A334E" w:rsidP="00485372">
            <w:pPr>
              <w:spacing w:before="80" w:after="80"/>
              <w:ind w:left="120"/>
              <w:rPr>
                <w:rFonts w:ascii="Arial" w:hAnsi="Arial" w:cs="Arial"/>
                <w:sz w:val="22"/>
                <w:szCs w:val="22"/>
              </w:rPr>
            </w:pP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R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7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-</w:t>
            </w:r>
            <w:r w:rsidRPr="00D71E81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7A334E">
              <w:rPr>
                <w:rFonts w:ascii="Arial" w:eastAsia="Calibri" w:hAnsi="Arial" w:cs="Arial"/>
                <w:b/>
                <w:bCs/>
                <w:color w:val="FFFFFF"/>
                <w:sz w:val="22"/>
                <w:szCs w:val="22"/>
              </w:rPr>
              <w:t>Organización técnica del proyecto</w:t>
            </w:r>
          </w:p>
        </w:tc>
      </w:tr>
      <w:tr w:rsidR="007A334E" w:rsidRPr="00D71E81" w14:paraId="4407B102" w14:textId="77777777" w:rsidTr="00485372">
        <w:tc>
          <w:tcPr>
            <w:tcW w:w="8769" w:type="dxa"/>
            <w:tcBorders>
              <w:top w:val="none" w:sz="0" w:space="0" w:color="FFFFFF"/>
              <w:left w:val="single" w:sz="16" w:space="0" w:color="F5A800"/>
              <w:bottom w:val="single" w:sz="4" w:space="0" w:color="999999"/>
              <w:right w:val="single" w:sz="4" w:space="0" w:color="999999"/>
            </w:tcBorders>
            <w:shd w:val="clear" w:color="auto" w:fill="FFFFFF"/>
          </w:tcPr>
          <w:p w14:paraId="4D2CA01F" w14:textId="051046E9" w:rsidR="007A334E" w:rsidRPr="007B048A" w:rsidRDefault="007B048A" w:rsidP="007B048A">
            <w:pPr>
              <w:spacing w:before="80" w:after="60"/>
            </w:pPr>
            <w:r>
              <w:rPr>
                <w:rFonts w:ascii="Arial" w:hAnsi="Arial"/>
                <w:sz w:val="22"/>
              </w:rPr>
              <w:t xml:space="preserve">La solución debe distribuirse en archivos </w:t>
            </w:r>
            <w:proofErr w:type="spellStart"/>
            <w:r>
              <w:rPr>
                <w:rFonts w:ascii="Arial" w:hAnsi="Arial"/>
                <w:sz w:val="22"/>
              </w:rPr>
              <w:t>Kotlin</w:t>
            </w:r>
            <w:proofErr w:type="spellEnd"/>
            <w:r>
              <w:rPr>
                <w:rFonts w:ascii="Arial" w:hAnsi="Arial"/>
                <w:sz w:val="22"/>
              </w:rPr>
              <w:t xml:space="preserve"> con responsabilidades claramente separadas. Cada archivo debe contener solo lo que corresponde a su función</w:t>
            </w:r>
            <w:r w:rsidR="007A334E">
              <w:rPr>
                <w:rFonts w:ascii="Arial" w:hAnsi="Arial"/>
                <w:sz w:val="22"/>
              </w:rPr>
              <w:t>.</w:t>
            </w:r>
            <w:r>
              <w:rPr>
                <w:rFonts w:ascii="Arial" w:hAnsi="Arial"/>
                <w:sz w:val="22"/>
              </w:rPr>
              <w:t xml:space="preserve"> No está permitido mezclar responsabilidades entre archivos</w:t>
            </w:r>
          </w:p>
        </w:tc>
      </w:tr>
    </w:tbl>
    <w:p w14:paraId="79643C4A" w14:textId="77777777" w:rsidR="007B048A" w:rsidRDefault="007B048A" w:rsidP="007B048A">
      <w:pPr>
        <w:spacing w:before="100"/>
      </w:pPr>
    </w:p>
    <w:tbl>
      <w:tblPr>
        <w:tblW w:w="8818" w:type="dxa"/>
        <w:tblLayout w:type="fixed"/>
        <w:tblLook w:val="04A0" w:firstRow="1" w:lastRow="0" w:firstColumn="1" w:lastColumn="0" w:noHBand="0" w:noVBand="1"/>
      </w:tblPr>
      <w:tblGrid>
        <w:gridCol w:w="8818"/>
      </w:tblGrid>
      <w:tr w:rsidR="007B048A" w14:paraId="1728D81F" w14:textId="77777777" w:rsidTr="00485372">
        <w:trPr>
          <w:trHeight w:val="500"/>
        </w:trPr>
        <w:tc>
          <w:tcPr>
            <w:tcW w:w="8818" w:type="dxa"/>
            <w:tcBorders>
              <w:top w:val="nil"/>
              <w:left w:val="nil"/>
              <w:bottom w:val="nil"/>
              <w:right w:val="nil"/>
            </w:tcBorders>
            <w:shd w:val="clear" w:color="auto" w:fill="767171"/>
            <w:vAlign w:val="center"/>
          </w:tcPr>
          <w:p w14:paraId="1569CEA2" w14:textId="4D863E40" w:rsidR="007B048A" w:rsidRDefault="007B048A" w:rsidP="00485372">
            <w:r w:rsidRPr="007B048A"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Datos de prueba sugeridos</w:t>
            </w:r>
          </w:p>
        </w:tc>
      </w:tr>
    </w:tbl>
    <w:p w14:paraId="3C7CA639" w14:textId="77777777" w:rsidR="007B048A" w:rsidRDefault="007B048A" w:rsidP="007B048A">
      <w:pPr>
        <w:spacing w:before="80" w:after="40"/>
      </w:pPr>
      <w:r>
        <w:rPr>
          <w:rFonts w:ascii="Arial" w:hAnsi="Arial"/>
          <w:sz w:val="22"/>
        </w:rPr>
        <w:t>Los datos siguientes pueden usarse para demostrar el funcionamiento del sistema. No son los únicos datos válidos.</w:t>
      </w:r>
    </w:p>
    <w:p w14:paraId="6BDAAC74" w14:textId="77777777" w:rsidR="008C2254" w:rsidRPr="008C2254" w:rsidRDefault="008C2254" w:rsidP="008C2254">
      <w:pPr>
        <w:spacing w:before="40" w:after="40"/>
        <w:rPr>
          <w:rFonts w:ascii="Arial" w:hAnsi="Arial"/>
          <w:b/>
          <w:sz w:val="22"/>
        </w:rPr>
      </w:pPr>
      <w:r w:rsidRPr="008C2254">
        <w:rPr>
          <w:rFonts w:ascii="Arial" w:hAnsi="Arial"/>
          <w:b/>
          <w:sz w:val="22"/>
        </w:rPr>
        <w:t>Bicicletas a registrar:</w:t>
      </w:r>
    </w:p>
    <w:p w14:paraId="3F16BD73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Cs/>
          <w:sz w:val="22"/>
        </w:rPr>
      </w:pPr>
      <w:proofErr w:type="spellStart"/>
      <w:r w:rsidRPr="008C2254">
        <w:rPr>
          <w:rFonts w:ascii="Arial" w:hAnsi="Arial"/>
          <w:bCs/>
          <w:sz w:val="22"/>
        </w:rPr>
        <w:t>BiciCiudad</w:t>
      </w:r>
      <w:proofErr w:type="spellEnd"/>
      <w:r w:rsidRPr="008C2254">
        <w:rPr>
          <w:rFonts w:ascii="Arial" w:hAnsi="Arial"/>
          <w:bCs/>
          <w:sz w:val="22"/>
        </w:rPr>
        <w:t xml:space="preserve">    </w:t>
      </w:r>
      <w:proofErr w:type="gramStart"/>
      <w:r w:rsidRPr="008C2254">
        <w:rPr>
          <w:rFonts w:ascii="Arial" w:hAnsi="Arial"/>
          <w:bCs/>
          <w:sz w:val="22"/>
        </w:rPr>
        <w:t>|  código</w:t>
      </w:r>
      <w:proofErr w:type="gramEnd"/>
      <w:r w:rsidRPr="008C2254">
        <w:rPr>
          <w:rFonts w:ascii="Arial" w:hAnsi="Arial"/>
          <w:bCs/>
          <w:sz w:val="22"/>
        </w:rPr>
        <w:t>: BC12CD  |  Trek FX3          |  cliente: abonado</w:t>
      </w:r>
    </w:p>
    <w:p w14:paraId="666EC06A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Cs/>
          <w:sz w:val="22"/>
        </w:rPr>
      </w:pPr>
      <w:proofErr w:type="spellStart"/>
      <w:r w:rsidRPr="008C2254">
        <w:rPr>
          <w:rFonts w:ascii="Arial" w:hAnsi="Arial"/>
          <w:bCs/>
          <w:sz w:val="22"/>
        </w:rPr>
        <w:t>BiciCiudad</w:t>
      </w:r>
      <w:proofErr w:type="spellEnd"/>
      <w:r w:rsidRPr="008C2254">
        <w:rPr>
          <w:rFonts w:ascii="Arial" w:hAnsi="Arial"/>
          <w:bCs/>
          <w:sz w:val="22"/>
        </w:rPr>
        <w:t xml:space="preserve">    </w:t>
      </w:r>
      <w:proofErr w:type="gramStart"/>
      <w:r w:rsidRPr="008C2254">
        <w:rPr>
          <w:rFonts w:ascii="Arial" w:hAnsi="Arial"/>
          <w:bCs/>
          <w:sz w:val="22"/>
        </w:rPr>
        <w:t>|  código</w:t>
      </w:r>
      <w:proofErr w:type="gramEnd"/>
      <w:r w:rsidRPr="008C2254">
        <w:rPr>
          <w:rFonts w:ascii="Arial" w:hAnsi="Arial"/>
          <w:bCs/>
          <w:sz w:val="22"/>
        </w:rPr>
        <w:t xml:space="preserve">: BC99ZA  |  </w:t>
      </w:r>
      <w:proofErr w:type="spellStart"/>
      <w:r w:rsidRPr="008C2254">
        <w:rPr>
          <w:rFonts w:ascii="Arial" w:hAnsi="Arial"/>
          <w:bCs/>
          <w:sz w:val="22"/>
        </w:rPr>
        <w:t>Giant</w:t>
      </w:r>
      <w:proofErr w:type="spellEnd"/>
      <w:r w:rsidRPr="008C2254">
        <w:rPr>
          <w:rFonts w:ascii="Arial" w:hAnsi="Arial"/>
          <w:bCs/>
          <w:sz w:val="22"/>
        </w:rPr>
        <w:t xml:space="preserve"> Escape       |  cliente: turista</w:t>
      </w:r>
    </w:p>
    <w:p w14:paraId="41D881F7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Cs/>
          <w:sz w:val="22"/>
        </w:rPr>
      </w:pPr>
      <w:proofErr w:type="spellStart"/>
      <w:r w:rsidRPr="008C2254">
        <w:rPr>
          <w:rFonts w:ascii="Arial" w:hAnsi="Arial"/>
          <w:bCs/>
          <w:sz w:val="22"/>
        </w:rPr>
        <w:t>BiciMontana</w:t>
      </w:r>
      <w:proofErr w:type="spellEnd"/>
      <w:r w:rsidRPr="008C2254">
        <w:rPr>
          <w:rFonts w:ascii="Arial" w:hAnsi="Arial"/>
          <w:bCs/>
          <w:sz w:val="22"/>
        </w:rPr>
        <w:t xml:space="preserve">   </w:t>
      </w:r>
      <w:proofErr w:type="gramStart"/>
      <w:r w:rsidRPr="008C2254">
        <w:rPr>
          <w:rFonts w:ascii="Arial" w:hAnsi="Arial"/>
          <w:bCs/>
          <w:sz w:val="22"/>
        </w:rPr>
        <w:t>|  código</w:t>
      </w:r>
      <w:proofErr w:type="gramEnd"/>
      <w:r w:rsidRPr="008C2254">
        <w:rPr>
          <w:rFonts w:ascii="Arial" w:hAnsi="Arial"/>
          <w:bCs/>
          <w:sz w:val="22"/>
        </w:rPr>
        <w:t xml:space="preserve">: BM22TO  |  Scott </w:t>
      </w:r>
      <w:proofErr w:type="spellStart"/>
      <w:r w:rsidRPr="008C2254">
        <w:rPr>
          <w:rFonts w:ascii="Arial" w:hAnsi="Arial"/>
          <w:bCs/>
          <w:sz w:val="22"/>
        </w:rPr>
        <w:t>Aspect</w:t>
      </w:r>
      <w:proofErr w:type="spellEnd"/>
      <w:r w:rsidRPr="008C2254">
        <w:rPr>
          <w:rFonts w:ascii="Arial" w:hAnsi="Arial"/>
          <w:bCs/>
          <w:sz w:val="22"/>
        </w:rPr>
        <w:t xml:space="preserve">       |  cliente: turista</w:t>
      </w:r>
    </w:p>
    <w:p w14:paraId="29FECA4E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Cs/>
          <w:sz w:val="22"/>
        </w:rPr>
      </w:pPr>
      <w:proofErr w:type="spellStart"/>
      <w:r w:rsidRPr="008C2254">
        <w:rPr>
          <w:rFonts w:ascii="Arial" w:hAnsi="Arial"/>
          <w:bCs/>
          <w:sz w:val="22"/>
        </w:rPr>
        <w:t>BiciElectrica</w:t>
      </w:r>
      <w:proofErr w:type="spellEnd"/>
      <w:r w:rsidRPr="008C2254">
        <w:rPr>
          <w:rFonts w:ascii="Arial" w:hAnsi="Arial"/>
          <w:bCs/>
          <w:sz w:val="22"/>
        </w:rPr>
        <w:t xml:space="preserve"> </w:t>
      </w:r>
      <w:proofErr w:type="gramStart"/>
      <w:r w:rsidRPr="008C2254">
        <w:rPr>
          <w:rFonts w:ascii="Arial" w:hAnsi="Arial"/>
          <w:bCs/>
          <w:sz w:val="22"/>
        </w:rPr>
        <w:t>|  código</w:t>
      </w:r>
      <w:proofErr w:type="gramEnd"/>
      <w:r w:rsidRPr="008C2254">
        <w:rPr>
          <w:rFonts w:ascii="Arial" w:hAnsi="Arial"/>
          <w:bCs/>
          <w:sz w:val="22"/>
        </w:rPr>
        <w:t xml:space="preserve">: BE44RG  |  </w:t>
      </w:r>
      <w:proofErr w:type="spellStart"/>
      <w:r w:rsidRPr="008C2254">
        <w:rPr>
          <w:rFonts w:ascii="Arial" w:hAnsi="Arial"/>
          <w:bCs/>
          <w:sz w:val="22"/>
        </w:rPr>
        <w:t>Specialized</w:t>
      </w:r>
      <w:proofErr w:type="spellEnd"/>
      <w:r w:rsidRPr="008C2254">
        <w:rPr>
          <w:rFonts w:ascii="Arial" w:hAnsi="Arial"/>
          <w:bCs/>
          <w:sz w:val="22"/>
        </w:rPr>
        <w:t xml:space="preserve"> Vado   |  cliente: discapacitado  |  larga autonomía: sí</w:t>
      </w:r>
    </w:p>
    <w:p w14:paraId="2EA3E98E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Cs/>
          <w:sz w:val="22"/>
        </w:rPr>
      </w:pPr>
      <w:proofErr w:type="spellStart"/>
      <w:r w:rsidRPr="008C2254">
        <w:rPr>
          <w:rFonts w:ascii="Arial" w:hAnsi="Arial"/>
          <w:bCs/>
          <w:sz w:val="22"/>
        </w:rPr>
        <w:lastRenderedPageBreak/>
        <w:t>BiciElectrica</w:t>
      </w:r>
      <w:proofErr w:type="spellEnd"/>
      <w:r w:rsidRPr="008C2254">
        <w:rPr>
          <w:rFonts w:ascii="Arial" w:hAnsi="Arial"/>
          <w:bCs/>
          <w:sz w:val="22"/>
        </w:rPr>
        <w:t xml:space="preserve"> </w:t>
      </w:r>
      <w:proofErr w:type="gramStart"/>
      <w:r w:rsidRPr="008C2254">
        <w:rPr>
          <w:rFonts w:ascii="Arial" w:hAnsi="Arial"/>
          <w:bCs/>
          <w:sz w:val="22"/>
        </w:rPr>
        <w:t>|  código</w:t>
      </w:r>
      <w:proofErr w:type="gramEnd"/>
      <w:r w:rsidRPr="008C2254">
        <w:rPr>
          <w:rFonts w:ascii="Arial" w:hAnsi="Arial"/>
          <w:bCs/>
          <w:sz w:val="22"/>
        </w:rPr>
        <w:t xml:space="preserve">: BE77RG  |  Trek </w:t>
      </w:r>
      <w:proofErr w:type="spellStart"/>
      <w:r w:rsidRPr="008C2254">
        <w:rPr>
          <w:rFonts w:ascii="Arial" w:hAnsi="Arial"/>
          <w:bCs/>
          <w:sz w:val="22"/>
        </w:rPr>
        <w:t>Allant</w:t>
      </w:r>
      <w:proofErr w:type="spellEnd"/>
      <w:r w:rsidRPr="008C2254">
        <w:rPr>
          <w:rFonts w:ascii="Arial" w:hAnsi="Arial"/>
          <w:bCs/>
          <w:sz w:val="22"/>
        </w:rPr>
        <w:t xml:space="preserve">        |  cliente: turista        |  larga autonomía: no</w:t>
      </w:r>
    </w:p>
    <w:p w14:paraId="6143B08B" w14:textId="77777777" w:rsidR="008C2254" w:rsidRPr="008C2254" w:rsidRDefault="008C2254" w:rsidP="008C2254">
      <w:pPr>
        <w:spacing w:before="40" w:after="40"/>
        <w:rPr>
          <w:rFonts w:ascii="Arial" w:hAnsi="Arial"/>
          <w:bCs/>
          <w:sz w:val="22"/>
        </w:rPr>
      </w:pPr>
    </w:p>
    <w:p w14:paraId="7CD8BB07" w14:textId="77777777" w:rsidR="008C2254" w:rsidRPr="008C2254" w:rsidRDefault="008C2254" w:rsidP="008C2254">
      <w:pPr>
        <w:pStyle w:val="Prrafodelista"/>
        <w:numPr>
          <w:ilvl w:val="0"/>
          <w:numId w:val="30"/>
        </w:numPr>
        <w:spacing w:before="40" w:after="40"/>
        <w:rPr>
          <w:rFonts w:ascii="Arial" w:hAnsi="Arial"/>
          <w:b/>
          <w:color w:val="FF0000"/>
          <w:sz w:val="22"/>
        </w:rPr>
      </w:pPr>
      <w:r w:rsidRPr="008C2254">
        <w:rPr>
          <w:rFonts w:ascii="Arial" w:hAnsi="Arial"/>
          <w:b/>
          <w:color w:val="FF0000"/>
          <w:sz w:val="22"/>
        </w:rPr>
        <w:t>Prueba de error de código de bicicleta: "123ABC" — formato inválido.</w:t>
      </w:r>
    </w:p>
    <w:p w14:paraId="218C0962" w14:textId="77777777" w:rsidR="008C2254" w:rsidRPr="008C2254" w:rsidRDefault="008C2254" w:rsidP="008C2254">
      <w:pPr>
        <w:spacing w:before="40" w:after="40"/>
        <w:rPr>
          <w:rFonts w:ascii="Arial" w:hAnsi="Arial"/>
          <w:b/>
          <w:sz w:val="22"/>
        </w:rPr>
      </w:pPr>
    </w:p>
    <w:p w14:paraId="1450C899" w14:textId="77777777" w:rsidR="008C2254" w:rsidRPr="008C2254" w:rsidRDefault="008C2254" w:rsidP="008C2254">
      <w:pPr>
        <w:spacing w:before="40" w:after="40"/>
        <w:rPr>
          <w:rFonts w:ascii="Arial" w:hAnsi="Arial"/>
          <w:b/>
          <w:sz w:val="22"/>
        </w:rPr>
      </w:pPr>
      <w:r w:rsidRPr="008C2254">
        <w:rPr>
          <w:rFonts w:ascii="Arial" w:hAnsi="Arial"/>
          <w:b/>
          <w:sz w:val="22"/>
        </w:rPr>
        <w:t>Tiempos de uso sugeridos al registrar salidas:</w:t>
      </w:r>
    </w:p>
    <w:p w14:paraId="7A2C60CF" w14:textId="77777777" w:rsidR="008C2254" w:rsidRPr="008C2254" w:rsidRDefault="008C2254" w:rsidP="008C2254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8C2254">
        <w:rPr>
          <w:rFonts w:ascii="Arial" w:hAnsi="Arial"/>
          <w:bCs/>
          <w:sz w:val="22"/>
        </w:rPr>
        <w:t>BC12</w:t>
      </w:r>
      <w:proofErr w:type="gramStart"/>
      <w:r w:rsidRPr="008C2254">
        <w:rPr>
          <w:rFonts w:ascii="Arial" w:hAnsi="Arial"/>
          <w:bCs/>
          <w:sz w:val="22"/>
        </w:rPr>
        <w:t>CD  →</w:t>
      </w:r>
      <w:proofErr w:type="gramEnd"/>
      <w:r w:rsidRPr="008C2254">
        <w:rPr>
          <w:rFonts w:ascii="Arial" w:hAnsi="Arial"/>
          <w:bCs/>
          <w:sz w:val="22"/>
        </w:rPr>
        <w:t xml:space="preserve">  75 minutos   (</w:t>
      </w:r>
      <w:proofErr w:type="spellStart"/>
      <w:r w:rsidRPr="008C2254">
        <w:rPr>
          <w:rFonts w:ascii="Arial" w:hAnsi="Arial"/>
          <w:bCs/>
          <w:sz w:val="22"/>
        </w:rPr>
        <w:t>BiciCiudad</w:t>
      </w:r>
      <w:proofErr w:type="spellEnd"/>
      <w:r w:rsidRPr="008C2254">
        <w:rPr>
          <w:rFonts w:ascii="Arial" w:hAnsi="Arial"/>
          <w:bCs/>
          <w:sz w:val="22"/>
        </w:rPr>
        <w:t>, abonado — descuento 20%)</w:t>
      </w:r>
    </w:p>
    <w:p w14:paraId="138ACD21" w14:textId="77777777" w:rsidR="008C2254" w:rsidRPr="008C2254" w:rsidRDefault="008C2254" w:rsidP="008C2254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8C2254">
        <w:rPr>
          <w:rFonts w:ascii="Arial" w:hAnsi="Arial"/>
          <w:bCs/>
          <w:sz w:val="22"/>
        </w:rPr>
        <w:t>BC99</w:t>
      </w:r>
      <w:proofErr w:type="gramStart"/>
      <w:r w:rsidRPr="008C2254">
        <w:rPr>
          <w:rFonts w:ascii="Arial" w:hAnsi="Arial"/>
          <w:bCs/>
          <w:sz w:val="22"/>
        </w:rPr>
        <w:t>ZA  →</w:t>
      </w:r>
      <w:proofErr w:type="gramEnd"/>
      <w:r w:rsidRPr="008C2254">
        <w:rPr>
          <w:rFonts w:ascii="Arial" w:hAnsi="Arial"/>
          <w:bCs/>
          <w:sz w:val="22"/>
        </w:rPr>
        <w:t xml:space="preserve">  180 minutos  (</w:t>
      </w:r>
      <w:proofErr w:type="spellStart"/>
      <w:r w:rsidRPr="008C2254">
        <w:rPr>
          <w:rFonts w:ascii="Arial" w:hAnsi="Arial"/>
          <w:bCs/>
          <w:sz w:val="22"/>
        </w:rPr>
        <w:t>BiciCiudad</w:t>
      </w:r>
      <w:proofErr w:type="spellEnd"/>
      <w:r w:rsidRPr="008C2254">
        <w:rPr>
          <w:rFonts w:ascii="Arial" w:hAnsi="Arial"/>
          <w:bCs/>
          <w:sz w:val="22"/>
        </w:rPr>
        <w:t>, turista — sin descuento)</w:t>
      </w:r>
    </w:p>
    <w:p w14:paraId="4EEC1C11" w14:textId="77777777" w:rsidR="008C2254" w:rsidRPr="008C2254" w:rsidRDefault="008C2254" w:rsidP="008C2254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8C2254">
        <w:rPr>
          <w:rFonts w:ascii="Arial" w:hAnsi="Arial"/>
          <w:bCs/>
          <w:sz w:val="22"/>
        </w:rPr>
        <w:t>BM22</w:t>
      </w:r>
      <w:proofErr w:type="gramStart"/>
      <w:r w:rsidRPr="008C2254">
        <w:rPr>
          <w:rFonts w:ascii="Arial" w:hAnsi="Arial"/>
          <w:bCs/>
          <w:sz w:val="22"/>
        </w:rPr>
        <w:t>TO  →</w:t>
      </w:r>
      <w:proofErr w:type="gramEnd"/>
      <w:r w:rsidRPr="008C2254">
        <w:rPr>
          <w:rFonts w:ascii="Arial" w:hAnsi="Arial"/>
          <w:bCs/>
          <w:sz w:val="22"/>
        </w:rPr>
        <w:t xml:space="preserve">  18 minutos   (</w:t>
      </w:r>
      <w:proofErr w:type="spellStart"/>
      <w:r w:rsidRPr="008C2254">
        <w:rPr>
          <w:rFonts w:ascii="Arial" w:hAnsi="Arial"/>
          <w:bCs/>
          <w:sz w:val="22"/>
        </w:rPr>
        <w:t>BiciMontana</w:t>
      </w:r>
      <w:proofErr w:type="spellEnd"/>
      <w:r w:rsidRPr="008C2254">
        <w:rPr>
          <w:rFonts w:ascii="Arial" w:hAnsi="Arial"/>
          <w:bCs/>
          <w:sz w:val="22"/>
        </w:rPr>
        <w:t xml:space="preserve"> — tarifa $0 por menos de 20 min)</w:t>
      </w:r>
    </w:p>
    <w:p w14:paraId="52FD910A" w14:textId="77777777" w:rsidR="008C2254" w:rsidRPr="008C2254" w:rsidRDefault="008C2254" w:rsidP="008C2254">
      <w:pPr>
        <w:pStyle w:val="Prrafodelista"/>
        <w:numPr>
          <w:ilvl w:val="0"/>
          <w:numId w:val="31"/>
        </w:numPr>
        <w:spacing w:before="40" w:after="40"/>
        <w:rPr>
          <w:rFonts w:ascii="Arial" w:hAnsi="Arial"/>
          <w:bCs/>
          <w:sz w:val="22"/>
        </w:rPr>
      </w:pPr>
      <w:r w:rsidRPr="008C2254">
        <w:rPr>
          <w:rFonts w:ascii="Arial" w:hAnsi="Arial"/>
          <w:bCs/>
          <w:sz w:val="22"/>
        </w:rPr>
        <w:t>BE44</w:t>
      </w:r>
      <w:proofErr w:type="gramStart"/>
      <w:r w:rsidRPr="008C2254">
        <w:rPr>
          <w:rFonts w:ascii="Arial" w:hAnsi="Arial"/>
          <w:bCs/>
          <w:sz w:val="22"/>
        </w:rPr>
        <w:t>RG  →</w:t>
      </w:r>
      <w:proofErr w:type="gramEnd"/>
      <w:r w:rsidRPr="008C2254">
        <w:rPr>
          <w:rFonts w:ascii="Arial" w:hAnsi="Arial"/>
          <w:bCs/>
          <w:sz w:val="22"/>
        </w:rPr>
        <w:t xml:space="preserve">  120 minutos  (</w:t>
      </w:r>
      <w:proofErr w:type="spellStart"/>
      <w:r w:rsidRPr="008C2254">
        <w:rPr>
          <w:rFonts w:ascii="Arial" w:hAnsi="Arial"/>
          <w:bCs/>
          <w:sz w:val="22"/>
        </w:rPr>
        <w:t>BiciElectrica</w:t>
      </w:r>
      <w:proofErr w:type="spellEnd"/>
      <w:r w:rsidRPr="008C2254">
        <w:rPr>
          <w:rFonts w:ascii="Arial" w:hAnsi="Arial"/>
          <w:bCs/>
          <w:sz w:val="22"/>
        </w:rPr>
        <w:t>, larga autonomía, discapacitado)</w:t>
      </w:r>
    </w:p>
    <w:p w14:paraId="6ED71793" w14:textId="64B216CE" w:rsidR="007B048A" w:rsidRPr="008C2254" w:rsidRDefault="008C2254" w:rsidP="008C2254">
      <w:pPr>
        <w:pStyle w:val="Prrafodelista"/>
        <w:numPr>
          <w:ilvl w:val="0"/>
          <w:numId w:val="31"/>
        </w:numPr>
        <w:spacing w:before="40" w:after="40"/>
        <w:rPr>
          <w:bCs/>
        </w:rPr>
      </w:pPr>
      <w:r w:rsidRPr="008C2254">
        <w:rPr>
          <w:rFonts w:ascii="Arial" w:hAnsi="Arial"/>
          <w:bCs/>
          <w:sz w:val="22"/>
        </w:rPr>
        <w:t>BE77</w:t>
      </w:r>
      <w:proofErr w:type="gramStart"/>
      <w:r w:rsidRPr="008C2254">
        <w:rPr>
          <w:rFonts w:ascii="Arial" w:hAnsi="Arial"/>
          <w:bCs/>
          <w:sz w:val="22"/>
        </w:rPr>
        <w:t>RG  →</w:t>
      </w:r>
      <w:proofErr w:type="gramEnd"/>
      <w:r w:rsidRPr="008C2254">
        <w:rPr>
          <w:rFonts w:ascii="Arial" w:hAnsi="Arial"/>
          <w:bCs/>
          <w:sz w:val="22"/>
        </w:rPr>
        <w:t xml:space="preserve">  45 minutos   (</w:t>
      </w:r>
      <w:proofErr w:type="spellStart"/>
      <w:r w:rsidRPr="008C2254">
        <w:rPr>
          <w:rFonts w:ascii="Arial" w:hAnsi="Arial"/>
          <w:bCs/>
          <w:sz w:val="22"/>
        </w:rPr>
        <w:t>BiciElectrica</w:t>
      </w:r>
      <w:proofErr w:type="spellEnd"/>
      <w:r w:rsidRPr="008C2254">
        <w:rPr>
          <w:rFonts w:ascii="Arial" w:hAnsi="Arial"/>
          <w:bCs/>
          <w:sz w:val="22"/>
        </w:rPr>
        <w:t>, turista, sin larga autonomía)</w:t>
      </w:r>
    </w:p>
    <w:sectPr w:rsidR="007B048A" w:rsidRPr="008C2254">
      <w:pgSz w:w="12240" w:h="18720" w:code="120"/>
      <w:pgMar w:top="1417" w:right="1701" w:bottom="1417" w:left="1701" w:header="708" w:footer="12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21878" w14:textId="77777777" w:rsidR="00BA1242" w:rsidRDefault="00BA1242" w:rsidP="002E3ED2">
      <w:r>
        <w:separator/>
      </w:r>
    </w:p>
  </w:endnote>
  <w:endnote w:type="continuationSeparator" w:id="0">
    <w:p w14:paraId="0217EB14" w14:textId="77777777" w:rsidR="00BA1242" w:rsidRDefault="00BA1242" w:rsidP="002E3ED2">
      <w:r>
        <w:continuationSeparator/>
      </w:r>
    </w:p>
  </w:endnote>
  <w:endnote w:type="continuationNotice" w:id="1">
    <w:p w14:paraId="63FA5571" w14:textId="77777777" w:rsidR="00BA1242" w:rsidRDefault="00BA124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E8F32B" w14:textId="77777777" w:rsidR="00BA1242" w:rsidRDefault="00BA1242" w:rsidP="002E3ED2">
      <w:r>
        <w:separator/>
      </w:r>
    </w:p>
  </w:footnote>
  <w:footnote w:type="continuationSeparator" w:id="0">
    <w:p w14:paraId="20048A6E" w14:textId="77777777" w:rsidR="00BA1242" w:rsidRDefault="00BA1242" w:rsidP="002E3ED2">
      <w:r>
        <w:continuationSeparator/>
      </w:r>
    </w:p>
  </w:footnote>
  <w:footnote w:type="continuationNotice" w:id="1">
    <w:p w14:paraId="3D7483BD" w14:textId="77777777" w:rsidR="00BA1242" w:rsidRDefault="00BA124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96C233A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886DF3"/>
    <w:multiLevelType w:val="hybridMultilevel"/>
    <w:tmpl w:val="86502E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64106"/>
    <w:multiLevelType w:val="hybridMultilevel"/>
    <w:tmpl w:val="ACA607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F6ABA"/>
    <w:multiLevelType w:val="hybridMultilevel"/>
    <w:tmpl w:val="7C0A0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708E0"/>
    <w:multiLevelType w:val="hybridMultilevel"/>
    <w:tmpl w:val="4DB6C2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838B3"/>
    <w:multiLevelType w:val="hybridMultilevel"/>
    <w:tmpl w:val="C4100C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C7F6B"/>
    <w:multiLevelType w:val="hybridMultilevel"/>
    <w:tmpl w:val="0F4045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5231D6"/>
    <w:multiLevelType w:val="hybridMultilevel"/>
    <w:tmpl w:val="23E8C8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5738B"/>
    <w:multiLevelType w:val="hybridMultilevel"/>
    <w:tmpl w:val="C77213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FC59E9"/>
    <w:multiLevelType w:val="hybridMultilevel"/>
    <w:tmpl w:val="EDAEB3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42681"/>
    <w:multiLevelType w:val="hybridMultilevel"/>
    <w:tmpl w:val="BF328B9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3F00B8"/>
    <w:multiLevelType w:val="hybridMultilevel"/>
    <w:tmpl w:val="937A3F4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E3727"/>
    <w:multiLevelType w:val="hybridMultilevel"/>
    <w:tmpl w:val="09BCF5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7B6B30"/>
    <w:multiLevelType w:val="hybridMultilevel"/>
    <w:tmpl w:val="B1E637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575B9F"/>
    <w:multiLevelType w:val="hybridMultilevel"/>
    <w:tmpl w:val="3EC2F5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6761C9"/>
    <w:multiLevelType w:val="hybridMultilevel"/>
    <w:tmpl w:val="F8C8B2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CF4BB1"/>
    <w:multiLevelType w:val="hybridMultilevel"/>
    <w:tmpl w:val="1B40A8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14D6A"/>
    <w:multiLevelType w:val="multilevel"/>
    <w:tmpl w:val="29B8FAD8"/>
    <w:lvl w:ilvl="0">
      <w:start w:val="1"/>
      <w:numFmt w:val="decimal"/>
      <w:pStyle w:val="AnswerKeyAnswer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8F20DA"/>
    <w:multiLevelType w:val="hybridMultilevel"/>
    <w:tmpl w:val="E1CCE2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20" w15:restartNumberingAfterBreak="0">
    <w:nsid w:val="5935112F"/>
    <w:multiLevelType w:val="hybridMultilevel"/>
    <w:tmpl w:val="F71CA1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F02D58"/>
    <w:multiLevelType w:val="hybridMultilevel"/>
    <w:tmpl w:val="9080111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626158"/>
    <w:multiLevelType w:val="hybridMultilevel"/>
    <w:tmpl w:val="92B4ACF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A0781"/>
    <w:multiLevelType w:val="hybridMultilevel"/>
    <w:tmpl w:val="EBAEFBD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867B24"/>
    <w:multiLevelType w:val="hybridMultilevel"/>
    <w:tmpl w:val="D6CE4A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C71946"/>
    <w:multiLevelType w:val="hybridMultilevel"/>
    <w:tmpl w:val="9D10F6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4116FD"/>
    <w:multiLevelType w:val="hybridMultilevel"/>
    <w:tmpl w:val="44A254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D65EFA"/>
    <w:multiLevelType w:val="hybridMultilevel"/>
    <w:tmpl w:val="C456BC3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602871"/>
    <w:multiLevelType w:val="hybridMultilevel"/>
    <w:tmpl w:val="79FEA7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5C623B"/>
    <w:multiLevelType w:val="hybridMultilevel"/>
    <w:tmpl w:val="91225F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91C7F"/>
    <w:multiLevelType w:val="hybridMultilevel"/>
    <w:tmpl w:val="F5E61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7"/>
  </w:num>
  <w:num w:numId="3">
    <w:abstractNumId w:val="0"/>
  </w:num>
  <w:num w:numId="4">
    <w:abstractNumId w:val="23"/>
  </w:num>
  <w:num w:numId="5">
    <w:abstractNumId w:val="1"/>
  </w:num>
  <w:num w:numId="6">
    <w:abstractNumId w:val="3"/>
  </w:num>
  <w:num w:numId="7">
    <w:abstractNumId w:val="8"/>
  </w:num>
  <w:num w:numId="8">
    <w:abstractNumId w:val="16"/>
  </w:num>
  <w:num w:numId="9">
    <w:abstractNumId w:val="20"/>
  </w:num>
  <w:num w:numId="10">
    <w:abstractNumId w:val="26"/>
  </w:num>
  <w:num w:numId="11">
    <w:abstractNumId w:val="21"/>
  </w:num>
  <w:num w:numId="12">
    <w:abstractNumId w:val="9"/>
  </w:num>
  <w:num w:numId="13">
    <w:abstractNumId w:val="24"/>
  </w:num>
  <w:num w:numId="14">
    <w:abstractNumId w:val="12"/>
  </w:num>
  <w:num w:numId="15">
    <w:abstractNumId w:val="28"/>
  </w:num>
  <w:num w:numId="16">
    <w:abstractNumId w:val="11"/>
  </w:num>
  <w:num w:numId="17">
    <w:abstractNumId w:val="4"/>
  </w:num>
  <w:num w:numId="18">
    <w:abstractNumId w:val="6"/>
  </w:num>
  <w:num w:numId="19">
    <w:abstractNumId w:val="7"/>
  </w:num>
  <w:num w:numId="20">
    <w:abstractNumId w:val="2"/>
  </w:num>
  <w:num w:numId="21">
    <w:abstractNumId w:val="27"/>
  </w:num>
  <w:num w:numId="22">
    <w:abstractNumId w:val="29"/>
  </w:num>
  <w:num w:numId="23">
    <w:abstractNumId w:val="5"/>
  </w:num>
  <w:num w:numId="24">
    <w:abstractNumId w:val="10"/>
  </w:num>
  <w:num w:numId="25">
    <w:abstractNumId w:val="25"/>
  </w:num>
  <w:num w:numId="26">
    <w:abstractNumId w:val="18"/>
  </w:num>
  <w:num w:numId="27">
    <w:abstractNumId w:val="14"/>
  </w:num>
  <w:num w:numId="28">
    <w:abstractNumId w:val="22"/>
  </w:num>
  <w:num w:numId="29">
    <w:abstractNumId w:val="30"/>
  </w:num>
  <w:num w:numId="30">
    <w:abstractNumId w:val="15"/>
  </w:num>
  <w:num w:numId="31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6885"/>
    <w:rsid w:val="00017BE7"/>
    <w:rsid w:val="00017CE4"/>
    <w:rsid w:val="00026574"/>
    <w:rsid w:val="00026761"/>
    <w:rsid w:val="000277FA"/>
    <w:rsid w:val="00027F96"/>
    <w:rsid w:val="000325E9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541F4"/>
    <w:rsid w:val="000568D6"/>
    <w:rsid w:val="00063B00"/>
    <w:rsid w:val="00076A77"/>
    <w:rsid w:val="0008232A"/>
    <w:rsid w:val="00082AC9"/>
    <w:rsid w:val="00082CAC"/>
    <w:rsid w:val="000833C3"/>
    <w:rsid w:val="00085008"/>
    <w:rsid w:val="00086115"/>
    <w:rsid w:val="000878FF"/>
    <w:rsid w:val="000932DA"/>
    <w:rsid w:val="0009542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8AB"/>
    <w:rsid w:val="000D79C6"/>
    <w:rsid w:val="000E43F5"/>
    <w:rsid w:val="000E58F7"/>
    <w:rsid w:val="000E5E46"/>
    <w:rsid w:val="000E72DF"/>
    <w:rsid w:val="000F0071"/>
    <w:rsid w:val="00101772"/>
    <w:rsid w:val="001040E0"/>
    <w:rsid w:val="00104632"/>
    <w:rsid w:val="00104C82"/>
    <w:rsid w:val="00106D98"/>
    <w:rsid w:val="00107D66"/>
    <w:rsid w:val="00107F2E"/>
    <w:rsid w:val="001106E9"/>
    <w:rsid w:val="00115B12"/>
    <w:rsid w:val="00120277"/>
    <w:rsid w:val="001214F2"/>
    <w:rsid w:val="00122BBE"/>
    <w:rsid w:val="0012538D"/>
    <w:rsid w:val="001262C1"/>
    <w:rsid w:val="0013200F"/>
    <w:rsid w:val="00136D36"/>
    <w:rsid w:val="00144582"/>
    <w:rsid w:val="00147470"/>
    <w:rsid w:val="001564FD"/>
    <w:rsid w:val="00156C14"/>
    <w:rsid w:val="00157290"/>
    <w:rsid w:val="00160EB6"/>
    <w:rsid w:val="001655B0"/>
    <w:rsid w:val="00167171"/>
    <w:rsid w:val="00172B9C"/>
    <w:rsid w:val="00174815"/>
    <w:rsid w:val="001750EA"/>
    <w:rsid w:val="001803D3"/>
    <w:rsid w:val="00180570"/>
    <w:rsid w:val="001825BB"/>
    <w:rsid w:val="00191B9D"/>
    <w:rsid w:val="00192572"/>
    <w:rsid w:val="00192988"/>
    <w:rsid w:val="0019343E"/>
    <w:rsid w:val="001A06B2"/>
    <w:rsid w:val="001A26D7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0D5D"/>
    <w:rsid w:val="001D1D72"/>
    <w:rsid w:val="001D2301"/>
    <w:rsid w:val="001D28B2"/>
    <w:rsid w:val="001E267E"/>
    <w:rsid w:val="001E51D1"/>
    <w:rsid w:val="001E757C"/>
    <w:rsid w:val="001F10C5"/>
    <w:rsid w:val="001F34CB"/>
    <w:rsid w:val="001F350A"/>
    <w:rsid w:val="001F3C8F"/>
    <w:rsid w:val="001F4FA0"/>
    <w:rsid w:val="001F7FE6"/>
    <w:rsid w:val="0020082A"/>
    <w:rsid w:val="00201043"/>
    <w:rsid w:val="002011CE"/>
    <w:rsid w:val="00202D30"/>
    <w:rsid w:val="00206C64"/>
    <w:rsid w:val="00211C73"/>
    <w:rsid w:val="0021222A"/>
    <w:rsid w:val="00216A3B"/>
    <w:rsid w:val="00230391"/>
    <w:rsid w:val="00234001"/>
    <w:rsid w:val="002347FE"/>
    <w:rsid w:val="00235D14"/>
    <w:rsid w:val="00241E27"/>
    <w:rsid w:val="00242B2B"/>
    <w:rsid w:val="00254546"/>
    <w:rsid w:val="002554FF"/>
    <w:rsid w:val="002558CB"/>
    <w:rsid w:val="0026371D"/>
    <w:rsid w:val="0026481E"/>
    <w:rsid w:val="0026739C"/>
    <w:rsid w:val="00267C5E"/>
    <w:rsid w:val="00270CF2"/>
    <w:rsid w:val="00273531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2843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592D"/>
    <w:rsid w:val="002D6600"/>
    <w:rsid w:val="002E0B30"/>
    <w:rsid w:val="002E11B0"/>
    <w:rsid w:val="002E3ED2"/>
    <w:rsid w:val="002E78B2"/>
    <w:rsid w:val="002F0A76"/>
    <w:rsid w:val="002F4F0F"/>
    <w:rsid w:val="002F5125"/>
    <w:rsid w:val="002F51C9"/>
    <w:rsid w:val="003009CC"/>
    <w:rsid w:val="003048F3"/>
    <w:rsid w:val="003077A4"/>
    <w:rsid w:val="00311F67"/>
    <w:rsid w:val="00322413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75534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0E53"/>
    <w:rsid w:val="003B1943"/>
    <w:rsid w:val="003B6B9D"/>
    <w:rsid w:val="003C28B7"/>
    <w:rsid w:val="003C660A"/>
    <w:rsid w:val="003C7D71"/>
    <w:rsid w:val="003C7F56"/>
    <w:rsid w:val="003D5F83"/>
    <w:rsid w:val="003D6E40"/>
    <w:rsid w:val="003D7384"/>
    <w:rsid w:val="003E31DB"/>
    <w:rsid w:val="003E4676"/>
    <w:rsid w:val="003E7B18"/>
    <w:rsid w:val="003E7F47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5F45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66B9A"/>
    <w:rsid w:val="00474E50"/>
    <w:rsid w:val="00477F27"/>
    <w:rsid w:val="00481822"/>
    <w:rsid w:val="00482C79"/>
    <w:rsid w:val="00495422"/>
    <w:rsid w:val="0049554B"/>
    <w:rsid w:val="00495A83"/>
    <w:rsid w:val="004970DE"/>
    <w:rsid w:val="004A79B7"/>
    <w:rsid w:val="004C0AF9"/>
    <w:rsid w:val="004C1237"/>
    <w:rsid w:val="004C5D21"/>
    <w:rsid w:val="004D27CD"/>
    <w:rsid w:val="004D38CE"/>
    <w:rsid w:val="004D76E0"/>
    <w:rsid w:val="004D7907"/>
    <w:rsid w:val="004E2DDD"/>
    <w:rsid w:val="004F1283"/>
    <w:rsid w:val="004F4F7C"/>
    <w:rsid w:val="005007B3"/>
    <w:rsid w:val="0050087C"/>
    <w:rsid w:val="00513355"/>
    <w:rsid w:val="0051401B"/>
    <w:rsid w:val="005178EF"/>
    <w:rsid w:val="0052616E"/>
    <w:rsid w:val="005263A1"/>
    <w:rsid w:val="00526BC4"/>
    <w:rsid w:val="00530D1A"/>
    <w:rsid w:val="0053228A"/>
    <w:rsid w:val="00535674"/>
    <w:rsid w:val="005450CF"/>
    <w:rsid w:val="00555841"/>
    <w:rsid w:val="005626EE"/>
    <w:rsid w:val="005640F3"/>
    <w:rsid w:val="005651B7"/>
    <w:rsid w:val="00572963"/>
    <w:rsid w:val="00573413"/>
    <w:rsid w:val="00573D45"/>
    <w:rsid w:val="00575B4F"/>
    <w:rsid w:val="00575D01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341B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5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17547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86221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3CBC"/>
    <w:rsid w:val="006D592C"/>
    <w:rsid w:val="006D5F57"/>
    <w:rsid w:val="006E0357"/>
    <w:rsid w:val="006E0F07"/>
    <w:rsid w:val="006E20E5"/>
    <w:rsid w:val="006F0CAA"/>
    <w:rsid w:val="006F2A70"/>
    <w:rsid w:val="006F519A"/>
    <w:rsid w:val="006F7517"/>
    <w:rsid w:val="006F787C"/>
    <w:rsid w:val="00711FAC"/>
    <w:rsid w:val="00712A28"/>
    <w:rsid w:val="00714F0F"/>
    <w:rsid w:val="007155CD"/>
    <w:rsid w:val="00716049"/>
    <w:rsid w:val="007201CA"/>
    <w:rsid w:val="007208A5"/>
    <w:rsid w:val="007243E5"/>
    <w:rsid w:val="007250A2"/>
    <w:rsid w:val="007303AA"/>
    <w:rsid w:val="007321B7"/>
    <w:rsid w:val="00735C75"/>
    <w:rsid w:val="007370BC"/>
    <w:rsid w:val="00737CB9"/>
    <w:rsid w:val="00741D5C"/>
    <w:rsid w:val="00744C8B"/>
    <w:rsid w:val="00745D56"/>
    <w:rsid w:val="00745E1B"/>
    <w:rsid w:val="007468F0"/>
    <w:rsid w:val="0075254D"/>
    <w:rsid w:val="00764A7C"/>
    <w:rsid w:val="007652F7"/>
    <w:rsid w:val="00766BC1"/>
    <w:rsid w:val="0077039A"/>
    <w:rsid w:val="007749C4"/>
    <w:rsid w:val="007875B1"/>
    <w:rsid w:val="0079282C"/>
    <w:rsid w:val="00794B5A"/>
    <w:rsid w:val="007951AD"/>
    <w:rsid w:val="0079565D"/>
    <w:rsid w:val="00795CB0"/>
    <w:rsid w:val="0079695F"/>
    <w:rsid w:val="00796FE8"/>
    <w:rsid w:val="00797470"/>
    <w:rsid w:val="007A0489"/>
    <w:rsid w:val="007A1A59"/>
    <w:rsid w:val="007A1EB5"/>
    <w:rsid w:val="007A334E"/>
    <w:rsid w:val="007A5117"/>
    <w:rsid w:val="007A6FFC"/>
    <w:rsid w:val="007B048A"/>
    <w:rsid w:val="007B3744"/>
    <w:rsid w:val="007B75D7"/>
    <w:rsid w:val="007C53E2"/>
    <w:rsid w:val="007C68D2"/>
    <w:rsid w:val="007C7F58"/>
    <w:rsid w:val="007D006B"/>
    <w:rsid w:val="007D1424"/>
    <w:rsid w:val="007D15D0"/>
    <w:rsid w:val="007D1E55"/>
    <w:rsid w:val="007D3259"/>
    <w:rsid w:val="007D68AC"/>
    <w:rsid w:val="007E07FC"/>
    <w:rsid w:val="007E3234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3FE3"/>
    <w:rsid w:val="00844D7D"/>
    <w:rsid w:val="008450D0"/>
    <w:rsid w:val="008468F0"/>
    <w:rsid w:val="008500F0"/>
    <w:rsid w:val="008531A8"/>
    <w:rsid w:val="008600FE"/>
    <w:rsid w:val="008611E6"/>
    <w:rsid w:val="00863258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2254"/>
    <w:rsid w:val="008C3616"/>
    <w:rsid w:val="008C4CB1"/>
    <w:rsid w:val="008D0227"/>
    <w:rsid w:val="008D365F"/>
    <w:rsid w:val="008D44BC"/>
    <w:rsid w:val="008D6153"/>
    <w:rsid w:val="008D7EB9"/>
    <w:rsid w:val="008E38B0"/>
    <w:rsid w:val="008E5277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64AE"/>
    <w:rsid w:val="0091709A"/>
    <w:rsid w:val="00917A68"/>
    <w:rsid w:val="00923B8B"/>
    <w:rsid w:val="0092547C"/>
    <w:rsid w:val="009337F3"/>
    <w:rsid w:val="00936681"/>
    <w:rsid w:val="0094061D"/>
    <w:rsid w:val="0094062A"/>
    <w:rsid w:val="009445A9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5FA"/>
    <w:rsid w:val="0098198C"/>
    <w:rsid w:val="00983FEF"/>
    <w:rsid w:val="009846C8"/>
    <w:rsid w:val="009855FE"/>
    <w:rsid w:val="009959F5"/>
    <w:rsid w:val="0099609D"/>
    <w:rsid w:val="009974C8"/>
    <w:rsid w:val="0099766D"/>
    <w:rsid w:val="00997A45"/>
    <w:rsid w:val="009A48DF"/>
    <w:rsid w:val="009A548A"/>
    <w:rsid w:val="009A6A3D"/>
    <w:rsid w:val="009A6AB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16EF2"/>
    <w:rsid w:val="00A23138"/>
    <w:rsid w:val="00A23B9D"/>
    <w:rsid w:val="00A24D73"/>
    <w:rsid w:val="00A2646D"/>
    <w:rsid w:val="00A26F57"/>
    <w:rsid w:val="00A37DD4"/>
    <w:rsid w:val="00A407E2"/>
    <w:rsid w:val="00A440FB"/>
    <w:rsid w:val="00A44E02"/>
    <w:rsid w:val="00A474ED"/>
    <w:rsid w:val="00A50508"/>
    <w:rsid w:val="00A53A64"/>
    <w:rsid w:val="00A57A38"/>
    <w:rsid w:val="00A715B7"/>
    <w:rsid w:val="00A721A8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342F"/>
    <w:rsid w:val="00AA491B"/>
    <w:rsid w:val="00AA5D6E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845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12D64"/>
    <w:rsid w:val="00B20B1B"/>
    <w:rsid w:val="00B2366D"/>
    <w:rsid w:val="00B249FC"/>
    <w:rsid w:val="00B30B56"/>
    <w:rsid w:val="00B323FD"/>
    <w:rsid w:val="00B3687F"/>
    <w:rsid w:val="00B4088F"/>
    <w:rsid w:val="00B42BC1"/>
    <w:rsid w:val="00B47EA9"/>
    <w:rsid w:val="00B50F13"/>
    <w:rsid w:val="00B61374"/>
    <w:rsid w:val="00B6203A"/>
    <w:rsid w:val="00B632B6"/>
    <w:rsid w:val="00B65713"/>
    <w:rsid w:val="00B67C3F"/>
    <w:rsid w:val="00B73AA2"/>
    <w:rsid w:val="00B75CBF"/>
    <w:rsid w:val="00B76293"/>
    <w:rsid w:val="00B81ACD"/>
    <w:rsid w:val="00B84BA5"/>
    <w:rsid w:val="00B861FA"/>
    <w:rsid w:val="00B90031"/>
    <w:rsid w:val="00B90A9C"/>
    <w:rsid w:val="00B947FA"/>
    <w:rsid w:val="00B961FE"/>
    <w:rsid w:val="00B96A76"/>
    <w:rsid w:val="00B970F3"/>
    <w:rsid w:val="00BA1242"/>
    <w:rsid w:val="00BA3EAD"/>
    <w:rsid w:val="00BA5DE4"/>
    <w:rsid w:val="00BA649E"/>
    <w:rsid w:val="00BA7BDE"/>
    <w:rsid w:val="00BC1ADC"/>
    <w:rsid w:val="00BC1C79"/>
    <w:rsid w:val="00BC3C71"/>
    <w:rsid w:val="00BC3E0E"/>
    <w:rsid w:val="00BC7B07"/>
    <w:rsid w:val="00BD42CB"/>
    <w:rsid w:val="00BD5752"/>
    <w:rsid w:val="00BD580E"/>
    <w:rsid w:val="00BD5AB1"/>
    <w:rsid w:val="00BD5BEE"/>
    <w:rsid w:val="00BD6896"/>
    <w:rsid w:val="00BE3C3C"/>
    <w:rsid w:val="00BE4A39"/>
    <w:rsid w:val="00BE5E38"/>
    <w:rsid w:val="00BF1892"/>
    <w:rsid w:val="00BF61AF"/>
    <w:rsid w:val="00BF79B6"/>
    <w:rsid w:val="00C01017"/>
    <w:rsid w:val="00C01528"/>
    <w:rsid w:val="00C03B2E"/>
    <w:rsid w:val="00C05BEF"/>
    <w:rsid w:val="00C0660F"/>
    <w:rsid w:val="00C114CA"/>
    <w:rsid w:val="00C1170A"/>
    <w:rsid w:val="00C16318"/>
    <w:rsid w:val="00C22288"/>
    <w:rsid w:val="00C2377B"/>
    <w:rsid w:val="00C27E89"/>
    <w:rsid w:val="00C30BFD"/>
    <w:rsid w:val="00C30CB1"/>
    <w:rsid w:val="00C31D89"/>
    <w:rsid w:val="00C343C2"/>
    <w:rsid w:val="00C442A3"/>
    <w:rsid w:val="00C45AD9"/>
    <w:rsid w:val="00C52991"/>
    <w:rsid w:val="00C53F2D"/>
    <w:rsid w:val="00C54244"/>
    <w:rsid w:val="00C5462D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94FC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3E35"/>
    <w:rsid w:val="00CF641F"/>
    <w:rsid w:val="00CF6B7B"/>
    <w:rsid w:val="00CF7374"/>
    <w:rsid w:val="00D0114E"/>
    <w:rsid w:val="00D014C9"/>
    <w:rsid w:val="00D01E9A"/>
    <w:rsid w:val="00D03945"/>
    <w:rsid w:val="00D10D9D"/>
    <w:rsid w:val="00D15B9C"/>
    <w:rsid w:val="00D15BA5"/>
    <w:rsid w:val="00D1679F"/>
    <w:rsid w:val="00D25905"/>
    <w:rsid w:val="00D27521"/>
    <w:rsid w:val="00D3196F"/>
    <w:rsid w:val="00D33F55"/>
    <w:rsid w:val="00D40164"/>
    <w:rsid w:val="00D41E9B"/>
    <w:rsid w:val="00D4613B"/>
    <w:rsid w:val="00D507ED"/>
    <w:rsid w:val="00D53DB9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2CF4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040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3289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55AEE"/>
    <w:rsid w:val="00E636AD"/>
    <w:rsid w:val="00E66C2C"/>
    <w:rsid w:val="00E70EA6"/>
    <w:rsid w:val="00E72E3A"/>
    <w:rsid w:val="00E76912"/>
    <w:rsid w:val="00E83EC5"/>
    <w:rsid w:val="00E84AB9"/>
    <w:rsid w:val="00E84FCA"/>
    <w:rsid w:val="00E85D3B"/>
    <w:rsid w:val="00E86A72"/>
    <w:rsid w:val="00E8788C"/>
    <w:rsid w:val="00E87A5F"/>
    <w:rsid w:val="00E90244"/>
    <w:rsid w:val="00E909FC"/>
    <w:rsid w:val="00E91EFA"/>
    <w:rsid w:val="00E92461"/>
    <w:rsid w:val="00E93C1B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444D"/>
    <w:rsid w:val="00EC5985"/>
    <w:rsid w:val="00EC777A"/>
    <w:rsid w:val="00ED2ED6"/>
    <w:rsid w:val="00ED2F71"/>
    <w:rsid w:val="00ED3D20"/>
    <w:rsid w:val="00ED6962"/>
    <w:rsid w:val="00EE3CAF"/>
    <w:rsid w:val="00EF36FE"/>
    <w:rsid w:val="00EF665D"/>
    <w:rsid w:val="00EF751F"/>
    <w:rsid w:val="00F00C81"/>
    <w:rsid w:val="00F012B6"/>
    <w:rsid w:val="00F11B3E"/>
    <w:rsid w:val="00F14338"/>
    <w:rsid w:val="00F144FA"/>
    <w:rsid w:val="00F155D2"/>
    <w:rsid w:val="00F202B4"/>
    <w:rsid w:val="00F21E17"/>
    <w:rsid w:val="00F278D0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759"/>
    <w:rsid w:val="00F716A0"/>
    <w:rsid w:val="00F72E62"/>
    <w:rsid w:val="00F77835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A79DC"/>
    <w:rsid w:val="00FB10E8"/>
    <w:rsid w:val="00FB1A63"/>
    <w:rsid w:val="00FB3ED9"/>
    <w:rsid w:val="00FB5133"/>
    <w:rsid w:val="00FB5F8F"/>
    <w:rsid w:val="00FB7852"/>
    <w:rsid w:val="00FC5470"/>
    <w:rsid w:val="00FC5CAD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1126C994"/>
    <w:rsid w:val="1600E826"/>
    <w:rsid w:val="1801EA63"/>
    <w:rsid w:val="1E159F6F"/>
    <w:rsid w:val="2151B74B"/>
    <w:rsid w:val="221192B9"/>
    <w:rsid w:val="25B56968"/>
    <w:rsid w:val="34A97973"/>
    <w:rsid w:val="359651B7"/>
    <w:rsid w:val="38B08E09"/>
    <w:rsid w:val="3A86ADD6"/>
    <w:rsid w:val="467ED749"/>
    <w:rsid w:val="582A8E2C"/>
    <w:rsid w:val="5A3CC6BC"/>
    <w:rsid w:val="5AA609C1"/>
    <w:rsid w:val="5F9A077E"/>
    <w:rsid w:val="75CE4A7F"/>
    <w:rsid w:val="7C5CE6DF"/>
    <w:rsid w:val="7D1B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BB427BF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paragraph" w:customStyle="1" w:styleId="AnswerKeyAnswers">
    <w:name w:val="Answer Key Answers"/>
    <w:basedOn w:val="Normal"/>
    <w:rsid w:val="003B6B9D"/>
    <w:pPr>
      <w:numPr>
        <w:numId w:val="2"/>
      </w:numPr>
      <w:spacing w:before="60" w:after="60" w:line="260" w:lineRule="exact"/>
    </w:pPr>
    <w:rPr>
      <w:rFonts w:ascii="Times" w:hAnsi="Times"/>
      <w:sz w:val="18"/>
      <w:szCs w:val="20"/>
      <w:lang w:eastAsia="en-US"/>
    </w:rPr>
  </w:style>
  <w:style w:type="character" w:styleId="CdigoHTML">
    <w:name w:val="HTML Code"/>
    <w:basedOn w:val="Fuentedeprrafopredeter"/>
    <w:uiPriority w:val="99"/>
    <w:semiHidden/>
    <w:unhideWhenUsed/>
    <w:rsid w:val="00235D14"/>
    <w:rPr>
      <w:rFonts w:ascii="Courier New" w:eastAsia="Times New Roman" w:hAnsi="Courier New" w:cs="Courier New"/>
      <w:sz w:val="20"/>
      <w:szCs w:val="20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7CB9"/>
    <w:rPr>
      <w:rFonts w:ascii="Times New Roman" w:eastAsia="Times New Roman" w:hAnsi="Times New Roman" w:cs="Times New Roman"/>
      <w:lang w:eastAsia="es-ES_tradnl"/>
    </w:rPr>
  </w:style>
  <w:style w:type="paragraph" w:styleId="Listaconvietas">
    <w:name w:val="List Bullet"/>
    <w:basedOn w:val="Normal"/>
    <w:uiPriority w:val="99"/>
    <w:unhideWhenUsed/>
    <w:rsid w:val="007C7F58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="Arial" w:hAnsi="Arial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4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65f30c-cd81-42a1-ac22-16fa081e8800" xsi:nil="true"/>
    <lcf76f155ced4ddcb4097134ff3c332f xmlns="3880dd25-2071-4d87-b904-e37676d1b7b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7370AD0396A6478F442C0A486423A4" ma:contentTypeVersion="11" ma:contentTypeDescription="Crear nuevo documento." ma:contentTypeScope="" ma:versionID="3c01203311ed5c959e4d2f1d194aa71b">
  <xsd:schema xmlns:xsd="http://www.w3.org/2001/XMLSchema" xmlns:xs="http://www.w3.org/2001/XMLSchema" xmlns:p="http://schemas.microsoft.com/office/2006/metadata/properties" xmlns:ns2="3880dd25-2071-4d87-b904-e37676d1b7b0" xmlns:ns3="4165f30c-cd81-42a1-ac22-16fa081e8800" targetNamespace="http://schemas.microsoft.com/office/2006/metadata/properties" ma:root="true" ma:fieldsID="238834317530871ea91c487c0e44a510" ns2:_="" ns3:_="">
    <xsd:import namespace="3880dd25-2071-4d87-b904-e37676d1b7b0"/>
    <xsd:import namespace="4165f30c-cd81-42a1-ac22-16fa081e88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80dd25-2071-4d87-b904-e37676d1b7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65f30c-cd81-42a1-ac22-16fa081e880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427867-0279-4c7d-932f-fe0ed0038037}" ma:internalName="TaxCatchAll" ma:showField="CatchAllData" ma:web="4165f30c-cd81-42a1-ac22-16fa081e88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690CD0-86D0-437B-9548-0E70B41849EC}">
  <ds:schemaRefs>
    <ds:schemaRef ds:uri="http://schemas.microsoft.com/office/2006/metadata/properties"/>
    <ds:schemaRef ds:uri="http://schemas.microsoft.com/office/infopath/2007/PartnerControls"/>
    <ds:schemaRef ds:uri="4165f30c-cd81-42a1-ac22-16fa081e8800"/>
    <ds:schemaRef ds:uri="3880dd25-2071-4d87-b904-e37676d1b7b0"/>
  </ds:schemaRefs>
</ds:datastoreItem>
</file>

<file path=customXml/itemProps2.xml><?xml version="1.0" encoding="utf-8"?>
<ds:datastoreItem xmlns:ds="http://schemas.openxmlformats.org/officeDocument/2006/customXml" ds:itemID="{0D5380DD-6DAF-487F-BCA5-0799D18C2A4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EC6BBB-0B43-4FC0-8B88-462632B143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80dd25-2071-4d87-b904-e37676d1b7b0"/>
    <ds:schemaRef ds:uri="4165f30c-cd81-42a1-ac22-16fa081e880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1826</Words>
  <Characters>10045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Victor Rosendo</cp:lastModifiedBy>
  <cp:revision>3</cp:revision>
  <cp:lastPrinted>2021-11-12T16:52:00Z</cp:lastPrinted>
  <dcterms:created xsi:type="dcterms:W3CDTF">2026-07-30T17:18:00Z</dcterms:created>
  <dcterms:modified xsi:type="dcterms:W3CDTF">2026-07-30T17:50:00Z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0x0101007E7370AD0396A6478F442C0A486423A4</vt:lpwstr>
  </property>
  <property fmtid="{D5CDD505-2E9C-101B-9397-08002B2CF9AE}" pid="3" name="MediaServiceImageTags">
    <vt:lpwstr/>
  </property>
</Properties>
</file>