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793D4" w14:textId="3384DAE8" w:rsidR="007F7ADF" w:rsidRPr="005316F5" w:rsidRDefault="007F7ADF" w:rsidP="007F7ADF">
      <w:pPr>
        <w:pBdr>
          <w:top w:val="double" w:sz="4" w:space="1" w:color="auto"/>
          <w:left w:val="double" w:sz="4" w:space="4" w:color="auto"/>
          <w:bottom w:val="double" w:sz="4" w:space="26" w:color="auto"/>
          <w:right w:val="double" w:sz="4" w:space="4" w:color="auto"/>
        </w:pBdr>
        <w:jc w:val="center"/>
        <w:rPr>
          <w:szCs w:val="24"/>
        </w:rPr>
      </w:pPr>
      <w:r w:rsidRPr="005316F5">
        <w:rPr>
          <w:szCs w:val="24"/>
        </w:rPr>
        <w:drawing>
          <wp:inline distT="0" distB="0" distL="0" distR="0" wp14:anchorId="7860D2E5" wp14:editId="1CFD4009">
            <wp:extent cx="476250" cy="521918"/>
            <wp:effectExtent l="0" t="0" r="0" b="0"/>
            <wp:docPr id="2" name="Imagem 2" descr="Logo da U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a UEM"/>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83226" cy="529563"/>
                    </a:xfrm>
                    <a:prstGeom prst="rect">
                      <a:avLst/>
                    </a:prstGeom>
                    <a:noFill/>
                    <a:ln>
                      <a:noFill/>
                    </a:ln>
                  </pic:spPr>
                </pic:pic>
              </a:graphicData>
            </a:graphic>
          </wp:inline>
        </w:drawing>
      </w:r>
      <w:r w:rsidRPr="005316F5">
        <w:rPr>
          <w:b/>
          <w:bCs/>
          <w:szCs w:val="24"/>
        </w:rPr>
        <w:t>UNIVERSIDADE EDUARDO MONDLANE</w:t>
      </w:r>
    </w:p>
    <w:p w14:paraId="2D3EF094" w14:textId="1DBDBFC6" w:rsidR="007F7ADF" w:rsidRPr="005316F5" w:rsidRDefault="007F7ADF" w:rsidP="007F7ADF">
      <w:pPr>
        <w:pBdr>
          <w:top w:val="double" w:sz="4" w:space="1" w:color="auto"/>
          <w:left w:val="double" w:sz="4" w:space="4" w:color="auto"/>
          <w:bottom w:val="double" w:sz="4" w:space="26" w:color="auto"/>
          <w:right w:val="double" w:sz="4" w:space="4" w:color="auto"/>
        </w:pBdr>
        <w:jc w:val="center"/>
        <w:rPr>
          <w:b/>
          <w:szCs w:val="24"/>
        </w:rPr>
      </w:pPr>
      <w:r w:rsidRPr="005316F5">
        <w:rPr>
          <w:b/>
          <w:szCs w:val="24"/>
        </w:rPr>
        <w:t xml:space="preserve">Faculdade de </w:t>
      </w:r>
      <w:r w:rsidR="001D40BA" w:rsidRPr="005316F5">
        <w:rPr>
          <w:b/>
          <w:szCs w:val="24"/>
        </w:rPr>
        <w:t>C</w:t>
      </w:r>
      <w:r w:rsidRPr="005316F5">
        <w:rPr>
          <w:b/>
          <w:szCs w:val="24"/>
        </w:rPr>
        <w:t>i</w:t>
      </w:r>
      <w:r w:rsidR="001D40BA" w:rsidRPr="005316F5">
        <w:rPr>
          <w:b/>
          <w:szCs w:val="24"/>
        </w:rPr>
        <w:t>ê</w:t>
      </w:r>
      <w:r w:rsidRPr="005316F5">
        <w:rPr>
          <w:b/>
          <w:szCs w:val="24"/>
        </w:rPr>
        <w:t xml:space="preserve">ncias </w:t>
      </w:r>
    </w:p>
    <w:p w14:paraId="62A018F5" w14:textId="0416EF58" w:rsidR="007F7ADF" w:rsidRPr="005316F5" w:rsidRDefault="007F7ADF" w:rsidP="007F7ADF">
      <w:pPr>
        <w:pBdr>
          <w:top w:val="double" w:sz="4" w:space="1" w:color="auto"/>
          <w:left w:val="double" w:sz="4" w:space="4" w:color="auto"/>
          <w:bottom w:val="double" w:sz="4" w:space="26" w:color="auto"/>
          <w:right w:val="double" w:sz="4" w:space="4" w:color="auto"/>
        </w:pBdr>
        <w:jc w:val="center"/>
        <w:rPr>
          <w:b/>
          <w:szCs w:val="24"/>
        </w:rPr>
      </w:pPr>
      <w:r w:rsidRPr="005316F5">
        <w:rPr>
          <w:b/>
          <w:szCs w:val="24"/>
        </w:rPr>
        <w:t>Departamento de Matem</w:t>
      </w:r>
      <w:r w:rsidR="001D40BA" w:rsidRPr="005316F5">
        <w:rPr>
          <w:b/>
          <w:szCs w:val="24"/>
        </w:rPr>
        <w:t>á</w:t>
      </w:r>
      <w:r w:rsidRPr="005316F5">
        <w:rPr>
          <w:b/>
          <w:szCs w:val="24"/>
        </w:rPr>
        <w:t>tica e Infor</w:t>
      </w:r>
      <w:r w:rsidR="001D40BA" w:rsidRPr="005316F5">
        <w:rPr>
          <w:b/>
          <w:szCs w:val="24"/>
        </w:rPr>
        <w:t>má</w:t>
      </w:r>
      <w:r w:rsidRPr="005316F5">
        <w:rPr>
          <w:b/>
          <w:szCs w:val="24"/>
        </w:rPr>
        <w:t>tica</w:t>
      </w:r>
    </w:p>
    <w:p w14:paraId="32EA5BE0" w14:textId="77777777" w:rsidR="007F7ADF" w:rsidRPr="005316F5" w:rsidRDefault="007F7ADF" w:rsidP="007F7ADF">
      <w:pPr>
        <w:pBdr>
          <w:top w:val="double" w:sz="4" w:space="1" w:color="auto"/>
          <w:left w:val="double" w:sz="4" w:space="4" w:color="auto"/>
          <w:bottom w:val="double" w:sz="4" w:space="26" w:color="auto"/>
          <w:right w:val="double" w:sz="4" w:space="4" w:color="auto"/>
        </w:pBdr>
        <w:jc w:val="center"/>
        <w:rPr>
          <w:b/>
          <w:szCs w:val="24"/>
        </w:rPr>
      </w:pPr>
    </w:p>
    <w:p w14:paraId="63D3774A" w14:textId="371CC47C" w:rsidR="007F7ADF" w:rsidRPr="005316F5" w:rsidRDefault="007F7ADF" w:rsidP="007F7ADF">
      <w:pPr>
        <w:pBdr>
          <w:top w:val="double" w:sz="4" w:space="1" w:color="auto"/>
          <w:left w:val="double" w:sz="4" w:space="4" w:color="auto"/>
          <w:bottom w:val="double" w:sz="4" w:space="26" w:color="auto"/>
          <w:right w:val="double" w:sz="4" w:space="4" w:color="auto"/>
        </w:pBdr>
        <w:jc w:val="center"/>
        <w:rPr>
          <w:b/>
          <w:bCs/>
          <w:szCs w:val="24"/>
        </w:rPr>
      </w:pPr>
      <w:r w:rsidRPr="005316F5">
        <w:rPr>
          <w:b/>
          <w:bCs/>
          <w:szCs w:val="24"/>
        </w:rPr>
        <w:t xml:space="preserve">Curso: </w:t>
      </w:r>
      <w:r w:rsidRPr="005316F5">
        <w:rPr>
          <w:bCs/>
          <w:szCs w:val="24"/>
        </w:rPr>
        <w:t xml:space="preserve">Licenciatura em </w:t>
      </w:r>
      <w:r w:rsidR="001D40BA" w:rsidRPr="005316F5">
        <w:rPr>
          <w:bCs/>
          <w:szCs w:val="24"/>
        </w:rPr>
        <w:t>Informática</w:t>
      </w:r>
    </w:p>
    <w:p w14:paraId="429446B2" w14:textId="7C24C63F" w:rsidR="007F7ADF" w:rsidRPr="005316F5" w:rsidRDefault="007F7ADF" w:rsidP="007F7ADF">
      <w:pPr>
        <w:pBdr>
          <w:top w:val="double" w:sz="4" w:space="1" w:color="auto"/>
          <w:left w:val="double" w:sz="4" w:space="4" w:color="auto"/>
          <w:bottom w:val="double" w:sz="4" w:space="26" w:color="auto"/>
          <w:right w:val="double" w:sz="4" w:space="4" w:color="auto"/>
        </w:pBdr>
        <w:jc w:val="center"/>
        <w:rPr>
          <w:b/>
          <w:szCs w:val="24"/>
        </w:rPr>
      </w:pPr>
      <w:r w:rsidRPr="005316F5">
        <w:rPr>
          <w:b/>
          <w:szCs w:val="24"/>
        </w:rPr>
        <w:t xml:space="preserve">Cadeira: </w:t>
      </w:r>
      <w:r w:rsidR="001D40BA" w:rsidRPr="005316F5">
        <w:rPr>
          <w:szCs w:val="24"/>
        </w:rPr>
        <w:t>Programação</w:t>
      </w:r>
      <w:r w:rsidRPr="005316F5">
        <w:rPr>
          <w:szCs w:val="24"/>
        </w:rPr>
        <w:t xml:space="preserve"> </w:t>
      </w:r>
      <w:r w:rsidR="001D40BA" w:rsidRPr="005316F5">
        <w:rPr>
          <w:szCs w:val="24"/>
        </w:rPr>
        <w:t>O</w:t>
      </w:r>
      <w:r w:rsidRPr="005316F5">
        <w:rPr>
          <w:szCs w:val="24"/>
        </w:rPr>
        <w:t xml:space="preserve">rientada </w:t>
      </w:r>
      <w:r w:rsidR="001D40BA" w:rsidRPr="005316F5">
        <w:rPr>
          <w:szCs w:val="24"/>
        </w:rPr>
        <w:t>á</w:t>
      </w:r>
      <w:r w:rsidRPr="005316F5">
        <w:rPr>
          <w:szCs w:val="24"/>
        </w:rPr>
        <w:t xml:space="preserve"> </w:t>
      </w:r>
      <w:proofErr w:type="spellStart"/>
      <w:r w:rsidR="001D40BA" w:rsidRPr="005316F5">
        <w:rPr>
          <w:szCs w:val="24"/>
        </w:rPr>
        <w:t>O</w:t>
      </w:r>
      <w:r w:rsidRPr="005316F5">
        <w:rPr>
          <w:szCs w:val="24"/>
        </w:rPr>
        <w:t>bjectos</w:t>
      </w:r>
      <w:proofErr w:type="spellEnd"/>
      <w:r w:rsidRPr="005316F5">
        <w:rPr>
          <w:szCs w:val="24"/>
        </w:rPr>
        <w:t xml:space="preserve"> </w:t>
      </w:r>
    </w:p>
    <w:p w14:paraId="4D68FB52" w14:textId="4F7851BE" w:rsidR="007F7ADF" w:rsidRPr="005316F5" w:rsidRDefault="001D40BA" w:rsidP="007F7ADF">
      <w:pPr>
        <w:pBdr>
          <w:top w:val="double" w:sz="4" w:space="1" w:color="auto"/>
          <w:left w:val="double" w:sz="4" w:space="4" w:color="auto"/>
          <w:bottom w:val="double" w:sz="4" w:space="26" w:color="auto"/>
          <w:right w:val="double" w:sz="4" w:space="4" w:color="auto"/>
        </w:pBdr>
        <w:jc w:val="center"/>
        <w:rPr>
          <w:b/>
          <w:bCs/>
          <w:szCs w:val="24"/>
        </w:rPr>
      </w:pPr>
      <w:r w:rsidRPr="005316F5">
        <w:rPr>
          <w:b/>
          <w:bCs/>
          <w:szCs w:val="24"/>
        </w:rPr>
        <w:t>Descrição</w:t>
      </w:r>
      <w:r w:rsidR="007F7ADF" w:rsidRPr="005316F5">
        <w:rPr>
          <w:b/>
          <w:bCs/>
          <w:szCs w:val="24"/>
        </w:rPr>
        <w:t xml:space="preserve"> do </w:t>
      </w:r>
      <w:r w:rsidRPr="005316F5">
        <w:rPr>
          <w:b/>
          <w:bCs/>
          <w:szCs w:val="24"/>
        </w:rPr>
        <w:t>T</w:t>
      </w:r>
      <w:r w:rsidR="007F7ADF" w:rsidRPr="005316F5">
        <w:rPr>
          <w:b/>
          <w:bCs/>
          <w:szCs w:val="24"/>
        </w:rPr>
        <w:t>rabalho Semestral</w:t>
      </w:r>
    </w:p>
    <w:p w14:paraId="4F7E5EC4" w14:textId="77777777" w:rsidR="007F7ADF" w:rsidRPr="005316F5" w:rsidRDefault="007F7ADF" w:rsidP="007F7ADF">
      <w:pPr>
        <w:pBdr>
          <w:top w:val="double" w:sz="4" w:space="1" w:color="auto"/>
          <w:left w:val="double" w:sz="4" w:space="4" w:color="auto"/>
          <w:bottom w:val="double" w:sz="4" w:space="26" w:color="auto"/>
          <w:right w:val="double" w:sz="4" w:space="4" w:color="auto"/>
        </w:pBdr>
        <w:jc w:val="left"/>
        <w:rPr>
          <w:b/>
          <w:bCs/>
          <w:sz w:val="28"/>
          <w:szCs w:val="28"/>
        </w:rPr>
      </w:pPr>
    </w:p>
    <w:p w14:paraId="3E066736" w14:textId="77777777" w:rsidR="007F7ADF" w:rsidRPr="005316F5" w:rsidRDefault="007F7ADF" w:rsidP="007F7ADF">
      <w:pPr>
        <w:pBdr>
          <w:top w:val="double" w:sz="4" w:space="1" w:color="auto"/>
          <w:left w:val="double" w:sz="4" w:space="4" w:color="auto"/>
          <w:bottom w:val="double" w:sz="4" w:space="26" w:color="auto"/>
          <w:right w:val="double" w:sz="4" w:space="4" w:color="auto"/>
        </w:pBdr>
        <w:jc w:val="left"/>
        <w:rPr>
          <w:b/>
          <w:bCs/>
          <w:szCs w:val="24"/>
        </w:rPr>
      </w:pPr>
      <w:r w:rsidRPr="005316F5">
        <w:rPr>
          <w:b/>
          <w:bCs/>
          <w:szCs w:val="24"/>
        </w:rPr>
        <w:t xml:space="preserve">Docente: </w:t>
      </w:r>
    </w:p>
    <w:p w14:paraId="16B24C93" w14:textId="55E4C46F" w:rsidR="007F7ADF" w:rsidRPr="005316F5" w:rsidRDefault="007F7ADF" w:rsidP="007F7ADF">
      <w:pPr>
        <w:pBdr>
          <w:top w:val="double" w:sz="4" w:space="1" w:color="auto"/>
          <w:left w:val="double" w:sz="4" w:space="4" w:color="auto"/>
          <w:bottom w:val="double" w:sz="4" w:space="26" w:color="auto"/>
          <w:right w:val="double" w:sz="4" w:space="4" w:color="auto"/>
        </w:pBdr>
        <w:rPr>
          <w:b/>
          <w:szCs w:val="24"/>
        </w:rPr>
      </w:pPr>
      <w:r w:rsidRPr="005316F5">
        <w:rPr>
          <w:szCs w:val="24"/>
        </w:rPr>
        <w:t>Jo</w:t>
      </w:r>
      <w:r w:rsidR="001D40BA" w:rsidRPr="005316F5">
        <w:rPr>
          <w:szCs w:val="24"/>
        </w:rPr>
        <w:t>ã</w:t>
      </w:r>
      <w:r w:rsidRPr="005316F5">
        <w:rPr>
          <w:szCs w:val="24"/>
        </w:rPr>
        <w:t xml:space="preserve">o </w:t>
      </w:r>
      <w:proofErr w:type="spellStart"/>
      <w:r w:rsidRPr="005316F5">
        <w:rPr>
          <w:szCs w:val="24"/>
        </w:rPr>
        <w:t>Metambo</w:t>
      </w:r>
      <w:proofErr w:type="spellEnd"/>
      <w:r w:rsidRPr="005316F5">
        <w:rPr>
          <w:szCs w:val="24"/>
        </w:rPr>
        <w:t xml:space="preserve"> </w:t>
      </w:r>
    </w:p>
    <w:p w14:paraId="51306198" w14:textId="77777777" w:rsidR="007F7ADF" w:rsidRPr="005316F5" w:rsidRDefault="007F7ADF" w:rsidP="007F7ADF">
      <w:pPr>
        <w:pBdr>
          <w:top w:val="double" w:sz="4" w:space="1" w:color="auto"/>
          <w:left w:val="double" w:sz="4" w:space="4" w:color="auto"/>
          <w:bottom w:val="double" w:sz="4" w:space="26" w:color="auto"/>
          <w:right w:val="double" w:sz="4" w:space="4" w:color="auto"/>
        </w:pBdr>
        <w:rPr>
          <w:szCs w:val="24"/>
        </w:rPr>
      </w:pPr>
      <w:r w:rsidRPr="005316F5">
        <w:rPr>
          <w:b/>
          <w:szCs w:val="24"/>
        </w:rPr>
        <w:t>Monitor:</w:t>
      </w:r>
    </w:p>
    <w:p w14:paraId="481CD4EB" w14:textId="65BF95B9" w:rsidR="007F7ADF" w:rsidRPr="005316F5" w:rsidRDefault="001D40BA" w:rsidP="007F7ADF">
      <w:pPr>
        <w:pBdr>
          <w:top w:val="double" w:sz="4" w:space="1" w:color="auto"/>
          <w:left w:val="double" w:sz="4" w:space="4" w:color="auto"/>
          <w:bottom w:val="double" w:sz="4" w:space="26" w:color="auto"/>
          <w:right w:val="double" w:sz="4" w:space="4" w:color="auto"/>
        </w:pBdr>
        <w:rPr>
          <w:szCs w:val="24"/>
        </w:rPr>
      </w:pPr>
      <w:r w:rsidRPr="005316F5">
        <w:rPr>
          <w:szCs w:val="24"/>
        </w:rPr>
        <w:t>Válter</w:t>
      </w:r>
      <w:r w:rsidR="007F7ADF" w:rsidRPr="005316F5">
        <w:rPr>
          <w:szCs w:val="24"/>
        </w:rPr>
        <w:t xml:space="preserve"> Cinquenta</w:t>
      </w:r>
    </w:p>
    <w:p w14:paraId="152106E7" w14:textId="77777777" w:rsidR="007F7ADF" w:rsidRPr="005316F5" w:rsidRDefault="007F7ADF" w:rsidP="007F7ADF">
      <w:pPr>
        <w:pBdr>
          <w:top w:val="double" w:sz="4" w:space="1" w:color="auto"/>
          <w:left w:val="double" w:sz="4" w:space="4" w:color="auto"/>
          <w:bottom w:val="double" w:sz="4" w:space="26" w:color="auto"/>
          <w:right w:val="double" w:sz="4" w:space="4" w:color="auto"/>
        </w:pBdr>
        <w:rPr>
          <w:b/>
          <w:szCs w:val="24"/>
        </w:rPr>
      </w:pPr>
    </w:p>
    <w:p w14:paraId="2F1282FE" w14:textId="77777777" w:rsidR="007F7ADF" w:rsidRPr="005316F5" w:rsidRDefault="007F7ADF" w:rsidP="007F7ADF">
      <w:pPr>
        <w:pBdr>
          <w:top w:val="double" w:sz="4" w:space="1" w:color="auto"/>
          <w:left w:val="double" w:sz="4" w:space="4" w:color="auto"/>
          <w:bottom w:val="double" w:sz="4" w:space="26" w:color="auto"/>
          <w:right w:val="double" w:sz="4" w:space="4" w:color="auto"/>
        </w:pBdr>
        <w:rPr>
          <w:bCs/>
          <w:szCs w:val="24"/>
        </w:rPr>
      </w:pPr>
      <w:r w:rsidRPr="005316F5">
        <w:rPr>
          <w:b/>
          <w:szCs w:val="24"/>
        </w:rPr>
        <w:t>Discentes:</w:t>
      </w:r>
      <w:r w:rsidRPr="005316F5">
        <w:rPr>
          <w:szCs w:val="24"/>
        </w:rPr>
        <w:tab/>
      </w:r>
      <w:r w:rsidRPr="005316F5">
        <w:rPr>
          <w:szCs w:val="24"/>
        </w:rPr>
        <w:tab/>
      </w:r>
      <w:r w:rsidRPr="005316F5">
        <w:rPr>
          <w:szCs w:val="24"/>
        </w:rPr>
        <w:tab/>
        <w:t xml:space="preserve">        </w:t>
      </w:r>
      <w:r w:rsidRPr="005316F5">
        <w:rPr>
          <w:szCs w:val="24"/>
        </w:rPr>
        <w:tab/>
        <w:t xml:space="preserve">   </w:t>
      </w:r>
    </w:p>
    <w:p w14:paraId="74381127" w14:textId="77777777" w:rsidR="007F7ADF" w:rsidRPr="005316F5" w:rsidRDefault="007F7ADF" w:rsidP="007F7ADF">
      <w:pPr>
        <w:pBdr>
          <w:top w:val="double" w:sz="4" w:space="1" w:color="auto"/>
          <w:left w:val="double" w:sz="4" w:space="4" w:color="auto"/>
          <w:bottom w:val="double" w:sz="4" w:space="26" w:color="auto"/>
          <w:right w:val="double" w:sz="4" w:space="4" w:color="auto"/>
        </w:pBdr>
        <w:tabs>
          <w:tab w:val="left" w:pos="6045"/>
        </w:tabs>
        <w:rPr>
          <w:bCs/>
          <w:szCs w:val="24"/>
        </w:rPr>
      </w:pPr>
      <w:r w:rsidRPr="005316F5">
        <w:rPr>
          <w:bCs/>
          <w:szCs w:val="24"/>
        </w:rPr>
        <w:t xml:space="preserve">Carla Seixas </w:t>
      </w:r>
    </w:p>
    <w:p w14:paraId="25F6FEEE" w14:textId="77777777" w:rsidR="007F7ADF" w:rsidRPr="005316F5" w:rsidRDefault="007F7ADF" w:rsidP="007F7ADF">
      <w:pPr>
        <w:pBdr>
          <w:top w:val="double" w:sz="4" w:space="1" w:color="auto"/>
          <w:left w:val="double" w:sz="4" w:space="4" w:color="auto"/>
          <w:bottom w:val="double" w:sz="4" w:space="26" w:color="auto"/>
          <w:right w:val="double" w:sz="4" w:space="4" w:color="auto"/>
        </w:pBdr>
        <w:tabs>
          <w:tab w:val="left" w:pos="6045"/>
        </w:tabs>
        <w:rPr>
          <w:bCs/>
          <w:szCs w:val="24"/>
        </w:rPr>
      </w:pPr>
      <w:r w:rsidRPr="005316F5">
        <w:rPr>
          <w:bCs/>
          <w:szCs w:val="24"/>
        </w:rPr>
        <w:t xml:space="preserve">Carlos </w:t>
      </w:r>
      <w:proofErr w:type="spellStart"/>
      <w:r w:rsidRPr="005316F5">
        <w:rPr>
          <w:bCs/>
          <w:szCs w:val="24"/>
        </w:rPr>
        <w:t>Massavanhane</w:t>
      </w:r>
      <w:proofErr w:type="spellEnd"/>
    </w:p>
    <w:p w14:paraId="0F9EAA62" w14:textId="77777777" w:rsidR="007F7ADF" w:rsidRPr="005316F5" w:rsidRDefault="007F7ADF" w:rsidP="007F7ADF">
      <w:pPr>
        <w:pBdr>
          <w:top w:val="double" w:sz="4" w:space="1" w:color="auto"/>
          <w:left w:val="double" w:sz="4" w:space="4" w:color="auto"/>
          <w:bottom w:val="double" w:sz="4" w:space="26" w:color="auto"/>
          <w:right w:val="double" w:sz="4" w:space="4" w:color="auto"/>
        </w:pBdr>
        <w:tabs>
          <w:tab w:val="left" w:pos="6045"/>
        </w:tabs>
        <w:rPr>
          <w:bCs/>
          <w:szCs w:val="24"/>
        </w:rPr>
      </w:pPr>
      <w:proofErr w:type="spellStart"/>
      <w:r w:rsidRPr="005316F5">
        <w:rPr>
          <w:bCs/>
          <w:szCs w:val="24"/>
        </w:rPr>
        <w:t>Silja</w:t>
      </w:r>
      <w:proofErr w:type="spellEnd"/>
      <w:r w:rsidRPr="005316F5">
        <w:rPr>
          <w:bCs/>
          <w:szCs w:val="24"/>
        </w:rPr>
        <w:t xml:space="preserve"> Ferro </w:t>
      </w:r>
    </w:p>
    <w:p w14:paraId="54FB34BD" w14:textId="034508FB" w:rsidR="007F7ADF" w:rsidRPr="005316F5" w:rsidRDefault="007F7ADF" w:rsidP="007F7ADF">
      <w:pPr>
        <w:pBdr>
          <w:top w:val="double" w:sz="4" w:space="1" w:color="auto"/>
          <w:left w:val="double" w:sz="4" w:space="4" w:color="auto"/>
          <w:bottom w:val="double" w:sz="4" w:space="26" w:color="auto"/>
          <w:right w:val="double" w:sz="4" w:space="4" w:color="auto"/>
        </w:pBdr>
        <w:tabs>
          <w:tab w:val="left" w:pos="6045"/>
        </w:tabs>
        <w:jc w:val="center"/>
        <w:rPr>
          <w:szCs w:val="24"/>
        </w:rPr>
      </w:pPr>
      <w:r w:rsidRPr="005316F5">
        <w:rPr>
          <w:szCs w:val="24"/>
        </w:rPr>
        <w:t xml:space="preserve">Maputo, </w:t>
      </w:r>
      <w:r w:rsidR="00C52A02" w:rsidRPr="005316F5">
        <w:rPr>
          <w:szCs w:val="24"/>
        </w:rPr>
        <w:t>setembro</w:t>
      </w:r>
      <w:r w:rsidRPr="005316F5">
        <w:rPr>
          <w:szCs w:val="24"/>
        </w:rPr>
        <w:t xml:space="preserve"> de 2018</w:t>
      </w:r>
    </w:p>
    <w:p w14:paraId="0150E905" w14:textId="77777777" w:rsidR="007F7ADF" w:rsidRPr="005316F5" w:rsidRDefault="007F7ADF">
      <w:pPr>
        <w:rPr>
          <w:rFonts w:cs="Times New Roman"/>
          <w:b/>
          <w:i/>
          <w:color w:val="002060"/>
          <w:szCs w:val="24"/>
        </w:rPr>
      </w:pPr>
    </w:p>
    <w:p w14:paraId="54606AE5" w14:textId="77777777" w:rsidR="006F0413" w:rsidRPr="005316F5" w:rsidRDefault="006F0413" w:rsidP="00B47563">
      <w:pPr>
        <w:rPr>
          <w:rFonts w:cs="Times New Roman"/>
          <w:b/>
          <w:i/>
          <w:color w:val="002060"/>
          <w:szCs w:val="24"/>
        </w:rPr>
      </w:pPr>
    </w:p>
    <w:p w14:paraId="5184D160" w14:textId="77777777" w:rsidR="006F0413" w:rsidRPr="005316F5" w:rsidRDefault="006F0413" w:rsidP="00E14246">
      <w:pPr>
        <w:rPr>
          <w:rFonts w:cs="Times New Roman"/>
          <w:b/>
          <w:i/>
          <w:color w:val="002060"/>
          <w:szCs w:val="24"/>
        </w:rPr>
      </w:pPr>
    </w:p>
    <w:p w14:paraId="0AD26884" w14:textId="73A19219" w:rsidR="00E14246" w:rsidRPr="005316F5" w:rsidRDefault="00B47563" w:rsidP="00E14246">
      <w:pPr>
        <w:jc w:val="center"/>
        <w:rPr>
          <w:rFonts w:cs="Times New Roman"/>
          <w:b/>
          <w:i/>
          <w:color w:val="002060"/>
          <w:szCs w:val="24"/>
        </w:rPr>
      </w:pPr>
      <w:r w:rsidRPr="005316F5">
        <w:rPr>
          <w:rFonts w:cs="Times New Roman"/>
          <w:b/>
          <w:i/>
          <w:color w:val="002060"/>
          <w:szCs w:val="24"/>
          <w:lang w:eastAsia="pt-PT"/>
        </w:rPr>
        <w:drawing>
          <wp:inline distT="0" distB="0" distL="0" distR="0" wp14:anchorId="3F80298B" wp14:editId="5078DA33">
            <wp:extent cx="1677725" cy="1677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st_found00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3576" cy="1693576"/>
                    </a:xfrm>
                    <a:prstGeom prst="rect">
                      <a:avLst/>
                    </a:prstGeom>
                  </pic:spPr>
                </pic:pic>
              </a:graphicData>
            </a:graphic>
          </wp:inline>
        </w:drawing>
      </w:r>
    </w:p>
    <w:p w14:paraId="26E8524F" w14:textId="67416550" w:rsidR="004D2A0C" w:rsidRPr="005316F5" w:rsidRDefault="007F7ADF" w:rsidP="00E14246">
      <w:pPr>
        <w:pBdr>
          <w:bottom w:val="single" w:sz="4" w:space="1" w:color="auto"/>
        </w:pBdr>
        <w:jc w:val="center"/>
        <w:rPr>
          <w:b/>
          <w:i/>
          <w:color w:val="002060"/>
          <w:sz w:val="40"/>
          <w:szCs w:val="40"/>
        </w:rPr>
      </w:pPr>
      <w:r w:rsidRPr="005316F5">
        <w:rPr>
          <w:b/>
          <w:i/>
          <w:color w:val="002060"/>
          <w:sz w:val="40"/>
          <w:szCs w:val="40"/>
        </w:rPr>
        <w:t>SGH_UEM</w:t>
      </w:r>
    </w:p>
    <w:p w14:paraId="7FB7CA0F" w14:textId="38397EFF" w:rsidR="00F720E1" w:rsidRPr="005316F5" w:rsidRDefault="00F720E1" w:rsidP="006F0413">
      <w:pPr>
        <w:pBdr>
          <w:bottom w:val="single" w:sz="4" w:space="1" w:color="auto"/>
        </w:pBdr>
        <w:jc w:val="right"/>
        <w:rPr>
          <w:rFonts w:cs="Times New Roman"/>
          <w:b/>
          <w:i/>
          <w:color w:val="002060"/>
          <w:sz w:val="40"/>
          <w:szCs w:val="40"/>
        </w:rPr>
      </w:pPr>
      <w:r w:rsidRPr="005316F5">
        <w:rPr>
          <w:b/>
          <w:i/>
          <w:color w:val="002060"/>
          <w:sz w:val="40"/>
          <w:szCs w:val="40"/>
        </w:rPr>
        <w:t xml:space="preserve">Sistema </w:t>
      </w:r>
      <w:r w:rsidR="007F7ADF" w:rsidRPr="005316F5">
        <w:rPr>
          <w:b/>
          <w:i/>
          <w:color w:val="002060"/>
          <w:sz w:val="40"/>
          <w:szCs w:val="40"/>
        </w:rPr>
        <w:t>de Gestão Hospitalar da Clínica da UEM</w:t>
      </w:r>
      <w:r w:rsidRPr="005316F5">
        <w:rPr>
          <w:rFonts w:cs="Times New Roman"/>
          <w:b/>
          <w:i/>
          <w:color w:val="002060"/>
          <w:sz w:val="40"/>
          <w:szCs w:val="40"/>
        </w:rPr>
        <w:t xml:space="preserve"> </w:t>
      </w:r>
    </w:p>
    <w:p w14:paraId="48CFA759" w14:textId="77777777" w:rsidR="006F0413" w:rsidRPr="005316F5" w:rsidRDefault="006F0413" w:rsidP="006F0413">
      <w:pPr>
        <w:pBdr>
          <w:bottom w:val="single" w:sz="4" w:space="1" w:color="auto"/>
        </w:pBdr>
        <w:jc w:val="right"/>
        <w:rPr>
          <w:rFonts w:cs="Times New Roman"/>
          <w:b/>
          <w:szCs w:val="24"/>
        </w:rPr>
      </w:pPr>
      <w:r w:rsidRPr="005316F5">
        <w:rPr>
          <w:rFonts w:cs="Times New Roman"/>
          <w:b/>
          <w:szCs w:val="24"/>
        </w:rPr>
        <w:t>PLANO DE GESTÃO DE PROJETO</w:t>
      </w:r>
    </w:p>
    <w:p w14:paraId="6153CB96" w14:textId="77777777" w:rsidR="006F0413" w:rsidRPr="005316F5" w:rsidRDefault="006F0413" w:rsidP="006F0413">
      <w:pPr>
        <w:jc w:val="right"/>
        <w:rPr>
          <w:rFonts w:cs="Times New Roman"/>
          <w:szCs w:val="24"/>
        </w:rPr>
      </w:pPr>
      <w:r w:rsidRPr="005316F5">
        <w:rPr>
          <w:rFonts w:cs="Times New Roman"/>
          <w:szCs w:val="24"/>
        </w:rPr>
        <w:t>Versão &lt;1.0&gt;</w:t>
      </w:r>
    </w:p>
    <w:p w14:paraId="66B6138E" w14:textId="1A660F64" w:rsidR="006F0413" w:rsidRPr="005316F5" w:rsidRDefault="006F0413" w:rsidP="006F0413">
      <w:pPr>
        <w:jc w:val="right"/>
        <w:rPr>
          <w:rFonts w:cs="Times New Roman"/>
          <w:szCs w:val="24"/>
        </w:rPr>
      </w:pPr>
      <w:r w:rsidRPr="005316F5">
        <w:rPr>
          <w:rFonts w:cs="Times New Roman"/>
          <w:szCs w:val="24"/>
        </w:rPr>
        <w:t>&lt;</w:t>
      </w:r>
      <w:r w:rsidR="00605E1D" w:rsidRPr="005316F5">
        <w:rPr>
          <w:rFonts w:cs="Times New Roman"/>
          <w:szCs w:val="24"/>
        </w:rPr>
        <w:t>0</w:t>
      </w:r>
      <w:r w:rsidR="007F7ADF" w:rsidRPr="005316F5">
        <w:rPr>
          <w:rFonts w:cs="Times New Roman"/>
          <w:szCs w:val="24"/>
        </w:rPr>
        <w:t>9</w:t>
      </w:r>
      <w:r w:rsidR="00605E1D" w:rsidRPr="005316F5">
        <w:rPr>
          <w:rFonts w:cs="Times New Roman"/>
          <w:szCs w:val="24"/>
        </w:rPr>
        <w:t>/</w:t>
      </w:r>
      <w:r w:rsidR="007F7ADF" w:rsidRPr="005316F5">
        <w:rPr>
          <w:rFonts w:cs="Times New Roman"/>
          <w:szCs w:val="24"/>
        </w:rPr>
        <w:t>07</w:t>
      </w:r>
      <w:r w:rsidRPr="005316F5">
        <w:rPr>
          <w:rFonts w:cs="Times New Roman"/>
          <w:szCs w:val="24"/>
        </w:rPr>
        <w:t>/2018&gt;</w:t>
      </w:r>
    </w:p>
    <w:p w14:paraId="72191529" w14:textId="77777777" w:rsidR="006F0413" w:rsidRPr="005316F5" w:rsidRDefault="006F0413" w:rsidP="006F0413">
      <w:pPr>
        <w:jc w:val="right"/>
        <w:rPr>
          <w:rFonts w:cs="Times New Roman"/>
          <w:szCs w:val="24"/>
        </w:rPr>
      </w:pPr>
    </w:p>
    <w:p w14:paraId="474DB949" w14:textId="77777777" w:rsidR="006F0413" w:rsidRPr="005316F5" w:rsidRDefault="006F0413" w:rsidP="006F0413">
      <w:pPr>
        <w:jc w:val="right"/>
        <w:rPr>
          <w:rFonts w:cs="Times New Roman"/>
          <w:szCs w:val="24"/>
        </w:rPr>
      </w:pPr>
    </w:p>
    <w:p w14:paraId="0BC9F4DF" w14:textId="77777777" w:rsidR="006F0413" w:rsidRPr="005316F5" w:rsidRDefault="006F0413" w:rsidP="006F0413">
      <w:pPr>
        <w:jc w:val="right"/>
        <w:rPr>
          <w:rFonts w:cs="Times New Roman"/>
          <w:szCs w:val="24"/>
        </w:rPr>
      </w:pPr>
    </w:p>
    <w:p w14:paraId="5DC3D033" w14:textId="77777777" w:rsidR="006F0413" w:rsidRPr="005316F5" w:rsidRDefault="006F0413" w:rsidP="006F0413">
      <w:pPr>
        <w:jc w:val="right"/>
        <w:rPr>
          <w:rFonts w:cs="Times New Roman"/>
          <w:szCs w:val="24"/>
        </w:rPr>
      </w:pPr>
    </w:p>
    <w:p w14:paraId="1F860526" w14:textId="77777777" w:rsidR="006F0413" w:rsidRPr="005316F5" w:rsidRDefault="006F0413" w:rsidP="002D23E8">
      <w:pPr>
        <w:rPr>
          <w:rFonts w:cs="Times New Roman"/>
          <w:szCs w:val="24"/>
        </w:rPr>
      </w:pPr>
    </w:p>
    <w:p w14:paraId="5BEEB6CE" w14:textId="77777777" w:rsidR="002D23E8" w:rsidRPr="005316F5" w:rsidRDefault="002D23E8" w:rsidP="002D23E8">
      <w:pPr>
        <w:pStyle w:val="Ttulo1"/>
        <w:numPr>
          <w:ilvl w:val="0"/>
          <w:numId w:val="16"/>
        </w:numPr>
      </w:pPr>
      <w:r w:rsidRPr="005316F5">
        <w:lastRenderedPageBreak/>
        <w:t xml:space="preserve">Introdução </w:t>
      </w:r>
    </w:p>
    <w:p w14:paraId="25591488" w14:textId="730E1235" w:rsidR="002D23E8" w:rsidRPr="005316F5" w:rsidRDefault="00705170" w:rsidP="00705170">
      <w:r w:rsidRPr="005316F5">
        <w:t xml:space="preserve">A presente descrição tem em vista apresentar a proposta de um Sistema de Gestão Hospitalar para a clínica universitária da Universidade Eduardo </w:t>
      </w:r>
      <w:proofErr w:type="spellStart"/>
      <w:r w:rsidRPr="005316F5">
        <w:t>Mondlane</w:t>
      </w:r>
      <w:proofErr w:type="spellEnd"/>
      <w:r w:rsidRPr="005316F5">
        <w:t xml:space="preserve">. A </w:t>
      </w:r>
      <w:proofErr w:type="gramStart"/>
      <w:r w:rsidRPr="005316F5">
        <w:t>clinica</w:t>
      </w:r>
      <w:proofErr w:type="gramEnd"/>
      <w:r w:rsidRPr="005316F5">
        <w:t xml:space="preserve"> da UEM esta situada no Campus universitário da UEM, e tem como </w:t>
      </w:r>
      <w:proofErr w:type="spellStart"/>
      <w:r w:rsidRPr="005316F5">
        <w:t>objectivo</w:t>
      </w:r>
      <w:proofErr w:type="spellEnd"/>
      <w:r w:rsidRPr="005316F5">
        <w:t xml:space="preserve"> principal atender estudantes e funcionários da instituição mas também esta aberta ao público em geral.</w:t>
      </w:r>
    </w:p>
    <w:p w14:paraId="7DDD809F" w14:textId="6324CE0D" w:rsidR="00705170" w:rsidRPr="005316F5" w:rsidRDefault="00705170" w:rsidP="00705170">
      <w:r w:rsidRPr="005316F5">
        <w:t xml:space="preserve">Tal como em qualquer outra unidade sanitária, os utentes da UEM possuem processos individuais que são armazenados e geridos pelos funcionários da clínica. O </w:t>
      </w:r>
      <w:proofErr w:type="spellStart"/>
      <w:r w:rsidRPr="005316F5">
        <w:t>actual</w:t>
      </w:r>
      <w:proofErr w:type="spellEnd"/>
      <w:r w:rsidRPr="005316F5">
        <w:t xml:space="preserve"> sistema de gestão desses processos bem como das outras </w:t>
      </w:r>
      <w:proofErr w:type="spellStart"/>
      <w:r w:rsidRPr="005316F5">
        <w:t>actividades</w:t>
      </w:r>
      <w:proofErr w:type="spellEnd"/>
      <w:r w:rsidRPr="005316F5">
        <w:t xml:space="preserve"> relacionadas ao atendimento na </w:t>
      </w:r>
      <w:r w:rsidR="00ED7700" w:rsidRPr="005316F5">
        <w:t>clínica</w:t>
      </w:r>
      <w:r w:rsidRPr="005316F5">
        <w:t xml:space="preserve"> é manual, o que muitas vezes tem tornado a </w:t>
      </w:r>
      <w:proofErr w:type="spellStart"/>
      <w:r w:rsidRPr="005316F5">
        <w:t>recepção</w:t>
      </w:r>
      <w:proofErr w:type="spellEnd"/>
      <w:r w:rsidRPr="005316F5">
        <w:t xml:space="preserve"> de um paciente lenta e cansativa tanto para o funcionário bem como para o </w:t>
      </w:r>
      <w:r w:rsidR="00ED7700" w:rsidRPr="005316F5">
        <w:t>próprio paciente que é obrigado a esperar muito tempo ate ter o seu processo em mãos e poder ser atendido pelo médico.</w:t>
      </w:r>
    </w:p>
    <w:p w14:paraId="6717D2D0" w14:textId="155A4F1C" w:rsidR="00ED7700" w:rsidRPr="005316F5" w:rsidRDefault="00ED7700" w:rsidP="00705170">
      <w:r w:rsidRPr="005316F5">
        <w:t xml:space="preserve">Pensando nestes e outros problemas que abaixo iremos descrever do </w:t>
      </w:r>
      <w:proofErr w:type="spellStart"/>
      <w:r w:rsidRPr="005316F5">
        <w:t>actual</w:t>
      </w:r>
      <w:proofErr w:type="spellEnd"/>
      <w:r w:rsidRPr="005316F5">
        <w:t xml:space="preserve"> </w:t>
      </w:r>
      <w:proofErr w:type="spellStart"/>
      <w:r w:rsidRPr="005316F5">
        <w:t>sitema</w:t>
      </w:r>
      <w:proofErr w:type="spellEnd"/>
      <w:r w:rsidRPr="005316F5">
        <w:t xml:space="preserve"> de gestão, decidiu-se criar um sistema informático para fazer a gestão da clínica. Abaixo será feita uma descrição detalhada sobre o sistema que </w:t>
      </w:r>
      <w:proofErr w:type="gramStart"/>
      <w:r w:rsidRPr="005316F5">
        <w:t>pretende-se</w:t>
      </w:r>
      <w:proofErr w:type="gramEnd"/>
      <w:r w:rsidRPr="005316F5">
        <w:t xml:space="preserve"> instalar mais antes disso, far-se-á uma descrição detalhada do </w:t>
      </w:r>
      <w:proofErr w:type="spellStart"/>
      <w:r w:rsidRPr="005316F5">
        <w:t>actual</w:t>
      </w:r>
      <w:proofErr w:type="spellEnd"/>
      <w:r w:rsidRPr="005316F5">
        <w:t xml:space="preserve"> sistema.</w:t>
      </w:r>
    </w:p>
    <w:p w14:paraId="4499A755" w14:textId="0A85319A" w:rsidR="00ED7700" w:rsidRPr="005316F5" w:rsidRDefault="00ED7700" w:rsidP="00ED7700">
      <w:pPr>
        <w:pStyle w:val="Ttulo2"/>
        <w:numPr>
          <w:ilvl w:val="0"/>
          <w:numId w:val="16"/>
        </w:numPr>
      </w:pPr>
      <w:r w:rsidRPr="005316F5">
        <w:t xml:space="preserve">Descrição do </w:t>
      </w:r>
      <w:proofErr w:type="spellStart"/>
      <w:r w:rsidRPr="005316F5">
        <w:t>actual</w:t>
      </w:r>
      <w:proofErr w:type="spellEnd"/>
      <w:r w:rsidRPr="005316F5">
        <w:t xml:space="preserve"> sistema</w:t>
      </w:r>
    </w:p>
    <w:p w14:paraId="32CCA967" w14:textId="4C587A47" w:rsidR="00ED7700" w:rsidRPr="005316F5" w:rsidRDefault="00ED7700" w:rsidP="00ED7700">
      <w:r w:rsidRPr="005316F5">
        <w:t xml:space="preserve">//espaço para fazermos uma descrição </w:t>
      </w:r>
      <w:proofErr w:type="spellStart"/>
      <w:r w:rsidRPr="005316F5">
        <w:t>minunciosa</w:t>
      </w:r>
      <w:proofErr w:type="spellEnd"/>
      <w:r w:rsidRPr="005316F5">
        <w:t xml:space="preserve"> do </w:t>
      </w:r>
      <w:proofErr w:type="spellStart"/>
      <w:r w:rsidRPr="005316F5">
        <w:t>actual</w:t>
      </w:r>
      <w:proofErr w:type="spellEnd"/>
      <w:r w:rsidRPr="005316F5">
        <w:t xml:space="preserve"> sistema.</w:t>
      </w:r>
    </w:p>
    <w:tbl>
      <w:tblPr>
        <w:tblStyle w:val="TableGrid"/>
        <w:tblW w:w="9720" w:type="dxa"/>
        <w:tblInd w:w="1" w:type="dxa"/>
        <w:tblCellMar>
          <w:top w:w="88" w:type="dxa"/>
          <w:left w:w="71" w:type="dxa"/>
          <w:right w:w="115" w:type="dxa"/>
        </w:tblCellMar>
        <w:tblLook w:val="04A0" w:firstRow="1" w:lastRow="0" w:firstColumn="1" w:lastColumn="0" w:noHBand="0" w:noVBand="1"/>
      </w:tblPr>
      <w:tblGrid>
        <w:gridCol w:w="9720"/>
      </w:tblGrid>
      <w:tr w:rsidR="006F0413" w:rsidRPr="005316F5" w14:paraId="0BC08A63" w14:textId="77777777" w:rsidTr="00FF3A21">
        <w:trPr>
          <w:trHeight w:val="337"/>
        </w:trPr>
        <w:tc>
          <w:tcPr>
            <w:tcW w:w="9720" w:type="dxa"/>
            <w:tcBorders>
              <w:top w:val="single" w:sz="4" w:space="0" w:color="999999"/>
              <w:left w:val="single" w:sz="4" w:space="0" w:color="999999"/>
              <w:bottom w:val="single" w:sz="4" w:space="0" w:color="999999"/>
              <w:right w:val="single" w:sz="4" w:space="0" w:color="999999"/>
            </w:tcBorders>
            <w:shd w:val="clear" w:color="auto" w:fill="E6E6E6"/>
          </w:tcPr>
          <w:p w14:paraId="05182E9A" w14:textId="77777777" w:rsidR="006F0413" w:rsidRPr="005316F5" w:rsidRDefault="006F0413" w:rsidP="004D2A0C">
            <w:pPr>
              <w:jc w:val="center"/>
              <w:rPr>
                <w:rFonts w:cs="Times New Roman"/>
                <w:b/>
                <w:szCs w:val="24"/>
              </w:rPr>
            </w:pPr>
            <w:r w:rsidRPr="005316F5">
              <w:rPr>
                <w:rFonts w:eastAsia="Arial" w:cs="Times New Roman"/>
                <w:b/>
                <w:szCs w:val="24"/>
              </w:rPr>
              <w:t>Escopo do Projeto</w:t>
            </w:r>
          </w:p>
        </w:tc>
      </w:tr>
      <w:tr w:rsidR="006F0413" w:rsidRPr="005316F5" w14:paraId="61B951C1" w14:textId="77777777" w:rsidTr="00FF3A21">
        <w:trPr>
          <w:trHeight w:val="410"/>
        </w:trPr>
        <w:tc>
          <w:tcPr>
            <w:tcW w:w="9720" w:type="dxa"/>
            <w:tcBorders>
              <w:top w:val="single" w:sz="4" w:space="0" w:color="999999"/>
              <w:left w:val="single" w:sz="4" w:space="0" w:color="999999"/>
              <w:bottom w:val="single" w:sz="29" w:space="0" w:color="FFFFFF"/>
              <w:right w:val="single" w:sz="4" w:space="0" w:color="999999"/>
            </w:tcBorders>
            <w:shd w:val="clear" w:color="auto" w:fill="E6E6E6"/>
          </w:tcPr>
          <w:p w14:paraId="7489B388" w14:textId="77777777" w:rsidR="006F0413" w:rsidRPr="005316F5" w:rsidRDefault="006F0413" w:rsidP="006F0413">
            <w:pPr>
              <w:rPr>
                <w:rFonts w:cs="Times New Roman"/>
                <w:b/>
                <w:szCs w:val="24"/>
              </w:rPr>
            </w:pPr>
            <w:r w:rsidRPr="005316F5">
              <w:rPr>
                <w:rFonts w:eastAsia="Arial" w:cs="Times New Roman"/>
                <w:b/>
                <w:szCs w:val="24"/>
              </w:rPr>
              <w:t>Situação / Problema / Oportunidade</w:t>
            </w:r>
          </w:p>
        </w:tc>
      </w:tr>
      <w:tr w:rsidR="006F0413" w:rsidRPr="005316F5" w14:paraId="244182EC" w14:textId="77777777" w:rsidTr="00FF3A21">
        <w:trPr>
          <w:trHeight w:val="702"/>
        </w:trPr>
        <w:tc>
          <w:tcPr>
            <w:tcW w:w="9720" w:type="dxa"/>
            <w:tcBorders>
              <w:top w:val="single" w:sz="29" w:space="0" w:color="FFFFFF"/>
              <w:left w:val="single" w:sz="4" w:space="0" w:color="999999"/>
              <w:bottom w:val="single" w:sz="4" w:space="0" w:color="999999"/>
              <w:right w:val="single" w:sz="4" w:space="0" w:color="999999"/>
            </w:tcBorders>
          </w:tcPr>
          <w:p w14:paraId="609F9842" w14:textId="77777777" w:rsidR="00E14246" w:rsidRPr="005316F5" w:rsidRDefault="006F0413" w:rsidP="006F0413">
            <w:pPr>
              <w:pStyle w:val="PargrafodaLista"/>
              <w:numPr>
                <w:ilvl w:val="0"/>
                <w:numId w:val="6"/>
              </w:numPr>
              <w:rPr>
                <w:rFonts w:cs="Times New Roman"/>
                <w:szCs w:val="24"/>
                <w:shd w:val="clear" w:color="auto" w:fill="FFFFFF"/>
              </w:rPr>
            </w:pPr>
            <w:r w:rsidRPr="005316F5">
              <w:rPr>
                <w:rFonts w:cs="Times New Roman"/>
                <w:szCs w:val="24"/>
                <w:shd w:val="clear" w:color="auto" w:fill="FFFFFF"/>
              </w:rPr>
              <w:t xml:space="preserve">A perda de documentos e bens pessoais é um grande transtorno na vida de qualquer cidadão. Essa perda pode ocorrer por um esquecimento em um dado local, instituição de ensino, pública, ou num dado estabelecimento ou ainda por descuido ao facilitar para que a carteira de documentos caísse do bolso ou da bolsa, em um momento de distração.  Mas como na </w:t>
            </w:r>
            <w:r w:rsidRPr="005316F5">
              <w:rPr>
                <w:rFonts w:cs="Times New Roman"/>
                <w:szCs w:val="24"/>
                <w:shd w:val="clear" w:color="auto" w:fill="FFFFFF"/>
              </w:rPr>
              <w:lastRenderedPageBreak/>
              <w:t xml:space="preserve">vida nem tudo são flores, podemos também ser vítimas de furto ou roubo e termos os documentos furtados ou roubados, por estarmos no momento errado na hora errada. </w:t>
            </w:r>
          </w:p>
          <w:p w14:paraId="29287273" w14:textId="54D73F2E" w:rsidR="006F0413" w:rsidRPr="005316F5" w:rsidRDefault="006F0413" w:rsidP="006F0413">
            <w:pPr>
              <w:pStyle w:val="PargrafodaLista"/>
              <w:numPr>
                <w:ilvl w:val="0"/>
                <w:numId w:val="6"/>
              </w:numPr>
              <w:rPr>
                <w:rFonts w:cs="Times New Roman"/>
                <w:szCs w:val="24"/>
                <w:shd w:val="clear" w:color="auto" w:fill="FFFFFF"/>
              </w:rPr>
            </w:pPr>
            <w:r w:rsidRPr="005316F5">
              <w:rPr>
                <w:rFonts w:cs="Times New Roman"/>
                <w:szCs w:val="24"/>
                <w:shd w:val="clear" w:color="auto" w:fill="FFFFFF"/>
              </w:rPr>
              <w:t xml:space="preserve">O problema agrava-se ainda mais quando mesmo que os documentos ou bens sejam achados por pessoas de boa fé, que fazem o encaminhamento dos mesmos para diversas instituições públicas ou não, os documentos ou bens acabam ficando </w:t>
            </w:r>
            <w:r w:rsidR="00F720E1" w:rsidRPr="005316F5">
              <w:rPr>
                <w:rFonts w:cs="Times New Roman"/>
                <w:szCs w:val="24"/>
                <w:shd w:val="clear" w:color="auto" w:fill="FFFFFF"/>
              </w:rPr>
              <w:t>relíquias</w:t>
            </w:r>
            <w:r w:rsidRPr="005316F5">
              <w:rPr>
                <w:rFonts w:cs="Times New Roman"/>
                <w:szCs w:val="24"/>
                <w:shd w:val="clear" w:color="auto" w:fill="FFFFFF"/>
              </w:rPr>
              <w:t xml:space="preserve"> das </w:t>
            </w:r>
            <w:r w:rsidR="00F720E1" w:rsidRPr="005316F5">
              <w:rPr>
                <w:rFonts w:cs="Times New Roman"/>
                <w:szCs w:val="24"/>
                <w:shd w:val="clear" w:color="auto" w:fill="FFFFFF"/>
              </w:rPr>
              <w:t>vitrines</w:t>
            </w:r>
            <w:r w:rsidRPr="005316F5">
              <w:rPr>
                <w:rFonts w:cs="Times New Roman"/>
                <w:szCs w:val="24"/>
                <w:shd w:val="clear" w:color="auto" w:fill="FFFFFF"/>
              </w:rPr>
              <w:t xml:space="preserve"> e ou até dos vidros dessa mesma instituição, uma vez que a mesma não tem meios os suficientes para conseguir contactar/localizar o </w:t>
            </w:r>
            <w:r w:rsidR="00F720E1" w:rsidRPr="005316F5">
              <w:rPr>
                <w:rFonts w:cs="Times New Roman"/>
                <w:szCs w:val="24"/>
                <w:shd w:val="clear" w:color="auto" w:fill="FFFFFF"/>
              </w:rPr>
              <w:t>proprietário</w:t>
            </w:r>
            <w:r w:rsidRPr="005316F5">
              <w:rPr>
                <w:rFonts w:cs="Times New Roman"/>
                <w:szCs w:val="24"/>
                <w:shd w:val="clear" w:color="auto" w:fill="FFFFFF"/>
              </w:rPr>
              <w:t xml:space="preserve"> desses documentos ou bens, assim como o </w:t>
            </w:r>
            <w:r w:rsidR="00F720E1" w:rsidRPr="005316F5">
              <w:rPr>
                <w:rFonts w:cs="Times New Roman"/>
                <w:szCs w:val="24"/>
                <w:shd w:val="clear" w:color="auto" w:fill="FFFFFF"/>
              </w:rPr>
              <w:t>proprietário</w:t>
            </w:r>
            <w:r w:rsidRPr="005316F5">
              <w:rPr>
                <w:rFonts w:cs="Times New Roman"/>
                <w:szCs w:val="24"/>
                <w:shd w:val="clear" w:color="auto" w:fill="FFFFFF"/>
              </w:rPr>
              <w:t xml:space="preserve"> não sabe onde procurar.</w:t>
            </w:r>
          </w:p>
          <w:p w14:paraId="0FBB6C96" w14:textId="77777777" w:rsidR="006F0413" w:rsidRPr="005316F5" w:rsidRDefault="006F0413" w:rsidP="006F0413">
            <w:pPr>
              <w:rPr>
                <w:rFonts w:cs="Times New Roman"/>
                <w:szCs w:val="24"/>
              </w:rPr>
            </w:pPr>
            <w:r w:rsidRPr="005316F5">
              <w:rPr>
                <w:rFonts w:eastAsia="Arial" w:cs="Times New Roman"/>
                <w:szCs w:val="24"/>
              </w:rPr>
              <w:t xml:space="preserve"> </w:t>
            </w:r>
          </w:p>
        </w:tc>
      </w:tr>
      <w:tr w:rsidR="006F0413" w:rsidRPr="005316F5" w14:paraId="720C962E" w14:textId="77777777" w:rsidTr="00FF3A21">
        <w:trPr>
          <w:trHeight w:val="364"/>
        </w:trPr>
        <w:tc>
          <w:tcPr>
            <w:tcW w:w="9720" w:type="dxa"/>
            <w:tcBorders>
              <w:top w:val="single" w:sz="4" w:space="0" w:color="999999"/>
              <w:left w:val="single" w:sz="4" w:space="0" w:color="999999"/>
              <w:bottom w:val="single" w:sz="29" w:space="0" w:color="FFFFFF"/>
              <w:right w:val="single" w:sz="4" w:space="0" w:color="999999"/>
            </w:tcBorders>
            <w:shd w:val="clear" w:color="auto" w:fill="E6E6E6"/>
          </w:tcPr>
          <w:p w14:paraId="004855B4" w14:textId="77777777" w:rsidR="006F0413" w:rsidRPr="005316F5" w:rsidRDefault="00F720E1" w:rsidP="006F0413">
            <w:pPr>
              <w:rPr>
                <w:rFonts w:cs="Times New Roman"/>
                <w:b/>
                <w:szCs w:val="24"/>
              </w:rPr>
            </w:pPr>
            <w:r w:rsidRPr="005316F5">
              <w:rPr>
                <w:rFonts w:eastAsia="Arial" w:cs="Times New Roman"/>
                <w:b/>
                <w:szCs w:val="24"/>
              </w:rPr>
              <w:lastRenderedPageBreak/>
              <w:t>Objetivos do Projeto</w:t>
            </w:r>
          </w:p>
        </w:tc>
      </w:tr>
      <w:tr w:rsidR="006F0413" w:rsidRPr="005316F5" w14:paraId="2596CE81" w14:textId="77777777" w:rsidTr="00FF3A21">
        <w:trPr>
          <w:trHeight w:val="1484"/>
        </w:trPr>
        <w:tc>
          <w:tcPr>
            <w:tcW w:w="9720" w:type="dxa"/>
            <w:tcBorders>
              <w:top w:val="single" w:sz="29" w:space="0" w:color="FFFFFF"/>
              <w:left w:val="single" w:sz="4" w:space="0" w:color="999999"/>
              <w:bottom w:val="single" w:sz="4" w:space="0" w:color="999999"/>
              <w:right w:val="single" w:sz="4" w:space="0" w:color="999999"/>
            </w:tcBorders>
          </w:tcPr>
          <w:p w14:paraId="67EA60F7" w14:textId="68236851" w:rsidR="006F0413" w:rsidRPr="005316F5" w:rsidRDefault="00F720E1" w:rsidP="00F720E1">
            <w:pPr>
              <w:pStyle w:val="NormalWeb"/>
              <w:numPr>
                <w:ilvl w:val="0"/>
                <w:numId w:val="5"/>
              </w:numPr>
              <w:shd w:val="clear" w:color="auto" w:fill="FFFFFF"/>
              <w:rPr>
                <w:rFonts w:ascii="Times New Roman" w:hAnsi="Times New Roman"/>
                <w:sz w:val="24"/>
                <w:szCs w:val="24"/>
                <w:lang w:val="pt-PT"/>
              </w:rPr>
            </w:pPr>
            <w:r w:rsidRPr="005316F5">
              <w:rPr>
                <w:rFonts w:ascii="Times New Roman" w:hAnsi="Times New Roman"/>
                <w:sz w:val="24"/>
                <w:szCs w:val="24"/>
                <w:lang w:val="pt-PT"/>
              </w:rPr>
              <w:t xml:space="preserve">O </w:t>
            </w:r>
            <w:proofErr w:type="spellStart"/>
            <w:r w:rsidRPr="005316F5">
              <w:rPr>
                <w:rFonts w:ascii="Times New Roman" w:hAnsi="Times New Roman"/>
                <w:sz w:val="24"/>
                <w:szCs w:val="24"/>
                <w:lang w:val="pt-PT"/>
              </w:rPr>
              <w:t>projecto</w:t>
            </w:r>
            <w:proofErr w:type="spellEnd"/>
            <w:r w:rsidRPr="005316F5">
              <w:rPr>
                <w:rFonts w:ascii="Times New Roman" w:hAnsi="Times New Roman"/>
                <w:sz w:val="24"/>
                <w:szCs w:val="24"/>
                <w:lang w:val="pt-PT"/>
              </w:rPr>
              <w:t xml:space="preserve"> </w:t>
            </w:r>
            <w:r w:rsidR="001D40BA" w:rsidRPr="005316F5">
              <w:rPr>
                <w:rFonts w:ascii="Times New Roman" w:hAnsi="Times New Roman"/>
                <w:sz w:val="24"/>
                <w:szCs w:val="24"/>
                <w:lang w:val="pt-PT"/>
              </w:rPr>
              <w:t xml:space="preserve">de </w:t>
            </w:r>
            <w:r w:rsidR="004D2A0C" w:rsidRPr="005316F5">
              <w:rPr>
                <w:rFonts w:ascii="Times New Roman" w:hAnsi="Times New Roman"/>
                <w:sz w:val="24"/>
                <w:szCs w:val="24"/>
                <w:lang w:val="pt-PT"/>
              </w:rPr>
              <w:t xml:space="preserve">Sistema Gestão de </w:t>
            </w:r>
            <w:r w:rsidR="001D40BA" w:rsidRPr="005316F5">
              <w:rPr>
                <w:rFonts w:ascii="Times New Roman" w:hAnsi="Times New Roman"/>
                <w:sz w:val="24"/>
                <w:szCs w:val="24"/>
                <w:lang w:val="pt-PT"/>
              </w:rPr>
              <w:t>Hospitalar</w:t>
            </w:r>
            <w:r w:rsidRPr="005316F5">
              <w:rPr>
                <w:rFonts w:ascii="Times New Roman" w:hAnsi="Times New Roman"/>
                <w:sz w:val="24"/>
                <w:szCs w:val="24"/>
                <w:lang w:val="pt-PT"/>
              </w:rPr>
              <w:t xml:space="preserve"> pretende implementar uma melhoria no processo de </w:t>
            </w:r>
            <w:r w:rsidR="001D40BA" w:rsidRPr="005316F5">
              <w:rPr>
                <w:rFonts w:ascii="Times New Roman" w:hAnsi="Times New Roman"/>
                <w:sz w:val="24"/>
                <w:szCs w:val="24"/>
                <w:lang w:val="pt-PT"/>
              </w:rPr>
              <w:t xml:space="preserve">gestão da </w:t>
            </w:r>
            <w:r w:rsidR="00904A4A" w:rsidRPr="005316F5">
              <w:rPr>
                <w:rFonts w:ascii="Times New Roman" w:hAnsi="Times New Roman"/>
                <w:sz w:val="24"/>
                <w:szCs w:val="24"/>
                <w:lang w:val="pt-PT"/>
              </w:rPr>
              <w:t>clínica</w:t>
            </w:r>
            <w:r w:rsidR="001D40BA" w:rsidRPr="005316F5">
              <w:rPr>
                <w:rFonts w:ascii="Times New Roman" w:hAnsi="Times New Roman"/>
                <w:sz w:val="24"/>
                <w:szCs w:val="24"/>
                <w:lang w:val="pt-PT"/>
              </w:rPr>
              <w:t xml:space="preserve"> </w:t>
            </w:r>
            <w:r w:rsidR="00904A4A" w:rsidRPr="005316F5">
              <w:rPr>
                <w:rFonts w:ascii="Times New Roman" w:hAnsi="Times New Roman"/>
                <w:sz w:val="24"/>
                <w:szCs w:val="24"/>
                <w:lang w:val="pt-PT"/>
              </w:rPr>
              <w:t>universitária</w:t>
            </w:r>
            <w:r w:rsidR="004D2A0C" w:rsidRPr="005316F5">
              <w:rPr>
                <w:rFonts w:ascii="Times New Roman" w:hAnsi="Times New Roman"/>
                <w:sz w:val="24"/>
                <w:szCs w:val="24"/>
                <w:lang w:val="pt-PT"/>
              </w:rPr>
              <w:t xml:space="preserve"> em situações acima citadas </w:t>
            </w:r>
            <w:r w:rsidR="004D2A0C" w:rsidRPr="005316F5">
              <w:rPr>
                <w:rFonts w:ascii="Times New Roman" w:hAnsi="Times New Roman"/>
                <w:sz w:val="24"/>
                <w:szCs w:val="24"/>
                <w:shd w:val="clear" w:color="auto" w:fill="FFFFFF"/>
                <w:lang w:val="pt-PT"/>
              </w:rPr>
              <w:t>através d</w:t>
            </w:r>
            <w:r w:rsidR="001D40BA" w:rsidRPr="005316F5">
              <w:rPr>
                <w:rFonts w:ascii="Times New Roman" w:hAnsi="Times New Roman"/>
                <w:sz w:val="24"/>
                <w:szCs w:val="24"/>
                <w:shd w:val="clear" w:color="auto" w:fill="FFFFFF"/>
                <w:lang w:val="pt-PT"/>
              </w:rPr>
              <w:t>e um Sistema informático</w:t>
            </w:r>
            <w:r w:rsidR="004D2A0C" w:rsidRPr="005316F5">
              <w:rPr>
                <w:rFonts w:ascii="Times New Roman" w:hAnsi="Times New Roman"/>
                <w:sz w:val="24"/>
                <w:szCs w:val="24"/>
                <w:shd w:val="clear" w:color="auto" w:fill="FFFFFF"/>
                <w:lang w:val="pt-PT"/>
              </w:rPr>
              <w:t>.</w:t>
            </w:r>
          </w:p>
        </w:tc>
      </w:tr>
      <w:tr w:rsidR="006F0413" w:rsidRPr="005316F5" w14:paraId="5D41A7BE" w14:textId="77777777" w:rsidTr="00FF3A21">
        <w:trPr>
          <w:trHeight w:val="364"/>
        </w:trPr>
        <w:tc>
          <w:tcPr>
            <w:tcW w:w="9720" w:type="dxa"/>
            <w:tcBorders>
              <w:top w:val="single" w:sz="4" w:space="0" w:color="999999"/>
              <w:left w:val="single" w:sz="4" w:space="0" w:color="999999"/>
              <w:bottom w:val="single" w:sz="29" w:space="0" w:color="FFFFFF"/>
              <w:right w:val="single" w:sz="4" w:space="0" w:color="999999"/>
            </w:tcBorders>
            <w:shd w:val="clear" w:color="auto" w:fill="E6E6E6"/>
          </w:tcPr>
          <w:p w14:paraId="1957ED92" w14:textId="35806B91" w:rsidR="006F0413" w:rsidRPr="005316F5" w:rsidRDefault="00B85960" w:rsidP="006F0413">
            <w:pPr>
              <w:rPr>
                <w:rFonts w:cs="Times New Roman"/>
                <w:b/>
                <w:szCs w:val="24"/>
              </w:rPr>
            </w:pPr>
            <w:r w:rsidRPr="005316F5">
              <w:rPr>
                <w:rFonts w:eastAsia="Arial" w:cs="Times New Roman"/>
                <w:b/>
                <w:szCs w:val="24"/>
              </w:rPr>
              <w:t>Riscos e Dependências</w:t>
            </w:r>
          </w:p>
        </w:tc>
      </w:tr>
      <w:tr w:rsidR="006F0413" w:rsidRPr="005316F5" w14:paraId="1B8C686A" w14:textId="77777777" w:rsidTr="00FF3A21">
        <w:trPr>
          <w:trHeight w:val="1197"/>
        </w:trPr>
        <w:tc>
          <w:tcPr>
            <w:tcW w:w="9720" w:type="dxa"/>
            <w:tcBorders>
              <w:top w:val="single" w:sz="29" w:space="0" w:color="FFFFFF"/>
              <w:left w:val="single" w:sz="4" w:space="0" w:color="999999"/>
              <w:bottom w:val="single" w:sz="4" w:space="0" w:color="999999"/>
              <w:right w:val="single" w:sz="4" w:space="0" w:color="999999"/>
            </w:tcBorders>
          </w:tcPr>
          <w:p w14:paraId="69A9D061" w14:textId="578E68DD" w:rsidR="00B85960" w:rsidRPr="005316F5" w:rsidRDefault="00B85960" w:rsidP="00B85960">
            <w:pPr>
              <w:pStyle w:val="PargrafodaLista"/>
              <w:numPr>
                <w:ilvl w:val="0"/>
                <w:numId w:val="11"/>
              </w:numPr>
              <w:spacing w:after="80"/>
              <w:rPr>
                <w:rFonts w:eastAsia="Arial" w:cs="Times New Roman"/>
                <w:szCs w:val="24"/>
              </w:rPr>
            </w:pPr>
            <w:r w:rsidRPr="005316F5">
              <w:rPr>
                <w:rFonts w:eastAsia="Arial" w:cs="Times New Roman"/>
                <w:szCs w:val="24"/>
              </w:rPr>
              <w:t>Falta de recursos ou disponibilidade de recursos.</w:t>
            </w:r>
          </w:p>
          <w:p w14:paraId="32ABFBEC" w14:textId="7CEAA9DF" w:rsidR="00B85960" w:rsidRPr="005316F5" w:rsidRDefault="00B85960" w:rsidP="00B85960">
            <w:pPr>
              <w:pStyle w:val="PargrafodaLista"/>
              <w:numPr>
                <w:ilvl w:val="0"/>
                <w:numId w:val="11"/>
              </w:numPr>
              <w:spacing w:after="80"/>
              <w:rPr>
                <w:rFonts w:eastAsia="Arial" w:cs="Times New Roman"/>
                <w:szCs w:val="24"/>
              </w:rPr>
            </w:pPr>
            <w:r w:rsidRPr="005316F5">
              <w:rPr>
                <w:rFonts w:eastAsia="Arial" w:cs="Times New Roman"/>
                <w:szCs w:val="24"/>
              </w:rPr>
              <w:t>Escopos não "predefinidos".</w:t>
            </w:r>
          </w:p>
          <w:p w14:paraId="03E24C0E" w14:textId="2ACF3973" w:rsidR="006F0413" w:rsidRPr="005316F5" w:rsidRDefault="00B85960" w:rsidP="00B85960">
            <w:pPr>
              <w:pStyle w:val="PargrafodaLista"/>
              <w:numPr>
                <w:ilvl w:val="0"/>
                <w:numId w:val="11"/>
              </w:numPr>
              <w:rPr>
                <w:rFonts w:cs="Times New Roman"/>
                <w:szCs w:val="24"/>
              </w:rPr>
            </w:pPr>
            <w:r w:rsidRPr="005316F5">
              <w:rPr>
                <w:rFonts w:eastAsia="Arial" w:cs="Times New Roman"/>
                <w:szCs w:val="24"/>
              </w:rPr>
              <w:t>O Especialista em Matéria de Serviço (SME) é fundamental para o avanço do trabalho do grupo técnico.</w:t>
            </w:r>
          </w:p>
        </w:tc>
      </w:tr>
    </w:tbl>
    <w:p w14:paraId="748E6E3D" w14:textId="6EBF9601" w:rsidR="006F0413" w:rsidRPr="005316F5" w:rsidRDefault="00C04A9B" w:rsidP="00C04A9B">
      <w:pPr>
        <w:pStyle w:val="Ttulo1"/>
        <w:numPr>
          <w:ilvl w:val="0"/>
          <w:numId w:val="16"/>
        </w:numPr>
      </w:pPr>
      <w:r w:rsidRPr="005316F5">
        <w:t>Requisitos do Sistema</w:t>
      </w:r>
    </w:p>
    <w:p w14:paraId="46EA9E7F" w14:textId="1FFB09DA" w:rsidR="00C04A9B" w:rsidRPr="005316F5" w:rsidRDefault="00C04A9B" w:rsidP="00C04A9B">
      <w:pPr>
        <w:pStyle w:val="Ttulo2"/>
      </w:pPr>
      <w:r w:rsidRPr="005316F5">
        <w:t>3.1. Requisitos Funcionais</w:t>
      </w:r>
    </w:p>
    <w:tbl>
      <w:tblPr>
        <w:tblStyle w:val="SombreamentoClaro-nfase3"/>
        <w:tblW w:w="0" w:type="auto"/>
        <w:tblInd w:w="0" w:type="dxa"/>
        <w:tblLook w:val="04A0" w:firstRow="1" w:lastRow="0" w:firstColumn="1" w:lastColumn="0" w:noHBand="0" w:noVBand="1"/>
      </w:tblPr>
      <w:tblGrid>
        <w:gridCol w:w="1235"/>
        <w:gridCol w:w="2440"/>
        <w:gridCol w:w="2415"/>
        <w:gridCol w:w="1947"/>
        <w:gridCol w:w="1323"/>
      </w:tblGrid>
      <w:tr w:rsidR="00C04A9B" w:rsidRPr="005316F5" w14:paraId="28F2C5CF" w14:textId="77777777" w:rsidTr="00C04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hideMark/>
          </w:tcPr>
          <w:p w14:paraId="2895F4CD" w14:textId="086A6C26" w:rsidR="00C04A9B" w:rsidRPr="005316F5" w:rsidRDefault="001D40BA">
            <w:pPr>
              <w:spacing w:after="0" w:line="240" w:lineRule="auto"/>
              <w:rPr>
                <w:rFonts w:cs="Times New Roman"/>
                <w:szCs w:val="24"/>
              </w:rPr>
            </w:pPr>
            <w:r w:rsidRPr="005316F5">
              <w:rPr>
                <w:rFonts w:cs="Times New Roman"/>
                <w:szCs w:val="24"/>
              </w:rPr>
              <w:t>Código</w:t>
            </w:r>
          </w:p>
        </w:tc>
        <w:tc>
          <w:tcPr>
            <w:tcW w:w="2545" w:type="dxa"/>
            <w:hideMark/>
          </w:tcPr>
          <w:p w14:paraId="1BDD374A" w14:textId="559413B0" w:rsidR="00C04A9B" w:rsidRPr="005316F5" w:rsidRDefault="00C04A9B">
            <w:pPr>
              <w:spacing w:after="0" w:line="24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5316F5">
              <w:rPr>
                <w:rFonts w:cs="Times New Roman"/>
                <w:szCs w:val="24"/>
              </w:rPr>
              <w:t xml:space="preserve">Nome do </w:t>
            </w:r>
            <w:r w:rsidR="005316F5" w:rsidRPr="005316F5">
              <w:rPr>
                <w:rFonts w:cs="Times New Roman"/>
                <w:szCs w:val="24"/>
              </w:rPr>
              <w:t>requisite</w:t>
            </w:r>
          </w:p>
        </w:tc>
        <w:tc>
          <w:tcPr>
            <w:tcW w:w="2568" w:type="dxa"/>
            <w:hideMark/>
          </w:tcPr>
          <w:p w14:paraId="109ECB0E" w14:textId="5418B334" w:rsidR="00C04A9B" w:rsidRPr="005316F5" w:rsidRDefault="005316F5">
            <w:pPr>
              <w:spacing w:after="0" w:line="24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5316F5">
              <w:rPr>
                <w:rFonts w:cs="Times New Roman"/>
                <w:szCs w:val="24"/>
              </w:rPr>
              <w:t>Descrição</w:t>
            </w:r>
            <w:r w:rsidR="00C04A9B" w:rsidRPr="005316F5">
              <w:rPr>
                <w:rFonts w:cs="Times New Roman"/>
                <w:szCs w:val="24"/>
              </w:rPr>
              <w:t xml:space="preserve"> do requisito</w:t>
            </w:r>
          </w:p>
        </w:tc>
        <w:tc>
          <w:tcPr>
            <w:tcW w:w="2016" w:type="dxa"/>
            <w:hideMark/>
          </w:tcPr>
          <w:p w14:paraId="36E0A244" w14:textId="77777777" w:rsidR="00C04A9B" w:rsidRPr="005316F5" w:rsidRDefault="00C04A9B">
            <w:pPr>
              <w:spacing w:after="0" w:line="24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5316F5">
              <w:rPr>
                <w:rFonts w:cs="Times New Roman"/>
                <w:szCs w:val="24"/>
              </w:rPr>
              <w:t>Beneficiário</w:t>
            </w:r>
          </w:p>
        </w:tc>
        <w:tc>
          <w:tcPr>
            <w:tcW w:w="1172" w:type="dxa"/>
            <w:hideMark/>
          </w:tcPr>
          <w:p w14:paraId="62BDDDCC" w14:textId="77777777" w:rsidR="00C04A9B" w:rsidRPr="005316F5" w:rsidRDefault="00C04A9B">
            <w:pPr>
              <w:spacing w:after="0" w:line="24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5316F5">
              <w:rPr>
                <w:rFonts w:cs="Times New Roman"/>
                <w:szCs w:val="24"/>
              </w:rPr>
              <w:t>Prioridade</w:t>
            </w:r>
          </w:p>
        </w:tc>
      </w:tr>
      <w:tr w:rsidR="00C04A9B" w:rsidRPr="005316F5" w14:paraId="367C91C3" w14:textId="77777777" w:rsidTr="00C04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Borders>
              <w:top w:val="nil"/>
              <w:bottom w:val="nil"/>
            </w:tcBorders>
            <w:hideMark/>
          </w:tcPr>
          <w:p w14:paraId="049B62DB" w14:textId="77777777" w:rsidR="00C04A9B" w:rsidRPr="005316F5" w:rsidRDefault="00C04A9B">
            <w:pPr>
              <w:spacing w:after="0" w:line="240" w:lineRule="auto"/>
              <w:rPr>
                <w:rFonts w:cs="Times New Roman"/>
                <w:szCs w:val="24"/>
              </w:rPr>
            </w:pPr>
            <w:r w:rsidRPr="005316F5">
              <w:rPr>
                <w:rFonts w:cs="Times New Roman"/>
                <w:szCs w:val="24"/>
              </w:rPr>
              <w:lastRenderedPageBreak/>
              <w:t>RF001</w:t>
            </w:r>
          </w:p>
        </w:tc>
        <w:tc>
          <w:tcPr>
            <w:tcW w:w="2545" w:type="dxa"/>
            <w:tcBorders>
              <w:top w:val="nil"/>
              <w:bottom w:val="nil"/>
            </w:tcBorders>
          </w:tcPr>
          <w:p w14:paraId="582C1811" w14:textId="77777777" w:rsidR="00C04A9B" w:rsidRPr="005316F5" w:rsidRDefault="00C04A9B">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szCs w:val="24"/>
              </w:rPr>
            </w:pPr>
          </w:p>
          <w:p w14:paraId="2EA419F8" w14:textId="2BA53AA6" w:rsidR="00C04A9B" w:rsidRPr="005316F5" w:rsidRDefault="00C04A9B">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5316F5">
              <w:rPr>
                <w:rFonts w:cs="Times New Roman"/>
                <w:szCs w:val="24"/>
              </w:rPr>
              <w:t xml:space="preserve">Fazer </w:t>
            </w:r>
            <w:r w:rsidR="005316F5" w:rsidRPr="005316F5">
              <w:rPr>
                <w:rFonts w:cs="Times New Roman"/>
                <w:szCs w:val="24"/>
              </w:rPr>
              <w:t>a mar</w:t>
            </w:r>
            <w:r w:rsidR="005316F5">
              <w:rPr>
                <w:rFonts w:cs="Times New Roman"/>
                <w:szCs w:val="24"/>
              </w:rPr>
              <w:t>caç</w:t>
            </w:r>
            <w:r w:rsidR="005316F5" w:rsidRPr="005316F5">
              <w:rPr>
                <w:rFonts w:cs="Times New Roman"/>
                <w:szCs w:val="24"/>
              </w:rPr>
              <w:t>ão</w:t>
            </w:r>
            <w:r w:rsidRPr="005316F5">
              <w:rPr>
                <w:rFonts w:cs="Times New Roman"/>
                <w:szCs w:val="24"/>
              </w:rPr>
              <w:t xml:space="preserve"> de consultas  </w:t>
            </w:r>
          </w:p>
        </w:tc>
        <w:tc>
          <w:tcPr>
            <w:tcW w:w="2568" w:type="dxa"/>
            <w:tcBorders>
              <w:top w:val="nil"/>
              <w:bottom w:val="nil"/>
            </w:tcBorders>
          </w:tcPr>
          <w:p w14:paraId="6885181B" w14:textId="77777777" w:rsidR="00C04A9B" w:rsidRPr="005316F5" w:rsidRDefault="00C04A9B">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szCs w:val="24"/>
              </w:rPr>
            </w:pPr>
          </w:p>
          <w:p w14:paraId="54FABBEB" w14:textId="77777777" w:rsidR="00C04A9B" w:rsidRPr="005316F5" w:rsidRDefault="00C04A9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316F5">
              <w:rPr>
                <w:rFonts w:cs="Times New Roman"/>
                <w:szCs w:val="24"/>
              </w:rPr>
              <w:t xml:space="preserve">Marcar consultas </w:t>
            </w:r>
          </w:p>
        </w:tc>
        <w:tc>
          <w:tcPr>
            <w:tcW w:w="2016" w:type="dxa"/>
            <w:tcBorders>
              <w:top w:val="nil"/>
              <w:bottom w:val="nil"/>
            </w:tcBorders>
            <w:hideMark/>
          </w:tcPr>
          <w:p w14:paraId="447C91FE" w14:textId="77777777" w:rsidR="005316F5" w:rsidRDefault="00C04A9B">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5316F5">
              <w:rPr>
                <w:rFonts w:cs="Times New Roman"/>
                <w:szCs w:val="24"/>
              </w:rPr>
              <w:t xml:space="preserve">Equipe  </w:t>
            </w:r>
          </w:p>
          <w:p w14:paraId="320806BB" w14:textId="6390C904" w:rsidR="00C04A9B" w:rsidRPr="005316F5" w:rsidRDefault="00C04A9B">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5316F5">
              <w:rPr>
                <w:rFonts w:cs="Times New Roman"/>
                <w:szCs w:val="24"/>
              </w:rPr>
              <w:t>recep</w:t>
            </w:r>
            <w:r w:rsidRPr="005316F5">
              <w:t>ção</w:t>
            </w:r>
            <w:proofErr w:type="spellEnd"/>
          </w:p>
        </w:tc>
        <w:tc>
          <w:tcPr>
            <w:tcW w:w="1172" w:type="dxa"/>
            <w:tcBorders>
              <w:top w:val="nil"/>
              <w:bottom w:val="nil"/>
            </w:tcBorders>
            <w:hideMark/>
          </w:tcPr>
          <w:p w14:paraId="78F6FE09" w14:textId="77777777" w:rsidR="00C04A9B" w:rsidRPr="005316F5" w:rsidRDefault="00C04A9B">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5316F5">
              <w:rPr>
                <w:rFonts w:cs="Times New Roman"/>
                <w:szCs w:val="24"/>
              </w:rPr>
              <w:t>Alta</w:t>
            </w:r>
          </w:p>
        </w:tc>
      </w:tr>
      <w:tr w:rsidR="00C04A9B" w:rsidRPr="005316F5" w14:paraId="09988ECD" w14:textId="77777777" w:rsidTr="00C04A9B">
        <w:tc>
          <w:tcPr>
            <w:cnfStyle w:val="001000000000" w:firstRow="0" w:lastRow="0" w:firstColumn="1" w:lastColumn="0" w:oddVBand="0" w:evenVBand="0" w:oddHBand="0" w:evenHBand="0" w:firstRowFirstColumn="0" w:firstRowLastColumn="0" w:lastRowFirstColumn="0" w:lastRowLastColumn="0"/>
            <w:tcW w:w="1275" w:type="dxa"/>
            <w:tcBorders>
              <w:top w:val="nil"/>
              <w:left w:val="nil"/>
              <w:bottom w:val="nil"/>
              <w:right w:val="nil"/>
            </w:tcBorders>
            <w:hideMark/>
          </w:tcPr>
          <w:p w14:paraId="63F0AE4B" w14:textId="77777777" w:rsidR="00C04A9B" w:rsidRPr="005316F5" w:rsidRDefault="00C04A9B">
            <w:pPr>
              <w:spacing w:after="0" w:line="240" w:lineRule="auto"/>
              <w:rPr>
                <w:rFonts w:cs="Times New Roman"/>
                <w:szCs w:val="24"/>
              </w:rPr>
            </w:pPr>
            <w:r w:rsidRPr="005316F5">
              <w:rPr>
                <w:rFonts w:cs="Times New Roman"/>
                <w:szCs w:val="24"/>
              </w:rPr>
              <w:t>RF002</w:t>
            </w:r>
          </w:p>
        </w:tc>
        <w:tc>
          <w:tcPr>
            <w:tcW w:w="2545" w:type="dxa"/>
            <w:tcBorders>
              <w:top w:val="nil"/>
              <w:left w:val="nil"/>
              <w:bottom w:val="nil"/>
              <w:right w:val="nil"/>
            </w:tcBorders>
            <w:hideMark/>
          </w:tcPr>
          <w:p w14:paraId="235B65E3" w14:textId="14B95E1A" w:rsidR="00C04A9B" w:rsidRPr="005316F5" w:rsidRDefault="00C04A9B">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5316F5">
              <w:rPr>
                <w:rFonts w:cs="Times New Roman"/>
                <w:szCs w:val="24"/>
              </w:rPr>
              <w:t xml:space="preserve"> Verificar disponibilidade e fazer o aviso </w:t>
            </w:r>
            <w:r w:rsidR="005316F5" w:rsidRPr="005316F5">
              <w:rPr>
                <w:rFonts w:cs="Times New Roman"/>
                <w:szCs w:val="24"/>
              </w:rPr>
              <w:t>prévio</w:t>
            </w:r>
            <w:r w:rsidRPr="005316F5">
              <w:rPr>
                <w:rFonts w:cs="Times New Roman"/>
                <w:szCs w:val="24"/>
              </w:rPr>
              <w:t xml:space="preserve"> ao médico</w:t>
            </w:r>
          </w:p>
        </w:tc>
        <w:tc>
          <w:tcPr>
            <w:tcW w:w="2568" w:type="dxa"/>
            <w:tcBorders>
              <w:top w:val="nil"/>
              <w:left w:val="nil"/>
              <w:bottom w:val="nil"/>
              <w:right w:val="nil"/>
            </w:tcBorders>
            <w:hideMark/>
          </w:tcPr>
          <w:p w14:paraId="04608BDC" w14:textId="77777777" w:rsidR="00C04A9B" w:rsidRPr="005316F5" w:rsidRDefault="00C04A9B">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5316F5">
              <w:rPr>
                <w:rFonts w:cs="Times New Roman"/>
                <w:szCs w:val="24"/>
              </w:rPr>
              <w:t xml:space="preserve"> Enviar uma informa</w:t>
            </w:r>
            <w:r w:rsidRPr="005316F5">
              <w:t>ção</w:t>
            </w:r>
            <w:r w:rsidRPr="005316F5">
              <w:rPr>
                <w:rFonts w:cs="Times New Roman"/>
                <w:szCs w:val="24"/>
              </w:rPr>
              <w:t xml:space="preserve"> ao email do médico acerca da consulta marcada </w:t>
            </w:r>
          </w:p>
        </w:tc>
        <w:tc>
          <w:tcPr>
            <w:tcW w:w="2016" w:type="dxa"/>
            <w:tcBorders>
              <w:top w:val="nil"/>
              <w:left w:val="nil"/>
              <w:bottom w:val="nil"/>
              <w:right w:val="nil"/>
            </w:tcBorders>
            <w:hideMark/>
          </w:tcPr>
          <w:p w14:paraId="7BEEEB4A" w14:textId="77777777" w:rsidR="005316F5" w:rsidRDefault="00C04A9B">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5316F5">
              <w:rPr>
                <w:rFonts w:cs="Times New Roman"/>
                <w:szCs w:val="24"/>
              </w:rPr>
              <w:t xml:space="preserve">Equipe </w:t>
            </w:r>
          </w:p>
          <w:p w14:paraId="06E23AF6" w14:textId="36B94092" w:rsidR="00C04A9B" w:rsidRPr="005316F5" w:rsidRDefault="00C04A9B">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5316F5">
              <w:rPr>
                <w:rFonts w:cs="Times New Roman"/>
                <w:szCs w:val="24"/>
              </w:rPr>
              <w:t>recep</w:t>
            </w:r>
            <w:r w:rsidRPr="005316F5">
              <w:t>ção</w:t>
            </w:r>
            <w:proofErr w:type="spellEnd"/>
          </w:p>
        </w:tc>
        <w:tc>
          <w:tcPr>
            <w:tcW w:w="1172" w:type="dxa"/>
            <w:tcBorders>
              <w:top w:val="nil"/>
              <w:left w:val="nil"/>
              <w:bottom w:val="nil"/>
              <w:right w:val="nil"/>
            </w:tcBorders>
            <w:hideMark/>
          </w:tcPr>
          <w:p w14:paraId="2FFCA026" w14:textId="77777777" w:rsidR="00C04A9B" w:rsidRPr="005316F5" w:rsidRDefault="00C04A9B">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5316F5">
              <w:rPr>
                <w:rFonts w:cs="Times New Roman"/>
                <w:szCs w:val="24"/>
              </w:rPr>
              <w:t>Alta</w:t>
            </w:r>
          </w:p>
        </w:tc>
      </w:tr>
      <w:tr w:rsidR="00C04A9B" w:rsidRPr="005316F5" w14:paraId="1D5B1D8C" w14:textId="77777777" w:rsidTr="00C04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Borders>
              <w:top w:val="nil"/>
              <w:bottom w:val="nil"/>
            </w:tcBorders>
            <w:hideMark/>
          </w:tcPr>
          <w:p w14:paraId="3CAAFC67" w14:textId="77777777" w:rsidR="00C04A9B" w:rsidRPr="005316F5" w:rsidRDefault="00C04A9B">
            <w:pPr>
              <w:spacing w:after="0" w:line="240" w:lineRule="auto"/>
              <w:rPr>
                <w:rFonts w:cs="Times New Roman"/>
                <w:szCs w:val="24"/>
              </w:rPr>
            </w:pPr>
            <w:r w:rsidRPr="005316F5">
              <w:rPr>
                <w:rFonts w:cs="Times New Roman"/>
                <w:szCs w:val="24"/>
              </w:rPr>
              <w:t>RF003</w:t>
            </w:r>
          </w:p>
        </w:tc>
        <w:tc>
          <w:tcPr>
            <w:tcW w:w="2545" w:type="dxa"/>
            <w:tcBorders>
              <w:top w:val="nil"/>
              <w:bottom w:val="nil"/>
            </w:tcBorders>
          </w:tcPr>
          <w:p w14:paraId="06A1E286" w14:textId="60266004" w:rsidR="00C04A9B" w:rsidRPr="005316F5" w:rsidRDefault="005316F5">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5316F5">
              <w:rPr>
                <w:rFonts w:cs="Times New Roman"/>
                <w:szCs w:val="24"/>
              </w:rPr>
              <w:t>Criar processos</w:t>
            </w:r>
            <w:r w:rsidR="00C04A9B" w:rsidRPr="005316F5">
              <w:rPr>
                <w:rFonts w:cs="Times New Roman"/>
                <w:szCs w:val="24"/>
              </w:rPr>
              <w:t xml:space="preserve"> </w:t>
            </w:r>
            <w:r w:rsidRPr="005316F5">
              <w:rPr>
                <w:rFonts w:cs="Times New Roman"/>
                <w:szCs w:val="24"/>
              </w:rPr>
              <w:t>clínicos</w:t>
            </w:r>
            <w:r w:rsidR="00C04A9B" w:rsidRPr="005316F5">
              <w:rPr>
                <w:rFonts w:cs="Times New Roman"/>
                <w:szCs w:val="24"/>
              </w:rPr>
              <w:t xml:space="preserve"> e mostrar</w:t>
            </w:r>
          </w:p>
          <w:p w14:paraId="0B7BDFC3" w14:textId="77777777" w:rsidR="00C04A9B" w:rsidRPr="005316F5" w:rsidRDefault="00C04A9B">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2568" w:type="dxa"/>
            <w:tcBorders>
              <w:top w:val="nil"/>
              <w:bottom w:val="nil"/>
            </w:tcBorders>
            <w:hideMark/>
          </w:tcPr>
          <w:p w14:paraId="2A43EE58" w14:textId="6250276F" w:rsidR="00C04A9B" w:rsidRPr="005316F5" w:rsidRDefault="00C04A9B">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5316F5">
              <w:rPr>
                <w:rFonts w:cs="Times New Roman"/>
                <w:szCs w:val="24"/>
              </w:rPr>
              <w:t xml:space="preserve">Mostrar os processos em </w:t>
            </w:r>
            <w:r w:rsidR="005316F5" w:rsidRPr="005316F5">
              <w:rPr>
                <w:rFonts w:cs="Times New Roman"/>
                <w:szCs w:val="24"/>
              </w:rPr>
              <w:t>função</w:t>
            </w:r>
            <w:r w:rsidRPr="005316F5">
              <w:rPr>
                <w:rFonts w:cs="Times New Roman"/>
                <w:szCs w:val="24"/>
              </w:rPr>
              <w:t xml:space="preserve"> de um atributo</w:t>
            </w:r>
          </w:p>
        </w:tc>
        <w:tc>
          <w:tcPr>
            <w:tcW w:w="2016" w:type="dxa"/>
            <w:tcBorders>
              <w:top w:val="nil"/>
              <w:bottom w:val="nil"/>
            </w:tcBorders>
            <w:hideMark/>
          </w:tcPr>
          <w:p w14:paraId="7347B72B" w14:textId="77777777" w:rsidR="005316F5" w:rsidRDefault="00C04A9B">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5316F5">
              <w:rPr>
                <w:rFonts w:cs="Times New Roman"/>
                <w:szCs w:val="24"/>
              </w:rPr>
              <w:t xml:space="preserve">Equipe </w:t>
            </w:r>
          </w:p>
          <w:p w14:paraId="0B1B69C8" w14:textId="53DD7E6B" w:rsidR="00C04A9B" w:rsidRPr="005316F5" w:rsidRDefault="00C04A9B">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5316F5">
              <w:rPr>
                <w:rFonts w:cs="Times New Roman"/>
                <w:szCs w:val="24"/>
              </w:rPr>
              <w:t>recep</w:t>
            </w:r>
            <w:r w:rsidRPr="005316F5">
              <w:t>ção</w:t>
            </w:r>
            <w:proofErr w:type="spellEnd"/>
          </w:p>
        </w:tc>
        <w:tc>
          <w:tcPr>
            <w:tcW w:w="1172" w:type="dxa"/>
            <w:tcBorders>
              <w:top w:val="nil"/>
              <w:bottom w:val="nil"/>
            </w:tcBorders>
            <w:hideMark/>
          </w:tcPr>
          <w:p w14:paraId="35B5DFE5" w14:textId="77777777" w:rsidR="00C04A9B" w:rsidRPr="005316F5" w:rsidRDefault="00C04A9B">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5316F5">
              <w:rPr>
                <w:rFonts w:cs="Times New Roman"/>
                <w:szCs w:val="24"/>
              </w:rPr>
              <w:t>Alta</w:t>
            </w:r>
          </w:p>
        </w:tc>
      </w:tr>
      <w:tr w:rsidR="00C04A9B" w:rsidRPr="005316F5" w14:paraId="2373E50C" w14:textId="77777777" w:rsidTr="00C04A9B">
        <w:tc>
          <w:tcPr>
            <w:cnfStyle w:val="001000000000" w:firstRow="0" w:lastRow="0" w:firstColumn="1" w:lastColumn="0" w:oddVBand="0" w:evenVBand="0" w:oddHBand="0" w:evenHBand="0" w:firstRowFirstColumn="0" w:firstRowLastColumn="0" w:lastRowFirstColumn="0" w:lastRowLastColumn="0"/>
            <w:tcW w:w="1275" w:type="dxa"/>
            <w:tcBorders>
              <w:top w:val="nil"/>
              <w:left w:val="nil"/>
              <w:bottom w:val="nil"/>
              <w:right w:val="nil"/>
            </w:tcBorders>
            <w:hideMark/>
          </w:tcPr>
          <w:p w14:paraId="4B895708" w14:textId="77777777" w:rsidR="00C04A9B" w:rsidRPr="005316F5" w:rsidRDefault="00C04A9B">
            <w:pPr>
              <w:spacing w:after="0" w:line="240" w:lineRule="auto"/>
              <w:rPr>
                <w:rFonts w:cs="Times New Roman"/>
                <w:szCs w:val="24"/>
              </w:rPr>
            </w:pPr>
            <w:r w:rsidRPr="005316F5">
              <w:rPr>
                <w:rFonts w:cs="Times New Roman"/>
                <w:szCs w:val="24"/>
              </w:rPr>
              <w:t>RF004</w:t>
            </w:r>
          </w:p>
        </w:tc>
        <w:tc>
          <w:tcPr>
            <w:tcW w:w="2545" w:type="dxa"/>
            <w:tcBorders>
              <w:top w:val="nil"/>
              <w:left w:val="nil"/>
              <w:bottom w:val="nil"/>
              <w:right w:val="nil"/>
            </w:tcBorders>
            <w:hideMark/>
          </w:tcPr>
          <w:p w14:paraId="6EDC9935" w14:textId="77777777" w:rsidR="00C04A9B" w:rsidRPr="005316F5" w:rsidRDefault="00C04A9B">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5316F5">
              <w:rPr>
                <w:rFonts w:cs="Times New Roman"/>
                <w:szCs w:val="24"/>
              </w:rPr>
              <w:t xml:space="preserve">Verificar estudantes bolseiro </w:t>
            </w:r>
          </w:p>
        </w:tc>
        <w:tc>
          <w:tcPr>
            <w:tcW w:w="2568" w:type="dxa"/>
            <w:tcBorders>
              <w:top w:val="nil"/>
              <w:left w:val="nil"/>
              <w:bottom w:val="nil"/>
              <w:right w:val="nil"/>
            </w:tcBorders>
            <w:hideMark/>
          </w:tcPr>
          <w:p w14:paraId="1FEE7526" w14:textId="4BAB8AC6" w:rsidR="00C04A9B" w:rsidRPr="005316F5" w:rsidRDefault="00C04A9B">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5316F5">
              <w:rPr>
                <w:rFonts w:cs="Times New Roman"/>
                <w:szCs w:val="24"/>
              </w:rPr>
              <w:t>Verifica se realmente um estudante é ou n</w:t>
            </w:r>
            <w:r w:rsidRPr="005316F5">
              <w:t>ão</w:t>
            </w:r>
            <w:r w:rsidRPr="005316F5">
              <w:rPr>
                <w:rFonts w:cs="Times New Roman"/>
                <w:szCs w:val="24"/>
              </w:rPr>
              <w:t xml:space="preserve"> bolseiro através da lista facultada pela dire</w:t>
            </w:r>
            <w:r w:rsidRPr="005316F5">
              <w:t>ção</w:t>
            </w:r>
            <w:r w:rsidRPr="005316F5">
              <w:rPr>
                <w:rFonts w:cs="Times New Roman"/>
                <w:szCs w:val="24"/>
              </w:rPr>
              <w:t xml:space="preserve"> de registo </w:t>
            </w:r>
            <w:r w:rsidR="005316F5" w:rsidRPr="005316F5">
              <w:rPr>
                <w:rFonts w:cs="Times New Roman"/>
                <w:szCs w:val="24"/>
              </w:rPr>
              <w:t>académico</w:t>
            </w:r>
          </w:p>
        </w:tc>
        <w:tc>
          <w:tcPr>
            <w:tcW w:w="2016" w:type="dxa"/>
            <w:tcBorders>
              <w:top w:val="nil"/>
              <w:left w:val="nil"/>
              <w:bottom w:val="nil"/>
              <w:right w:val="nil"/>
            </w:tcBorders>
            <w:hideMark/>
          </w:tcPr>
          <w:p w14:paraId="7A91A628" w14:textId="77777777" w:rsidR="005316F5" w:rsidRDefault="00C04A9B">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5316F5">
              <w:rPr>
                <w:rFonts w:cs="Times New Roman"/>
                <w:szCs w:val="24"/>
              </w:rPr>
              <w:t>Equipe</w:t>
            </w:r>
          </w:p>
          <w:p w14:paraId="1A11060D" w14:textId="0B5943FB" w:rsidR="00C04A9B" w:rsidRPr="005316F5" w:rsidRDefault="00C04A9B">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5316F5">
              <w:rPr>
                <w:rFonts w:cs="Times New Roman"/>
                <w:szCs w:val="24"/>
              </w:rPr>
              <w:t xml:space="preserve"> </w:t>
            </w:r>
            <w:proofErr w:type="spellStart"/>
            <w:r w:rsidRPr="005316F5">
              <w:rPr>
                <w:rFonts w:cs="Times New Roman"/>
                <w:szCs w:val="24"/>
              </w:rPr>
              <w:t>recep</w:t>
            </w:r>
            <w:r w:rsidRPr="005316F5">
              <w:t>ção</w:t>
            </w:r>
            <w:proofErr w:type="spellEnd"/>
          </w:p>
        </w:tc>
        <w:tc>
          <w:tcPr>
            <w:tcW w:w="1172" w:type="dxa"/>
            <w:tcBorders>
              <w:top w:val="nil"/>
              <w:left w:val="nil"/>
              <w:bottom w:val="nil"/>
              <w:right w:val="nil"/>
            </w:tcBorders>
            <w:hideMark/>
          </w:tcPr>
          <w:p w14:paraId="1A21F2FF" w14:textId="77777777" w:rsidR="00C04A9B" w:rsidRPr="005316F5" w:rsidRDefault="00C04A9B">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5316F5">
              <w:rPr>
                <w:rFonts w:cs="Times New Roman"/>
                <w:szCs w:val="24"/>
              </w:rPr>
              <w:t>Alta</w:t>
            </w:r>
          </w:p>
        </w:tc>
      </w:tr>
      <w:tr w:rsidR="00C04A9B" w:rsidRPr="005316F5" w14:paraId="35DCF1FC" w14:textId="77777777" w:rsidTr="00C04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Borders>
              <w:top w:val="nil"/>
              <w:bottom w:val="nil"/>
            </w:tcBorders>
            <w:hideMark/>
          </w:tcPr>
          <w:p w14:paraId="3026D0FB" w14:textId="77777777" w:rsidR="00C04A9B" w:rsidRPr="005316F5" w:rsidRDefault="00C04A9B">
            <w:pPr>
              <w:spacing w:after="0" w:line="240" w:lineRule="auto"/>
              <w:rPr>
                <w:rFonts w:cs="Times New Roman"/>
                <w:szCs w:val="24"/>
              </w:rPr>
            </w:pPr>
            <w:r w:rsidRPr="005316F5">
              <w:rPr>
                <w:rFonts w:cs="Times New Roman"/>
                <w:szCs w:val="24"/>
              </w:rPr>
              <w:t>RF005</w:t>
            </w:r>
          </w:p>
        </w:tc>
        <w:tc>
          <w:tcPr>
            <w:tcW w:w="2545" w:type="dxa"/>
            <w:tcBorders>
              <w:top w:val="nil"/>
              <w:bottom w:val="nil"/>
            </w:tcBorders>
            <w:hideMark/>
          </w:tcPr>
          <w:p w14:paraId="5C2BFBEF" w14:textId="77777777" w:rsidR="00C04A9B" w:rsidRPr="005316F5" w:rsidRDefault="00C04A9B">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5316F5">
              <w:rPr>
                <w:rFonts w:cs="Times New Roman"/>
                <w:szCs w:val="24"/>
              </w:rPr>
              <w:t xml:space="preserve"> Cria</w:t>
            </w:r>
            <w:r w:rsidRPr="005316F5">
              <w:t>ção</w:t>
            </w:r>
            <w:r w:rsidRPr="005316F5">
              <w:rPr>
                <w:rFonts w:cs="Times New Roman"/>
                <w:szCs w:val="24"/>
              </w:rPr>
              <w:t xml:space="preserve"> de tabelas de pre</w:t>
            </w:r>
            <w:r w:rsidRPr="005316F5">
              <w:t>ç</w:t>
            </w:r>
            <w:r w:rsidRPr="005316F5">
              <w:rPr>
                <w:rFonts w:cs="Times New Roman"/>
                <w:szCs w:val="24"/>
              </w:rPr>
              <w:t xml:space="preserve">os dos exames médicos existentes </w:t>
            </w:r>
          </w:p>
        </w:tc>
        <w:tc>
          <w:tcPr>
            <w:tcW w:w="2568" w:type="dxa"/>
            <w:tcBorders>
              <w:top w:val="nil"/>
              <w:bottom w:val="nil"/>
            </w:tcBorders>
            <w:hideMark/>
          </w:tcPr>
          <w:p w14:paraId="1E6CD5FE" w14:textId="711CCEF1" w:rsidR="00C04A9B" w:rsidRPr="005316F5" w:rsidRDefault="00C04A9B">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5316F5">
              <w:rPr>
                <w:rFonts w:cs="Times New Roman"/>
                <w:szCs w:val="24"/>
              </w:rPr>
              <w:t xml:space="preserve">Tabelas de exames com os </w:t>
            </w:r>
            <w:proofErr w:type="spellStart"/>
            <w:r w:rsidRPr="005316F5">
              <w:rPr>
                <w:rFonts w:cs="Times New Roman"/>
                <w:szCs w:val="24"/>
              </w:rPr>
              <w:t>respectivos</w:t>
            </w:r>
            <w:proofErr w:type="spellEnd"/>
            <w:r w:rsidRPr="005316F5">
              <w:rPr>
                <w:rFonts w:cs="Times New Roman"/>
                <w:szCs w:val="24"/>
              </w:rPr>
              <w:t xml:space="preserve"> </w:t>
            </w:r>
            <w:r w:rsidR="005316F5" w:rsidRPr="005316F5">
              <w:rPr>
                <w:rFonts w:cs="Times New Roman"/>
                <w:szCs w:val="24"/>
              </w:rPr>
              <w:t>preços,</w:t>
            </w:r>
            <w:r w:rsidRPr="005316F5">
              <w:rPr>
                <w:rFonts w:cs="Times New Roman"/>
                <w:szCs w:val="24"/>
              </w:rPr>
              <w:t xml:space="preserve"> onde poderá se escolher o exame requerido e </w:t>
            </w:r>
            <w:r w:rsidR="005316F5" w:rsidRPr="005316F5">
              <w:rPr>
                <w:rFonts w:cs="Times New Roman"/>
                <w:szCs w:val="24"/>
              </w:rPr>
              <w:t>impressa</w:t>
            </w:r>
            <w:r w:rsidRPr="005316F5">
              <w:rPr>
                <w:rFonts w:cs="Times New Roman"/>
                <w:szCs w:val="24"/>
              </w:rPr>
              <w:t xml:space="preserve"> uma fatura com os valores a pagar </w:t>
            </w:r>
          </w:p>
        </w:tc>
        <w:tc>
          <w:tcPr>
            <w:tcW w:w="2016" w:type="dxa"/>
            <w:tcBorders>
              <w:top w:val="nil"/>
              <w:bottom w:val="nil"/>
            </w:tcBorders>
            <w:hideMark/>
          </w:tcPr>
          <w:p w14:paraId="09CDAEBE" w14:textId="77777777" w:rsidR="005316F5" w:rsidRDefault="00C04A9B">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5316F5">
              <w:rPr>
                <w:rFonts w:cs="Times New Roman"/>
                <w:szCs w:val="24"/>
              </w:rPr>
              <w:t xml:space="preserve">Equipe </w:t>
            </w:r>
          </w:p>
          <w:p w14:paraId="505A46C4" w14:textId="454F2F12" w:rsidR="00C04A9B" w:rsidRPr="005316F5" w:rsidRDefault="00C04A9B">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5316F5">
              <w:rPr>
                <w:rFonts w:cs="Times New Roman"/>
                <w:szCs w:val="24"/>
              </w:rPr>
              <w:t>recep</w:t>
            </w:r>
            <w:r w:rsidRPr="005316F5">
              <w:t>ção</w:t>
            </w:r>
            <w:proofErr w:type="spellEnd"/>
          </w:p>
        </w:tc>
        <w:tc>
          <w:tcPr>
            <w:tcW w:w="1172" w:type="dxa"/>
            <w:tcBorders>
              <w:top w:val="nil"/>
              <w:bottom w:val="nil"/>
            </w:tcBorders>
            <w:hideMark/>
          </w:tcPr>
          <w:p w14:paraId="3259B0B6" w14:textId="77777777" w:rsidR="00C04A9B" w:rsidRPr="005316F5" w:rsidRDefault="00C04A9B">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5316F5">
              <w:rPr>
                <w:rFonts w:cs="Times New Roman"/>
                <w:szCs w:val="24"/>
              </w:rPr>
              <w:t>Média</w:t>
            </w:r>
          </w:p>
        </w:tc>
      </w:tr>
      <w:tr w:rsidR="00C04A9B" w:rsidRPr="005316F5" w14:paraId="4489B997" w14:textId="77777777" w:rsidTr="00C04A9B">
        <w:tc>
          <w:tcPr>
            <w:cnfStyle w:val="001000000000" w:firstRow="0" w:lastRow="0" w:firstColumn="1" w:lastColumn="0" w:oddVBand="0" w:evenVBand="0" w:oddHBand="0" w:evenHBand="0" w:firstRowFirstColumn="0" w:firstRowLastColumn="0" w:lastRowFirstColumn="0" w:lastRowLastColumn="0"/>
            <w:tcW w:w="1275" w:type="dxa"/>
            <w:tcBorders>
              <w:top w:val="nil"/>
              <w:left w:val="nil"/>
              <w:bottom w:val="single" w:sz="8" w:space="0" w:color="A5A5A5" w:themeColor="accent3"/>
              <w:right w:val="nil"/>
            </w:tcBorders>
            <w:hideMark/>
          </w:tcPr>
          <w:p w14:paraId="783C2F67" w14:textId="3165D54D" w:rsidR="00C04A9B" w:rsidRPr="005316F5" w:rsidRDefault="00C04A9B">
            <w:pPr>
              <w:spacing w:after="0" w:line="240" w:lineRule="auto"/>
              <w:rPr>
                <w:rFonts w:cs="Times New Roman"/>
                <w:szCs w:val="24"/>
              </w:rPr>
            </w:pPr>
            <w:r w:rsidRPr="005316F5">
              <w:rPr>
                <w:rFonts w:cs="Times New Roman"/>
                <w:szCs w:val="24"/>
              </w:rPr>
              <w:t>RF006</w:t>
            </w:r>
          </w:p>
        </w:tc>
        <w:tc>
          <w:tcPr>
            <w:tcW w:w="2545" w:type="dxa"/>
            <w:tcBorders>
              <w:top w:val="nil"/>
              <w:left w:val="nil"/>
              <w:bottom w:val="single" w:sz="8" w:space="0" w:color="A5A5A5" w:themeColor="accent3"/>
              <w:right w:val="nil"/>
            </w:tcBorders>
            <w:hideMark/>
          </w:tcPr>
          <w:p w14:paraId="37F380F9" w14:textId="4793B45A" w:rsidR="00C04A9B" w:rsidRPr="005316F5" w:rsidRDefault="00C04A9B">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5316F5">
              <w:rPr>
                <w:rFonts w:cs="Times New Roman"/>
                <w:szCs w:val="24"/>
              </w:rPr>
              <w:t xml:space="preserve">Pagamento de serviços </w:t>
            </w:r>
            <w:r w:rsidR="005316F5" w:rsidRPr="005316F5">
              <w:rPr>
                <w:rFonts w:cs="Times New Roman"/>
                <w:szCs w:val="24"/>
              </w:rPr>
              <w:t>(consultas</w:t>
            </w:r>
            <w:r w:rsidRPr="005316F5">
              <w:rPr>
                <w:rFonts w:cs="Times New Roman"/>
                <w:szCs w:val="24"/>
              </w:rPr>
              <w:t xml:space="preserve">)  </w:t>
            </w:r>
          </w:p>
        </w:tc>
        <w:tc>
          <w:tcPr>
            <w:tcW w:w="2568" w:type="dxa"/>
            <w:tcBorders>
              <w:top w:val="nil"/>
              <w:left w:val="nil"/>
              <w:bottom w:val="single" w:sz="8" w:space="0" w:color="A5A5A5" w:themeColor="accent3"/>
              <w:right w:val="nil"/>
            </w:tcBorders>
            <w:hideMark/>
          </w:tcPr>
          <w:p w14:paraId="13A7A25B" w14:textId="77777777" w:rsidR="00C04A9B" w:rsidRPr="005316F5" w:rsidRDefault="00C04A9B">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5316F5">
              <w:rPr>
                <w:rFonts w:cs="Times New Roman"/>
                <w:szCs w:val="24"/>
              </w:rPr>
              <w:t>Factura</w:t>
            </w:r>
            <w:r w:rsidRPr="005316F5">
              <w:t>ção</w:t>
            </w:r>
            <w:proofErr w:type="spellEnd"/>
            <w:r w:rsidRPr="005316F5">
              <w:rPr>
                <w:rFonts w:cs="Times New Roman"/>
                <w:szCs w:val="24"/>
              </w:rPr>
              <w:t>, recibo</w:t>
            </w:r>
          </w:p>
        </w:tc>
        <w:tc>
          <w:tcPr>
            <w:tcW w:w="2016" w:type="dxa"/>
            <w:tcBorders>
              <w:top w:val="nil"/>
              <w:left w:val="nil"/>
              <w:bottom w:val="single" w:sz="8" w:space="0" w:color="A5A5A5" w:themeColor="accent3"/>
              <w:right w:val="nil"/>
            </w:tcBorders>
            <w:hideMark/>
          </w:tcPr>
          <w:p w14:paraId="6098317F" w14:textId="77777777" w:rsidR="005316F5" w:rsidRDefault="00C04A9B">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5316F5">
              <w:rPr>
                <w:rFonts w:cs="Times New Roman"/>
                <w:szCs w:val="24"/>
              </w:rPr>
              <w:t>Equipe</w:t>
            </w:r>
          </w:p>
          <w:p w14:paraId="210C44FE" w14:textId="5FBFEA9B" w:rsidR="00C04A9B" w:rsidRPr="005316F5" w:rsidRDefault="00C04A9B">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5316F5">
              <w:rPr>
                <w:rFonts w:cs="Times New Roman"/>
                <w:szCs w:val="24"/>
              </w:rPr>
              <w:t xml:space="preserve"> </w:t>
            </w:r>
            <w:proofErr w:type="spellStart"/>
            <w:r w:rsidRPr="005316F5">
              <w:rPr>
                <w:rFonts w:cs="Times New Roman"/>
                <w:szCs w:val="24"/>
              </w:rPr>
              <w:t>recep</w:t>
            </w:r>
            <w:r w:rsidRPr="005316F5">
              <w:t>ção</w:t>
            </w:r>
            <w:proofErr w:type="spellEnd"/>
          </w:p>
        </w:tc>
        <w:tc>
          <w:tcPr>
            <w:tcW w:w="1172" w:type="dxa"/>
            <w:tcBorders>
              <w:top w:val="nil"/>
              <w:left w:val="nil"/>
              <w:bottom w:val="single" w:sz="8" w:space="0" w:color="A5A5A5" w:themeColor="accent3"/>
              <w:right w:val="nil"/>
            </w:tcBorders>
            <w:hideMark/>
          </w:tcPr>
          <w:p w14:paraId="6EBF8622" w14:textId="77777777" w:rsidR="00C04A9B" w:rsidRPr="005316F5" w:rsidRDefault="00C04A9B">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5316F5">
              <w:rPr>
                <w:rFonts w:cs="Times New Roman"/>
                <w:szCs w:val="24"/>
              </w:rPr>
              <w:t>Alta</w:t>
            </w:r>
          </w:p>
        </w:tc>
      </w:tr>
    </w:tbl>
    <w:p w14:paraId="17282228" w14:textId="723F8CE8" w:rsidR="006F0413" w:rsidRPr="005316F5" w:rsidRDefault="00C04A9B" w:rsidP="00C52A02">
      <w:pPr>
        <w:pStyle w:val="Ttulo2"/>
      </w:pPr>
      <w:r w:rsidRPr="005316F5">
        <w:t xml:space="preserve">3.2. Requisitos </w:t>
      </w:r>
      <w:r w:rsidR="00C52A02" w:rsidRPr="005316F5">
        <w:t>não funcionais</w:t>
      </w:r>
    </w:p>
    <w:tbl>
      <w:tblPr>
        <w:tblStyle w:val="TableGrid"/>
        <w:tblW w:w="9360" w:type="dxa"/>
        <w:tblInd w:w="1" w:type="dxa"/>
        <w:tblCellMar>
          <w:top w:w="88" w:type="dxa"/>
          <w:left w:w="71" w:type="dxa"/>
          <w:right w:w="114" w:type="dxa"/>
        </w:tblCellMar>
        <w:tblLook w:val="04A0" w:firstRow="1" w:lastRow="0" w:firstColumn="1" w:lastColumn="0" w:noHBand="0" w:noVBand="1"/>
      </w:tblPr>
      <w:tblGrid>
        <w:gridCol w:w="9360"/>
      </w:tblGrid>
      <w:tr w:rsidR="007624BD" w:rsidRPr="005316F5" w14:paraId="44244E5A" w14:textId="77777777" w:rsidTr="00FF3A21">
        <w:trPr>
          <w:trHeight w:val="365"/>
        </w:trPr>
        <w:tc>
          <w:tcPr>
            <w:tcW w:w="9360" w:type="dxa"/>
            <w:tcBorders>
              <w:top w:val="single" w:sz="4" w:space="0" w:color="999999"/>
              <w:left w:val="single" w:sz="4" w:space="0" w:color="999999"/>
              <w:bottom w:val="single" w:sz="29" w:space="0" w:color="FFFFFF"/>
              <w:right w:val="single" w:sz="4" w:space="0" w:color="999999"/>
            </w:tcBorders>
            <w:shd w:val="clear" w:color="auto" w:fill="E6E6E6"/>
          </w:tcPr>
          <w:p w14:paraId="3556205D" w14:textId="00135BB0" w:rsidR="007624BD" w:rsidRPr="005316F5" w:rsidRDefault="007624BD" w:rsidP="007624BD">
            <w:pPr>
              <w:rPr>
                <w:rFonts w:cs="Times New Roman"/>
                <w:b/>
                <w:szCs w:val="24"/>
              </w:rPr>
            </w:pPr>
            <w:r w:rsidRPr="005316F5">
              <w:rPr>
                <w:rFonts w:eastAsia="Arial" w:cs="Times New Roman"/>
                <w:b/>
                <w:szCs w:val="24"/>
              </w:rPr>
              <w:t>Requisitos de recursos</w:t>
            </w:r>
          </w:p>
        </w:tc>
      </w:tr>
      <w:tr w:rsidR="007624BD" w:rsidRPr="005316F5" w14:paraId="08DA0981" w14:textId="77777777" w:rsidTr="00ED7700">
        <w:trPr>
          <w:trHeight w:val="975"/>
        </w:trPr>
        <w:tc>
          <w:tcPr>
            <w:tcW w:w="9360" w:type="dxa"/>
            <w:tcBorders>
              <w:top w:val="single" w:sz="29" w:space="0" w:color="FFFFFF"/>
              <w:left w:val="single" w:sz="4" w:space="0" w:color="999999"/>
              <w:bottom w:val="single" w:sz="4" w:space="0" w:color="999999"/>
              <w:right w:val="single" w:sz="4" w:space="0" w:color="999999"/>
            </w:tcBorders>
          </w:tcPr>
          <w:p w14:paraId="7AF11424" w14:textId="77777777" w:rsidR="00802DBD" w:rsidRPr="005316F5" w:rsidRDefault="007624BD" w:rsidP="00802DBD">
            <w:pPr>
              <w:ind w:right="733"/>
              <w:rPr>
                <w:rFonts w:cs="Times New Roman"/>
                <w:szCs w:val="24"/>
              </w:rPr>
            </w:pPr>
            <w:r w:rsidRPr="005316F5">
              <w:rPr>
                <w:rFonts w:eastAsia="Arial" w:cs="Times New Roman"/>
                <w:b/>
                <w:szCs w:val="24"/>
              </w:rPr>
              <w:t>Pessoas</w:t>
            </w:r>
            <w:r w:rsidRPr="005316F5">
              <w:rPr>
                <w:rFonts w:eastAsia="Arial" w:cs="Times New Roman"/>
                <w:szCs w:val="24"/>
              </w:rPr>
              <w:t xml:space="preserve">: </w:t>
            </w:r>
          </w:p>
          <w:p w14:paraId="4553E393" w14:textId="77777777" w:rsidR="00E14246" w:rsidRPr="005316F5" w:rsidRDefault="00802DBD" w:rsidP="00802DBD">
            <w:pPr>
              <w:numPr>
                <w:ilvl w:val="0"/>
                <w:numId w:val="12"/>
              </w:numPr>
              <w:ind w:right="733" w:hanging="360"/>
              <w:rPr>
                <w:rFonts w:cs="Times New Roman"/>
                <w:szCs w:val="24"/>
              </w:rPr>
            </w:pPr>
            <w:r w:rsidRPr="005316F5">
              <w:rPr>
                <w:rFonts w:eastAsia="Arial" w:cs="Times New Roman"/>
                <w:szCs w:val="24"/>
              </w:rPr>
              <w:t>Gestor do projeto “facilitador”</w:t>
            </w:r>
            <w:r w:rsidR="00E14246" w:rsidRPr="005316F5">
              <w:rPr>
                <w:rFonts w:eastAsia="Arial" w:cs="Times New Roman"/>
                <w:szCs w:val="24"/>
              </w:rPr>
              <w:t>;</w:t>
            </w:r>
          </w:p>
          <w:p w14:paraId="26F1B434" w14:textId="77777777" w:rsidR="00E14246" w:rsidRPr="005316F5" w:rsidRDefault="00E14246" w:rsidP="00802DBD">
            <w:pPr>
              <w:numPr>
                <w:ilvl w:val="0"/>
                <w:numId w:val="12"/>
              </w:numPr>
              <w:ind w:right="733" w:hanging="360"/>
              <w:rPr>
                <w:rFonts w:cs="Times New Roman"/>
                <w:szCs w:val="24"/>
              </w:rPr>
            </w:pPr>
            <w:r w:rsidRPr="005316F5">
              <w:rPr>
                <w:rFonts w:eastAsia="Arial" w:cs="Times New Roman"/>
                <w:szCs w:val="24"/>
              </w:rPr>
              <w:lastRenderedPageBreak/>
              <w:t>T</w:t>
            </w:r>
            <w:r w:rsidR="00802DBD" w:rsidRPr="005316F5">
              <w:rPr>
                <w:rFonts w:eastAsia="Arial" w:cs="Times New Roman"/>
                <w:szCs w:val="24"/>
              </w:rPr>
              <w:t>écnicos</w:t>
            </w:r>
            <w:r w:rsidRPr="005316F5">
              <w:rPr>
                <w:rFonts w:eastAsia="Arial" w:cs="Times New Roman"/>
                <w:szCs w:val="24"/>
              </w:rPr>
              <w:t xml:space="preserve"> de TI</w:t>
            </w:r>
            <w:r w:rsidR="00802DBD" w:rsidRPr="005316F5">
              <w:rPr>
                <w:rFonts w:eastAsia="Arial" w:cs="Times New Roman"/>
                <w:szCs w:val="24"/>
              </w:rPr>
              <w:t xml:space="preserve"> “desenvolvedores</w:t>
            </w:r>
            <w:r w:rsidR="00DE032E" w:rsidRPr="005316F5">
              <w:rPr>
                <w:rFonts w:eastAsia="Arial" w:cs="Times New Roman"/>
                <w:szCs w:val="24"/>
              </w:rPr>
              <w:t xml:space="preserve"> e analistas</w:t>
            </w:r>
            <w:r w:rsidR="00802DBD" w:rsidRPr="005316F5">
              <w:rPr>
                <w:rFonts w:eastAsia="Arial" w:cs="Times New Roman"/>
                <w:szCs w:val="24"/>
              </w:rPr>
              <w:t>”</w:t>
            </w:r>
            <w:r w:rsidRPr="005316F5">
              <w:rPr>
                <w:rFonts w:eastAsia="Arial" w:cs="Times New Roman"/>
                <w:szCs w:val="24"/>
              </w:rPr>
              <w:t>;</w:t>
            </w:r>
          </w:p>
          <w:p w14:paraId="7BC641EA" w14:textId="672BF352" w:rsidR="007624BD" w:rsidRPr="005316F5" w:rsidRDefault="00E14246" w:rsidP="00802DBD">
            <w:pPr>
              <w:numPr>
                <w:ilvl w:val="0"/>
                <w:numId w:val="12"/>
              </w:numPr>
              <w:ind w:right="733" w:hanging="360"/>
              <w:rPr>
                <w:rFonts w:cs="Times New Roman"/>
                <w:szCs w:val="24"/>
              </w:rPr>
            </w:pPr>
            <w:r w:rsidRPr="005316F5">
              <w:rPr>
                <w:rFonts w:eastAsia="Arial" w:cs="Times New Roman"/>
                <w:szCs w:val="24"/>
              </w:rPr>
              <w:t>A</w:t>
            </w:r>
            <w:r w:rsidR="00802DBD" w:rsidRPr="005316F5">
              <w:rPr>
                <w:rFonts w:eastAsia="Arial" w:cs="Times New Roman"/>
                <w:szCs w:val="24"/>
              </w:rPr>
              <w:t>gentes de campo</w:t>
            </w:r>
            <w:r w:rsidRPr="005316F5">
              <w:rPr>
                <w:rFonts w:eastAsia="Arial" w:cs="Times New Roman"/>
                <w:szCs w:val="24"/>
              </w:rPr>
              <w:t>;</w:t>
            </w:r>
          </w:p>
          <w:p w14:paraId="6E895A13" w14:textId="77777777" w:rsidR="00802DBD" w:rsidRPr="005316F5" w:rsidRDefault="00802DBD" w:rsidP="00802DBD">
            <w:pPr>
              <w:spacing w:after="54"/>
              <w:ind w:right="733"/>
              <w:rPr>
                <w:rFonts w:eastAsia="Arial" w:cs="Times New Roman"/>
                <w:szCs w:val="24"/>
              </w:rPr>
            </w:pPr>
            <w:r w:rsidRPr="005316F5">
              <w:rPr>
                <w:rFonts w:eastAsia="Arial" w:cs="Times New Roman"/>
                <w:b/>
                <w:szCs w:val="24"/>
              </w:rPr>
              <w:t>Tempo</w:t>
            </w:r>
            <w:r w:rsidR="007624BD" w:rsidRPr="005316F5">
              <w:rPr>
                <w:rFonts w:eastAsia="Arial" w:cs="Times New Roman"/>
                <w:szCs w:val="24"/>
              </w:rPr>
              <w:t xml:space="preserve">: </w:t>
            </w:r>
          </w:p>
          <w:p w14:paraId="40B9FF8F" w14:textId="3D66E173" w:rsidR="00605E1D" w:rsidRPr="005316F5" w:rsidRDefault="00DE032E" w:rsidP="00DE032E">
            <w:pPr>
              <w:pStyle w:val="PargrafodaLista"/>
              <w:numPr>
                <w:ilvl w:val="0"/>
                <w:numId w:val="13"/>
              </w:numPr>
              <w:spacing w:after="54"/>
              <w:ind w:right="733"/>
              <w:rPr>
                <w:rFonts w:eastAsia="Arial" w:cs="Times New Roman"/>
                <w:szCs w:val="24"/>
              </w:rPr>
            </w:pPr>
            <w:r w:rsidRPr="005316F5">
              <w:rPr>
                <w:rFonts w:eastAsia="Arial" w:cs="Times New Roman"/>
                <w:szCs w:val="24"/>
              </w:rPr>
              <w:t xml:space="preserve">A estimativa inicial para a duração do Projeto de </w:t>
            </w:r>
            <w:r w:rsidRPr="005316F5">
              <w:rPr>
                <w:szCs w:val="24"/>
              </w:rPr>
              <w:t>Sistema Integrado de Gestão de Perdidos e Achados</w:t>
            </w:r>
            <w:r w:rsidRPr="005316F5">
              <w:rPr>
                <w:rFonts w:eastAsia="Arial" w:cs="Times New Roman"/>
                <w:szCs w:val="24"/>
              </w:rPr>
              <w:t xml:space="preserve"> é de aproximadamente </w:t>
            </w:r>
            <w:r w:rsidR="0059167D" w:rsidRPr="005316F5">
              <w:rPr>
                <w:rFonts w:eastAsia="Arial" w:cs="Times New Roman"/>
                <w:szCs w:val="24"/>
              </w:rPr>
              <w:t>4</w:t>
            </w:r>
            <w:r w:rsidRPr="005316F5">
              <w:rPr>
                <w:rFonts w:eastAsia="Arial" w:cs="Times New Roman"/>
                <w:szCs w:val="24"/>
              </w:rPr>
              <w:t xml:space="preserve"> meses com uma implementação ocorrendo no final do </w:t>
            </w:r>
            <w:r w:rsidR="0059167D" w:rsidRPr="005316F5">
              <w:rPr>
                <w:rFonts w:eastAsia="Arial" w:cs="Times New Roman"/>
                <w:szCs w:val="24"/>
              </w:rPr>
              <w:t>terceiro</w:t>
            </w:r>
            <w:r w:rsidR="00605E1D" w:rsidRPr="005316F5">
              <w:rPr>
                <w:rFonts w:eastAsia="Arial" w:cs="Times New Roman"/>
                <w:szCs w:val="24"/>
              </w:rPr>
              <w:t xml:space="preserve"> mês;</w:t>
            </w:r>
          </w:p>
          <w:p w14:paraId="3C27F8A7" w14:textId="6E6499D4" w:rsidR="007331D4" w:rsidRPr="005316F5" w:rsidRDefault="007331D4" w:rsidP="007331D4">
            <w:pPr>
              <w:spacing w:after="54"/>
              <w:ind w:right="733"/>
              <w:rPr>
                <w:rFonts w:eastAsia="Arial" w:cs="Times New Roman"/>
                <w:b/>
                <w:szCs w:val="24"/>
              </w:rPr>
            </w:pPr>
            <w:r w:rsidRPr="005316F5">
              <w:rPr>
                <w:rFonts w:eastAsia="Arial" w:cs="Times New Roman"/>
                <w:b/>
                <w:szCs w:val="24"/>
              </w:rPr>
              <w:t>Equipamentos:</w:t>
            </w:r>
          </w:p>
          <w:p w14:paraId="1E3EFB01" w14:textId="329CC9CF" w:rsidR="007331D4" w:rsidRPr="005316F5" w:rsidRDefault="007331D4" w:rsidP="007331D4">
            <w:pPr>
              <w:pStyle w:val="PargrafodaLista"/>
              <w:numPr>
                <w:ilvl w:val="0"/>
                <w:numId w:val="13"/>
              </w:numPr>
              <w:spacing w:after="54"/>
              <w:ind w:right="733"/>
              <w:rPr>
                <w:rFonts w:eastAsia="Arial" w:cs="Times New Roman"/>
                <w:szCs w:val="24"/>
              </w:rPr>
            </w:pPr>
            <w:r w:rsidRPr="005316F5">
              <w:rPr>
                <w:rFonts w:eastAsia="Arial" w:cs="Times New Roman"/>
                <w:szCs w:val="24"/>
              </w:rPr>
              <w:t>Computadores pessoais, servidor de hospedagem da aplicação, servidor de versionamento</w:t>
            </w:r>
          </w:p>
          <w:p w14:paraId="324521F7" w14:textId="693EFEFA" w:rsidR="00605E1D" w:rsidRPr="005316F5" w:rsidRDefault="00605E1D" w:rsidP="00605E1D">
            <w:pPr>
              <w:spacing w:after="54"/>
              <w:ind w:right="733"/>
              <w:rPr>
                <w:rFonts w:eastAsia="Arial" w:cs="Times New Roman"/>
                <w:b/>
                <w:szCs w:val="24"/>
              </w:rPr>
            </w:pPr>
            <w:r w:rsidRPr="005316F5">
              <w:rPr>
                <w:rFonts w:eastAsia="Arial" w:cs="Times New Roman"/>
                <w:b/>
                <w:szCs w:val="24"/>
              </w:rPr>
              <w:t>Orçamento</w:t>
            </w:r>
          </w:p>
          <w:p w14:paraId="682C2DBB" w14:textId="6701D6F7" w:rsidR="007624BD" w:rsidRPr="005316F5" w:rsidRDefault="00DE032E" w:rsidP="00605E1D">
            <w:pPr>
              <w:pStyle w:val="PargrafodaLista"/>
              <w:numPr>
                <w:ilvl w:val="0"/>
                <w:numId w:val="13"/>
              </w:numPr>
              <w:spacing w:after="54"/>
              <w:ind w:right="733"/>
              <w:rPr>
                <w:rFonts w:eastAsia="Arial" w:cs="Times New Roman"/>
                <w:szCs w:val="24"/>
              </w:rPr>
            </w:pPr>
            <w:r w:rsidRPr="005316F5">
              <w:rPr>
                <w:rFonts w:eastAsia="Arial" w:cs="Times New Roman"/>
                <w:szCs w:val="24"/>
              </w:rPr>
              <w:t xml:space="preserve">O orçamento aprovado para o </w:t>
            </w:r>
            <w:r w:rsidR="00605E1D" w:rsidRPr="005316F5">
              <w:rPr>
                <w:szCs w:val="24"/>
              </w:rPr>
              <w:t>Sistema Integrado de Gestão de Perdidos e Achados</w:t>
            </w:r>
            <w:r w:rsidR="00605E1D" w:rsidRPr="005316F5">
              <w:rPr>
                <w:rFonts w:eastAsia="Arial" w:cs="Times New Roman"/>
                <w:szCs w:val="24"/>
              </w:rPr>
              <w:t xml:space="preserve"> é </w:t>
            </w:r>
            <w:r w:rsidR="00605E1D" w:rsidRPr="005316F5">
              <w:rPr>
                <w:rFonts w:eastAsia="Arial" w:cs="Times New Roman"/>
                <w:color w:val="0070C0"/>
                <w:szCs w:val="24"/>
              </w:rPr>
              <w:t>&lt;valor&gt;</w:t>
            </w:r>
            <w:r w:rsidRPr="005316F5">
              <w:rPr>
                <w:rFonts w:eastAsia="Arial" w:cs="Times New Roman"/>
                <w:szCs w:val="24"/>
              </w:rPr>
              <w:t>. O orçamento real será estimado após finalizar os requisitos.</w:t>
            </w:r>
            <w:r w:rsidR="007624BD" w:rsidRPr="005316F5">
              <w:rPr>
                <w:rFonts w:eastAsia="Arial" w:cs="Times New Roman"/>
                <w:szCs w:val="24"/>
              </w:rPr>
              <w:t xml:space="preserve"> </w:t>
            </w:r>
          </w:p>
          <w:p w14:paraId="71F827DD" w14:textId="1B4400B9" w:rsidR="007624BD" w:rsidRDefault="00605E1D" w:rsidP="00605E1D">
            <w:pPr>
              <w:ind w:right="733"/>
              <w:rPr>
                <w:rFonts w:eastAsia="Arial" w:cs="Times New Roman"/>
                <w:szCs w:val="24"/>
              </w:rPr>
            </w:pPr>
            <w:r w:rsidRPr="005316F5">
              <w:rPr>
                <w:rFonts w:eastAsia="Arial" w:cs="Times New Roman"/>
                <w:b/>
                <w:szCs w:val="24"/>
              </w:rPr>
              <w:t>Outros</w:t>
            </w:r>
            <w:r w:rsidR="007624BD" w:rsidRPr="005316F5">
              <w:rPr>
                <w:rFonts w:eastAsia="Arial" w:cs="Times New Roman"/>
                <w:szCs w:val="24"/>
              </w:rPr>
              <w:t xml:space="preserve">: </w:t>
            </w:r>
          </w:p>
          <w:p w14:paraId="1ADC85F0" w14:textId="41B1BBD9" w:rsidR="00904A4A" w:rsidRPr="00904A4A" w:rsidRDefault="00904A4A" w:rsidP="00605E1D">
            <w:pPr>
              <w:pStyle w:val="PargrafodaLista"/>
              <w:numPr>
                <w:ilvl w:val="0"/>
                <w:numId w:val="13"/>
              </w:numPr>
              <w:spacing w:after="54"/>
              <w:ind w:right="733"/>
              <w:rPr>
                <w:rFonts w:eastAsia="Arial" w:cs="Times New Roman"/>
                <w:szCs w:val="24"/>
              </w:rPr>
            </w:pPr>
            <w:r w:rsidRPr="005316F5">
              <w:rPr>
                <w:rFonts w:eastAsia="Arial" w:cs="Times New Roman"/>
                <w:szCs w:val="24"/>
              </w:rPr>
              <w:t xml:space="preserve">O orçamento aprovado para o </w:t>
            </w:r>
            <w:r w:rsidRPr="005316F5">
              <w:rPr>
                <w:szCs w:val="24"/>
              </w:rPr>
              <w:t>Sistema Integrado de Gestão de Perdidos e Achados</w:t>
            </w:r>
            <w:r w:rsidRPr="005316F5">
              <w:rPr>
                <w:rFonts w:eastAsia="Arial" w:cs="Times New Roman"/>
                <w:szCs w:val="24"/>
              </w:rPr>
              <w:t xml:space="preserve"> é </w:t>
            </w:r>
            <w:r w:rsidRPr="005316F5">
              <w:rPr>
                <w:rFonts w:eastAsia="Arial" w:cs="Times New Roman"/>
                <w:color w:val="0070C0"/>
                <w:szCs w:val="24"/>
              </w:rPr>
              <w:t>&lt;valor&gt;</w:t>
            </w:r>
            <w:r w:rsidRPr="005316F5">
              <w:rPr>
                <w:rFonts w:eastAsia="Arial" w:cs="Times New Roman"/>
                <w:szCs w:val="24"/>
              </w:rPr>
              <w:t xml:space="preserve">. O orçamento real será estimado após finalizar os requisitos. </w:t>
            </w:r>
            <w:bookmarkStart w:id="0" w:name="_GoBack"/>
            <w:bookmarkEnd w:id="0"/>
          </w:p>
          <w:p w14:paraId="01E35254" w14:textId="2AB4B7B3" w:rsidR="00904A4A" w:rsidRPr="005316F5" w:rsidRDefault="00904A4A" w:rsidP="00605E1D">
            <w:pPr>
              <w:ind w:right="733"/>
              <w:rPr>
                <w:rFonts w:cs="Times New Roman"/>
                <w:szCs w:val="24"/>
              </w:rPr>
            </w:pPr>
          </w:p>
        </w:tc>
      </w:tr>
    </w:tbl>
    <w:p w14:paraId="3658E22D" w14:textId="77777777" w:rsidR="002F4A46" w:rsidRPr="005316F5" w:rsidRDefault="002F4A46" w:rsidP="007F7ADF">
      <w:pPr>
        <w:jc w:val="left"/>
        <w:rPr>
          <w:rFonts w:cs="Times New Roman"/>
          <w:b/>
          <w:i/>
          <w:color w:val="002060"/>
          <w:szCs w:val="24"/>
        </w:rPr>
      </w:pPr>
    </w:p>
    <w:sectPr w:rsidR="002F4A46" w:rsidRPr="005316F5" w:rsidSect="007F7ADF">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4E12C" w14:textId="77777777" w:rsidR="003741B9" w:rsidRDefault="003741B9" w:rsidP="006F0413">
      <w:pPr>
        <w:spacing w:after="0" w:line="240" w:lineRule="auto"/>
      </w:pPr>
      <w:r>
        <w:separator/>
      </w:r>
    </w:p>
  </w:endnote>
  <w:endnote w:type="continuationSeparator" w:id="0">
    <w:p w14:paraId="65BEF7D7" w14:textId="77777777" w:rsidR="003741B9" w:rsidRDefault="003741B9" w:rsidP="006F0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12A15" w14:textId="77777777" w:rsidR="003741B9" w:rsidRDefault="003741B9" w:rsidP="006F0413">
      <w:pPr>
        <w:spacing w:after="0" w:line="240" w:lineRule="auto"/>
      </w:pPr>
      <w:r>
        <w:separator/>
      </w:r>
    </w:p>
  </w:footnote>
  <w:footnote w:type="continuationSeparator" w:id="0">
    <w:p w14:paraId="6BBDFE62" w14:textId="77777777" w:rsidR="003741B9" w:rsidRDefault="003741B9" w:rsidP="006F0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3A29E" w14:textId="311FB3FD" w:rsidR="006F0413" w:rsidRPr="006F0413" w:rsidRDefault="007F7ADF" w:rsidP="006F0413">
    <w:pPr>
      <w:pStyle w:val="Cabealho"/>
      <w:pBdr>
        <w:bottom w:val="single" w:sz="12" w:space="1" w:color="auto"/>
      </w:pBdr>
      <w:jc w:val="center"/>
      <w:rPr>
        <w:i/>
      </w:rPr>
    </w:pPr>
    <w:r>
      <w:rPr>
        <w:i/>
      </w:rPr>
      <w:t>SGH_UEM</w:t>
    </w:r>
    <w:r w:rsidR="006F0413" w:rsidRPr="006F0413">
      <w:rPr>
        <w:i/>
      </w:rPr>
      <w:t xml:space="preserve">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2A59"/>
    <w:multiLevelType w:val="hybridMultilevel"/>
    <w:tmpl w:val="856C0EE6"/>
    <w:lvl w:ilvl="0" w:tplc="FCE45B94">
      <w:start w:val="1"/>
      <w:numFmt w:val="bullet"/>
      <w:lvlText w:val=""/>
      <w:lvlJc w:val="left"/>
      <w:pPr>
        <w:ind w:left="7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C7CA2118">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DF6A64BE">
      <w:start w:val="1"/>
      <w:numFmt w:val="bullet"/>
      <w:lvlText w:val="▪"/>
      <w:lvlJc w:val="left"/>
      <w:pPr>
        <w:ind w:left="223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5CFCBFC4">
      <w:start w:val="1"/>
      <w:numFmt w:val="bullet"/>
      <w:lvlText w:val="•"/>
      <w:lvlJc w:val="left"/>
      <w:pPr>
        <w:ind w:left="295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79C0619C">
      <w:start w:val="1"/>
      <w:numFmt w:val="bullet"/>
      <w:lvlText w:val="o"/>
      <w:lvlJc w:val="left"/>
      <w:pPr>
        <w:ind w:left="367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3842B9F4">
      <w:start w:val="1"/>
      <w:numFmt w:val="bullet"/>
      <w:lvlText w:val="▪"/>
      <w:lvlJc w:val="left"/>
      <w:pPr>
        <w:ind w:left="439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5B30BE2C">
      <w:start w:val="1"/>
      <w:numFmt w:val="bullet"/>
      <w:lvlText w:val="•"/>
      <w:lvlJc w:val="left"/>
      <w:pPr>
        <w:ind w:left="511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354066A6">
      <w:start w:val="1"/>
      <w:numFmt w:val="bullet"/>
      <w:lvlText w:val="o"/>
      <w:lvlJc w:val="left"/>
      <w:pPr>
        <w:ind w:left="583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6B32DBDC">
      <w:start w:val="1"/>
      <w:numFmt w:val="bullet"/>
      <w:lvlText w:val="▪"/>
      <w:lvlJc w:val="left"/>
      <w:pPr>
        <w:ind w:left="655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070734E"/>
    <w:multiLevelType w:val="multilevel"/>
    <w:tmpl w:val="8D3E00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63DF8"/>
    <w:multiLevelType w:val="hybridMultilevel"/>
    <w:tmpl w:val="F35CB130"/>
    <w:lvl w:ilvl="0" w:tplc="D316B19A">
      <w:start w:val="1"/>
      <w:numFmt w:val="bullet"/>
      <w:lvlText w:val=""/>
      <w:lvlJc w:val="left"/>
      <w:pPr>
        <w:ind w:left="720" w:hanging="360"/>
      </w:pPr>
      <w:rPr>
        <w:rFonts w:ascii="Wingdings" w:eastAsia="Wingdings" w:hAnsi="Wingdings" w:cs="Wingdings" w:hint="default"/>
        <w:b w:val="0"/>
        <w:i w:val="0"/>
        <w:strike w:val="0"/>
        <w:dstrike w:val="0"/>
        <w:color w:val="000000"/>
        <w:sz w:val="18"/>
        <w:szCs w:val="18"/>
        <w:u w:val="none" w:color="000000"/>
        <w:bdr w:val="none" w:sz="0" w:space="0" w:color="auto"/>
        <w:shd w:val="clear" w:color="auto" w:fill="auto"/>
        <w:vertAlign w:val="baseline"/>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45738C7"/>
    <w:multiLevelType w:val="hybridMultilevel"/>
    <w:tmpl w:val="BAF6FF04"/>
    <w:lvl w:ilvl="0" w:tplc="FC82A8D0">
      <w:start w:val="1"/>
      <w:numFmt w:val="bullet"/>
      <w:lvlText w:val=""/>
      <w:lvlJc w:val="left"/>
      <w:pPr>
        <w:ind w:left="73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D87C8664">
      <w:start w:val="1"/>
      <w:numFmt w:val="bullet"/>
      <w:lvlText w:val="o"/>
      <w:lvlJc w:val="left"/>
      <w:pPr>
        <w:ind w:left="15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4880C690">
      <w:start w:val="1"/>
      <w:numFmt w:val="bullet"/>
      <w:lvlText w:val="▪"/>
      <w:lvlJc w:val="left"/>
      <w:pPr>
        <w:ind w:left="22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1E16A4CE">
      <w:start w:val="1"/>
      <w:numFmt w:val="bullet"/>
      <w:lvlText w:val="•"/>
      <w:lvlJc w:val="left"/>
      <w:pPr>
        <w:ind w:left="29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ED849C30">
      <w:start w:val="1"/>
      <w:numFmt w:val="bullet"/>
      <w:lvlText w:val="o"/>
      <w:lvlJc w:val="left"/>
      <w:pPr>
        <w:ind w:left="36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79A64558">
      <w:start w:val="1"/>
      <w:numFmt w:val="bullet"/>
      <w:lvlText w:val="▪"/>
      <w:lvlJc w:val="left"/>
      <w:pPr>
        <w:ind w:left="44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A1501460">
      <w:start w:val="1"/>
      <w:numFmt w:val="bullet"/>
      <w:lvlText w:val="•"/>
      <w:lvlJc w:val="left"/>
      <w:pPr>
        <w:ind w:left="51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0EFC379C">
      <w:start w:val="1"/>
      <w:numFmt w:val="bullet"/>
      <w:lvlText w:val="o"/>
      <w:lvlJc w:val="left"/>
      <w:pPr>
        <w:ind w:left="58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E7869CCA">
      <w:start w:val="1"/>
      <w:numFmt w:val="bullet"/>
      <w:lvlText w:val="▪"/>
      <w:lvlJc w:val="left"/>
      <w:pPr>
        <w:ind w:left="65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0257C5C"/>
    <w:multiLevelType w:val="hybridMultilevel"/>
    <w:tmpl w:val="BC16174E"/>
    <w:lvl w:ilvl="0" w:tplc="D316B19A">
      <w:start w:val="1"/>
      <w:numFmt w:val="bullet"/>
      <w:lvlText w:val=""/>
      <w:lvlJc w:val="left"/>
      <w:pPr>
        <w:ind w:left="720" w:hanging="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3B777A5"/>
    <w:multiLevelType w:val="hybridMultilevel"/>
    <w:tmpl w:val="69705512"/>
    <w:lvl w:ilvl="0" w:tplc="D316B19A">
      <w:start w:val="1"/>
      <w:numFmt w:val="bullet"/>
      <w:lvlText w:val=""/>
      <w:lvlJc w:val="left"/>
      <w:pPr>
        <w:ind w:left="720" w:hanging="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47519CA"/>
    <w:multiLevelType w:val="hybridMultilevel"/>
    <w:tmpl w:val="27DA547C"/>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BED277B"/>
    <w:multiLevelType w:val="hybridMultilevel"/>
    <w:tmpl w:val="9230A0E2"/>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E8E13F2"/>
    <w:multiLevelType w:val="hybridMultilevel"/>
    <w:tmpl w:val="E24E51BA"/>
    <w:lvl w:ilvl="0" w:tplc="E6C6ED12">
      <w:start w:val="1"/>
      <w:numFmt w:val="bullet"/>
      <w:lvlText w:val=""/>
      <w:lvlJc w:val="left"/>
      <w:pPr>
        <w:ind w:left="7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6AE434A4">
      <w:start w:val="1"/>
      <w:numFmt w:val="bullet"/>
      <w:lvlText w:val="o"/>
      <w:lvlJc w:val="left"/>
      <w:pPr>
        <w:ind w:left="151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E0C6A41A">
      <w:start w:val="1"/>
      <w:numFmt w:val="bullet"/>
      <w:lvlText w:val="▪"/>
      <w:lvlJc w:val="left"/>
      <w:pPr>
        <w:ind w:left="223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FDF8A3B2">
      <w:start w:val="1"/>
      <w:numFmt w:val="bullet"/>
      <w:lvlText w:val="•"/>
      <w:lvlJc w:val="left"/>
      <w:pPr>
        <w:ind w:left="295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7C6A8B52">
      <w:start w:val="1"/>
      <w:numFmt w:val="bullet"/>
      <w:lvlText w:val="o"/>
      <w:lvlJc w:val="left"/>
      <w:pPr>
        <w:ind w:left="367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57D60F12">
      <w:start w:val="1"/>
      <w:numFmt w:val="bullet"/>
      <w:lvlText w:val="▪"/>
      <w:lvlJc w:val="left"/>
      <w:pPr>
        <w:ind w:left="439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A18AD898">
      <w:start w:val="1"/>
      <w:numFmt w:val="bullet"/>
      <w:lvlText w:val="•"/>
      <w:lvlJc w:val="left"/>
      <w:pPr>
        <w:ind w:left="511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BE043CD0">
      <w:start w:val="1"/>
      <w:numFmt w:val="bullet"/>
      <w:lvlText w:val="o"/>
      <w:lvlJc w:val="left"/>
      <w:pPr>
        <w:ind w:left="583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862E0D34">
      <w:start w:val="1"/>
      <w:numFmt w:val="bullet"/>
      <w:lvlText w:val="▪"/>
      <w:lvlJc w:val="left"/>
      <w:pPr>
        <w:ind w:left="655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FEE0681"/>
    <w:multiLevelType w:val="hybridMultilevel"/>
    <w:tmpl w:val="8B1E9676"/>
    <w:lvl w:ilvl="0" w:tplc="A7BC618C">
      <w:start w:val="1"/>
      <w:numFmt w:val="bullet"/>
      <w:lvlText w:val=""/>
      <w:lvlJc w:val="left"/>
      <w:pPr>
        <w:ind w:left="73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B1C8C028">
      <w:start w:val="1"/>
      <w:numFmt w:val="bullet"/>
      <w:lvlText w:val="o"/>
      <w:lvlJc w:val="left"/>
      <w:pPr>
        <w:ind w:left="15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349A47BC">
      <w:start w:val="1"/>
      <w:numFmt w:val="bullet"/>
      <w:lvlText w:val="▪"/>
      <w:lvlJc w:val="left"/>
      <w:pPr>
        <w:ind w:left="22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50B6C56E">
      <w:start w:val="1"/>
      <w:numFmt w:val="bullet"/>
      <w:lvlText w:val="•"/>
      <w:lvlJc w:val="left"/>
      <w:pPr>
        <w:ind w:left="29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B272606A">
      <w:start w:val="1"/>
      <w:numFmt w:val="bullet"/>
      <w:lvlText w:val="o"/>
      <w:lvlJc w:val="left"/>
      <w:pPr>
        <w:ind w:left="36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4A889E06">
      <w:start w:val="1"/>
      <w:numFmt w:val="bullet"/>
      <w:lvlText w:val="▪"/>
      <w:lvlJc w:val="left"/>
      <w:pPr>
        <w:ind w:left="44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D8EC8778">
      <w:start w:val="1"/>
      <w:numFmt w:val="bullet"/>
      <w:lvlText w:val="•"/>
      <w:lvlJc w:val="left"/>
      <w:pPr>
        <w:ind w:left="51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A984C5F4">
      <w:start w:val="1"/>
      <w:numFmt w:val="bullet"/>
      <w:lvlText w:val="o"/>
      <w:lvlJc w:val="left"/>
      <w:pPr>
        <w:ind w:left="58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CAC0E616">
      <w:start w:val="1"/>
      <w:numFmt w:val="bullet"/>
      <w:lvlText w:val="▪"/>
      <w:lvlJc w:val="left"/>
      <w:pPr>
        <w:ind w:left="65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60AC6B1E"/>
    <w:multiLevelType w:val="hybridMultilevel"/>
    <w:tmpl w:val="5DF4D988"/>
    <w:lvl w:ilvl="0" w:tplc="D316B19A">
      <w:start w:val="1"/>
      <w:numFmt w:val="bullet"/>
      <w:lvlText w:val=""/>
      <w:lvlJc w:val="left"/>
      <w:pPr>
        <w:ind w:left="7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FE887488">
      <w:start w:val="1"/>
      <w:numFmt w:val="bullet"/>
      <w:lvlText w:val="o"/>
      <w:lvlJc w:val="left"/>
      <w:pPr>
        <w:ind w:left="151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1FBCE9E6">
      <w:start w:val="1"/>
      <w:numFmt w:val="bullet"/>
      <w:lvlText w:val="▪"/>
      <w:lvlJc w:val="left"/>
      <w:pPr>
        <w:ind w:left="223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C7DE2B56">
      <w:start w:val="1"/>
      <w:numFmt w:val="bullet"/>
      <w:lvlText w:val="•"/>
      <w:lvlJc w:val="left"/>
      <w:pPr>
        <w:ind w:left="295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C93A6822">
      <w:start w:val="1"/>
      <w:numFmt w:val="bullet"/>
      <w:lvlText w:val="o"/>
      <w:lvlJc w:val="left"/>
      <w:pPr>
        <w:ind w:left="367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68CCC184">
      <w:start w:val="1"/>
      <w:numFmt w:val="bullet"/>
      <w:lvlText w:val="▪"/>
      <w:lvlJc w:val="left"/>
      <w:pPr>
        <w:ind w:left="439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85885898">
      <w:start w:val="1"/>
      <w:numFmt w:val="bullet"/>
      <w:lvlText w:val="•"/>
      <w:lvlJc w:val="left"/>
      <w:pPr>
        <w:ind w:left="511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4BB83340">
      <w:start w:val="1"/>
      <w:numFmt w:val="bullet"/>
      <w:lvlText w:val="o"/>
      <w:lvlJc w:val="left"/>
      <w:pPr>
        <w:ind w:left="583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661C9E44">
      <w:start w:val="1"/>
      <w:numFmt w:val="bullet"/>
      <w:lvlText w:val="▪"/>
      <w:lvlJc w:val="left"/>
      <w:pPr>
        <w:ind w:left="655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67C5D7C"/>
    <w:multiLevelType w:val="hybridMultilevel"/>
    <w:tmpl w:val="6CEABB18"/>
    <w:lvl w:ilvl="0" w:tplc="DF6A64BE">
      <w:start w:val="1"/>
      <w:numFmt w:val="bullet"/>
      <w:lvlText w:val="▪"/>
      <w:lvlJc w:val="left"/>
      <w:pPr>
        <w:ind w:left="720" w:hanging="360"/>
      </w:pPr>
      <w:rPr>
        <w:rFonts w:ascii="Courier New" w:eastAsia="Courier New" w:hAnsi="Courier New" w:cs="Courier New" w:hint="default"/>
        <w:b w:val="0"/>
        <w:i w:val="0"/>
        <w:strike w:val="0"/>
        <w:dstrike w:val="0"/>
        <w:color w:val="000000"/>
        <w:sz w:val="18"/>
        <w:szCs w:val="18"/>
        <w:u w:val="none" w:color="000000"/>
        <w:bdr w:val="none" w:sz="0" w:space="0" w:color="auto"/>
        <w:shd w:val="clear" w:color="auto" w:fill="auto"/>
        <w:vertAlign w:val="baseline"/>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6FFD12FA"/>
    <w:multiLevelType w:val="hybridMultilevel"/>
    <w:tmpl w:val="012688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4DB346E"/>
    <w:multiLevelType w:val="hybridMultilevel"/>
    <w:tmpl w:val="1772D544"/>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7D3779DF"/>
    <w:multiLevelType w:val="hybridMultilevel"/>
    <w:tmpl w:val="6A7C8800"/>
    <w:lvl w:ilvl="0" w:tplc="D316B19A">
      <w:start w:val="1"/>
      <w:numFmt w:val="bullet"/>
      <w:lvlText w:val=""/>
      <w:lvlJc w:val="left"/>
      <w:pPr>
        <w:ind w:left="720" w:hanging="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7F5D6260"/>
    <w:multiLevelType w:val="hybridMultilevel"/>
    <w:tmpl w:val="7DA24408"/>
    <w:lvl w:ilvl="0" w:tplc="68BC5854">
      <w:start w:val="1"/>
      <w:numFmt w:val="bullet"/>
      <w:lvlText w:val=""/>
      <w:lvlJc w:val="left"/>
      <w:pPr>
        <w:ind w:left="7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FEB02CFA">
      <w:start w:val="1"/>
      <w:numFmt w:val="bullet"/>
      <w:lvlText w:val="o"/>
      <w:lvlJc w:val="left"/>
      <w:pPr>
        <w:ind w:left="151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CCE4D2AC">
      <w:start w:val="1"/>
      <w:numFmt w:val="bullet"/>
      <w:lvlText w:val="▪"/>
      <w:lvlJc w:val="left"/>
      <w:pPr>
        <w:ind w:left="223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C91E06F0">
      <w:start w:val="1"/>
      <w:numFmt w:val="bullet"/>
      <w:lvlText w:val="•"/>
      <w:lvlJc w:val="left"/>
      <w:pPr>
        <w:ind w:left="295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6AD00CD8">
      <w:start w:val="1"/>
      <w:numFmt w:val="bullet"/>
      <w:lvlText w:val="o"/>
      <w:lvlJc w:val="left"/>
      <w:pPr>
        <w:ind w:left="367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FAD42FC0">
      <w:start w:val="1"/>
      <w:numFmt w:val="bullet"/>
      <w:lvlText w:val="▪"/>
      <w:lvlJc w:val="left"/>
      <w:pPr>
        <w:ind w:left="439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54D4B690">
      <w:start w:val="1"/>
      <w:numFmt w:val="bullet"/>
      <w:lvlText w:val="•"/>
      <w:lvlJc w:val="left"/>
      <w:pPr>
        <w:ind w:left="511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3EC2EDC6">
      <w:start w:val="1"/>
      <w:numFmt w:val="bullet"/>
      <w:lvlText w:val="o"/>
      <w:lvlJc w:val="left"/>
      <w:pPr>
        <w:ind w:left="583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6B18FFB8">
      <w:start w:val="1"/>
      <w:numFmt w:val="bullet"/>
      <w:lvlText w:val="▪"/>
      <w:lvlJc w:val="left"/>
      <w:pPr>
        <w:ind w:left="655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num w:numId="1">
    <w:abstractNumId w:val="10"/>
  </w:num>
  <w:num w:numId="2">
    <w:abstractNumId w:val="15"/>
  </w:num>
  <w:num w:numId="3">
    <w:abstractNumId w:val="9"/>
  </w:num>
  <w:num w:numId="4">
    <w:abstractNumId w:val="8"/>
  </w:num>
  <w:num w:numId="5">
    <w:abstractNumId w:val="6"/>
  </w:num>
  <w:num w:numId="6">
    <w:abstractNumId w:val="13"/>
  </w:num>
  <w:num w:numId="7">
    <w:abstractNumId w:val="7"/>
  </w:num>
  <w:num w:numId="8">
    <w:abstractNumId w:val="11"/>
  </w:num>
  <w:num w:numId="9">
    <w:abstractNumId w:val="2"/>
  </w:num>
  <w:num w:numId="10">
    <w:abstractNumId w:val="5"/>
  </w:num>
  <w:num w:numId="11">
    <w:abstractNumId w:val="14"/>
  </w:num>
  <w:num w:numId="12">
    <w:abstractNumId w:val="0"/>
  </w:num>
  <w:num w:numId="13">
    <w:abstractNumId w:val="4"/>
  </w:num>
  <w:num w:numId="14">
    <w:abstractNumId w:val="3"/>
  </w:num>
  <w:num w:numId="15">
    <w:abstractNumId w:val="1"/>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413"/>
    <w:rsid w:val="00154272"/>
    <w:rsid w:val="001A79D0"/>
    <w:rsid w:val="001D40BA"/>
    <w:rsid w:val="002312C4"/>
    <w:rsid w:val="002549BA"/>
    <w:rsid w:val="002D23E8"/>
    <w:rsid w:val="002D547D"/>
    <w:rsid w:val="002F4A46"/>
    <w:rsid w:val="00304F75"/>
    <w:rsid w:val="003741B9"/>
    <w:rsid w:val="003F4A2E"/>
    <w:rsid w:val="004454EC"/>
    <w:rsid w:val="004D2A0C"/>
    <w:rsid w:val="005316F5"/>
    <w:rsid w:val="0059167D"/>
    <w:rsid w:val="00605E1D"/>
    <w:rsid w:val="006F0413"/>
    <w:rsid w:val="00705170"/>
    <w:rsid w:val="007331D4"/>
    <w:rsid w:val="00734691"/>
    <w:rsid w:val="0074671B"/>
    <w:rsid w:val="00751274"/>
    <w:rsid w:val="007624BD"/>
    <w:rsid w:val="007F7ADF"/>
    <w:rsid w:val="00802DBD"/>
    <w:rsid w:val="00904A4A"/>
    <w:rsid w:val="00926D41"/>
    <w:rsid w:val="009371D6"/>
    <w:rsid w:val="009441C0"/>
    <w:rsid w:val="00953EE7"/>
    <w:rsid w:val="00B33710"/>
    <w:rsid w:val="00B47563"/>
    <w:rsid w:val="00B85960"/>
    <w:rsid w:val="00BC1707"/>
    <w:rsid w:val="00BD6E9E"/>
    <w:rsid w:val="00C04A9B"/>
    <w:rsid w:val="00C2613B"/>
    <w:rsid w:val="00C52A02"/>
    <w:rsid w:val="00D10F6A"/>
    <w:rsid w:val="00DE032E"/>
    <w:rsid w:val="00E14246"/>
    <w:rsid w:val="00E20F79"/>
    <w:rsid w:val="00E21E3B"/>
    <w:rsid w:val="00ED7700"/>
    <w:rsid w:val="00EF5B93"/>
    <w:rsid w:val="00F720E1"/>
    <w:rsid w:val="00FA7814"/>
    <w:rsid w:val="00FB037B"/>
    <w:rsid w:val="00FE1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15C77"/>
  <w15:chartTrackingRefBased/>
  <w15:docId w15:val="{02CAD02A-9A19-4751-B145-CE7E8B1C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3E8"/>
    <w:pPr>
      <w:spacing w:before="240" w:after="240" w:line="360" w:lineRule="auto"/>
      <w:jc w:val="both"/>
    </w:pPr>
    <w:rPr>
      <w:rFonts w:ascii="Times New Roman" w:hAnsi="Times New Roman"/>
      <w:sz w:val="24"/>
      <w:lang w:val="pt-PT"/>
    </w:rPr>
  </w:style>
  <w:style w:type="paragraph" w:styleId="Ttulo1">
    <w:name w:val="heading 1"/>
    <w:basedOn w:val="Normal"/>
    <w:next w:val="Normal"/>
    <w:link w:val="Ttulo1Char"/>
    <w:autoRedefine/>
    <w:uiPriority w:val="9"/>
    <w:qFormat/>
    <w:rsid w:val="00ED7700"/>
    <w:pPr>
      <w:keepNext/>
      <w:keepLines/>
      <w:outlineLvl w:val="0"/>
    </w:pPr>
    <w:rPr>
      <w:rFonts w:eastAsiaTheme="majorEastAsia" w:cstheme="majorBidi"/>
      <w:b/>
      <w:bCs/>
      <w:sz w:val="32"/>
      <w:szCs w:val="28"/>
    </w:rPr>
  </w:style>
  <w:style w:type="paragraph" w:styleId="Ttulo2">
    <w:name w:val="heading 2"/>
    <w:basedOn w:val="Normal"/>
    <w:next w:val="Normal"/>
    <w:link w:val="Ttulo2Char"/>
    <w:autoRedefine/>
    <w:uiPriority w:val="9"/>
    <w:unhideWhenUsed/>
    <w:qFormat/>
    <w:rsid w:val="00C04A9B"/>
    <w:pPr>
      <w:keepNext/>
      <w:keepLines/>
      <w:outlineLvl w:val="1"/>
    </w:pPr>
    <w:rPr>
      <w:rFonts w:eastAsiaTheme="majorEastAsia" w:cstheme="majorBidi"/>
      <w:b/>
      <w:sz w:val="2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F0413"/>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6F0413"/>
    <w:rPr>
      <w:lang w:val="pt-PT"/>
    </w:rPr>
  </w:style>
  <w:style w:type="paragraph" w:styleId="Rodap">
    <w:name w:val="footer"/>
    <w:basedOn w:val="Normal"/>
    <w:link w:val="RodapChar"/>
    <w:uiPriority w:val="99"/>
    <w:unhideWhenUsed/>
    <w:rsid w:val="006F0413"/>
    <w:pPr>
      <w:tabs>
        <w:tab w:val="center" w:pos="4513"/>
        <w:tab w:val="right" w:pos="9026"/>
      </w:tabs>
      <w:spacing w:after="0" w:line="240" w:lineRule="auto"/>
    </w:pPr>
  </w:style>
  <w:style w:type="character" w:customStyle="1" w:styleId="RodapChar">
    <w:name w:val="Rodapé Char"/>
    <w:basedOn w:val="Fontepargpadro"/>
    <w:link w:val="Rodap"/>
    <w:uiPriority w:val="99"/>
    <w:rsid w:val="006F0413"/>
    <w:rPr>
      <w:lang w:val="pt-PT"/>
    </w:rPr>
  </w:style>
  <w:style w:type="table" w:customStyle="1" w:styleId="TableGrid">
    <w:name w:val="TableGrid"/>
    <w:rsid w:val="006F0413"/>
    <w:pPr>
      <w:spacing w:after="0" w:line="240" w:lineRule="auto"/>
    </w:pPr>
    <w:rPr>
      <w:rFonts w:eastAsiaTheme="minorEastAsia"/>
      <w:lang w:val="pt-PT" w:eastAsia="pt-PT"/>
    </w:rPr>
    <w:tblPr>
      <w:tblCellMar>
        <w:top w:w="0" w:type="dxa"/>
        <w:left w:w="0" w:type="dxa"/>
        <w:bottom w:w="0" w:type="dxa"/>
        <w:right w:w="0" w:type="dxa"/>
      </w:tblCellMar>
    </w:tblPr>
  </w:style>
  <w:style w:type="paragraph" w:styleId="NormalWeb">
    <w:name w:val="Normal (Web)"/>
    <w:basedOn w:val="Normal"/>
    <w:uiPriority w:val="99"/>
    <w:unhideWhenUsed/>
    <w:rsid w:val="00F720E1"/>
    <w:pPr>
      <w:spacing w:before="100" w:beforeAutospacing="1" w:after="100" w:afterAutospacing="1"/>
    </w:pPr>
    <w:rPr>
      <w:rFonts w:ascii="Times" w:eastAsiaTheme="minorEastAsia" w:hAnsi="Times" w:cs="Times New Roman"/>
      <w:sz w:val="20"/>
      <w:szCs w:val="20"/>
      <w:lang w:val="en-US"/>
    </w:rPr>
  </w:style>
  <w:style w:type="paragraph" w:styleId="PargrafodaLista">
    <w:name w:val="List Paragraph"/>
    <w:basedOn w:val="Normal"/>
    <w:uiPriority w:val="34"/>
    <w:qFormat/>
    <w:rsid w:val="004D2A0C"/>
    <w:pPr>
      <w:ind w:left="720"/>
      <w:contextualSpacing/>
    </w:pPr>
  </w:style>
  <w:style w:type="table" w:styleId="TabelaSimples1">
    <w:name w:val="Plain Table 1"/>
    <w:basedOn w:val="Tabelanormal"/>
    <w:uiPriority w:val="41"/>
    <w:rsid w:val="002D54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2D547D"/>
    <w:rPr>
      <w:color w:val="808080"/>
    </w:rPr>
  </w:style>
  <w:style w:type="character" w:styleId="Forte">
    <w:name w:val="Strong"/>
    <w:basedOn w:val="Fontepargpadro"/>
    <w:uiPriority w:val="22"/>
    <w:qFormat/>
    <w:rsid w:val="00E20F79"/>
    <w:rPr>
      <w:b/>
      <w:bCs/>
    </w:rPr>
  </w:style>
  <w:style w:type="character" w:styleId="Hyperlink">
    <w:name w:val="Hyperlink"/>
    <w:basedOn w:val="Fontepargpadro"/>
    <w:uiPriority w:val="99"/>
    <w:unhideWhenUsed/>
    <w:rsid w:val="00E20F79"/>
    <w:rPr>
      <w:color w:val="0000FF"/>
      <w:u w:val="single"/>
    </w:rPr>
  </w:style>
  <w:style w:type="character" w:customStyle="1" w:styleId="Ttulo1Char">
    <w:name w:val="Título 1 Char"/>
    <w:basedOn w:val="Fontepargpadro"/>
    <w:link w:val="Ttulo1"/>
    <w:uiPriority w:val="9"/>
    <w:rsid w:val="00ED7700"/>
    <w:rPr>
      <w:rFonts w:ascii="Times New Roman" w:eastAsiaTheme="majorEastAsia" w:hAnsi="Times New Roman" w:cstheme="majorBidi"/>
      <w:b/>
      <w:bCs/>
      <w:sz w:val="32"/>
      <w:szCs w:val="28"/>
      <w:lang w:val="pt-PT"/>
    </w:rPr>
  </w:style>
  <w:style w:type="character" w:customStyle="1" w:styleId="Ttulo2Char">
    <w:name w:val="Título 2 Char"/>
    <w:basedOn w:val="Fontepargpadro"/>
    <w:link w:val="Ttulo2"/>
    <w:uiPriority w:val="9"/>
    <w:rsid w:val="00C04A9B"/>
    <w:rPr>
      <w:rFonts w:ascii="Times New Roman" w:eastAsiaTheme="majorEastAsia" w:hAnsi="Times New Roman" w:cstheme="majorBidi"/>
      <w:b/>
      <w:sz w:val="28"/>
      <w:szCs w:val="26"/>
      <w:lang w:val="pt-PT"/>
    </w:rPr>
  </w:style>
  <w:style w:type="table" w:styleId="SombreamentoClaro-nfase3">
    <w:name w:val="Light Shading Accent 3"/>
    <w:basedOn w:val="Tabelanormal"/>
    <w:uiPriority w:val="60"/>
    <w:semiHidden/>
    <w:unhideWhenUsed/>
    <w:rsid w:val="00C04A9B"/>
    <w:pPr>
      <w:spacing w:after="0" w:line="240" w:lineRule="auto"/>
    </w:pPr>
    <w:rPr>
      <w:color w:val="7B7B7B" w:themeColor="accent3" w:themeShade="BF"/>
    </w:rPr>
    <w:tblPr>
      <w:tblStyleRowBandSize w:val="1"/>
      <w:tblStyleColBandSize w:val="1"/>
      <w:tblInd w:w="0" w:type="nil"/>
      <w:tblBorders>
        <w:top w:val="single" w:sz="8" w:space="0" w:color="A5A5A5" w:themeColor="accent3"/>
        <w:bottom w:val="single" w:sz="8" w:space="0" w:color="A5A5A5" w:themeColor="accent3"/>
      </w:tblBorders>
    </w:tblPr>
    <w:tblStylePr w:type="firstRow">
      <w:pPr>
        <w:spacing w:beforeLines="0" w:before="0" w:beforeAutospacing="0" w:afterLines="0" w:after="0" w:afterAutospacing="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395988">
      <w:bodyDiv w:val="1"/>
      <w:marLeft w:val="0"/>
      <w:marRight w:val="0"/>
      <w:marTop w:val="0"/>
      <w:marBottom w:val="0"/>
      <w:divBdr>
        <w:top w:val="none" w:sz="0" w:space="0" w:color="auto"/>
        <w:left w:val="none" w:sz="0" w:space="0" w:color="auto"/>
        <w:bottom w:val="none" w:sz="0" w:space="0" w:color="auto"/>
        <w:right w:val="none" w:sz="0" w:space="0" w:color="auto"/>
      </w:divBdr>
    </w:div>
    <w:div w:id="708074027">
      <w:bodyDiv w:val="1"/>
      <w:marLeft w:val="0"/>
      <w:marRight w:val="0"/>
      <w:marTop w:val="0"/>
      <w:marBottom w:val="0"/>
      <w:divBdr>
        <w:top w:val="none" w:sz="0" w:space="0" w:color="auto"/>
        <w:left w:val="none" w:sz="0" w:space="0" w:color="auto"/>
        <w:bottom w:val="none" w:sz="0" w:space="0" w:color="auto"/>
        <w:right w:val="none" w:sz="0" w:space="0" w:color="auto"/>
      </w:divBdr>
    </w:div>
    <w:div w:id="1860927409">
      <w:bodyDiv w:val="1"/>
      <w:marLeft w:val="0"/>
      <w:marRight w:val="0"/>
      <w:marTop w:val="0"/>
      <w:marBottom w:val="0"/>
      <w:divBdr>
        <w:top w:val="none" w:sz="0" w:space="0" w:color="auto"/>
        <w:left w:val="none" w:sz="0" w:space="0" w:color="auto"/>
        <w:bottom w:val="none" w:sz="0" w:space="0" w:color="auto"/>
        <w:right w:val="none" w:sz="0" w:space="0" w:color="auto"/>
      </w:divBdr>
    </w:div>
    <w:div w:id="196504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http://www.uem.mz/imagens/uemlo.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AEB0D-AA48-496E-BEC3-03D7A5E1D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772</Words>
  <Characters>4174</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Gracio Marrambane</dc:creator>
  <cp:keywords/>
  <dc:description/>
  <cp:lastModifiedBy>Sidonia Fiosse</cp:lastModifiedBy>
  <cp:revision>9</cp:revision>
  <dcterms:created xsi:type="dcterms:W3CDTF">2018-09-07T08:56:00Z</dcterms:created>
  <dcterms:modified xsi:type="dcterms:W3CDTF">2018-09-21T12:15:00Z</dcterms:modified>
</cp:coreProperties>
</file>