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t>Transaction en crypto-monnaie vs standard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/>
          <w:lang w:val="fr-CH"/>
        </w:rPr>
      </w:pPr>
      <w:r>
        <w:rPr>
          <w:b/>
          <w:lang w:val="fr-CH"/>
        </w:rPr>
        <w:t>Illustration paiement standard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 xml:space="preserve">Etapes 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Transfert au vendeur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Parties concernées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Acheteur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Banque acheteur (A)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Banque vendeur (V)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Vendeur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i/>
          <w:i/>
          <w:lang w:val="fr-CH"/>
        </w:rPr>
      </w:pPr>
      <w:r>
        <w:rPr>
          <w:i/>
          <w:lang w:val="fr-CH"/>
        </w:rPr>
        <w:t>Etape 1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Grilledutableau"/>
        <w:tblW w:w="8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9"/>
        <w:gridCol w:w="1513"/>
        <w:gridCol w:w="1519"/>
        <w:gridCol w:w="4206"/>
      </w:tblGrid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Acheteur A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4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Ordre de pmt à banque A</w:t>
            </w:r>
          </w:p>
        </w:tc>
      </w:tr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Banque A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  <w:p>
            <w:pPr>
              <w:pStyle w:val="ListParagraph"/>
              <w:spacing w:lineRule="auto" w:line="240" w:before="0" w:after="0"/>
              <w:ind w:left="-14" w:hanging="0"/>
              <w:contextualSpacing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-2" w:hanging="0"/>
              <w:contextualSpacing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Débit compte A</w:t>
            </w:r>
          </w:p>
          <w:p>
            <w:pPr>
              <w:pStyle w:val="ListParagraph"/>
              <w:spacing w:lineRule="auto" w:line="240" w:before="0" w:after="0"/>
              <w:ind w:left="-2" w:hanging="0"/>
              <w:contextualSpacing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à banque V (cptes BNS)</w:t>
            </w:r>
          </w:p>
          <w:p>
            <w:pPr>
              <w:pStyle w:val="ListParagraph"/>
              <w:spacing w:lineRule="auto" w:line="240" w:before="0" w:after="0"/>
              <w:ind w:left="-2" w:hanging="0"/>
              <w:contextualSpacing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Virement à banque correspondant, pour le compte de banque V*</w:t>
            </w:r>
          </w:p>
        </w:tc>
      </w:tr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Correspondant US (banque)*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+ 50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- 50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</w:r>
          </w:p>
        </w:tc>
        <w:tc>
          <w:tcPr>
            <w:tcW w:w="42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-2" w:hanging="0"/>
              <w:contextualSpacing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Si pmt via bque correspondante, p.ex. virement en USD</w:t>
            </w:r>
          </w:p>
        </w:tc>
      </w:tr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Banque V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  <w:p>
            <w:pPr>
              <w:pStyle w:val="Normal"/>
              <w:spacing w:lineRule="auto" w:line="240" w:before="0" w:after="0"/>
              <w:ind w:left="67" w:hanging="0"/>
              <w:jc w:val="center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- 50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Virement de banque A (cptes BNS)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Virement reçu sur banque correspondant*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Crédit compte de V</w:t>
            </w:r>
          </w:p>
        </w:tc>
      </w:tr>
      <w:tr>
        <w:trPr/>
        <w:tc>
          <w:tcPr>
            <w:tcW w:w="15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Vendeur V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42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ind w:left="284" w:hanging="142"/>
        <w:rPr>
          <w:i/>
          <w:i/>
          <w:iCs/>
          <w:lang w:val="fr-CH"/>
        </w:rPr>
      </w:pPr>
      <w:r>
        <w:rPr>
          <w:i/>
          <w:iCs/>
          <w:lang w:val="fr-CH"/>
        </w:rPr>
        <w:t>* Cas avec pmt via banque correspondante (ex. pmt US), hypothèse : correspondant US créancier envers banque A et banque B (avant et après pmt)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b/>
          <w:b/>
          <w:lang w:val="fr-CH"/>
        </w:rPr>
      </w:pPr>
      <w:r>
        <w:rPr>
          <w:b/>
          <w:lang w:val="fr-CH"/>
        </w:rPr>
        <w:t>Illustration paiement crypto-monnaie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 xml:space="preserve">Etapes 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Achat cryptomonnaie via compte bancaire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Transfert au vendeur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Parties concernées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Acheteur (également acheteur crypto)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Banque acheteur (A)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fr-CH"/>
        </w:rPr>
        <w:t xml:space="preserve">Banque V (banque </w:t>
      </w:r>
      <w:r>
        <w:rPr>
          <w:rFonts w:cs="Arial"/>
          <w:i w:val="false"/>
          <w:iCs w:val="false"/>
          <w:lang w:val="fr-CH"/>
        </w:rPr>
        <w:t>vendeur crypto</w:t>
      </w:r>
      <w:r>
        <w:rPr>
          <w:iCs/>
          <w:lang w:val="fr-CH"/>
        </w:rPr>
        <w:t>)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iCs/>
          <w:lang w:val="fr-CH"/>
        </w:rPr>
        <w:t>Vendeur crypto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i/>
          <w:lang w:val="fr-CH"/>
        </w:rPr>
        <w:t>Intermédiaire crypto (wallet ?)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i/>
          <w:lang w:val="fr-CH"/>
        </w:rPr>
        <w:t>Blockchain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i/>
          <w:lang w:val="fr-CH"/>
        </w:rPr>
        <w:t>Mineurs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Vendeur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Identification :</w:t>
      </w:r>
    </w:p>
    <w:p>
      <w:pPr>
        <w:pStyle w:val="Normal"/>
        <w:numPr>
          <w:ilvl w:val="1"/>
          <w:numId w:val="6"/>
        </w:numPr>
        <w:rPr>
          <w:rFonts w:ascii="Arial" w:hAnsi="Arial" w:cs="Arial"/>
          <w:lang w:val="fr-CH"/>
        </w:rPr>
      </w:pPr>
      <w:r>
        <w:rPr>
          <w:rFonts w:cs="Arial"/>
          <w:lang w:val="fr-CH"/>
        </w:rPr>
        <w:t>clé publique</w:t>
      </w:r>
    </w:p>
    <w:p>
      <w:pPr>
        <w:pStyle w:val="Normal"/>
        <w:numPr>
          <w:ilvl w:val="1"/>
          <w:numId w:val="6"/>
        </w:numPr>
        <w:rPr>
          <w:rFonts w:ascii="Arial" w:hAnsi="Arial" w:cs="Arial"/>
          <w:lang w:val="fr-CH"/>
        </w:rPr>
      </w:pPr>
      <w:r>
        <w:rPr>
          <w:rFonts w:cs="Arial"/>
          <w:lang w:val="fr-CH"/>
        </w:rPr>
        <w:t>clé privée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>
          <w:i/>
          <w:lang w:val="fr-CH"/>
        </w:rPr>
        <w:t>Etape 1 : achat cryptomonnaie</w:t>
      </w:r>
    </w:p>
    <w:p>
      <w:pPr>
        <w:pStyle w:val="Normal"/>
        <w:rPr>
          <w:i/>
          <w:i/>
          <w:lang w:val="fr-CH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lang w:val="fr-CH"/>
        </w:rPr>
        <w:t xml:space="preserve">Préliminaire : </w:t>
      </w:r>
      <w:r>
        <w:rPr>
          <w:rFonts w:cs="Arial"/>
          <w:i w:val="false"/>
          <w:iCs w:val="false"/>
          <w:lang w:val="fr-CH"/>
        </w:rPr>
        <w:t>création adresse</w:t>
      </w:r>
      <w:r>
        <w:rPr>
          <w:i w:val="false"/>
          <w:iCs w:val="false"/>
          <w:lang w:val="fr-CH"/>
        </w:rPr>
        <w:t xml:space="preserve"> sur blockchain (clé privée + publique)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3"/>
          <w:numId w:val="6"/>
        </w:numPr>
        <w:rPr>
          <w:i/>
          <w:i/>
          <w:iCs/>
        </w:rPr>
      </w:pPr>
      <w:r>
        <w:rPr>
          <w:i/>
          <w:iCs/>
          <w:lang w:val="fr-CH"/>
        </w:rPr>
        <w:t>création compte wallet</w:t>
      </w:r>
    </w:p>
    <w:p>
      <w:pPr>
        <w:pStyle w:val="Normal"/>
        <w:numPr>
          <w:ilvl w:val="3"/>
          <w:numId w:val="6"/>
        </w:numPr>
        <w:rPr>
          <w:i/>
          <w:i/>
          <w:iCs/>
        </w:rPr>
      </w:pPr>
      <w:r>
        <w:rPr>
          <w:i/>
          <w:iCs/>
          <w:lang w:val="fr-CH"/>
        </w:rPr>
        <w:t>installation logiciel sur PC</w:t>
      </w:r>
    </w:p>
    <w:p>
      <w:pPr>
        <w:pStyle w:val="Normal"/>
        <w:rPr>
          <w:i/>
          <w:i/>
          <w:lang w:val="fr-CH"/>
        </w:rPr>
      </w:pPr>
      <w:r>
        <w:rPr/>
      </w:r>
    </w:p>
    <w:tbl>
      <w:tblPr>
        <w:tblStyle w:val="Grilledutableau"/>
        <w:tblW w:w="86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9"/>
        <w:gridCol w:w="1513"/>
        <w:gridCol w:w="1519"/>
        <w:gridCol w:w="4205"/>
      </w:tblGrid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>
        <w:trPr/>
        <w:tc>
          <w:tcPr>
            <w:tcW w:w="869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Partie monnaie standard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Acheteur A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- 50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fr-CH"/>
              </w:rPr>
              <w:t>Ordre de pmt à banque A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Banque A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  <w:p>
            <w:pPr>
              <w:pStyle w:val="ListParagraph"/>
              <w:spacing w:lineRule="auto" w:line="240" w:before="0" w:after="0"/>
              <w:ind w:left="-14" w:hanging="0"/>
              <w:contextualSpacing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-2" w:hanging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Débit compte A</w:t>
            </w:r>
          </w:p>
          <w:p>
            <w:pPr>
              <w:pStyle w:val="ListParagraph"/>
              <w:spacing w:lineRule="auto" w:line="240" w:before="0" w:after="0"/>
              <w:ind w:left="-2" w:hanging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Virement à banque V (via cptes correspondant US)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Banque V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- 50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fr-CH"/>
              </w:rPr>
              <w:t>Virement de banque A (via cptes correspondant US)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fr-CH"/>
              </w:rPr>
              <w:t xml:space="preserve">Crédit compte de </w:t>
            </w:r>
            <w:r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Vendeur crypto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+ 50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fr-CH"/>
              </w:rPr>
              <w:t>Réception pmt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  <w:lang w:val="fr-CH"/>
              </w:rPr>
            </w:pPr>
            <w:r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-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-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Rôles 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Transmission infos transaction crypto-monnaie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Gestion coordonnées bancaires</w:t>
            </w:r>
            <w:bookmarkStart w:id="0" w:name="__DdeLink__437_4064119570"/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Validation que pmt reçu pour envoyer transaction crypto ?</w:t>
            </w:r>
            <w:bookmarkEnd w:id="0"/>
          </w:p>
        </w:tc>
      </w:tr>
      <w:tr>
        <w:trPr/>
        <w:tc>
          <w:tcPr>
            <w:tcW w:w="8696" w:type="dxa"/>
            <w:gridSpan w:val="4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-2" w:hanging="0"/>
              <w:contextualSpacing/>
              <w:rPr/>
            </w:pPr>
            <w:r>
              <w:rPr>
                <w:b/>
                <w:sz w:val="20"/>
                <w:szCs w:val="20"/>
                <w:lang w:val="fr-CH"/>
              </w:rPr>
              <w:t>Partie crypto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Acheteur A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$Crypto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fr-CH"/>
              </w:rPr>
              <w:t>Achat crypto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Vendeur crypto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$Crypto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Vente crypto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0"/>
                <w:szCs w:val="20"/>
                <w:lang w:val="fr-CH"/>
              </w:rPr>
              <w:t>Intermédiaire crypto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-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-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Rôles 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Transmission infos transaction crypto-monnaie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Gestion coordonnées bancaires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i/>
                <w:i/>
                <w:iCs/>
                <w:sz w:val="20"/>
                <w:szCs w:val="20"/>
                <w:lang w:val="fr-CH"/>
              </w:rPr>
            </w:pPr>
            <w:r>
              <w:rPr>
                <w:i/>
                <w:iCs/>
                <w:sz w:val="20"/>
                <w:szCs w:val="20"/>
                <w:lang w:val="fr-CH"/>
              </w:rPr>
              <w:t>Validation que pmt reçu pour envoyer transaction crypto ?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Mineurs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Blockchain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?’</w:t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</w:tr>
      <w:tr>
        <w:trPr/>
        <w:tc>
          <w:tcPr>
            <w:tcW w:w="14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Questions</w:t>
            </w:r>
          </w:p>
        </w:tc>
        <w:tc>
          <w:tcPr>
            <w:tcW w:w="15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15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  <w:lang w:val="fr-CH"/>
              </w:rPr>
              <w:t>Questions 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Rôle mineurs ?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Crypto = créances envers qui ?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Provenance $Crypto : actifs intermédiaires , autres détenteurs de $Crypto, nouvelle émission ?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Blockchain ?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Wallet ?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sz w:val="20"/>
                <w:szCs w:val="20"/>
                <w:lang w:val="fr-CH"/>
              </w:rPr>
              <w:t>ProofOfWork, ProofOfStake ?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>
                <w:b/>
                <w:bCs/>
                <w:sz w:val="20"/>
                <w:szCs w:val="20"/>
                <w:lang w:val="fr-CH"/>
              </w:rPr>
              <w:t>Si Wallet, qui est détenteur Bitcoins dans Blockchain : clés directement liées à client ou clés liées à intermédiaires, qui détient Bitcoins pour le compte de tiers ? Pmt en USD se fait directement à vendeur crypto ou 2 pmts distincts (à intermédiaire puis à vendeur crypto)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i/>
          <w:i/>
          <w:lang w:val="fr-CH"/>
        </w:rPr>
      </w:pPr>
      <w:r>
        <w:rPr>
          <w:i/>
          <w:lang w:val="fr-CH"/>
        </w:rPr>
        <w:t>Etape 2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tblStyle w:val="Grilledutableau"/>
        <w:tblW w:w="8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0"/>
        <w:gridCol w:w="1512"/>
        <w:gridCol w:w="1520"/>
        <w:gridCol w:w="4205"/>
      </w:tblGrid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Actifs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Passifs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  <w:lang w:val="fr-CH"/>
              </w:rPr>
            </w:pPr>
            <w:r>
              <w:rPr>
                <w:b/>
                <w:sz w:val="20"/>
                <w:szCs w:val="20"/>
                <w:lang w:val="fr-CH"/>
              </w:rPr>
              <w:t>Rôle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Acheteur A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$Crypto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Achat vs paiement en crypto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Vendeur A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$Crypto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Vente vs paiement en crypto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Intermédiaire crypto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Mineurs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</w:tr>
      <w:tr>
        <w:trPr/>
        <w:tc>
          <w:tcPr>
            <w:tcW w:w="1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Blockchain</w:t>
            </w:r>
          </w:p>
        </w:tc>
        <w:tc>
          <w:tcPr>
            <w:tcW w:w="15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?’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</w:p>
        </w:tc>
        <w:tc>
          <w:tcPr>
            <w:tcW w:w="42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??</w:t>
            </w:r>
            <w:bookmarkStart w:id="1" w:name="_GoBack"/>
            <w:bookmarkEnd w:id="1"/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Liens divers :</w:t>
      </w:r>
    </w:p>
    <w:p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Transactions crypto</w:t>
      </w:r>
    </w:p>
    <w:p>
      <w:pPr>
        <w:pStyle w:val="ListParagraph"/>
        <w:rPr/>
      </w:pPr>
      <w:hyperlink r:id="rId2">
        <w:r>
          <w:rPr>
            <w:rStyle w:val="LienInternet"/>
            <w:lang w:val="fr-CH"/>
          </w:rPr>
          <w:t>https://www.thebalance.com/bitcoin-101-4073292</w:t>
        </w:r>
      </w:hyperlink>
    </w:p>
    <w:p>
      <w:pPr>
        <w:pStyle w:val="ListParagraph"/>
        <w:rPr/>
      </w:pPr>
      <w:hyperlink r:id="rId3">
        <w:r>
          <w:rPr>
            <w:rStyle w:val="LienInternet"/>
            <w:lang w:val="fr-CH"/>
          </w:rPr>
          <w:t>https://www.blockchains-expert.com/4-etapes-pour-comprendre-une-transaction-bitcoin/</w:t>
        </w:r>
      </w:hyperlink>
    </w:p>
    <w:p>
      <w:pPr>
        <w:pStyle w:val="ListParagraph"/>
        <w:rPr/>
      </w:pPr>
      <w:hyperlink r:id="rId4">
        <w:r>
          <w:rPr>
            <w:rStyle w:val="LienInternet"/>
            <w:lang w:val="fr-CH"/>
          </w:rPr>
          <w:t>https://bitcoin.org/en/how-it-works</w:t>
        </w:r>
      </w:hyperlink>
    </w:p>
    <w:p>
      <w:pPr>
        <w:pStyle w:val="ListParagraph"/>
        <w:rPr/>
      </w:pPr>
      <w:hyperlink r:id="rId6">
        <w:r>
          <w:rPr>
            <w:rStyle w:val="LienInternet"/>
            <w:lang w:val="fr-CH"/>
          </w:rPr>
          <w:t>https://en.bitcoin.it/wiki/Main_Page</w:t>
        </w:r>
      </w:hyperlink>
    </w:p>
    <w:p>
      <w:pPr>
        <w:pStyle w:val="ListParagraph"/>
        <w:rPr/>
      </w:pPr>
      <w:hyperlink r:id="rId7">
        <w:r>
          <w:rPr>
            <w:rStyle w:val="LienInternet"/>
            <w:lang w:val="fr-CH"/>
          </w:rPr>
          <w:t>https://pouruneautreeconomie.fr/comment-fonctionne-transaction-bitcoin/</w:t>
        </w:r>
      </w:hyperlink>
      <w:r>
        <w:rPr>
          <w:rStyle w:val="LienInternet"/>
          <w:lang w:val="fr-CH"/>
        </w:rPr>
        <w:t xml:space="preserve"> </w:t>
      </w:r>
    </w:p>
    <w:p>
      <w:pPr>
        <w:pStyle w:val="ListParagraph"/>
        <w:rPr>
          <w:rStyle w:val="LienInternet"/>
          <w:lang w:val="fr-CH"/>
        </w:rPr>
      </w:pPr>
      <w:hyperlink r:id="rId8">
        <w:r>
          <w:rPr>
            <w:rStyle w:val="LienInternet"/>
            <w:lang w:val="fr-CH"/>
          </w:rPr>
          <w:t>https://www.les-crises.fr/approfondir-le-bitcoin-deroulement-dune-transaction-23/</w:t>
        </w:r>
      </w:hyperlink>
      <w:r>
        <w:rPr>
          <w:rStyle w:val="LienInternet"/>
          <w:lang w:val="fr-CH"/>
        </w:rPr>
        <w:t xml:space="preserve"> </w:t>
      </w:r>
    </w:p>
    <w:p>
      <w:pPr>
        <w:pStyle w:val="ListParagraph"/>
        <w:rPr>
          <w:lang w:val="fr-CH"/>
        </w:rPr>
      </w:pPr>
      <w:r>
        <w:rPr>
          <w:lang w:val="fr-CH"/>
        </w:rPr>
      </w:r>
    </w:p>
    <w:p>
      <w:pPr>
        <w:pStyle w:val="ListParagraph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Licences bancaires</w:t>
      </w:r>
    </w:p>
    <w:p>
      <w:pPr>
        <w:pStyle w:val="Normal"/>
        <w:ind w:left="720" w:hanging="0"/>
        <w:rPr/>
      </w:pPr>
      <w:hyperlink r:id="rId9">
        <w:r>
          <w:rPr>
            <w:rStyle w:val="LienInternet"/>
            <w:lang w:val="fr-CH"/>
          </w:rPr>
          <w:t>https://www.bilan.ch/finance/la-finma-elargit-la-voie-a-la-crypto-avec-deux-licences-bancaires</w:t>
        </w:r>
      </w:hyperlink>
    </w:p>
    <w:p>
      <w:pPr>
        <w:pStyle w:val="Normal"/>
        <w:ind w:left="720" w:hanging="0"/>
        <w:rPr/>
      </w:pPr>
      <w:hyperlink r:id="rId10">
        <w:r>
          <w:rPr>
            <w:rStyle w:val="LienInternet"/>
            <w:lang w:val="fr-CH"/>
          </w:rPr>
          <w:t>https://www.allnews.ch/content/r%C3%A9glementation/fintech-le-conseil-f%C3%A9d%C3%A9ral-concr%C3%A9tise-la-licence-bancaire-%C2%ABlight%C2%BB</w:t>
        </w:r>
      </w:hyperlink>
    </w:p>
    <w:p>
      <w:pPr>
        <w:pStyle w:val="ListParagraph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>Divers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0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tLeast" w:line="260" w:before="0" w:after="0"/>
      <w:jc w:val="left"/>
    </w:pPr>
    <w:rPr>
      <w:rFonts w:ascii="Arial" w:hAnsi="Arial" w:cs="Arial" w:eastAsia="Calibr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1c08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28ea"/>
    <w:rPr>
      <w:color w:val="954F72" w:themeColor="followedHyperlink"/>
      <w:u w:val="single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726df"/>
    <w:pPr>
      <w:spacing w:before="0" w:after="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Puce">
    <w:name w:val="Puce •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a43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ebalance.com/bitcoin-101-4073292" TargetMode="External"/><Relationship Id="rId3" Type="http://schemas.openxmlformats.org/officeDocument/2006/relationships/hyperlink" Target="https://www.blockchains-expert.com/4-etapes-pour-comprendre-une-transaction-bitcoin/" TargetMode="External"/><Relationship Id="rId4" Type="http://schemas.openxmlformats.org/officeDocument/2006/relationships/hyperlink" Target="https://bitcoin.org/en/how-it-works" TargetMode="External"/><Relationship Id="rId5" Type="http://schemas.openxmlformats.org/officeDocument/2006/relationships/hyperlink" Target="https://en.bitcoin.it/wiki/Main_Page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pouruneautreeconomie.fr/comment-fonctionne-transaction-bitcoin/" TargetMode="External"/><Relationship Id="rId8" Type="http://schemas.openxmlformats.org/officeDocument/2006/relationships/hyperlink" Target="https://www.les-crises.fr/approfondir-le-bitcoin-deroulement-dune-transaction-23/" TargetMode="External"/><Relationship Id="rId9" Type="http://schemas.openxmlformats.org/officeDocument/2006/relationships/hyperlink" Target="https://www.bilan.ch/finance/la-finma-elargit-la-voie-a-la-crypto-avec-deux-licences-bancaires" TargetMode="External"/><Relationship Id="rId10" Type="http://schemas.openxmlformats.org/officeDocument/2006/relationships/hyperlink" Target="https://www.allnews.ch/content/r&#233;glementation/fintech-le-conseil-f&#233;d&#233;ral-concr&#233;tise-la-licence-bancaire-&#171;light&#187;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LibreOffice/6.3.5.2$Windows_X86_64 LibreOffice_project/dd0751754f11728f69b42ee2af66670068624673</Application>
  <Pages>3</Pages>
  <Words>486</Words>
  <Characters>2914</Characters>
  <CharactersWithSpaces>3219</CharactersWithSpaces>
  <Paragraphs>150</Paragraphs>
  <Company>Bundesverwaltung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2020-03-05T10:04:00Z</dcterms:created>
  <dc:creator>Matthey Christophe BFS</dc:creator>
  <dc:description/>
  <dc:language>fr-CH</dc:language>
  <cp:lastModifiedBy/>
  <dcterms:modified xsi:type="dcterms:W3CDTF">2020-03-26T07:00:03Z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Bundesverwaltung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