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Caso de uso: </w:t>
      </w:r>
      <w:r>
        <w:rPr>
          <w:rFonts w:eastAsia="Calibri" w:cs="Calibri"/>
          <w:b/>
          <w:bCs/>
          <w:sz w:val="28"/>
          <w:szCs w:val="28"/>
          <w:lang w:eastAsia="es-AR"/>
        </w:rPr>
        <w:t>Administrar OP</w:t>
      </w:r>
      <w:r>
        <w:rPr>
          <w:sz w:val="28"/>
          <w:szCs w:val="28"/>
        </w:rPr>
        <w:tab/>
      </w:r>
    </w:p>
    <w:tbl>
      <w:tblPr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Actor principal</w:t>
            </w:r>
            <w:r>
              <w:rPr/>
              <w:t xml:space="preserve">: Supervisor de </w:t>
            </w:r>
            <w:r>
              <w:rPr>
                <w:rFonts w:eastAsia="Calibri" w:cs="Calibri"/>
                <w:lang w:eastAsia="es-AR"/>
              </w:rPr>
              <w:t>Línea</w:t>
            </w:r>
            <w:r>
              <w:rPr/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Personal Involucrado e intereses</w:t>
            </w:r>
            <w:r>
              <w:rPr/>
              <w:t>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before="0" w:after="0"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Supervisor de línea</w:t>
            </w:r>
            <w:r>
              <w:rPr>
                <w:color w:val="000000"/>
              </w:rPr>
              <w:t xml:space="preserve">: </w:t>
            </w:r>
            <w:r>
              <w:rPr>
                <w:rFonts w:eastAsia="Calibri" w:cs="Calibri"/>
                <w:color w:val="000000"/>
                <w:lang w:eastAsia="es-AR"/>
              </w:rPr>
              <w:t>Iniciar una Orden de Producción.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Supervisor de calidad</w:t>
            </w:r>
            <w:r>
              <w:rPr>
                <w:color w:val="000000"/>
              </w:rPr>
              <w:t xml:space="preserve">: </w:t>
            </w:r>
            <w:r>
              <w:rPr>
                <w:rFonts w:eastAsia="Calibri" w:cs="Calibri"/>
                <w:color w:val="000000"/>
                <w:lang w:eastAsia="es-AR"/>
              </w:rPr>
              <w:t>Inspeccionar la calidad de los calzados producidos asignado</w:t>
            </w:r>
            <w:r>
              <w:rPr>
                <w:rFonts w:eastAsia="Calibri" w:cs="Calibri"/>
                <w:color w:val="000000"/>
                <w:lang w:eastAsia="es-AR"/>
              </w:rPr>
              <w:t>s</w:t>
            </w:r>
            <w:r>
              <w:rPr>
                <w:rFonts w:eastAsia="Calibri" w:cs="Calibri"/>
                <w:color w:val="000000"/>
                <w:lang w:eastAsia="es-AR"/>
              </w:rPr>
              <w:t xml:space="preserve"> en la OP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Precondiciones</w:t>
            </w:r>
            <w:r>
              <w:rPr/>
              <w:t xml:space="preserve">: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rPr/>
            </w:pPr>
            <w:r>
              <w:rPr>
                <w:color w:val="000000"/>
              </w:rPr>
              <w:t xml:space="preserve">El Supervisor de </w:t>
            </w:r>
            <w:r>
              <w:rPr>
                <w:rFonts w:eastAsia="Calibri" w:cs="Calibri"/>
                <w:color w:val="000000"/>
                <w:lang w:eastAsia="es-AR"/>
              </w:rPr>
              <w:t>línea</w:t>
            </w:r>
            <w:r>
              <w:rPr>
                <w:color w:val="000000"/>
              </w:rPr>
              <w:t xml:space="preserve"> se identifica y autentica.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Postcondiciones</w:t>
            </w:r>
            <w:r>
              <w:rPr/>
              <w:t xml:space="preserve">: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Se obtiene un informe de reproceso y observados</w:t>
            </w:r>
            <w:r>
              <w:rPr>
                <w:color w:val="000000"/>
              </w:rPr>
              <w:t xml:space="preserve">. </w:t>
            </w:r>
          </w:p>
          <w:p>
            <w:pPr>
              <w:pStyle w:val="Normal"/>
              <w:widowControl w:val="false"/>
              <w:pBdr/>
              <w:rPr/>
            </w:pPr>
            <w:r>
              <w:rPr>
                <w:b/>
              </w:rPr>
              <w:t>Escenario principal de éxito</w:t>
            </w:r>
            <w:r>
              <w:rPr/>
              <w:t>: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 xml:space="preserve">1. El Supervisor de </w:t>
            </w:r>
            <w:r>
              <w:rPr>
                <w:rFonts w:eastAsia="Calibri" w:cs="Calibri"/>
                <w:color w:val="000000"/>
                <w:lang w:eastAsia="es-AR"/>
              </w:rPr>
              <w:t xml:space="preserve">línea inicia una 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OP 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 xml:space="preserve">2. El Supervisor de </w:t>
            </w:r>
            <w:r>
              <w:rPr>
                <w:rFonts w:eastAsia="Calibri" w:cs="Calibri"/>
                <w:color w:val="000000"/>
                <w:lang w:eastAsia="es-AR"/>
              </w:rPr>
              <w:t xml:space="preserve">línea asigna un modelo </w:t>
            </w:r>
            <w:r>
              <w:rPr>
                <w:rFonts w:eastAsia="Calibri" w:cs="Calibri"/>
                <w:color w:val="000000"/>
                <w:lang w:eastAsia="es-AR"/>
              </w:rPr>
              <w:t xml:space="preserve">y color </w:t>
            </w:r>
            <w:r>
              <w:rPr>
                <w:rFonts w:eastAsia="Calibri" w:cs="Calibri"/>
                <w:color w:val="000000"/>
                <w:lang w:eastAsia="es-AR"/>
              </w:rPr>
              <w:t>de calzado a la OP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 xml:space="preserve">3. El Supervisor de </w:t>
            </w:r>
            <w:r>
              <w:rPr>
                <w:rFonts w:eastAsia="Calibri" w:cs="Calibri"/>
                <w:color w:val="000000"/>
                <w:lang w:eastAsia="es-AR"/>
              </w:rPr>
              <w:t>línea asigna la OP a una línea de trabajo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color w:val="000000"/>
              </w:rPr>
              <w:t>4. El Supervisor de línea asigna la OP a un turno.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rFonts w:eastAsia="Calibri" w:cs="Calibri"/>
                <w:color w:val="000000"/>
                <w:lang w:eastAsia="es-AR"/>
              </w:rPr>
              <w:t>5</w:t>
            </w:r>
            <w:r>
              <w:rPr>
                <w:color w:val="000000"/>
              </w:rPr>
              <w:t>. El supervisor de línea define un rango horario dentro del turno para la OP.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>
                <w:rFonts w:eastAsia="Calibri" w:cs="Calibri"/>
                <w:color w:val="000000"/>
                <w:lang w:eastAsia="es-AR"/>
              </w:rPr>
              <w:t>6</w:t>
            </w:r>
            <w:r>
              <w:rPr>
                <w:color w:val="000000"/>
              </w:rPr>
              <w:t>. El S</w:t>
            </w:r>
            <w:r>
              <w:rPr>
                <w:rFonts w:eastAsia="Calibri" w:cs="Calibri"/>
                <w:color w:val="000000"/>
                <w:lang w:eastAsia="es-AR"/>
              </w:rPr>
              <w:t>upervisor de línea define un objetivo por hora de producción para la OP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7</w:t>
            </w:r>
            <w:r>
              <w:rPr>
                <w:color w:val="000000"/>
              </w:rPr>
              <w:t xml:space="preserve">. El Supervisor de </w:t>
            </w:r>
            <w:r>
              <w:rPr>
                <w:color w:val="000000"/>
              </w:rPr>
              <w:t xml:space="preserve">línea asigna la OP a un Supervisor de </w:t>
            </w:r>
            <w:r>
              <w:rPr>
                <w:color w:val="000000"/>
              </w:rPr>
              <w:t>Calidad.</w:t>
            </w:r>
          </w:p>
          <w:p>
            <w:pPr>
              <w:pStyle w:val="Normal"/>
              <w:widowControl w:val="false"/>
              <w:pBdr/>
              <w:spacing w:before="0" w:after="0"/>
              <w:ind w:left="360" w:hanging="0"/>
              <w:rPr>
                <w:color w:val="000000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</w:rPr>
              <w:t>Flujo Alternativo</w:t>
            </w:r>
            <w:r>
              <w:rPr/>
              <w:t>: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  <w:t>2</w:t>
            </w:r>
            <w:r>
              <w:rPr/>
              <w:t xml:space="preserve">.a. El </w:t>
            </w:r>
            <w:r>
              <w:rPr>
                <w:color w:val="000000"/>
              </w:rPr>
              <w:t xml:space="preserve">Supervisor de </w:t>
            </w:r>
            <w:r>
              <w:rPr>
                <w:rFonts w:eastAsia="Calibri" w:cs="Calibri"/>
                <w:color w:val="000000"/>
                <w:lang w:eastAsia="es-AR"/>
              </w:rPr>
              <w:t>Línea no asigna el modelo y color de calzado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3.a</w:t>
            </w:r>
            <w:r>
              <w:rPr>
                <w:color w:val="000000"/>
              </w:rPr>
              <w:t xml:space="preserve">. El Supervisor de </w:t>
            </w:r>
            <w:r>
              <w:rPr>
                <w:rFonts w:eastAsia="Calibri" w:cs="Calibri"/>
                <w:color w:val="000000"/>
                <w:lang w:eastAsia="es-AR"/>
              </w:rPr>
              <w:t>Línea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 asigna la OP a una línea de trabajo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color w:val="000000"/>
              </w:rPr>
              <w:t>4.a</w:t>
            </w:r>
            <w:r>
              <w:rPr>
                <w:color w:val="000000"/>
              </w:rPr>
              <w:t xml:space="preserve">. El Supervisor de </w:t>
            </w:r>
            <w:r>
              <w:rPr>
                <w:color w:val="000000"/>
              </w:rPr>
              <w:t>línea no asigna la OP a un turno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rFonts w:eastAsia="Calibri" w:cs="Calibri"/>
                <w:color w:val="000000"/>
                <w:lang w:eastAsia="es-AR"/>
              </w:rPr>
              <w:t>5.a</w:t>
            </w:r>
            <w:r>
              <w:rPr>
                <w:color w:val="000000"/>
              </w:rPr>
              <w:t xml:space="preserve">. El </w:t>
            </w:r>
            <w:r>
              <w:rPr>
                <w:color w:val="000000"/>
              </w:rPr>
              <w:t>Supervisor de línea no define un rango horario para la OP</w:t>
            </w:r>
            <w:r>
              <w:rPr>
                <w:color w:val="000000"/>
              </w:rPr>
              <w:t>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5.a</w:t>
            </w:r>
            <w:r>
              <w:rPr>
                <w:color w:val="000000"/>
              </w:rPr>
              <w:t>. El Supervisor de línea no define un objetivo por hora de producción para la OP.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Calibri" w:cs="Calibri"/>
                <w:color w:val="000000"/>
                <w:lang w:eastAsia="es-AR"/>
              </w:rPr>
              <w:t>5.a</w:t>
            </w:r>
            <w:r>
              <w:rPr>
                <w:color w:val="000000"/>
              </w:rPr>
              <w:t xml:space="preserve">. El Supervisor de línea no asigna la OP a un Supervisor de calidad. 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 xml:space="preserve">       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65d1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eastAsia="es-AR" w:val="es-A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55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LibreOffice/7.1.2.2$Windows_X86_64 LibreOffice_project/8a45595d069ef5570103caea1b71cc9d82b2aae4</Application>
  <AppVersion>15.0000</AppVersion>
  <Pages>1</Pages>
  <Words>237</Words>
  <Characters>1069</Characters>
  <CharactersWithSpaces>1292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2021-05-06T12:36:00Z</dcterms:created>
  <dc:creator>usuario</dc:creator>
  <dc:description/>
  <dc:language>es-ES</dc:language>
  <cp:lastModifiedBy/>
  <dcterms:modified xsi:type="dcterms:W3CDTF">2021-05-07T12:22:42Z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