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5A1B" w14:textId="6F097A2A" w:rsidR="00B31013" w:rsidRDefault="0029396E" w:rsidP="0029396E">
      <w:pPr>
        <w:jc w:val="both"/>
        <w:rPr>
          <w:sz w:val="28"/>
          <w:szCs w:val="28"/>
          <w:u w:val="single"/>
        </w:rPr>
      </w:pPr>
      <w:r w:rsidRPr="0029396E">
        <w:rPr>
          <w:sz w:val="28"/>
          <w:szCs w:val="28"/>
          <w:u w:val="single"/>
        </w:rPr>
        <w:t>INTRODUCTION</w:t>
      </w:r>
    </w:p>
    <w:p w14:paraId="5D5FE05C" w14:textId="0E6B1470" w:rsidR="0029396E" w:rsidRDefault="0029396E" w:rsidP="0029396E">
      <w:pPr>
        <w:jc w:val="both"/>
      </w:pPr>
      <w:r>
        <w:rPr>
          <w:sz w:val="28"/>
          <w:szCs w:val="28"/>
        </w:rPr>
        <w:tab/>
      </w:r>
      <w:r>
        <w:t xml:space="preserve">For this part of the assignment, Our goal is to get our model to achieve a prediction accuracy of 75% or higher, with three attempts. </w:t>
      </w:r>
      <w:r w:rsidR="002F761B">
        <w:t>We can use any method</w:t>
      </w:r>
      <w:r w:rsidR="00242658">
        <w:t xml:space="preserve"> that we have </w:t>
      </w:r>
      <w:proofErr w:type="gramStart"/>
      <w:r w:rsidR="00242658">
        <w:t>learn</w:t>
      </w:r>
      <w:proofErr w:type="gramEnd"/>
      <w:r w:rsidR="00242658">
        <w:t xml:space="preserve"> in class to help optimize our model</w:t>
      </w:r>
      <w:r w:rsidR="00521CAA">
        <w:t>.</w:t>
      </w:r>
    </w:p>
    <w:p w14:paraId="64F6B9C8" w14:textId="7E0168D7" w:rsidR="00521CAA" w:rsidRDefault="00521CAA" w:rsidP="0029396E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ATTEMPT #1</w:t>
      </w:r>
    </w:p>
    <w:p w14:paraId="42230396" w14:textId="4CA23771" w:rsidR="00521CAA" w:rsidRDefault="00521CAA" w:rsidP="0029396E">
      <w:pPr>
        <w:jc w:val="both"/>
      </w:pPr>
      <w:r>
        <w:tab/>
        <w:t>On my first attempt I decided to drop two additional columns from the starter code. The two columns that I chose were Organization and Use Case.</w:t>
      </w:r>
    </w:p>
    <w:p w14:paraId="579D5404" w14:textId="08069A5E" w:rsidR="00521CAA" w:rsidRPr="00521CAA" w:rsidRDefault="00521CAA" w:rsidP="0029396E">
      <w:pPr>
        <w:jc w:val="both"/>
      </w:pPr>
      <w:r>
        <w:tab/>
      </w:r>
      <w:r>
        <w:rPr>
          <w:noProof/>
        </w:rPr>
        <w:drawing>
          <wp:inline distT="0" distB="0" distL="0" distR="0" wp14:anchorId="005CB376" wp14:editId="0D849090">
            <wp:extent cx="5943600" cy="660400"/>
            <wp:effectExtent l="0" t="0" r="0" b="0"/>
            <wp:docPr id="16445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0284" name="Picture 1644502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7E9D" w14:textId="3B7183AD" w:rsidR="00521CAA" w:rsidRDefault="00521CAA" w:rsidP="0029396E">
      <w:pPr>
        <w:jc w:val="both"/>
      </w:pPr>
      <w:r>
        <w:tab/>
        <w:t xml:space="preserve">I also decided to change the node layers, the first layer equal to 4 and the second layer equal to 5. After running the model, my model predictions accuracy was lower than the first time we ran our model. The accuracy was at a 71% </w:t>
      </w:r>
      <w:proofErr w:type="gramStart"/>
      <w:r>
        <w:t>compare</w:t>
      </w:r>
      <w:proofErr w:type="gramEnd"/>
      <w:r>
        <w:t xml:space="preserve"> to a 72%</w:t>
      </w:r>
    </w:p>
    <w:p w14:paraId="725DC4C0" w14:textId="77777777" w:rsidR="00521CAA" w:rsidRDefault="00521CAA" w:rsidP="0029396E">
      <w:pPr>
        <w:jc w:val="both"/>
      </w:pPr>
    </w:p>
    <w:p w14:paraId="6CFA8274" w14:textId="44E7F144" w:rsidR="00521CAA" w:rsidRDefault="00521CAA" w:rsidP="0029396E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ATTEMPT #2</w:t>
      </w:r>
    </w:p>
    <w:p w14:paraId="0427FF9F" w14:textId="0082967F" w:rsidR="00521CAA" w:rsidRDefault="00521CAA" w:rsidP="0029396E">
      <w:pPr>
        <w:jc w:val="both"/>
      </w:pPr>
      <w:r>
        <w:tab/>
        <w:t xml:space="preserve">For the second attempt I decided </w:t>
      </w:r>
      <w:proofErr w:type="gramStart"/>
      <w:r>
        <w:t>to  only</w:t>
      </w:r>
      <w:proofErr w:type="gramEnd"/>
      <w:r>
        <w:t xml:space="preserve"> drop the first two columns from when we started our original starter code. From there I decided to change the number of inputs of the hidden and I set them both at 20. The third step I decided to change as well is the activation features and have both first and second hidden layer set at “tanh”.</w:t>
      </w:r>
    </w:p>
    <w:p w14:paraId="629985E4" w14:textId="5E0FC255" w:rsidR="00521CAA" w:rsidRDefault="00521CAA" w:rsidP="0029396E">
      <w:pPr>
        <w:jc w:val="both"/>
      </w:pPr>
      <w:r>
        <w:tab/>
        <w:t xml:space="preserve">After making these changes and making changes to the number of epochs set at 20 our model was able to have prediction accuracy at </w:t>
      </w:r>
      <w:proofErr w:type="gramStart"/>
      <w:r>
        <w:t>a 72.5</w:t>
      </w:r>
      <w:proofErr w:type="gramEnd"/>
      <w:r>
        <w:t xml:space="preserve">%. The second attempt </w:t>
      </w:r>
      <w:proofErr w:type="gramStart"/>
      <w:r>
        <w:t>improve</w:t>
      </w:r>
      <w:proofErr w:type="gramEnd"/>
      <w:r>
        <w:t xml:space="preserve"> somewhat better than our first attempt.</w:t>
      </w:r>
    </w:p>
    <w:p w14:paraId="7DCC4C6C" w14:textId="15696E21" w:rsidR="00521CAA" w:rsidRDefault="00521CAA" w:rsidP="0029396E">
      <w:pPr>
        <w:jc w:val="both"/>
        <w:rPr>
          <w:rStyle w:val="SubtleReference"/>
        </w:rPr>
      </w:pPr>
      <w:r>
        <w:rPr>
          <w:noProof/>
        </w:rPr>
        <w:lastRenderedPageBreak/>
        <w:drawing>
          <wp:inline distT="0" distB="0" distL="0" distR="0" wp14:anchorId="08B2A92E" wp14:editId="35D6D3B5">
            <wp:extent cx="5943600" cy="2757170"/>
            <wp:effectExtent l="0" t="0" r="0" b="0"/>
            <wp:docPr id="1505874584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74584" name="Picture 2" descr="A screen 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1CA4" w14:textId="682FC1D1" w:rsidR="00521CAA" w:rsidRDefault="00521CAA" w:rsidP="0029396E">
      <w:pPr>
        <w:jc w:val="both"/>
        <w:rPr>
          <w:rStyle w:val="IntenseReference"/>
        </w:rPr>
      </w:pPr>
      <w:r>
        <w:rPr>
          <w:rStyle w:val="SubtleReference"/>
        </w:rPr>
        <w:t xml:space="preserve">figure 2: </w:t>
      </w:r>
      <w:r>
        <w:rPr>
          <w:rStyle w:val="IntenseReference"/>
        </w:rPr>
        <w:t xml:space="preserve"> second attempt</w:t>
      </w:r>
    </w:p>
    <w:p w14:paraId="19B834AB" w14:textId="23E28034" w:rsidR="00521CAA" w:rsidRDefault="00521CAA" w:rsidP="0029396E">
      <w:pPr>
        <w:jc w:val="both"/>
        <w:rPr>
          <w:rStyle w:val="IntenseReference"/>
        </w:rPr>
      </w:pPr>
      <w:r>
        <w:rPr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435D2208" wp14:editId="29EAF572">
            <wp:extent cx="5372566" cy="1124047"/>
            <wp:effectExtent l="0" t="0" r="0" b="0"/>
            <wp:docPr id="140934560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4560" name="Picture 3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1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68D1" w14:textId="04161D0C" w:rsidR="00521CAA" w:rsidRDefault="00521CAA" w:rsidP="0029396E">
      <w:pPr>
        <w:jc w:val="both"/>
        <w:rPr>
          <w:rStyle w:val="IntenseReference"/>
        </w:rPr>
      </w:pPr>
      <w:r>
        <w:rPr>
          <w:rStyle w:val="IntenseReference"/>
        </w:rPr>
        <w:t>figure 3: model accuracy for second attempt</w:t>
      </w:r>
    </w:p>
    <w:p w14:paraId="3F114DF2" w14:textId="77777777" w:rsidR="00521CAA" w:rsidRDefault="00521CAA" w:rsidP="0029396E">
      <w:pPr>
        <w:jc w:val="both"/>
        <w:rPr>
          <w:rStyle w:val="IntenseReference"/>
        </w:rPr>
      </w:pPr>
    </w:p>
    <w:p w14:paraId="01D7F1A5" w14:textId="0D97863D" w:rsidR="00521CAA" w:rsidRDefault="00521CAA" w:rsidP="00521CAA">
      <w:pPr>
        <w:rPr>
          <w:rStyle w:val="Emphasis"/>
          <w:b/>
          <w:bCs/>
          <w:i w:val="0"/>
          <w:iCs w:val="0"/>
          <w:sz w:val="28"/>
          <w:szCs w:val="28"/>
          <w:u w:val="single"/>
        </w:rPr>
      </w:pPr>
      <w:r w:rsidRPr="00521CAA">
        <w:rPr>
          <w:rStyle w:val="Emphasis"/>
          <w:b/>
          <w:bCs/>
          <w:i w:val="0"/>
          <w:iCs w:val="0"/>
          <w:sz w:val="28"/>
          <w:szCs w:val="28"/>
          <w:u w:val="single"/>
        </w:rPr>
        <w:t>ATTEMPT #3</w:t>
      </w:r>
    </w:p>
    <w:p w14:paraId="35519F77" w14:textId="1A1C5DFF" w:rsidR="00521CAA" w:rsidRDefault="00521CAA" w:rsidP="00521CAA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  <w:t xml:space="preserve">For my third attempt I decided to drop only 3 columns, ‘NAME’, ‘EIN’, AND ‘STATUS’. I also </w:t>
      </w:r>
      <w:proofErr w:type="gramStart"/>
      <w:r>
        <w:rPr>
          <w:rStyle w:val="Emphasis"/>
          <w:i w:val="0"/>
          <w:iCs w:val="0"/>
        </w:rPr>
        <w:t>change</w:t>
      </w:r>
      <w:proofErr w:type="gramEnd"/>
      <w:r>
        <w:rPr>
          <w:rStyle w:val="Emphasis"/>
          <w:i w:val="0"/>
          <w:iCs w:val="0"/>
        </w:rPr>
        <w:t xml:space="preserve"> the number of hidden nodes to 15 for the first layer and1 5 for the second layer. The functions were all </w:t>
      </w:r>
      <w:proofErr w:type="gramStart"/>
      <w:r>
        <w:rPr>
          <w:rStyle w:val="Emphasis"/>
          <w:i w:val="0"/>
          <w:iCs w:val="0"/>
        </w:rPr>
        <w:t>change</w:t>
      </w:r>
      <w:proofErr w:type="gramEnd"/>
      <w:r>
        <w:rPr>
          <w:rStyle w:val="Emphasis"/>
          <w:i w:val="0"/>
          <w:iCs w:val="0"/>
        </w:rPr>
        <w:t xml:space="preserve"> ‘</w:t>
      </w:r>
      <w:proofErr w:type="spellStart"/>
      <w:r>
        <w:rPr>
          <w:rStyle w:val="Emphasis"/>
          <w:i w:val="0"/>
          <w:iCs w:val="0"/>
        </w:rPr>
        <w:t>relu</w:t>
      </w:r>
      <w:proofErr w:type="spellEnd"/>
      <w:r>
        <w:rPr>
          <w:rStyle w:val="Emphasis"/>
          <w:i w:val="0"/>
          <w:iCs w:val="0"/>
        </w:rPr>
        <w:t>’ for the first layer, ‘sigmoid’ for the second layer, and ‘sigmoid' for the output layer. After running the model, our accuracy prediction was at a .72501%</w:t>
      </w:r>
    </w:p>
    <w:p w14:paraId="62A409E4" w14:textId="3762D9A9" w:rsidR="00521CAA" w:rsidRDefault="00521CAA" w:rsidP="00521CAA">
      <w:pPr>
        <w:rPr>
          <w:rStyle w:val="Emphasis"/>
          <w:i w:val="0"/>
          <w:iCs w:val="0"/>
        </w:rPr>
      </w:pPr>
      <w:r>
        <w:rPr>
          <w:noProof/>
        </w:rPr>
        <w:drawing>
          <wp:inline distT="0" distB="0" distL="0" distR="0" wp14:anchorId="664502FB" wp14:editId="20103C6D">
            <wp:extent cx="5551651" cy="883997"/>
            <wp:effectExtent l="0" t="0" r="0" b="0"/>
            <wp:docPr id="1446990058" name="Picture 4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90058" name="Picture 4" descr="A screen 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65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CAEB" w14:textId="6DF17D97" w:rsidR="00521CAA" w:rsidRDefault="00521CAA" w:rsidP="00521CAA">
      <w:pPr>
        <w:rPr>
          <w:rStyle w:val="Emphasis"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646C0569" wp14:editId="7BEF22A0">
            <wp:extent cx="5943600" cy="2870835"/>
            <wp:effectExtent l="0" t="0" r="0" b="0"/>
            <wp:docPr id="1523374520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74520" name="Picture 5" descr="A screen 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808F" w14:textId="77777777" w:rsidR="00521CAA" w:rsidRDefault="00521CAA" w:rsidP="00521CAA">
      <w:pPr>
        <w:rPr>
          <w:rStyle w:val="Emphasis"/>
          <w:i w:val="0"/>
          <w:iCs w:val="0"/>
        </w:rPr>
      </w:pPr>
    </w:p>
    <w:p w14:paraId="16DE8653" w14:textId="69317BB9" w:rsidR="00521CAA" w:rsidRPr="00521CAA" w:rsidRDefault="00521CAA" w:rsidP="00521CAA">
      <w:pPr>
        <w:rPr>
          <w:rStyle w:val="Emphasis"/>
          <w:i w:val="0"/>
          <w:iCs w:val="0"/>
        </w:rPr>
      </w:pPr>
      <w:r>
        <w:rPr>
          <w:noProof/>
        </w:rPr>
        <w:drawing>
          <wp:inline distT="0" distB="0" distL="0" distR="0" wp14:anchorId="2A645754" wp14:editId="30886749">
            <wp:extent cx="5486875" cy="1169771"/>
            <wp:effectExtent l="0" t="0" r="0" b="0"/>
            <wp:docPr id="649249129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49129" name="Picture 6" descr="A screen 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1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CAA" w:rsidRPr="00521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396E"/>
    <w:rsid w:val="00242658"/>
    <w:rsid w:val="00270DAF"/>
    <w:rsid w:val="0029396E"/>
    <w:rsid w:val="002F761B"/>
    <w:rsid w:val="00521CAA"/>
    <w:rsid w:val="007E0C21"/>
    <w:rsid w:val="00974FF0"/>
    <w:rsid w:val="00B31013"/>
    <w:rsid w:val="00BD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0529"/>
  <w15:docId w15:val="{94D00139-A52B-48CF-931A-E1DA6D1A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521CA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21CAA"/>
    <w:rPr>
      <w:b/>
      <w:bCs/>
      <w:smallCaps/>
      <w:color w:val="4472C4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21C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521C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5307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Cortney Cantwell</dc:creator>
  <cp:keywords/>
  <dc:description/>
  <cp:lastModifiedBy>Cortney Cantwell</cp:lastModifiedBy>
  <cp:revision>1</cp:revision>
  <dcterms:created xsi:type="dcterms:W3CDTF">2023-11-14T03:40:00Z</dcterms:created>
  <dcterms:modified xsi:type="dcterms:W3CDTF">2023-11-20T01:12:00Z</dcterms:modified>
</cp:coreProperties>
</file>