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一Tar包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压缩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-c -z -j -J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Tar -czf  被压缩后文件.gz.tar 源文件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--cjf    bz2.tar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-cJf    xz.tar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解压缩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-xf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查看 -tf</w:t>
      </w:r>
    </w:p>
    <w:p>
      <w:pPr>
        <w:spacing w:line="240" w:lineRule="auto"/>
        <w:ind w:left="0" w:leftChars="0" w:firstLine="420"/>
        <w:rPr>
          <w:sz w:val="28"/>
          <w:szCs w:val="28"/>
        </w:rPr>
      </w:pPr>
      <w:r>
        <w:rPr>
          <w:sz w:val="28"/>
          <w:szCs w:val="28"/>
        </w:rPr>
        <w:t>指定解压缩位置：-C</w:t>
      </w:r>
      <w:bookmarkStart w:id="0" w:name="_GoBack"/>
      <w:bookmarkEnd w:id="0"/>
    </w:p>
    <w:p>
      <w:pPr>
        <w:spacing w:line="240" w:lineRule="auto"/>
        <w:ind w:left="0" w:leftChars="0" w:firstLine="420"/>
        <w:rPr>
          <w:sz w:val="28"/>
          <w:szCs w:val="28"/>
        </w:rPr>
      </w:pP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二源代码安装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 xml:space="preserve">一般网络上的安装都是tar包 解压缩 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Cd 压缩文件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。/configure --prefix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Make  生成二进制文件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Makeinstall   安装到指定文件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三 awk过滤数据及统计数据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awk  选项 ‘BEGIN{}条件{}END条件{}’</w:t>
      </w:r>
    </w:p>
    <w:p>
      <w:pPr>
        <w:spacing w:line="240" w:lineRule="auto"/>
        <w:ind w:left="0" w:leftChars="0"/>
        <w:rPr>
          <w:sz w:val="28"/>
          <w:szCs w:val="28"/>
        </w:rPr>
      </w:pPr>
      <w:r>
        <w:rPr>
          <w:sz w:val="28"/>
          <w:szCs w:val="28"/>
        </w:rPr>
        <w:t>Awk‘/正则/’   或   awk“{print $1}”</w:t>
      </w: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sz w:val="28"/>
          <w:szCs w:val="28"/>
        </w:rPr>
        <w:t>Awk -F[:,]</w:t>
      </w:r>
      <w:r>
        <w:rPr>
          <w:rFonts w:hint="default"/>
          <w:sz w:val="28"/>
          <w:szCs w:val="28"/>
        </w:rPr>
        <w:t>’{print $1 $3}’</w:t>
      </w: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$1 $2 ...NF NR $NF $NR)</w:t>
      </w: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{print $1,$3,$5}</w:t>
      </w: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END{print NR}’ /etc/passwd</w:t>
      </w: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</w:p>
    <w:p>
      <w:p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条件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/正则/  $1~/正则/   $1！～/正则/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数字和字符比较 ==  ！=  &gt;=   &lt;=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数字：Awk ‘$3==1000’ 字符awk ‘$1==”root”’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  &amp;&amp;  ||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Awk ‘awk ‘$3&gt;10&amp;&amp;$&lt;100’’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运算+ — * / %  ++ += -= *=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Seq 200 | awk ‘$1%6==0 ||$1%5==0 ’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支持if判断实现过滤数字及统计数据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Awk ‘{if($3&gt;1000)}{x++}else{y++}}’END{print x,y}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过滤大于1000个数 小于1000的个数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Awk支持数组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Awk ‘BEGIN{a++;print a}’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shell如何打印数组  a[0]=11 a[1]=22 echo ${a[*]}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Awk 打印数组  awk ‘BEGIN {a[0]=1;a[1]=2;for( i in a) {print a,a[i]}}’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 -c 100 -n 100000 http：//IP/ dos攻击 deny of service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统计次数固定公式  awk ‘{IP[$1]++}END{for (i in IP){print i IP[i]}}’</w:t>
      </w:r>
    </w:p>
    <w:p>
      <w:pPr>
        <w:numPr>
          <w:ilvl w:val="0"/>
          <w:numId w:val="1"/>
        </w:numPr>
        <w:spacing w:line="240" w:lineRule="auto"/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结合dos攻击在/var/log/httpd/access_log文件筛选某个IP地址攻击次数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58693">
    <w:nsid w:val="5B051105"/>
    <w:multiLevelType w:val="singleLevel"/>
    <w:tmpl w:val="5B05110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7058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19353518"/>
    <w:rsid w:val="4D4EA96C"/>
    <w:rsid w:val="CF7F2A07"/>
    <w:rsid w:val="E5F5A3F6"/>
    <w:rsid w:val="F65FD655"/>
    <w:rsid w:val="FFAB85D6"/>
    <w:rsid w:val="FFB953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2018-05-24T04:10:00Z</dcterms:created>
  <dc:creator>root</dc:creator>
  <cp:lastModifiedBy>root</cp:lastModifiedBy>
  <dcterms:modified xsi:type="dcterms:W3CDTF">2018-05-24T11:11:18Z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