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center"/>
        <w:rPr>
          <w:rFonts w:ascii="Times New Roman" w:hAnsi="Times New Roman" w:cs="Times New Roman" w:eastAsia="Times New Roman"/>
          <w:b/>
          <w:color w:val="auto"/>
          <w:spacing w:val="0"/>
          <w:position w:val="0"/>
          <w:sz w:val="52"/>
          <w:shd w:fill="auto" w:val="clear"/>
        </w:rPr>
      </w:pPr>
      <w:r>
        <w:rPr>
          <w:rFonts w:ascii="Times New Roman" w:hAnsi="Times New Roman" w:cs="Times New Roman" w:eastAsia="Times New Roman"/>
          <w:b/>
          <w:color w:val="auto"/>
          <w:spacing w:val="0"/>
          <w:position w:val="0"/>
          <w:sz w:val="52"/>
          <w:shd w:fill="auto" w:val="clear"/>
        </w:rPr>
        <w:t xml:space="preserve">ProLUG 101</w:t>
      </w:r>
    </w:p>
    <w:p>
      <w:pPr>
        <w:spacing w:before="0" w:after="160" w:line="278"/>
        <w:ind w:right="0" w:left="0" w:firstLine="0"/>
        <w:jc w:val="center"/>
        <w:rPr>
          <w:rFonts w:ascii="Times New Roman" w:hAnsi="Times New Roman" w:cs="Times New Roman" w:eastAsia="Times New Roman"/>
          <w:b/>
          <w:color w:val="auto"/>
          <w:spacing w:val="0"/>
          <w:position w:val="0"/>
          <w:sz w:val="52"/>
          <w:shd w:fill="auto" w:val="clear"/>
        </w:rPr>
      </w:pPr>
      <w:r>
        <w:rPr>
          <w:rFonts w:ascii="Times New Roman" w:hAnsi="Times New Roman" w:cs="Times New Roman" w:eastAsia="Times New Roman"/>
          <w:b/>
          <w:color w:val="auto"/>
          <w:spacing w:val="0"/>
          <w:position w:val="0"/>
          <w:sz w:val="52"/>
          <w:shd w:fill="auto" w:val="clear"/>
        </w:rPr>
        <w:t xml:space="preserve">Unit 3 Worksheet</w:t>
      </w:r>
    </w:p>
    <w:p>
      <w:pPr>
        <w:spacing w:before="0" w:after="160" w:line="278"/>
        <w:ind w:right="0" w:left="0" w:firstLine="0"/>
        <w:jc w:val="center"/>
        <w:rPr>
          <w:rFonts w:ascii="Times New Roman" w:hAnsi="Times New Roman" w:cs="Times New Roman" w:eastAsia="Times New Roman"/>
          <w:color w:val="auto"/>
          <w:spacing w:val="0"/>
          <w:position w:val="0"/>
          <w:sz w:val="24"/>
          <w:shd w:fill="auto" w:val="clear"/>
        </w:rPr>
      </w:pPr>
    </w:p>
    <w:p>
      <w:pPr>
        <w:keepNext w:val="true"/>
        <w:keepLines w:val="true"/>
        <w:spacing w:before="360" w:after="80" w:line="278"/>
        <w:ind w:right="0" w:left="0" w:firstLine="0"/>
        <w:jc w:val="left"/>
        <w:rPr>
          <w:rFonts w:ascii="Times New Roman" w:hAnsi="Times New Roman" w:cs="Times New Roman" w:eastAsia="Times New Roman"/>
          <w:color w:val="0F4761"/>
          <w:spacing w:val="0"/>
          <w:position w:val="0"/>
          <w:sz w:val="40"/>
          <w:shd w:fill="auto" w:val="clear"/>
        </w:rPr>
      </w:pPr>
      <w:r>
        <w:rPr>
          <w:rFonts w:ascii="Times New Roman" w:hAnsi="Times New Roman" w:cs="Times New Roman" w:eastAsia="Times New Roman"/>
          <w:color w:val="0F4761"/>
          <w:spacing w:val="0"/>
          <w:position w:val="0"/>
          <w:sz w:val="40"/>
          <w:shd w:fill="auto" w:val="clear"/>
        </w:rPr>
        <w:t xml:space="preserve">Instructions</w:t>
      </w:r>
    </w:p>
    <w:p>
      <w:pPr>
        <w:spacing w:before="0" w:after="160" w:line="278"/>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Fill out this sheet as you progress through the lab and discussions. Hold onto all of your work to send to me at the end of the course.</w:t>
      </w:r>
    </w:p>
    <w:p>
      <w:pPr>
        <w:keepNext w:val="true"/>
        <w:keepLines w:val="true"/>
        <w:spacing w:before="360" w:after="80" w:line="278"/>
        <w:ind w:right="0" w:left="0" w:firstLine="0"/>
        <w:jc w:val="left"/>
        <w:rPr>
          <w:rFonts w:ascii="Times New Roman" w:hAnsi="Times New Roman" w:cs="Times New Roman" w:eastAsia="Times New Roman"/>
          <w:color w:val="0F4761"/>
          <w:spacing w:val="0"/>
          <w:position w:val="0"/>
          <w:sz w:val="40"/>
          <w:shd w:fill="auto" w:val="clear"/>
        </w:rPr>
      </w:pPr>
      <w:r>
        <w:rPr>
          <w:rFonts w:ascii="Times New Roman" w:hAnsi="Times New Roman" w:cs="Times New Roman" w:eastAsia="Times New Roman"/>
          <w:color w:val="0F4761"/>
          <w:spacing w:val="0"/>
          <w:position w:val="0"/>
          <w:sz w:val="40"/>
          <w:shd w:fill="auto" w:val="clear"/>
        </w:rPr>
        <w:t xml:space="preserve">Discussion Questions: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u w:val="single"/>
          <w:shd w:fill="auto" w:val="clear"/>
        </w:rPr>
        <w:t xml:space="preserve">Unit 3 Discussion Post 1</w:t>
      </w:r>
      <w:r>
        <w:rPr>
          <w:rFonts w:ascii="Aptos" w:hAnsi="Aptos" w:cs="Aptos" w:eastAsia="Aptos"/>
          <w:color w:val="auto"/>
          <w:spacing w:val="0"/>
          <w:position w:val="0"/>
          <w:sz w:val="24"/>
          <w:shd w:fill="auto" w:val="clear"/>
        </w:rPr>
        <w:t xml:space="preserve">: What does the term triage mean to you? Have you ever had to triage something?</w:t>
      </w:r>
    </w:p>
    <w:p>
      <w:pPr>
        <w:numPr>
          <w:ilvl w:val="0"/>
          <w:numId w:val="6"/>
        </w:numPr>
        <w:spacing w:before="0" w:after="160" w:line="278"/>
        <w:ind w:right="0" w:left="864"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Scan the chapter here </w:t>
      </w:r>
      <w:hyperlink xmlns:r="http://schemas.openxmlformats.org/officeDocument/2006/relationships" r:id="docRId0">
        <w:r>
          <w:rPr>
            <w:rFonts w:ascii="Aptos" w:hAnsi="Aptos" w:cs="Aptos" w:eastAsia="Aptos"/>
            <w:color w:val="0000FF"/>
            <w:spacing w:val="0"/>
            <w:position w:val="0"/>
            <w:sz w:val="24"/>
            <w:u w:val="single"/>
            <w:shd w:fill="auto" w:val="clear"/>
          </w:rPr>
          <w:t xml:space="preserve">https://google.github.io/building-secure-and-reliable-systems/raw/ch17.html</w:t>
        </w:r>
      </w:hyperlink>
      <w:r>
        <w:rPr>
          <w:rFonts w:ascii="Aptos" w:hAnsi="Aptos" w:cs="Aptos" w:eastAsia="Aptos"/>
          <w:color w:val="auto"/>
          <w:spacing w:val="0"/>
          <w:position w:val="0"/>
          <w:sz w:val="24"/>
          <w:shd w:fill="auto" w:val="clear"/>
        </w:rPr>
        <w:t xml:space="preserve"> for keywords and pull out what you think will help you to better understand how to triage an incident.</w:t>
      </w:r>
    </w:p>
    <w:p>
      <w:pPr>
        <w:numPr>
          <w:ilvl w:val="0"/>
          <w:numId w:val="6"/>
        </w:numPr>
        <w:spacing w:before="0" w:after="160" w:line="278"/>
        <w:ind w:right="0" w:left="864"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Read the section called “Operation Security” in this same chapter: </w:t>
      </w:r>
      <w:hyperlink xmlns:r="http://schemas.openxmlformats.org/officeDocument/2006/relationships" r:id="docRId1">
        <w:r>
          <w:rPr>
            <w:rFonts w:ascii="Aptos" w:hAnsi="Aptos" w:cs="Aptos" w:eastAsia="Aptos"/>
            <w:color w:val="0000FF"/>
            <w:spacing w:val="0"/>
            <w:position w:val="0"/>
            <w:sz w:val="24"/>
            <w:u w:val="single"/>
            <w:shd w:fill="auto" w:val="clear"/>
          </w:rPr>
          <w:t xml:space="preserve">https://google.github.io/building-secure-and-reliable-systems/raw/ch17.html</w:t>
        </w:r>
      </w:hyperlink>
    </w:p>
    <w:p>
      <w:pPr>
        <w:spacing w:before="0" w:after="160" w:line="278"/>
        <w:ind w:right="0" w:left="864"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important concepts do you learn about how we behave during an operational response to an incident?</w:t>
      </w:r>
    </w:p>
    <w:p>
      <w:pPr>
        <w:spacing w:before="0" w:after="160" w:line="278"/>
        <w:ind w:right="0" w:left="0" w:firstLine="0"/>
        <w:jc w:val="left"/>
        <w:rPr>
          <w:rFonts w:ascii="Aptos" w:hAnsi="Aptos" w:cs="Aptos" w:eastAsia="Aptos"/>
          <w:b/>
          <w:color w:val="auto"/>
          <w:spacing w:val="0"/>
          <w:position w:val="0"/>
          <w:sz w:val="24"/>
          <w:u w:val="single"/>
          <w:shd w:fill="auto" w:val="clear"/>
        </w:rPr>
      </w:pPr>
      <w:r>
        <w:rPr>
          <w:rFonts w:ascii="Aptos" w:hAnsi="Aptos" w:cs="Aptos" w:eastAsia="Aptos"/>
          <w:b/>
          <w:color w:val="auto"/>
          <w:spacing w:val="0"/>
          <w:position w:val="0"/>
          <w:sz w:val="24"/>
          <w:u w:val="single"/>
          <w:shd w:fill="auto" w:val="clear"/>
        </w:rPr>
        <w:t xml:space="preserve">Unit 3 Discussion Post 2: </w:t>
      </w:r>
    </w:p>
    <w:p>
      <w:pPr>
        <w:spacing w:before="0" w:after="160" w:line="278"/>
        <w:ind w:right="0" w:left="36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Ask google, find a blog, or ask an AI about high availability. (Here’s one if you need it: </w:t>
      </w:r>
      <w:hyperlink xmlns:r="http://schemas.openxmlformats.org/officeDocument/2006/relationships" r:id="docRId2">
        <w:r>
          <w:rPr>
            <w:rFonts w:ascii="Aptos" w:hAnsi="Aptos" w:cs="Aptos" w:eastAsia="Aptos"/>
            <w:color w:val="467886"/>
            <w:spacing w:val="0"/>
            <w:position w:val="0"/>
            <w:sz w:val="24"/>
            <w:u w:val="single"/>
            <w:shd w:fill="auto" w:val="clear"/>
          </w:rPr>
          <w:t xml:space="preserve">https://docs.aws.amazon.com/pdfs/whitepapers/latest/real-time-communication-on-aws/real-time-communication-on-aws.pdf#high-availability-and-scalability-on-aws</w:t>
        </w:r>
      </w:hyperlink>
      <w:r>
        <w:rPr>
          <w:rFonts w:ascii="Aptos" w:hAnsi="Aptos" w:cs="Aptos" w:eastAsia="Aptos"/>
          <w:color w:val="auto"/>
          <w:spacing w:val="0"/>
          <w:position w:val="0"/>
          <w:sz w:val="24"/>
          <w:shd w:fill="auto" w:val="clear"/>
        </w:rPr>
        <w:t xml:space="preserve">)</w:t>
      </w:r>
    </w:p>
    <w:p>
      <w:pPr>
        <w:numPr>
          <w:ilvl w:val="0"/>
          <w:numId w:val="10"/>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are some important terms you read about?</w:t>
      </w:r>
    </w:p>
    <w:p>
      <w:pPr>
        <w:numPr>
          <w:ilvl w:val="0"/>
          <w:numId w:val="10"/>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Why do you think understanding HA will help you better in the context of triaging incidents?</w:t>
      </w:r>
    </w:p>
    <w:p>
      <w:pPr>
        <w:spacing w:before="0" w:after="160" w:line="278"/>
        <w:ind w:right="0" w:left="360" w:firstLine="0"/>
        <w:jc w:val="left"/>
        <w:rPr>
          <w:rFonts w:ascii="Aptos" w:hAnsi="Aptos" w:cs="Aptos" w:eastAsia="Aptos"/>
          <w:color w:val="auto"/>
          <w:spacing w:val="0"/>
          <w:position w:val="0"/>
          <w:sz w:val="24"/>
          <w:shd w:fill="auto" w:val="clear"/>
        </w:rPr>
      </w:pPr>
    </w:p>
    <w:p>
      <w:pPr>
        <w:spacing w:before="0" w:after="160" w:line="278"/>
        <w:ind w:right="0" w:left="360" w:firstLine="0"/>
        <w:jc w:val="left"/>
        <w:rPr>
          <w:rFonts w:ascii="Aptos" w:hAnsi="Aptos" w:cs="Aptos" w:eastAsia="Aptos"/>
          <w:color w:val="auto"/>
          <w:spacing w:val="0"/>
          <w:position w:val="0"/>
          <w:sz w:val="24"/>
          <w:shd w:fill="auto" w:val="clear"/>
        </w:rPr>
      </w:pPr>
    </w:p>
    <w:p>
      <w:pPr>
        <w:keepNext w:val="true"/>
        <w:keepLines w:val="true"/>
        <w:spacing w:before="360" w:after="80" w:line="278"/>
        <w:ind w:right="0" w:left="0" w:firstLine="0"/>
        <w:jc w:val="left"/>
        <w:rPr>
          <w:rFonts w:ascii="Times New Roman" w:hAnsi="Times New Roman" w:cs="Times New Roman" w:eastAsia="Times New Roman"/>
          <w:color w:val="0F4761"/>
          <w:spacing w:val="0"/>
          <w:position w:val="0"/>
          <w:sz w:val="40"/>
          <w:shd w:fill="auto" w:val="clear"/>
        </w:rPr>
      </w:pPr>
      <w:r>
        <w:rPr>
          <w:rFonts w:ascii="Times New Roman" w:hAnsi="Times New Roman" w:cs="Times New Roman" w:eastAsia="Times New Roman"/>
          <w:color w:val="0F4761"/>
          <w:spacing w:val="0"/>
          <w:position w:val="0"/>
          <w:sz w:val="40"/>
          <w:shd w:fill="auto" w:val="clear"/>
        </w:rPr>
        <w:t xml:space="preserve">Definitions/Terminology</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Five 9’s </w:t>
      </w:r>
      <w:r>
        <w:rPr>
          <w:rFonts w:ascii="Calibri" w:hAnsi="Calibri" w:cs="Calibri" w:eastAsia="Calibri"/>
          <w:color w:val="auto"/>
          <w:spacing w:val="0"/>
          <w:position w:val="0"/>
          <w:sz w:val="24"/>
          <w:shd w:fill="auto" w:val="clear"/>
        </w:rPr>
        <w:t xml:space="preserve">–</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Single point of failure </w:t>
      </w:r>
      <w:r>
        <w:rPr>
          <w:rFonts w:ascii="Calibri" w:hAnsi="Calibri" w:cs="Calibri" w:eastAsia="Calibri"/>
          <w:color w:val="auto"/>
          <w:spacing w:val="0"/>
          <w:position w:val="0"/>
          <w:sz w:val="24"/>
          <w:shd w:fill="auto" w:val="clear"/>
        </w:rPr>
        <w:t xml:space="preserve">–</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Key Performance Indicators </w:t>
      </w:r>
      <w:r>
        <w:rPr>
          <w:rFonts w:ascii="Calibri" w:hAnsi="Calibri" w:cs="Calibri" w:eastAsia="Calibri"/>
          <w:color w:val="auto"/>
          <w:spacing w:val="0"/>
          <w:position w:val="0"/>
          <w:sz w:val="24"/>
          <w:shd w:fill="auto" w:val="clear"/>
        </w:rPr>
        <w:t xml:space="preserve">–</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SLI </w:t>
      </w:r>
      <w:r>
        <w:rPr>
          <w:rFonts w:ascii="Calibri" w:hAnsi="Calibri" w:cs="Calibri" w:eastAsia="Calibri"/>
          <w:color w:val="auto"/>
          <w:spacing w:val="0"/>
          <w:position w:val="0"/>
          <w:sz w:val="24"/>
          <w:shd w:fill="auto" w:val="clear"/>
        </w:rPr>
        <w:t xml:space="preserve">–</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SLO </w:t>
      </w:r>
      <w:r>
        <w:rPr>
          <w:rFonts w:ascii="Calibri" w:hAnsi="Calibri" w:cs="Calibri" w:eastAsia="Calibri"/>
          <w:color w:val="auto"/>
          <w:spacing w:val="0"/>
          <w:position w:val="0"/>
          <w:sz w:val="24"/>
          <w:shd w:fill="auto" w:val="clear"/>
        </w:rPr>
        <w:t xml:space="preserve">–</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SLA </w:t>
      </w:r>
      <w:r>
        <w:rPr>
          <w:rFonts w:ascii="Calibri" w:hAnsi="Calibri" w:cs="Calibri" w:eastAsia="Calibri"/>
          <w:color w:val="auto"/>
          <w:spacing w:val="0"/>
          <w:position w:val="0"/>
          <w:sz w:val="24"/>
          <w:shd w:fill="auto" w:val="clear"/>
        </w:rPr>
        <w:t xml:space="preserve">–</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Active-Standby </w:t>
      </w:r>
      <w:r>
        <w:rPr>
          <w:rFonts w:ascii="Calibri" w:hAnsi="Calibri" w:cs="Calibri" w:eastAsia="Calibri"/>
          <w:color w:val="auto"/>
          <w:spacing w:val="0"/>
          <w:position w:val="0"/>
          <w:sz w:val="24"/>
          <w:shd w:fill="auto" w:val="clear"/>
        </w:rPr>
        <w:t xml:space="preserve">–</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Active-Active </w:t>
      </w:r>
      <w:r>
        <w:rPr>
          <w:rFonts w:ascii="Calibri" w:hAnsi="Calibri" w:cs="Calibri" w:eastAsia="Calibri"/>
          <w:color w:val="auto"/>
          <w:spacing w:val="0"/>
          <w:position w:val="0"/>
          <w:sz w:val="24"/>
          <w:shd w:fill="auto" w:val="clear"/>
        </w:rPr>
        <w:t xml:space="preserve">–</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MTTD </w:t>
      </w:r>
      <w:r>
        <w:rPr>
          <w:rFonts w:ascii="Calibri" w:hAnsi="Calibri" w:cs="Calibri" w:eastAsia="Calibri"/>
          <w:color w:val="auto"/>
          <w:spacing w:val="0"/>
          <w:position w:val="0"/>
          <w:sz w:val="24"/>
          <w:shd w:fill="auto" w:val="clear"/>
        </w:rPr>
        <w:t xml:space="preserve">– </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MTTR </w:t>
      </w:r>
      <w:r>
        <w:rPr>
          <w:rFonts w:ascii="Calibri" w:hAnsi="Calibri" w:cs="Calibri" w:eastAsia="Calibri"/>
          <w:color w:val="auto"/>
          <w:spacing w:val="0"/>
          <w:position w:val="0"/>
          <w:sz w:val="24"/>
          <w:shd w:fill="auto" w:val="clear"/>
        </w:rPr>
        <w:t xml:space="preserve">–</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Aptos" w:hAnsi="Aptos" w:cs="Aptos" w:eastAsia="Aptos"/>
          <w:color w:val="auto"/>
          <w:spacing w:val="0"/>
          <w:position w:val="0"/>
          <w:sz w:val="24"/>
          <w:shd w:fill="auto" w:val="clear"/>
        </w:rPr>
        <w:t xml:space="preserve">MTBF </w:t>
      </w:r>
      <w:r>
        <w:rPr>
          <w:rFonts w:ascii="Calibri" w:hAnsi="Calibri" w:cs="Calibri" w:eastAsia="Calibri"/>
          <w:color w:val="auto"/>
          <w:spacing w:val="0"/>
          <w:position w:val="0"/>
          <w:sz w:val="24"/>
          <w:shd w:fill="auto" w:val="clear"/>
        </w:rPr>
        <w:t xml:space="preserv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keepNext w:val="true"/>
        <w:keepLines w:val="true"/>
        <w:spacing w:before="360" w:after="80" w:line="278"/>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Notes During Lecture/Class: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Links: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Terms: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Useful tools:</w:t>
      </w:r>
    </w:p>
    <w:p>
      <w:pPr>
        <w:spacing w:before="0" w:after="160" w:line="278"/>
        <w:ind w:right="0" w:left="0" w:firstLine="0"/>
        <w:jc w:val="left"/>
        <w:rPr>
          <w:rFonts w:ascii="Aptos" w:hAnsi="Aptos" w:cs="Aptos" w:eastAsia="Aptos"/>
          <w:color w:val="auto"/>
          <w:spacing w:val="0"/>
          <w:position w:val="0"/>
          <w:sz w:val="24"/>
          <w:shd w:fill="auto" w:val="clear"/>
        </w:rPr>
      </w:pPr>
    </w:p>
    <w:p>
      <w:pPr>
        <w:keepNext w:val="true"/>
        <w:keepLines w:val="true"/>
        <w:spacing w:before="360" w:after="80" w:line="278"/>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Lab and Assignment</w:t>
      </w:r>
    </w:p>
    <w:p>
      <w:pPr>
        <w:spacing w:before="0" w:after="160" w:line="278"/>
        <w:ind w:right="0" w:left="0" w:firstLine="72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Unit3_ProLUG_LVM_and_RAID - To be completed outside of lecture time</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 xml:space="preserve">Start thinking about your project ideas (more to come in future weeks):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ab/>
        <w:tab/>
        <w:t xml:space="preserve">Topics:</w:t>
      </w:r>
    </w:p>
    <w:p>
      <w:pPr>
        <w:numPr>
          <w:ilvl w:val="0"/>
          <w:numId w:val="19"/>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System Stability</w:t>
      </w:r>
    </w:p>
    <w:p>
      <w:pPr>
        <w:numPr>
          <w:ilvl w:val="0"/>
          <w:numId w:val="19"/>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System Performance</w:t>
      </w:r>
    </w:p>
    <w:p>
      <w:pPr>
        <w:numPr>
          <w:ilvl w:val="0"/>
          <w:numId w:val="19"/>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System Security</w:t>
      </w:r>
    </w:p>
    <w:p>
      <w:pPr>
        <w:numPr>
          <w:ilvl w:val="0"/>
          <w:numId w:val="19"/>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System monitoring</w:t>
      </w:r>
    </w:p>
    <w:p>
      <w:pPr>
        <w:numPr>
          <w:ilvl w:val="0"/>
          <w:numId w:val="19"/>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Kubernetes</w:t>
      </w:r>
    </w:p>
    <w:p>
      <w:pPr>
        <w:numPr>
          <w:ilvl w:val="0"/>
          <w:numId w:val="19"/>
        </w:numPr>
        <w:tabs>
          <w:tab w:val="left" w:pos="2160" w:leader="none"/>
        </w:tabs>
        <w:spacing w:before="0" w:after="160" w:line="278"/>
        <w:ind w:right="0" w:left="216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Programming/Automation</w:t>
      </w:r>
    </w:p>
    <w:p>
      <w:pPr>
        <w:spacing w:before="0" w:after="160" w:line="278"/>
        <w:ind w:right="0" w:left="1440" w:firstLine="0"/>
        <w:jc w:val="left"/>
        <w:rPr>
          <w:rFonts w:ascii="Aptos" w:hAnsi="Aptos" w:cs="Aptos" w:eastAsia="Aptos"/>
          <w:color w:val="auto"/>
          <w:spacing w:val="0"/>
          <w:position w:val="0"/>
          <w:sz w:val="24"/>
          <w:shd w:fill="auto" w:val="clear"/>
        </w:rPr>
      </w:pPr>
    </w:p>
    <w:p>
      <w:pPr>
        <w:spacing w:before="0" w:after="160" w:line="278"/>
        <w:ind w:right="0" w:left="144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You will research, design, deploy, and document a system that improves your administration of Linux systems in some way.</w:t>
      </w:r>
    </w:p>
    <w:p>
      <w:pPr>
        <w:keepNext w:val="true"/>
        <w:keepLines w:val="true"/>
        <w:spacing w:before="360" w:after="80" w:line="278"/>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Digging Deeper</w:t>
      </w:r>
    </w:p>
    <w:p>
      <w:pPr>
        <w:numPr>
          <w:ilvl w:val="0"/>
          <w:numId w:val="22"/>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If uptime is so important to us, why is it so important to us to also understand how our systems can fail? Why would we focus on the thing that does not drive uptime?</w:t>
      </w:r>
    </w:p>
    <w:p>
      <w:pPr>
        <w:spacing w:before="0" w:after="160" w:line="278"/>
        <w:ind w:right="0" w:left="720" w:firstLine="0"/>
        <w:jc w:val="left"/>
        <w:rPr>
          <w:rFonts w:ascii="Aptos" w:hAnsi="Aptos" w:cs="Aptos" w:eastAsia="Aptos"/>
          <w:color w:val="auto"/>
          <w:spacing w:val="0"/>
          <w:position w:val="0"/>
          <w:sz w:val="24"/>
          <w:shd w:fill="auto" w:val="clear"/>
        </w:rPr>
      </w:pPr>
    </w:p>
    <w:p>
      <w:pPr>
        <w:numPr>
          <w:ilvl w:val="0"/>
          <w:numId w:val="24"/>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Start reading about SLOs: </w:t>
      </w:r>
      <w:hyperlink xmlns:r="http://schemas.openxmlformats.org/officeDocument/2006/relationships" r:id="docRId3">
        <w:r>
          <w:rPr>
            <w:rFonts w:ascii="Aptos" w:hAnsi="Aptos" w:cs="Aptos" w:eastAsia="Aptos"/>
            <w:color w:val="0000FF"/>
            <w:spacing w:val="0"/>
            <w:position w:val="0"/>
            <w:sz w:val="24"/>
            <w:u w:val="single"/>
            <w:shd w:fill="auto" w:val="clear"/>
          </w:rPr>
          <w:t xml:space="preserve">https://sre.google/workbook/implementing-slos/</w:t>
        </w:r>
      </w:hyperlink>
    </w:p>
    <w:p>
      <w:pPr>
        <w:spacing w:before="0" w:after="160" w:line="278"/>
        <w:ind w:right="0" w:left="72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 does this help you operationally? Does it make sense that keeping systems within defined parameters will help keep them operating longer?</w:t>
      </w:r>
    </w:p>
    <w:p>
      <w:pPr>
        <w:spacing w:before="0" w:after="160" w:line="278"/>
        <w:ind w:right="0" w:left="720" w:firstLine="0"/>
        <w:jc w:val="left"/>
        <w:rPr>
          <w:rFonts w:ascii="Aptos" w:hAnsi="Aptos" w:cs="Aptos" w:eastAsia="Aptos"/>
          <w:color w:val="auto"/>
          <w:spacing w:val="0"/>
          <w:position w:val="0"/>
          <w:sz w:val="24"/>
          <w:shd w:fill="auto" w:val="clear"/>
        </w:rPr>
      </w:pPr>
    </w:p>
    <w:p>
      <w:pPr>
        <w:spacing w:before="0" w:after="160" w:line="278"/>
        <w:ind w:right="0" w:left="720" w:firstLine="0"/>
        <w:jc w:val="left"/>
        <w:rPr>
          <w:rFonts w:ascii="Aptos" w:hAnsi="Aptos" w:cs="Aptos" w:eastAsia="Aptos"/>
          <w:color w:val="auto"/>
          <w:spacing w:val="0"/>
          <w:position w:val="0"/>
          <w:sz w:val="24"/>
          <w:shd w:fill="auto" w:val="clear"/>
        </w:rPr>
      </w:pPr>
    </w:p>
    <w:p>
      <w:pPr>
        <w:keepNext w:val="true"/>
        <w:keepLines w:val="true"/>
        <w:spacing w:before="360" w:after="80" w:line="278"/>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Reflection Questions</w:t>
      </w:r>
    </w:p>
    <w:p>
      <w:pPr>
        <w:numPr>
          <w:ilvl w:val="0"/>
          <w:numId w:val="27"/>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What questions do you still have about this week?</w:t>
      </w:r>
    </w:p>
    <w:p>
      <w:pPr>
        <w:spacing w:before="0" w:after="160" w:line="278"/>
        <w:ind w:right="0" w:left="720" w:firstLine="0"/>
        <w:jc w:val="left"/>
        <w:rPr>
          <w:rFonts w:ascii="Aptos" w:hAnsi="Aptos" w:cs="Aptos" w:eastAsia="Aptos"/>
          <w:color w:val="auto"/>
          <w:spacing w:val="0"/>
          <w:position w:val="0"/>
          <w:sz w:val="24"/>
          <w:shd w:fill="auto" w:val="clear"/>
        </w:rPr>
      </w:pPr>
    </w:p>
    <w:p>
      <w:pPr>
        <w:spacing w:before="0" w:after="160" w:line="278"/>
        <w:ind w:right="0" w:left="720" w:firstLine="0"/>
        <w:jc w:val="left"/>
        <w:rPr>
          <w:rFonts w:ascii="Aptos" w:hAnsi="Aptos" w:cs="Aptos" w:eastAsia="Aptos"/>
          <w:color w:val="auto"/>
          <w:spacing w:val="0"/>
          <w:position w:val="0"/>
          <w:sz w:val="24"/>
          <w:shd w:fill="auto" w:val="clear"/>
        </w:rPr>
      </w:pPr>
    </w:p>
    <w:p>
      <w:pPr>
        <w:numPr>
          <w:ilvl w:val="0"/>
          <w:numId w:val="29"/>
        </w:numPr>
        <w:spacing w:before="0" w:after="160" w:line="278"/>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How are you going to use what you’ve learned in your current role?</w:t>
      </w:r>
    </w:p>
    <w:p>
      <w:pPr>
        <w:spacing w:before="0" w:after="160" w:line="278"/>
        <w:ind w:right="0" w:left="720" w:firstLine="0"/>
        <w:jc w:val="left"/>
        <w:rPr>
          <w:rFonts w:ascii="Aptos" w:hAnsi="Aptos" w:cs="Aptos" w:eastAsia="Aptos"/>
          <w:color w:val="auto"/>
          <w:spacing w:val="0"/>
          <w:position w:val="0"/>
          <w:sz w:val="24"/>
          <w:shd w:fill="auto" w:val="clear"/>
        </w:rPr>
      </w:pPr>
    </w:p>
    <w:p>
      <w:pPr>
        <w:spacing w:before="0" w:after="160" w:line="278"/>
        <w:ind w:right="0" w:left="720" w:firstLine="0"/>
        <w:jc w:val="left"/>
        <w:rPr>
          <w:rFonts w:ascii="Aptos" w:hAnsi="Aptos" w:cs="Aptos" w:eastAsia="Aptos"/>
          <w:color w:val="auto"/>
          <w:spacing w:val="0"/>
          <w:position w:val="0"/>
          <w:sz w:val="24"/>
          <w:shd w:fill="auto" w:val="clear"/>
        </w:rPr>
      </w:pPr>
    </w:p>
    <w:p>
      <w:pPr>
        <w:spacing w:before="0" w:after="160" w:line="278"/>
        <w:ind w:right="0" w:left="72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6">
    <w:abstractNumId w:val="36"/>
  </w:num>
  <w:num w:numId="10">
    <w:abstractNumId w:val="30"/>
  </w:num>
  <w:num w:numId="19">
    <w:abstractNumId w:val="24"/>
  </w:num>
  <w:num w:numId="22">
    <w:abstractNumId w:val="18"/>
  </w:num>
  <w:num w:numId="24">
    <w:abstractNumId w:val="12"/>
  </w:num>
  <w:num w:numId="27">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oogle.github.io/building-secure-and-reliable-systems/raw/ch17.html" Id="docRId1" Type="http://schemas.openxmlformats.org/officeDocument/2006/relationships/hyperlink" /><Relationship TargetMode="External" Target="https://sre.google/workbook/implementing-slos/" Id="docRId3" Type="http://schemas.openxmlformats.org/officeDocument/2006/relationships/hyperlink" /><Relationship Target="styles.xml" Id="docRId5" Type="http://schemas.openxmlformats.org/officeDocument/2006/relationships/styles" /><Relationship TargetMode="External" Target="https://google.github.io/building-secure-and-reliable-systems/raw/ch17.html" Id="docRId0" Type="http://schemas.openxmlformats.org/officeDocument/2006/relationships/hyperlink" /><Relationship TargetMode="External" Target="https://docs.aws.amazon.com/pdfs/whitepapers/latest/real-time-communication-on-aws/real-time-communication-on-aws.pdf" Id="docRId2" Type="http://schemas.openxmlformats.org/officeDocument/2006/relationships/hyperlink" /><Relationship Target="numbering.xml" Id="docRId4" Type="http://schemas.openxmlformats.org/officeDocument/2006/relationships/numbering" /></Relationships>
</file>