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ACAF9A" w14:textId="7F9A9A30" w:rsidR="00F336F5" w:rsidRDefault="00515BB7" w:rsidP="00F336F5">
      <w:pPr>
        <w:jc w:val="center"/>
        <w:rPr>
          <w:b/>
          <w:bCs/>
        </w:rPr>
      </w:pPr>
      <w:r>
        <w:rPr>
          <w:b/>
          <w:bCs/>
        </w:rPr>
        <w:t>Analyzing for Important Information in the Stress Position</w:t>
      </w:r>
    </w:p>
    <w:p w14:paraId="691A2D14" w14:textId="6EC95AFE" w:rsidR="00FF7C26" w:rsidRPr="00FF7C26" w:rsidRDefault="00F52977" w:rsidP="00FF7C26">
      <w:r>
        <w:t xml:space="preserve">I selected the </w:t>
      </w:r>
      <w:proofErr w:type="spellStart"/>
      <w:r>
        <w:t>Ozbolt</w:t>
      </w:r>
      <w:proofErr w:type="spellEnd"/>
      <w:r>
        <w:t xml:space="preserve"> and Graves (1993) article to analyze. Despite being published in 1993, we still seem to struggle with similar issues described in the paragraph today. I analyzed this article for important information in the sentence appearing in the stress position (</w:t>
      </w:r>
      <w:proofErr w:type="spellStart"/>
      <w:r>
        <w:t>Gopen</w:t>
      </w:r>
      <w:proofErr w:type="spellEnd"/>
      <w:r>
        <w:t>, 2011).</w:t>
      </w:r>
    </w:p>
    <w:p w14:paraId="0E8BE7BC" w14:textId="21CA6308" w:rsidR="00F336F5" w:rsidRDefault="00F336F5" w:rsidP="00F336F5">
      <w:pPr>
        <w:jc w:val="center"/>
        <w:rPr>
          <w:b/>
          <w:bCs/>
        </w:rPr>
      </w:pPr>
      <w:r>
        <w:rPr>
          <w:b/>
          <w:bCs/>
        </w:rPr>
        <w:t>Paragraph</w:t>
      </w:r>
    </w:p>
    <w:p w14:paraId="6C45FD39" w14:textId="7E5C6AB0" w:rsidR="00F336F5" w:rsidRPr="00F336F5" w:rsidRDefault="00F52977" w:rsidP="00F52977">
      <w:r>
        <w:t xml:space="preserve">How to </w:t>
      </w:r>
      <w:r w:rsidRPr="00F52977">
        <w:rPr>
          <w:highlight w:val="cyan"/>
        </w:rPr>
        <w:t>make visible what nurses do-intellectually, emotionally,</w:t>
      </w:r>
      <w:r w:rsidRPr="00F52977">
        <w:rPr>
          <w:highlight w:val="cyan"/>
        </w:rPr>
        <w:t xml:space="preserve"> </w:t>
      </w:r>
      <w:r w:rsidRPr="00F52977">
        <w:rPr>
          <w:highlight w:val="cyan"/>
        </w:rPr>
        <w:t>socially, and physically-for their patients</w:t>
      </w:r>
      <w:r>
        <w:t xml:space="preserve"> remains an open question.</w:t>
      </w:r>
      <w:r>
        <w:t xml:space="preserve"> </w:t>
      </w:r>
      <w:r>
        <w:t>Although their statements are not documented in the literature, nurses</w:t>
      </w:r>
      <w:r>
        <w:t xml:space="preserve"> </w:t>
      </w:r>
      <w:r>
        <w:t xml:space="preserve">frequently complain that if they tried to record everything, </w:t>
      </w:r>
      <w:r w:rsidRPr="002B0DF7">
        <w:rPr>
          <w:highlight w:val="cyan"/>
        </w:rPr>
        <w:t>they would</w:t>
      </w:r>
      <w:r w:rsidRPr="002B0DF7">
        <w:rPr>
          <w:highlight w:val="cyan"/>
        </w:rPr>
        <w:t xml:space="preserve"> </w:t>
      </w:r>
      <w:r w:rsidRPr="002B0DF7">
        <w:rPr>
          <w:highlight w:val="cyan"/>
        </w:rPr>
        <w:t>have no time for patient care</w:t>
      </w:r>
      <w:r>
        <w:t>; they fault the so-called acuity systems</w:t>
      </w:r>
      <w:r>
        <w:t xml:space="preserve"> </w:t>
      </w:r>
      <w:r>
        <w:t xml:space="preserve">or </w:t>
      </w:r>
      <w:r w:rsidRPr="002B0DF7">
        <w:rPr>
          <w:highlight w:val="cyan"/>
        </w:rPr>
        <w:t>taking too much time for data collection while still failing to capture</w:t>
      </w:r>
      <w:r w:rsidRPr="002B0DF7">
        <w:rPr>
          <w:highlight w:val="cyan"/>
        </w:rPr>
        <w:t xml:space="preserve"> </w:t>
      </w:r>
      <w:r w:rsidRPr="002B0DF7">
        <w:rPr>
          <w:highlight w:val="cyan"/>
        </w:rPr>
        <w:t>the full range of care</w:t>
      </w:r>
      <w:r>
        <w:t xml:space="preserve">. (In fact, these systems are </w:t>
      </w:r>
      <w:r w:rsidRPr="002B0DF7">
        <w:rPr>
          <w:highlight w:val="cyan"/>
        </w:rPr>
        <w:t>not generally designed</w:t>
      </w:r>
      <w:r w:rsidRPr="002B0DF7">
        <w:rPr>
          <w:highlight w:val="cyan"/>
        </w:rPr>
        <w:t xml:space="preserve"> </w:t>
      </w:r>
      <w:r w:rsidRPr="002B0DF7">
        <w:rPr>
          <w:highlight w:val="cyan"/>
        </w:rPr>
        <w:t>to capture everything but merely to place patients into ordinal categories</w:t>
      </w:r>
      <w:r>
        <w:t xml:space="preserve"> </w:t>
      </w:r>
      <w:r>
        <w:t>of greater or lesser requirements for nursing care.) Without retrievable</w:t>
      </w:r>
      <w:r>
        <w:t xml:space="preserve"> </w:t>
      </w:r>
      <w:r>
        <w:t>data to describe what issues nurses address in their care, what interventions they apply, and what patient outcomes they achieve, it is</w:t>
      </w:r>
      <w:r>
        <w:t xml:space="preserve"> </w:t>
      </w:r>
      <w:r w:rsidRPr="002B0DF7">
        <w:rPr>
          <w:highlight w:val="cyan"/>
        </w:rPr>
        <w:t>impossible to assess the nature, the effectiveness, the quality, and the</w:t>
      </w:r>
      <w:r w:rsidRPr="002B0DF7">
        <w:rPr>
          <w:highlight w:val="cyan"/>
        </w:rPr>
        <w:t xml:space="preserve"> </w:t>
      </w:r>
      <w:r w:rsidRPr="002B0DF7">
        <w:rPr>
          <w:highlight w:val="cyan"/>
        </w:rPr>
        <w:t>value of nursing care</w:t>
      </w:r>
      <w:r>
        <w:t xml:space="preserve">. Consequently, nursing's contribution to </w:t>
      </w:r>
      <w:r w:rsidRPr="002B0DF7">
        <w:rPr>
          <w:highlight w:val="cyan"/>
        </w:rPr>
        <w:t>patient</w:t>
      </w:r>
      <w:r w:rsidRPr="002B0DF7">
        <w:rPr>
          <w:highlight w:val="cyan"/>
        </w:rPr>
        <w:t xml:space="preserve"> </w:t>
      </w:r>
      <w:r w:rsidRPr="002B0DF7">
        <w:rPr>
          <w:highlight w:val="cyan"/>
        </w:rPr>
        <w:t>welfare is invisible and often overlooked</w:t>
      </w:r>
      <w:r>
        <w:t>, and nursing productivity is</w:t>
      </w:r>
      <w:r>
        <w:t xml:space="preserve"> </w:t>
      </w:r>
      <w:r>
        <w:t>commonly considered to increase if a given number of patients at given</w:t>
      </w:r>
      <w:r>
        <w:t xml:space="preserve"> </w:t>
      </w:r>
      <w:r>
        <w:t>levels of acuity are cared for by fewer or less qualified (and so less</w:t>
      </w:r>
      <w:r>
        <w:t xml:space="preserve"> </w:t>
      </w:r>
      <w:r>
        <w:t xml:space="preserve">expensive) nurses. This calculation is based on the </w:t>
      </w:r>
      <w:r w:rsidRPr="002B0DF7">
        <w:rPr>
          <w:highlight w:val="cyan"/>
        </w:rPr>
        <w:t>highly questionable</w:t>
      </w:r>
      <w:r w:rsidRPr="002B0DF7">
        <w:rPr>
          <w:highlight w:val="cyan"/>
        </w:rPr>
        <w:t xml:space="preserve"> </w:t>
      </w:r>
      <w:r w:rsidRPr="002B0DF7">
        <w:rPr>
          <w:highlight w:val="cyan"/>
        </w:rPr>
        <w:t>assumption that the patients receive the same care and achieve the</w:t>
      </w:r>
      <w:r w:rsidRPr="002B0DF7">
        <w:rPr>
          <w:highlight w:val="cyan"/>
        </w:rPr>
        <w:t xml:space="preserve"> </w:t>
      </w:r>
      <w:r w:rsidRPr="002B0DF7">
        <w:rPr>
          <w:highlight w:val="cyan"/>
        </w:rPr>
        <w:t>same outcomes</w:t>
      </w:r>
      <w:r>
        <w:t xml:space="preserve"> in any case. Nurses might dispute this assumption,</w:t>
      </w:r>
      <w:r>
        <w:t xml:space="preserve"> </w:t>
      </w:r>
      <w:r>
        <w:t xml:space="preserve">but without data that accurately represent their practice, </w:t>
      </w:r>
      <w:r w:rsidRPr="002B0DF7">
        <w:rPr>
          <w:highlight w:val="cyan"/>
        </w:rPr>
        <w:t>they cannot challenge it successfully</w:t>
      </w:r>
      <w:r>
        <w:t>. Information about nursing practice is</w:t>
      </w:r>
      <w:r>
        <w:t xml:space="preserve"> </w:t>
      </w:r>
      <w:r>
        <w:t xml:space="preserve">thus needed to </w:t>
      </w:r>
      <w:r w:rsidRPr="002B0DF7">
        <w:rPr>
          <w:highlight w:val="cyan"/>
        </w:rPr>
        <w:t>assess and to improve nursing's effectiveness and productivity</w:t>
      </w:r>
      <w:r>
        <w:t>.</w:t>
      </w:r>
    </w:p>
    <w:p w14:paraId="1624846E" w14:textId="2BF50431" w:rsidR="00F336F5" w:rsidRDefault="00F336F5" w:rsidP="00F336F5">
      <w:pPr>
        <w:jc w:val="center"/>
        <w:rPr>
          <w:b/>
          <w:bCs/>
        </w:rPr>
      </w:pPr>
      <w:r>
        <w:rPr>
          <w:b/>
          <w:bCs/>
        </w:rPr>
        <w:t>Paragraph Attributes</w:t>
      </w:r>
    </w:p>
    <w:p w14:paraId="71AE8F9C" w14:textId="6ED86587" w:rsidR="001E7560" w:rsidRPr="001E7560" w:rsidRDefault="001E7560" w:rsidP="001E7560">
      <w:r>
        <w:t>Please see the paragraph attributes reported in Table 1.</w:t>
      </w:r>
    </w:p>
    <w:tbl>
      <w:tblPr>
        <w:tblW w:w="5240" w:type="dxa"/>
        <w:tblLook w:val="04A0" w:firstRow="1" w:lastRow="0" w:firstColumn="1" w:lastColumn="0" w:noHBand="0" w:noVBand="1"/>
      </w:tblPr>
      <w:tblGrid>
        <w:gridCol w:w="2780"/>
        <w:gridCol w:w="2460"/>
      </w:tblGrid>
      <w:tr w:rsidR="004279A5" w:rsidRPr="004279A5" w14:paraId="336C798B" w14:textId="77777777" w:rsidTr="004279A5">
        <w:trPr>
          <w:trHeight w:val="5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E13DFC3" w14:textId="77777777" w:rsidR="004279A5" w:rsidRPr="004279A5" w:rsidRDefault="004279A5" w:rsidP="004279A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  <w:r w:rsidRPr="004279A5">
              <w:rPr>
                <w:rFonts w:ascii="Calibri" w:eastAsia="Times New Roman" w:hAnsi="Calibri" w:cs="Calibri"/>
                <w:b/>
                <w:bCs/>
                <w:color w:val="000000"/>
              </w:rPr>
              <w:t>Table 1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B7C1CE0" w14:textId="77777777" w:rsidR="004279A5" w:rsidRPr="004279A5" w:rsidRDefault="004279A5" w:rsidP="004279A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b/>
                <w:bCs/>
                <w:color w:val="000000"/>
              </w:rPr>
            </w:pPr>
          </w:p>
        </w:tc>
      </w:tr>
      <w:tr w:rsidR="004279A5" w:rsidRPr="004279A5" w14:paraId="49B81761" w14:textId="77777777" w:rsidTr="004279A5">
        <w:trPr>
          <w:trHeight w:val="5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7F9DDD" w14:textId="77777777" w:rsidR="004279A5" w:rsidRPr="004279A5" w:rsidRDefault="004279A5" w:rsidP="004279A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  <w:r w:rsidRPr="004279A5">
              <w:rPr>
                <w:rFonts w:ascii="Calibri" w:eastAsia="Times New Roman" w:hAnsi="Calibri" w:cs="Calibri"/>
                <w:i/>
                <w:iCs/>
                <w:color w:val="000000"/>
              </w:rPr>
              <w:t>Paragraph Attributes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1D8155B" w14:textId="77777777" w:rsidR="004279A5" w:rsidRPr="004279A5" w:rsidRDefault="004279A5" w:rsidP="004279A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i/>
                <w:iCs/>
                <w:color w:val="000000"/>
              </w:rPr>
            </w:pPr>
          </w:p>
        </w:tc>
      </w:tr>
      <w:tr w:rsidR="004279A5" w:rsidRPr="004279A5" w14:paraId="6BC43F73" w14:textId="77777777" w:rsidTr="004279A5">
        <w:trPr>
          <w:trHeight w:val="580"/>
        </w:trPr>
        <w:tc>
          <w:tcPr>
            <w:tcW w:w="27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665BD7B" w14:textId="77777777" w:rsidR="004279A5" w:rsidRPr="004279A5" w:rsidRDefault="004279A5" w:rsidP="004279A5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279A5">
              <w:rPr>
                <w:rFonts w:ascii="Calibri" w:eastAsia="Times New Roman" w:hAnsi="Calibri" w:cs="Calibri"/>
                <w:color w:val="000000"/>
              </w:rPr>
              <w:t>Attribute</w:t>
            </w:r>
          </w:p>
        </w:tc>
        <w:tc>
          <w:tcPr>
            <w:tcW w:w="24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822D7F8" w14:textId="77777777" w:rsidR="004279A5" w:rsidRPr="004279A5" w:rsidRDefault="004279A5" w:rsidP="004279A5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279A5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4279A5" w:rsidRPr="004279A5" w14:paraId="61D2D007" w14:textId="77777777" w:rsidTr="004279A5">
        <w:trPr>
          <w:trHeight w:val="5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C31071" w14:textId="77777777" w:rsidR="004279A5" w:rsidRPr="004279A5" w:rsidRDefault="004279A5" w:rsidP="004279A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279A5">
              <w:rPr>
                <w:rFonts w:ascii="Calibri" w:eastAsia="Times New Roman" w:hAnsi="Calibri" w:cs="Calibri"/>
                <w:color w:val="000000"/>
              </w:rPr>
              <w:t>Document location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05AAE04" w14:textId="77777777" w:rsidR="004279A5" w:rsidRPr="004279A5" w:rsidRDefault="004279A5" w:rsidP="004279A5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279A5">
              <w:rPr>
                <w:rFonts w:ascii="Calibri" w:eastAsia="Times New Roman" w:hAnsi="Calibri" w:cs="Calibri"/>
                <w:color w:val="000000"/>
              </w:rPr>
              <w:t>Introduction</w:t>
            </w:r>
          </w:p>
        </w:tc>
      </w:tr>
      <w:tr w:rsidR="004279A5" w:rsidRPr="004279A5" w14:paraId="097C1B0C" w14:textId="77777777" w:rsidTr="004279A5">
        <w:trPr>
          <w:trHeight w:val="580"/>
        </w:trPr>
        <w:tc>
          <w:tcPr>
            <w:tcW w:w="27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F83910E" w14:textId="77777777" w:rsidR="004279A5" w:rsidRPr="004279A5" w:rsidRDefault="004279A5" w:rsidP="004279A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279A5">
              <w:rPr>
                <w:rFonts w:ascii="Calibri" w:eastAsia="Times New Roman" w:hAnsi="Calibri" w:cs="Calibri"/>
                <w:color w:val="000000"/>
              </w:rPr>
              <w:t>Number of sentences</w:t>
            </w:r>
          </w:p>
        </w:tc>
        <w:tc>
          <w:tcPr>
            <w:tcW w:w="24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560B13C" w14:textId="22BA5A03" w:rsidR="004279A5" w:rsidRPr="004279A5" w:rsidRDefault="00F52977" w:rsidP="004279A5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8</w:t>
            </w:r>
          </w:p>
        </w:tc>
      </w:tr>
      <w:tr w:rsidR="004279A5" w:rsidRPr="004279A5" w14:paraId="326A30E8" w14:textId="77777777" w:rsidTr="004279A5">
        <w:trPr>
          <w:trHeight w:val="580"/>
        </w:trPr>
        <w:tc>
          <w:tcPr>
            <w:tcW w:w="278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79266370" w14:textId="77777777" w:rsidR="004279A5" w:rsidRPr="004279A5" w:rsidRDefault="004279A5" w:rsidP="004279A5">
            <w:pPr>
              <w:spacing w:after="0" w:line="240" w:lineRule="auto"/>
              <w:outlineLvl w:val="0"/>
              <w:rPr>
                <w:rFonts w:ascii="Calibri" w:eastAsia="Times New Roman" w:hAnsi="Calibri" w:cs="Calibri"/>
                <w:color w:val="000000"/>
              </w:rPr>
            </w:pPr>
            <w:r w:rsidRPr="004279A5">
              <w:rPr>
                <w:rFonts w:ascii="Calibri" w:eastAsia="Times New Roman" w:hAnsi="Calibri" w:cs="Calibri"/>
                <w:color w:val="000000"/>
              </w:rPr>
              <w:t>Number in stress position</w:t>
            </w:r>
          </w:p>
        </w:tc>
        <w:tc>
          <w:tcPr>
            <w:tcW w:w="2460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50C1B5D9" w14:textId="1E0F7A85" w:rsidR="004279A5" w:rsidRPr="004279A5" w:rsidRDefault="002B0DF7" w:rsidP="004279A5">
            <w:pPr>
              <w:spacing w:after="0" w:line="240" w:lineRule="auto"/>
              <w:jc w:val="center"/>
              <w:outlineLvl w:val="0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4</w:t>
            </w:r>
          </w:p>
        </w:tc>
      </w:tr>
    </w:tbl>
    <w:p w14:paraId="2D133F00" w14:textId="0E2627D0" w:rsidR="00F336F5" w:rsidRPr="00F336F5" w:rsidRDefault="00F336F5" w:rsidP="00F336F5"/>
    <w:p w14:paraId="54E94B78" w14:textId="50B43900" w:rsidR="00F336F5" w:rsidRDefault="00F336F5" w:rsidP="00F336F5">
      <w:pPr>
        <w:jc w:val="center"/>
        <w:rPr>
          <w:b/>
          <w:bCs/>
        </w:rPr>
      </w:pPr>
      <w:r>
        <w:rPr>
          <w:b/>
          <w:bCs/>
        </w:rPr>
        <w:t>Improvement Suggestion</w:t>
      </w:r>
    </w:p>
    <w:p w14:paraId="15F2A810" w14:textId="1E9F8E1B" w:rsidR="00F336F5" w:rsidRDefault="002B0DF7" w:rsidP="00515BB7">
      <w:r>
        <w:t>It is an open question h</w:t>
      </w:r>
      <w:r>
        <w:t xml:space="preserve">ow to </w:t>
      </w:r>
      <w:r w:rsidRPr="00F52977">
        <w:rPr>
          <w:highlight w:val="cyan"/>
        </w:rPr>
        <w:t>make visible what nurses do-intellectually, emotionally, socially, and physically-for their patients</w:t>
      </w:r>
      <w:r>
        <w:t>. (I moved open question out of the stress position.)</w:t>
      </w:r>
    </w:p>
    <w:p w14:paraId="5182B136" w14:textId="43790CF3" w:rsidR="00FF7C26" w:rsidRPr="00515BB7" w:rsidRDefault="00FF7C26" w:rsidP="00515BB7">
      <w:pPr>
        <w:sectPr w:rsidR="00FF7C26" w:rsidRPr="00515BB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16E003EB" w14:textId="65CE3245" w:rsidR="00F336F5" w:rsidRDefault="00F336F5" w:rsidP="005A693F">
      <w:pPr>
        <w:jc w:val="center"/>
        <w:rPr>
          <w:b/>
          <w:bCs/>
        </w:rPr>
      </w:pPr>
      <w:r>
        <w:rPr>
          <w:b/>
          <w:bCs/>
        </w:rPr>
        <w:lastRenderedPageBreak/>
        <w:t>References</w:t>
      </w:r>
    </w:p>
    <w:p w14:paraId="1A4EB106" w14:textId="57E9E6BB" w:rsidR="005A693F" w:rsidRDefault="005A693F" w:rsidP="005A693F">
      <w:pPr>
        <w:ind w:left="720" w:hanging="720"/>
      </w:pPr>
      <w:proofErr w:type="spellStart"/>
      <w:r w:rsidRPr="005A693F">
        <w:t>G</w:t>
      </w:r>
      <w:r>
        <w:t>open</w:t>
      </w:r>
      <w:proofErr w:type="spellEnd"/>
      <w:r w:rsidRPr="005A693F">
        <w:t xml:space="preserve">, G. D. (2011). The importance of stress: Indicating the most important words in a sentence. </w:t>
      </w:r>
      <w:r w:rsidRPr="005A693F">
        <w:rPr>
          <w:i/>
          <w:iCs/>
        </w:rPr>
        <w:t>Litigation</w:t>
      </w:r>
      <w:r w:rsidRPr="005A693F">
        <w:t>, 38(1), 20–21.</w:t>
      </w:r>
    </w:p>
    <w:p w14:paraId="326B60AD" w14:textId="28F8C7F9" w:rsidR="005A693F" w:rsidRDefault="00F52977" w:rsidP="005A693F">
      <w:pPr>
        <w:ind w:left="720" w:hanging="720"/>
      </w:pPr>
      <w:proofErr w:type="spellStart"/>
      <w:r w:rsidRPr="00F52977">
        <w:t>Ozbolt</w:t>
      </w:r>
      <w:proofErr w:type="spellEnd"/>
      <w:r w:rsidRPr="00F52977">
        <w:t xml:space="preserve">, J. G., &amp; Graves, J. R. (1993). Clinical nursing informatics. Developing tools for knowledge workers. </w:t>
      </w:r>
      <w:r w:rsidRPr="00F52977">
        <w:rPr>
          <w:i/>
          <w:iCs/>
        </w:rPr>
        <w:t>The Nursing Clinics of North America</w:t>
      </w:r>
      <w:r w:rsidRPr="00F52977">
        <w:t>, 28(2), 407–425.</w:t>
      </w:r>
    </w:p>
    <w:p w14:paraId="074D4DD4" w14:textId="0316C0C0" w:rsidR="005A693F" w:rsidRPr="005A693F" w:rsidRDefault="005A693F" w:rsidP="005A693F">
      <w:pPr>
        <w:ind w:left="720" w:hanging="720"/>
      </w:pPr>
    </w:p>
    <w:sectPr w:rsidR="005A693F" w:rsidRPr="005A693F" w:rsidSect="00F33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36F5"/>
    <w:rsid w:val="00040A67"/>
    <w:rsid w:val="001E7560"/>
    <w:rsid w:val="002B0DF7"/>
    <w:rsid w:val="003B3D18"/>
    <w:rsid w:val="004279A5"/>
    <w:rsid w:val="00515BB7"/>
    <w:rsid w:val="005A693F"/>
    <w:rsid w:val="005B1C4D"/>
    <w:rsid w:val="00A104DB"/>
    <w:rsid w:val="00B571B7"/>
    <w:rsid w:val="00E4041A"/>
    <w:rsid w:val="00F336F5"/>
    <w:rsid w:val="00F52977"/>
    <w:rsid w:val="00FF7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8B68FAC"/>
  <w15:chartTrackingRefBased/>
  <w15:docId w15:val="{B9C1E1B7-664D-44FE-AA66-A489580FB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693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693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741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0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0232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0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41245">
          <w:marLeft w:val="48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7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80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393</Words>
  <Characters>2232</Characters>
  <Application>Microsoft Office Word</Application>
  <DocSecurity>0</DocSecurity>
  <Lines>45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Ian Macintosh</dc:creator>
  <cp:keywords/>
  <dc:description/>
  <cp:lastModifiedBy>Christopher Ian Macintosh</cp:lastModifiedBy>
  <cp:revision>4</cp:revision>
  <dcterms:created xsi:type="dcterms:W3CDTF">2023-12-06T13:49:00Z</dcterms:created>
  <dcterms:modified xsi:type="dcterms:W3CDTF">2023-12-06T14:24:00Z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bc4e7909-093c-4b6a-aa80-84897321ed8e</vt:lpwstr>
  </property>
</Properties>
</file>