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The Model</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 standard bicycle model is used to model the vehicle motion. The bicycle model utilizes the vehicle position, velocity, and orientation and incorporates actuators that can introduce an orientation change (</w:t>
      </w:r>
      <m:oMath>
        <m:r>
          <m:t>δ</m:t>
        </m:r>
        <m:r>
          <w:rPr/>
          <m:t xml:space="preserve">)</m:t>
        </m:r>
      </m:oMath>
      <w:r w:rsidDel="00000000" w:rsidR="00000000" w:rsidRPr="00000000">
        <w:rPr>
          <w:rtl w:val="0"/>
        </w:rPr>
        <w:t xml:space="preserve"> and a velocity change (</w:t>
      </w:r>
      <w:r w:rsidDel="00000000" w:rsidR="00000000" w:rsidRPr="00000000">
        <w:rPr>
          <w:i w:val="1"/>
          <w:rtl w:val="0"/>
        </w:rPr>
        <w:t xml:space="preserve">a</w:t>
      </w:r>
      <w:r w:rsidDel="00000000" w:rsidR="00000000" w:rsidRPr="00000000">
        <w:rPr>
          <w:rtl w:val="0"/>
        </w:rPr>
        <w:t xml:space="preserve">)</w:t>
      </w:r>
      <w:r w:rsidDel="00000000" w:rsidR="00000000" w:rsidRPr="00000000">
        <w:rPr>
          <w:rtl w:val="0"/>
        </w:rPr>
        <w:t xml:space="preserve"> in the following motion update equations: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m:oMath>
        <m:sSub>
          <m:sSubPr>
            <m:ctrlPr>
              <w:rPr/>
            </m:ctrlPr>
          </m:sSubPr>
          <m:e>
            <m:r>
              <w:rPr/>
              <m:t xml:space="preserve">x</m:t>
            </m:r>
          </m:e>
          <m:sub>
            <m:r>
              <w:rPr/>
              <m:t xml:space="preserve">t+1</m:t>
            </m:r>
          </m:sub>
        </m:sSub>
        <m:r>
          <w:rPr/>
          <m:t xml:space="preserve">=</m:t>
        </m:r>
        <m:sSub>
          <m:sSubPr>
            <m:ctrlPr>
              <w:rPr/>
            </m:ctrlPr>
          </m:sSubPr>
          <m:e>
            <m:r>
              <w:rPr/>
              <m:t xml:space="preserve">x</m:t>
            </m:r>
          </m:e>
          <m:sub>
            <m:r>
              <w:rPr/>
              <m:t xml:space="preserve">t</m:t>
            </m:r>
          </m:sub>
        </m:sSub>
        <m:r>
          <w:rPr/>
          <m:t xml:space="preserve">+</m:t>
        </m:r>
        <m:sSub>
          <m:sSubPr>
            <m:ctrlPr>
              <w:rPr/>
            </m:ctrlPr>
          </m:sSubPr>
          <m:e>
            <m:r>
              <w:rPr/>
              <m:t xml:space="preserve">v</m:t>
            </m:r>
          </m:e>
          <m:sub>
            <m:r>
              <w:rPr/>
              <m:t xml:space="preserve">t</m:t>
            </m:r>
          </m:sub>
        </m:sSub>
        <m:r>
          <w:rPr/>
          <m:t xml:space="preserve"> cos(</m:t>
        </m:r>
        <m:sSubSup>
          <m:sSubSupPr>
            <m:ctrlPr>
              <w:rPr/>
            </m:ctrlPr>
          </m:sSubSupPr>
          <m:e>
            <m:sSub>
              <m:sSubPr>
                <m:ctrlPr>
                  <w:rPr/>
                </m:ctrlPr>
              </m:sSubPr>
              <m:e>
                <m:r>
                  <w:rPr/>
                  <m:t>ψ</m:t>
                </m:r>
              </m:e>
              <m:sub>
                <m:r>
                  <w:rPr/>
                  <m:t xml:space="preserve">t</m:t>
                </m:r>
              </m:sub>
            </m:sSub>
            <m:r>
              <w:rPr/>
              <m:t xml:space="preserve">) dt</m:t>
            </m:r>
          </m:e>
          <m:sub/>
          <m:sup/>
        </m:sSubSup>
      </m:oMath>
      <w:r w:rsidDel="00000000" w:rsidR="00000000" w:rsidRPr="00000000">
        <w:rPr>
          <w:rtl w:val="0"/>
        </w:rPr>
      </w:r>
    </w:p>
    <w:p w:rsidR="00000000" w:rsidDel="00000000" w:rsidP="00000000" w:rsidRDefault="00000000" w:rsidRPr="00000000" w14:paraId="00000005">
      <w:pPr>
        <w:contextualSpacing w:val="0"/>
        <w:rPr/>
      </w:pPr>
      <m:oMath>
        <m:sSub>
          <m:sSubPr>
            <m:ctrlPr>
              <w:rPr/>
            </m:ctrlPr>
          </m:sSubPr>
          <m:e>
            <m:r>
              <w:rPr/>
              <m:t xml:space="preserve">y</m:t>
            </m:r>
          </m:e>
          <m:sub>
            <m:r>
              <w:rPr/>
              <m:t xml:space="preserve">t+1</m:t>
            </m:r>
          </m:sub>
        </m:sSub>
        <m:r>
          <w:rPr/>
          <m:t xml:space="preserve">=</m:t>
        </m:r>
        <m:sSub>
          <m:sSubPr>
            <m:ctrlPr>
              <w:rPr/>
            </m:ctrlPr>
          </m:sSubPr>
          <m:e>
            <m:r>
              <w:rPr/>
              <m:t xml:space="preserve">y</m:t>
            </m:r>
          </m:e>
          <m:sub>
            <m:r>
              <w:rPr/>
              <m:t xml:space="preserve">t</m:t>
            </m:r>
          </m:sub>
        </m:sSub>
        <m:r>
          <w:rPr/>
          <m:t xml:space="preserve">+</m:t>
        </m:r>
        <m:sSub>
          <m:sSubPr>
            <m:ctrlPr>
              <w:rPr/>
            </m:ctrlPr>
          </m:sSubPr>
          <m:e>
            <m:r>
              <w:rPr/>
              <m:t xml:space="preserve">v</m:t>
            </m:r>
          </m:e>
          <m:sub>
            <m:r>
              <w:rPr/>
              <m:t xml:space="preserve">t</m:t>
            </m:r>
          </m:sub>
        </m:sSub>
        <m:r>
          <w:rPr/>
          <m:t xml:space="preserve"> sin(</m:t>
        </m:r>
        <m:sSubSup>
          <m:sSubSupPr>
            <m:ctrlPr>
              <w:rPr/>
            </m:ctrlPr>
          </m:sSubSupPr>
          <m:e>
            <m:sSub>
              <m:sSubPr>
                <m:ctrlPr>
                  <w:rPr/>
                </m:ctrlPr>
              </m:sSubPr>
              <m:e>
                <m:r>
                  <w:rPr/>
                  <m:t>ψ</m:t>
                </m:r>
              </m:e>
              <m:sub>
                <m:r>
                  <w:rPr/>
                  <m:t xml:space="preserve">t</m:t>
                </m:r>
              </m:sub>
            </m:sSub>
            <m:r>
              <w:rPr/>
              <m:t xml:space="preserve">) dt</m:t>
            </m:r>
          </m:e>
          <m:sub/>
          <m:sup/>
        </m:sSubSup>
      </m:oMath>
      <w:r w:rsidDel="00000000" w:rsidR="00000000" w:rsidRPr="00000000">
        <w:rPr>
          <w:rtl w:val="0"/>
        </w:rPr>
      </w:r>
    </w:p>
    <w:p w:rsidR="00000000" w:rsidDel="00000000" w:rsidP="00000000" w:rsidRDefault="00000000" w:rsidRPr="00000000" w14:paraId="00000006">
      <w:pPr>
        <w:contextualSpacing w:val="0"/>
        <w:rPr/>
      </w:pPr>
      <m:oMath>
        <m:sSub>
          <m:sSubPr>
            <m:ctrlPr>
              <w:rPr/>
            </m:ctrlPr>
          </m:sSubPr>
          <m:e>
            <m:r>
              <m:t>ψ</m:t>
            </m:r>
          </m:e>
          <m:sub>
            <m:r>
              <w:rPr/>
              <m:t xml:space="preserve">t+1</m:t>
            </m:r>
          </m:sub>
        </m:sSub>
        <m:r>
          <w:rPr/>
          <m:t xml:space="preserve">=</m:t>
        </m:r>
        <m:sSub>
          <m:sSubPr>
            <m:ctrlPr>
              <w:rPr/>
            </m:ctrlPr>
          </m:sSubPr>
          <m:e>
            <m:r>
              <w:rPr/>
              <m:t>ψ</m:t>
            </m:r>
          </m:e>
          <m:sub>
            <m:r>
              <w:rPr/>
              <m:t xml:space="preserve">t</m:t>
            </m:r>
          </m:sub>
        </m:sSub>
        <m:r>
          <w:rPr/>
          <m:t xml:space="preserve">+</m:t>
        </m:r>
        <m:f>
          <m:fPr>
            <m:ctrlPr>
              <w:rPr/>
            </m:ctrlPr>
          </m:fPr>
          <m:num>
            <m:sSub>
              <m:sSubPr>
                <m:ctrlPr>
                  <w:rPr/>
                </m:ctrlPr>
              </m:sSubPr>
              <m:e>
                <m:r>
                  <w:rPr/>
                  <m:t xml:space="preserve">v</m:t>
                </m:r>
              </m:e>
              <m:sub>
                <m:r>
                  <w:rPr/>
                  <m:t xml:space="preserve">t</m:t>
                </m:r>
              </m:sub>
            </m:sSub>
          </m:num>
          <m:den>
            <m:sSub>
              <m:sSubPr>
                <m:ctrlPr>
                  <w:rPr/>
                </m:ctrlPr>
              </m:sSubPr>
              <m:e>
                <m:r>
                  <w:rPr/>
                  <m:t xml:space="preserve">L</m:t>
                </m:r>
              </m:e>
              <m:sub>
                <m:r>
                  <w:rPr/>
                  <m:t xml:space="preserve">f</m:t>
                </m:r>
              </m:sub>
            </m:sSub>
            <m:sSub>
              <m:sSubPr>
                <m:ctrlPr>
                  <w:rPr/>
                </m:ctrlPr>
              </m:sSubPr>
              <m:e/>
              <m:sub/>
            </m:sSub>
          </m:den>
        </m:f>
        <m:sSub>
          <m:sSubPr>
            <m:ctrlPr>
              <w:rPr/>
            </m:ctrlPr>
          </m:sSubPr>
          <m:e>
            <m:r>
              <w:rPr/>
              <m:t xml:space="preserve"> </m:t>
            </m:r>
            <m:r>
              <w:rPr/>
              <m:t>δ</m:t>
            </m:r>
          </m:e>
          <m:sub>
            <m:r>
              <w:rPr/>
              <m:t xml:space="preserve">t</m:t>
            </m:r>
          </m:sub>
        </m:sSub>
        <m:r>
          <w:rPr/>
          <m:t xml:space="preserve"> dt</m:t>
        </m:r>
      </m:oMath>
      <w:r w:rsidDel="00000000" w:rsidR="00000000" w:rsidRPr="00000000">
        <w:rPr>
          <w:rtl w:val="0"/>
        </w:rPr>
      </w:r>
    </w:p>
    <w:p w:rsidR="00000000" w:rsidDel="00000000" w:rsidP="00000000" w:rsidRDefault="00000000" w:rsidRPr="00000000" w14:paraId="00000007">
      <w:pPr>
        <w:contextualSpacing w:val="0"/>
        <w:rPr/>
      </w:pPr>
      <m:oMath>
        <m:sSup>
          <m:sSupPr>
            <m:ctrlPr>
              <w:rPr/>
            </m:ctrlPr>
          </m:sSupPr>
          <m:e>
            <m:sSub>
              <m:sSubPr>
                <m:ctrlPr>
                  <w:rPr/>
                </m:ctrlPr>
              </m:sSubPr>
              <m:e>
                <m:r>
                  <w:rPr/>
                  <m:t xml:space="preserve">v</m:t>
                </m:r>
              </m:e>
              <m:sub>
                <m:r>
                  <w:rPr/>
                  <m:t xml:space="preserve">t+1</m:t>
                </m:r>
              </m:sub>
            </m:sSub>
            <m:r>
              <w:rPr/>
              <m:t xml:space="preserve">=</m:t>
            </m:r>
            <m:sSub>
              <m:sSubPr>
                <m:ctrlPr>
                  <w:rPr/>
                </m:ctrlPr>
              </m:sSubPr>
              <m:e>
                <m:r>
                  <w:rPr/>
                  <m:t xml:space="preserve">v</m:t>
                </m:r>
              </m:e>
              <m:sub>
                <m:r>
                  <w:rPr/>
                  <m:t xml:space="preserve">t</m:t>
                </m:r>
              </m:sub>
            </m:sSub>
            <m:r>
              <w:rPr/>
              <m:t xml:space="preserve">+</m:t>
            </m:r>
            <m:sSub>
              <m:sSubPr>
                <m:ctrlPr>
                  <w:rPr/>
                </m:ctrlPr>
              </m:sSubPr>
              <m:e>
                <m:r>
                  <w:rPr/>
                  <m:t xml:space="preserve">a</m:t>
                </m:r>
              </m:e>
              <m:sub>
                <m:r>
                  <w:rPr/>
                  <m:t xml:space="preserve">t</m:t>
                </m:r>
              </m:sub>
            </m:sSub>
            <m:r>
              <w:rPr/>
              <m:t xml:space="preserve"> dt</m:t>
            </m:r>
          </m:e>
          <m:sup/>
        </m:sSup>
      </m:oMath>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where </w:t>
      </w:r>
      <w:r w:rsidDel="00000000" w:rsidR="00000000" w:rsidRPr="00000000">
        <w:rPr>
          <w:i w:val="1"/>
          <w:rtl w:val="0"/>
        </w:rPr>
        <w:t xml:space="preserve">L</w:t>
      </w:r>
      <w:r w:rsidDel="00000000" w:rsidR="00000000" w:rsidRPr="00000000">
        <w:rPr>
          <w:i w:val="1"/>
          <w:vertAlign w:val="subscript"/>
          <w:rtl w:val="0"/>
        </w:rPr>
        <w:t xml:space="preserve">f</w:t>
      </w:r>
      <w:r w:rsidDel="00000000" w:rsidR="00000000" w:rsidRPr="00000000">
        <w:rPr>
          <w:rtl w:val="0"/>
        </w:rPr>
        <w:t xml:space="preserve"> is the distance from the center of gravity to the front-end of the vehicle.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cross-track error (</w:t>
      </w:r>
      <w:r w:rsidDel="00000000" w:rsidR="00000000" w:rsidRPr="00000000">
        <w:rPr>
          <w:i w:val="1"/>
          <w:rtl w:val="0"/>
        </w:rPr>
        <w:t xml:space="preserve">cte</w:t>
      </w:r>
      <w:r w:rsidDel="00000000" w:rsidR="00000000" w:rsidRPr="00000000">
        <w:rPr>
          <w:rtl w:val="0"/>
        </w:rPr>
        <w:t xml:space="preserve">) and the orientation error (</w:t>
      </w:r>
      <w:r w:rsidDel="00000000" w:rsidR="00000000" w:rsidRPr="00000000">
        <w:rPr>
          <w:i w:val="1"/>
          <w:rtl w:val="0"/>
        </w:rPr>
        <w:t xml:space="preserve">epsi</w:t>
      </w:r>
      <w:r w:rsidDel="00000000" w:rsidR="00000000" w:rsidRPr="00000000">
        <w:rPr>
          <w:rtl w:val="0"/>
        </w:rPr>
        <w:t xml:space="preserve">) are based on the desired state of the vehicle in the immediate future. They are updated with the following equations: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m:oMath>
        <m:sSub>
          <m:sSubPr>
            <m:ctrlPr>
              <w:rPr/>
            </m:ctrlPr>
          </m:sSubPr>
          <m:e>
            <m:r>
              <w:rPr/>
              <m:t xml:space="preserve">cte</m:t>
            </m:r>
          </m:e>
          <m:sub>
            <m:r>
              <w:rPr/>
              <m:t xml:space="preserve">t+1</m:t>
            </m:r>
          </m:sub>
        </m:sSub>
        <m:r>
          <w:rPr/>
          <m:t xml:space="preserve">=f(</m:t>
        </m:r>
        <m:sSub>
          <m:sSubPr>
            <m:ctrlPr>
              <w:rPr/>
            </m:ctrlPr>
          </m:sSubPr>
          <m:e>
            <m:r>
              <w:rPr/>
              <m:t xml:space="preserve">x</m:t>
            </m:r>
          </m:e>
          <m:sub>
            <m:r>
              <w:rPr/>
              <m:t xml:space="preserve">t</m:t>
            </m:r>
          </m:sub>
        </m:sSub>
        <m:r>
          <w:rPr/>
          <m:t xml:space="preserve">) - </m:t>
        </m:r>
        <m:sSub>
          <m:sSubPr>
            <m:ctrlPr>
              <w:rPr/>
            </m:ctrlPr>
          </m:sSubPr>
          <m:e>
            <m:r>
              <w:rPr/>
              <m:t xml:space="preserve">y</m:t>
            </m:r>
          </m:e>
          <m:sub>
            <m:r>
              <w:rPr/>
              <m:t xml:space="preserve">t</m:t>
            </m:r>
          </m:sub>
        </m:sSub>
        <m:r>
          <w:rPr/>
          <m:t xml:space="preserve">+</m:t>
        </m:r>
        <m:sSub>
          <m:sSubPr>
            <m:ctrlPr>
              <w:rPr/>
            </m:ctrlPr>
          </m:sSubPr>
          <m:e>
            <m:r>
              <w:rPr/>
              <m:t xml:space="preserve">v</m:t>
            </m:r>
          </m:e>
          <m:sub>
            <m:r>
              <w:rPr/>
              <m:t xml:space="preserve">t</m:t>
            </m:r>
          </m:sub>
        </m:sSub>
        <m:r>
          <w:rPr/>
          <m:t xml:space="preserve"> sin(e</m:t>
        </m:r>
        <m:sSub>
          <m:sSubPr>
            <m:ctrlPr>
              <w:rPr/>
            </m:ctrlPr>
          </m:sSubPr>
          <m:e>
            <m:r>
              <w:rPr/>
              <m:t>ψ</m:t>
            </m:r>
          </m:e>
          <m:sub>
            <m:r>
              <w:rPr/>
              <m:t xml:space="preserve">t</m:t>
            </m:r>
          </m:sub>
        </m:sSub>
        <m:r>
          <w:rPr/>
          <m:t xml:space="preserve">) dt</m:t>
        </m:r>
      </m:oMath>
      <w:r w:rsidDel="00000000" w:rsidR="00000000" w:rsidRPr="00000000">
        <w:rPr>
          <w:rtl w:val="0"/>
        </w:rPr>
      </w:r>
    </w:p>
    <w:p w:rsidR="00000000" w:rsidDel="00000000" w:rsidP="00000000" w:rsidRDefault="00000000" w:rsidRPr="00000000" w14:paraId="0000000E">
      <w:pPr>
        <w:contextualSpacing w:val="0"/>
        <w:rPr/>
      </w:pPr>
      <m:oMath>
        <m:r>
          <w:rPr/>
          <m:t xml:space="preserve">e</m:t>
        </m:r>
        <m:sSub>
          <m:sSubPr>
            <m:ctrlPr>
              <w:rPr/>
            </m:ctrlPr>
          </m:sSubPr>
          <m:e>
            <m:r>
              <w:rPr/>
              <m:t>ψ</m:t>
            </m:r>
          </m:e>
          <m:sub>
            <m:r>
              <w:rPr/>
              <m:t xml:space="preserve">t+1</m:t>
            </m:r>
          </m:sub>
        </m:sSub>
        <m:r>
          <w:rPr/>
          <m:t xml:space="preserve">=</m:t>
        </m:r>
        <m:sSub>
          <m:sSubPr>
            <m:ctrlPr>
              <w:rPr/>
            </m:ctrlPr>
          </m:sSubPr>
          <m:e>
            <m:r>
              <w:rPr/>
              <m:t>ψ</m:t>
            </m:r>
          </m:e>
          <m:sub>
            <m:r>
              <w:rPr/>
              <m:t xml:space="preserve">t</m:t>
            </m:r>
          </m:sub>
        </m:sSub>
        <m:r>
          <w:rPr/>
          <m:t xml:space="preserve">-</m:t>
        </m:r>
        <m:r>
          <w:rPr/>
          <m:t>ψ</m:t>
        </m:r>
        <m:r>
          <w:rPr/>
          <m:t xml:space="preserve">de</m:t>
        </m:r>
        <m:sSub>
          <m:sSubPr>
            <m:ctrlPr>
              <w:rPr/>
            </m:ctrlPr>
          </m:sSubPr>
          <m:e>
            <m:r>
              <w:rPr/>
              <m:t xml:space="preserve">s</m:t>
            </m:r>
          </m:e>
          <m:sub>
            <m:r>
              <w:rPr/>
              <m:t xml:space="preserve">t </m:t>
            </m:r>
          </m:sub>
        </m:sSub>
        <m:r>
          <w:rPr/>
          <m:t xml:space="preserve">+</m:t>
        </m:r>
        <m:f>
          <m:fPr>
            <m:ctrlPr>
              <w:rPr/>
            </m:ctrlPr>
          </m:fPr>
          <m:num>
            <m:sSub>
              <m:sSubPr>
                <m:ctrlPr>
                  <w:rPr/>
                </m:ctrlPr>
              </m:sSubPr>
              <m:e>
                <m:r>
                  <w:rPr/>
                  <m:t xml:space="preserve">v</m:t>
                </m:r>
              </m:e>
              <m:sub>
                <m:r>
                  <w:rPr/>
                  <m:t xml:space="preserve">t</m:t>
                </m:r>
              </m:sub>
            </m:sSub>
          </m:num>
          <m:den>
            <m:sSub>
              <m:sSubPr>
                <m:ctrlPr>
                  <w:rPr/>
                </m:ctrlPr>
              </m:sSubPr>
              <m:e>
                <m:r>
                  <w:rPr/>
                  <m:t xml:space="preserve">L</m:t>
                </m:r>
              </m:e>
              <m:sub>
                <m:r>
                  <w:rPr/>
                  <m:t xml:space="preserve">f</m:t>
                </m:r>
              </m:sub>
            </m:sSub>
            <m:sSub>
              <m:sSubPr>
                <m:ctrlPr>
                  <w:rPr/>
                </m:ctrlPr>
              </m:sSubPr>
              <m:e/>
              <m:sub/>
            </m:sSub>
          </m:den>
        </m:f>
        <m:sSub>
          <m:sSubPr>
            <m:ctrlPr>
              <w:rPr/>
            </m:ctrlPr>
          </m:sSubPr>
          <m:e>
            <m:r>
              <w:rPr/>
              <m:t xml:space="preserve"> </m:t>
            </m:r>
            <m:r>
              <w:rPr/>
              <m:t>δ</m:t>
            </m:r>
          </m:e>
          <m:sub>
            <m:r>
              <w:rPr/>
              <m:t xml:space="preserve">t</m:t>
            </m:r>
          </m:sub>
        </m:sSub>
        <m:r>
          <w:rPr/>
          <m:t xml:space="preserve"> dt</m:t>
        </m:r>
      </m:oMath>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where the function </w:t>
      </w:r>
      <w:r w:rsidDel="00000000" w:rsidR="00000000" w:rsidRPr="00000000">
        <w:rPr>
          <w:i w:val="1"/>
          <w:rtl w:val="0"/>
        </w:rPr>
        <w:t xml:space="preserve">f(x)</w:t>
      </w:r>
      <w:r w:rsidDel="00000000" w:rsidR="00000000" w:rsidRPr="00000000">
        <w:rPr>
          <w:rtl w:val="0"/>
        </w:rPr>
        <w:t xml:space="preserve"> is the polynomial fit to the waypoints along the center of the track. </w:t>
      </w:r>
    </w:p>
    <w:p w:rsidR="00000000" w:rsidDel="00000000" w:rsidP="00000000" w:rsidRDefault="00000000" w:rsidRPr="00000000" w14:paraId="00000011">
      <w:pPr>
        <w:contextualSpacing w:val="0"/>
        <w:rPr/>
      </w:pPr>
      <w:r w:rsidDel="00000000" w:rsidR="00000000" w:rsidRPr="00000000">
        <w:rPr>
          <w:rtl w:val="0"/>
        </w:rPr>
        <w:t xml:space="preserve">The state of the vehicle is then defined to be a 6-dimensional vector: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m:oMath>
        <m:r>
          <w:rPr/>
          <m:t xml:space="preserve">[x, y, </m:t>
        </m:r>
        <m:r>
          <w:rPr/>
          <m:t>ψ</m:t>
        </m:r>
        <m:r>
          <w:rPr/>
          <m:t xml:space="preserve">, v, cte, e</m:t>
        </m:r>
        <m:r>
          <w:rPr/>
          <m:t>ψ</m:t>
        </m:r>
        <m:r>
          <w:rPr/>
          <m:t xml:space="preserve">]</m:t>
        </m:r>
      </m:oMath>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Timestep Length and Elapsed Duration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vehicle state and the target trajectory must both be discretized by the chosen timestep length, and the amount of points is defined by the chosen elapsed duration. For this project, a timestep length of </w:t>
      </w:r>
      <w:r w:rsidDel="00000000" w:rsidR="00000000" w:rsidRPr="00000000">
        <w:rPr>
          <w:i w:val="1"/>
          <w:rtl w:val="0"/>
        </w:rPr>
        <w:t xml:space="preserve">dt = 0.1 </w:t>
      </w:r>
      <w:r w:rsidDel="00000000" w:rsidR="00000000" w:rsidRPr="00000000">
        <w:rPr>
          <w:rtl w:val="0"/>
        </w:rPr>
        <w:t xml:space="preserve">seconds was chosen and an elapsed duration of 1 second was used. This results in </w:t>
      </w:r>
      <w:r w:rsidDel="00000000" w:rsidR="00000000" w:rsidRPr="00000000">
        <w:rPr>
          <w:i w:val="1"/>
          <w:rtl w:val="0"/>
        </w:rPr>
        <w:t xml:space="preserve">N</w:t>
      </w:r>
      <w:r w:rsidDel="00000000" w:rsidR="00000000" w:rsidRPr="00000000">
        <w:rPr>
          <w:rtl w:val="0"/>
        </w:rPr>
        <w:t xml:space="preserve"> = </w:t>
      </w:r>
      <w:r w:rsidDel="00000000" w:rsidR="00000000" w:rsidRPr="00000000">
        <w:rPr>
          <w:i w:val="1"/>
          <w:rtl w:val="0"/>
        </w:rPr>
        <w:t xml:space="preserve">10</w:t>
      </w:r>
      <w:r w:rsidDel="00000000" w:rsidR="00000000" w:rsidRPr="00000000">
        <w:rPr>
          <w:rtl w:val="0"/>
        </w:rPr>
        <w:t xml:space="preserve"> discrete steps used to predict the vehicle state as the model looks 1 second into the future.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At first, the values used were </w:t>
      </w:r>
      <w:r w:rsidDel="00000000" w:rsidR="00000000" w:rsidRPr="00000000">
        <w:rPr>
          <w:i w:val="1"/>
          <w:rtl w:val="0"/>
        </w:rPr>
        <w:t xml:space="preserve">N = 25</w:t>
      </w:r>
      <w:r w:rsidDel="00000000" w:rsidR="00000000" w:rsidRPr="00000000">
        <w:rPr>
          <w:rtl w:val="0"/>
        </w:rPr>
        <w:t xml:space="preserve"> and </w:t>
      </w:r>
      <w:r w:rsidDel="00000000" w:rsidR="00000000" w:rsidRPr="00000000">
        <w:rPr>
          <w:i w:val="1"/>
          <w:rtl w:val="0"/>
        </w:rPr>
        <w:t xml:space="preserve">dt = 0.05</w:t>
      </w:r>
      <w:r w:rsidDel="00000000" w:rsidR="00000000" w:rsidRPr="00000000">
        <w:rPr>
          <w:rtl w:val="0"/>
        </w:rPr>
        <w:t xml:space="preserve"> since these were used in the lessons. Because of other issues, I used the video walkthrough provided by the course and tried to use the instructors used, which are the ones above. These parameters seemed to be successful.</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Next, I wanted to see if decreasing </w:t>
      </w:r>
      <w:r w:rsidDel="00000000" w:rsidR="00000000" w:rsidRPr="00000000">
        <w:rPr>
          <w:i w:val="1"/>
          <w:rtl w:val="0"/>
        </w:rPr>
        <w:t xml:space="preserve">dt </w:t>
      </w:r>
      <w:r w:rsidDel="00000000" w:rsidR="00000000" w:rsidRPr="00000000">
        <w:rPr>
          <w:rtl w:val="0"/>
        </w:rPr>
        <w:t xml:space="preserve">from 0.1 to 0.05 would increase performance, since this would mean the controller would be more granular. However, this resulted in horrible performance. My conclusion was that because the value of </w:t>
      </w:r>
      <w:r w:rsidDel="00000000" w:rsidR="00000000" w:rsidRPr="00000000">
        <w:rPr>
          <w:i w:val="1"/>
          <w:rtl w:val="0"/>
        </w:rPr>
        <w:t xml:space="preserve">dt</w:t>
      </w:r>
      <w:r w:rsidDel="00000000" w:rsidR="00000000" w:rsidRPr="00000000">
        <w:rPr>
          <w:rtl w:val="0"/>
        </w:rPr>
        <w:t xml:space="preserve"> was less than the latency, the latency compensation was invalid. Therefore, I bumped </w:t>
      </w:r>
      <w:r w:rsidDel="00000000" w:rsidR="00000000" w:rsidRPr="00000000">
        <w:rPr>
          <w:i w:val="1"/>
          <w:rtl w:val="0"/>
        </w:rPr>
        <w:t xml:space="preserve">dt</w:t>
      </w:r>
      <w:r w:rsidDel="00000000" w:rsidR="00000000" w:rsidRPr="00000000">
        <w:rPr>
          <w:rtl w:val="0"/>
        </w:rPr>
        <w:t xml:space="preserve"> back to 0.1. I also tried decreasing computation cost by increasing </w:t>
      </w:r>
      <w:r w:rsidDel="00000000" w:rsidR="00000000" w:rsidRPr="00000000">
        <w:rPr>
          <w:i w:val="1"/>
          <w:rtl w:val="0"/>
        </w:rPr>
        <w:t xml:space="preserve">dt</w:t>
      </w:r>
      <w:r w:rsidDel="00000000" w:rsidR="00000000" w:rsidRPr="00000000">
        <w:rPr>
          <w:rtl w:val="0"/>
        </w:rPr>
        <w:t xml:space="preserve"> to 0.2, but this resulted in a more conservative controller that drove very slowly and really hugged the inside of corners.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Polynomial Fitting and MPC Preprocessing</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In order to simplify the calculation of the cross-track error, the waypoints are transformed from the global reference frame to the reference frame of the vehicle. A 3rd degree polynomial is then fit to the transformed way points.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In the vehicle frame, the vehicle is located at </w:t>
      </w:r>
      <w:r w:rsidDel="00000000" w:rsidR="00000000" w:rsidRPr="00000000">
        <w:rPr>
          <w:i w:val="1"/>
          <w:rtl w:val="0"/>
        </w:rPr>
        <w:t xml:space="preserve">(0, 0)</w:t>
      </w:r>
      <w:r w:rsidDel="00000000" w:rsidR="00000000" w:rsidRPr="00000000">
        <w:rPr>
          <w:rtl w:val="0"/>
        </w:rPr>
        <w:t xml:space="preserve"> and has an orientation of </w:t>
      </w:r>
      <w:r w:rsidDel="00000000" w:rsidR="00000000" w:rsidRPr="00000000">
        <w:rPr>
          <w:i w:val="1"/>
          <w:rtl w:val="0"/>
        </w:rPr>
        <w:t xml:space="preserve">0</w:t>
      </w:r>
      <w:r w:rsidDel="00000000" w:rsidR="00000000" w:rsidRPr="00000000">
        <w:rPr>
          <w:rtl w:val="0"/>
        </w:rPr>
        <w:t xml:space="preserve"> radians. The </w:t>
      </w:r>
      <w:r w:rsidDel="00000000" w:rsidR="00000000" w:rsidRPr="00000000">
        <w:rPr>
          <w:i w:val="1"/>
          <w:rtl w:val="0"/>
        </w:rPr>
        <w:t xml:space="preserve">cte</w:t>
      </w:r>
      <w:r w:rsidDel="00000000" w:rsidR="00000000" w:rsidRPr="00000000">
        <w:rPr>
          <w:rtl w:val="0"/>
        </w:rPr>
        <w:t xml:space="preserve"> is then simply equal to the value of polynomial at </w:t>
      </w:r>
      <w:r w:rsidDel="00000000" w:rsidR="00000000" w:rsidRPr="00000000">
        <w:rPr>
          <w:i w:val="1"/>
          <w:rtl w:val="0"/>
        </w:rPr>
        <w:t xml:space="preserve">x</w:t>
      </w:r>
      <w:r w:rsidDel="00000000" w:rsidR="00000000" w:rsidRPr="00000000">
        <w:rPr>
          <w:rtl w:val="0"/>
        </w:rPr>
        <w:t xml:space="preserve"> = 0, and the </w:t>
      </w:r>
      <w:r w:rsidDel="00000000" w:rsidR="00000000" w:rsidRPr="00000000">
        <w:rPr>
          <w:i w:val="1"/>
          <w:rtl w:val="0"/>
        </w:rPr>
        <w:t xml:space="preserve">epsi</w:t>
      </w:r>
      <w:r w:rsidDel="00000000" w:rsidR="00000000" w:rsidRPr="00000000">
        <w:rPr>
          <w:rtl w:val="0"/>
        </w:rPr>
        <w:t xml:space="preserve"> value is simply equal to the negative of the slope of the tangent to the polynomial at </w:t>
      </w:r>
      <w:r w:rsidDel="00000000" w:rsidR="00000000" w:rsidRPr="00000000">
        <w:rPr>
          <w:i w:val="1"/>
          <w:rtl w:val="0"/>
        </w:rPr>
        <w:t xml:space="preserve">x = 0</w:t>
      </w: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Model Predictive Control with Latency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The latency between decision and actuation was handled by taking the current vehicle state, simulating the state change over the duration of the latency, and then using this updated state as the initial state.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bicycle motion model was used to move the vehicle into the future considering the current throttle value and the current steering angle. The vehicle state </w:t>
      </w:r>
      <w:r w:rsidDel="00000000" w:rsidR="00000000" w:rsidRPr="00000000">
        <w:rPr>
          <w:i w:val="1"/>
          <w:rtl w:val="0"/>
        </w:rPr>
        <w:t xml:space="preserve">in the global frame</w:t>
      </w:r>
      <w:r w:rsidDel="00000000" w:rsidR="00000000" w:rsidRPr="00000000">
        <w:rPr>
          <w:rtl w:val="0"/>
        </w:rPr>
        <w:t xml:space="preserve"> was being considered here, so while the same update equations are valid, there are a couple small changes.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m:oMath>
        <m:sSub>
          <m:sSubPr>
            <m:ctrlPr>
              <w:rPr/>
            </m:ctrlPr>
          </m:sSubPr>
          <m:e>
            <m:r>
              <w:rPr/>
              <m:t xml:space="preserve">x</m:t>
            </m:r>
          </m:e>
          <m:sub>
            <m:r>
              <w:rPr/>
              <m:t xml:space="preserve">t+latency</m:t>
            </m:r>
          </m:sub>
        </m:sSub>
        <m:r>
          <w:rPr/>
          <m:t xml:space="preserve">=</m:t>
        </m:r>
        <m:sSub>
          <m:sSubPr>
            <m:ctrlPr>
              <w:rPr/>
            </m:ctrlPr>
          </m:sSubPr>
          <m:e>
            <m:r>
              <w:rPr/>
              <m:t xml:space="preserve">x</m:t>
            </m:r>
          </m:e>
          <m:sub>
            <m:r>
              <w:rPr/>
              <m:t xml:space="preserve">t</m:t>
            </m:r>
          </m:sub>
        </m:sSub>
        <m:r>
          <w:rPr/>
          <m:t xml:space="preserve">+</m:t>
        </m:r>
        <m:sSub>
          <m:sSubPr>
            <m:ctrlPr>
              <w:rPr/>
            </m:ctrlPr>
          </m:sSubPr>
          <m:e>
            <m:r>
              <w:rPr/>
              <m:t xml:space="preserve">v</m:t>
            </m:r>
          </m:e>
          <m:sub>
            <m:r>
              <w:rPr/>
              <m:t xml:space="preserve">t</m:t>
            </m:r>
          </m:sub>
        </m:sSub>
        <m:r>
          <w:rPr/>
          <m:t xml:space="preserve"> cos(</m:t>
        </m:r>
        <m:sSubSup>
          <m:sSubSupPr>
            <m:ctrlPr>
              <w:rPr/>
            </m:ctrlPr>
          </m:sSubSupPr>
          <m:e>
            <m:sSub>
              <m:sSubPr>
                <m:ctrlPr>
                  <w:rPr/>
                </m:ctrlPr>
              </m:sSubPr>
              <m:e>
                <m:r>
                  <w:rPr/>
                  <m:t>ψ</m:t>
                </m:r>
              </m:e>
              <m:sub>
                <m:r>
                  <w:rPr/>
                  <m:t xml:space="preserve">t,global</m:t>
                </m:r>
              </m:sub>
            </m:sSub>
            <m:r>
              <w:rPr/>
              <m:t xml:space="preserve">) </m:t>
            </m:r>
            <m:r>
              <w:rPr/>
              <m:t>Δ</m:t>
            </m:r>
          </m:e>
          <m:sub/>
          <m:sup/>
        </m:sSubSup>
      </m:oMath>
      <w:r w:rsidDel="00000000" w:rsidR="00000000" w:rsidRPr="00000000">
        <w:rPr>
          <w:rtl w:val="0"/>
        </w:rPr>
      </w:r>
    </w:p>
    <w:p w:rsidR="00000000" w:rsidDel="00000000" w:rsidP="00000000" w:rsidRDefault="00000000" w:rsidRPr="00000000" w14:paraId="0000002D">
      <w:pPr>
        <w:contextualSpacing w:val="0"/>
        <w:rPr/>
      </w:pPr>
      <m:oMath>
        <m:sSub>
          <m:sSubPr>
            <m:ctrlPr>
              <w:rPr/>
            </m:ctrlPr>
          </m:sSubPr>
          <m:e>
            <m:r>
              <w:rPr/>
              <m:t xml:space="preserve">y</m:t>
            </m:r>
          </m:e>
          <m:sub>
            <m:r>
              <w:rPr/>
              <m:t xml:space="preserve">t+latency</m:t>
            </m:r>
          </m:sub>
        </m:sSub>
        <m:r>
          <w:rPr/>
          <m:t xml:space="preserve">=</m:t>
        </m:r>
        <m:sSub>
          <m:sSubPr>
            <m:ctrlPr>
              <w:rPr/>
            </m:ctrlPr>
          </m:sSubPr>
          <m:e>
            <m:r>
              <w:rPr/>
              <m:t xml:space="preserve">y</m:t>
            </m:r>
          </m:e>
          <m:sub>
            <m:r>
              <w:rPr/>
              <m:t xml:space="preserve">t</m:t>
            </m:r>
          </m:sub>
        </m:sSub>
        <m:r>
          <w:rPr/>
          <m:t xml:space="preserve">+</m:t>
        </m:r>
        <m:sSub>
          <m:sSubPr>
            <m:ctrlPr>
              <w:rPr/>
            </m:ctrlPr>
          </m:sSubPr>
          <m:e>
            <m:r>
              <w:rPr/>
              <m:t xml:space="preserve">v</m:t>
            </m:r>
          </m:e>
          <m:sub>
            <m:r>
              <w:rPr/>
              <m:t xml:space="preserve">t</m:t>
            </m:r>
          </m:sub>
        </m:sSub>
        <m:r>
          <w:rPr/>
          <m:t xml:space="preserve"> sin(</m:t>
        </m:r>
        <m:sSubSup>
          <m:sSubSupPr>
            <m:ctrlPr>
              <w:rPr/>
            </m:ctrlPr>
          </m:sSubSupPr>
          <m:e>
            <m:sSub>
              <m:sSubPr>
                <m:ctrlPr>
                  <w:rPr/>
                </m:ctrlPr>
              </m:sSubPr>
              <m:e>
                <m:r>
                  <w:rPr/>
                  <m:t>ψ</m:t>
                </m:r>
              </m:e>
              <m:sub>
                <m:r>
                  <w:rPr/>
                  <m:t xml:space="preserve">t,global</m:t>
                </m:r>
              </m:sub>
            </m:sSub>
            <m:r>
              <w:rPr/>
              <m:t xml:space="preserve">) </m:t>
            </m:r>
            <m:r>
              <w:rPr/>
              <m:t>Δ</m:t>
            </m:r>
          </m:e>
          <m:sub/>
          <m:sup/>
        </m:sSubSup>
      </m:oMath>
      <w:r w:rsidDel="00000000" w:rsidR="00000000" w:rsidRPr="00000000">
        <w:rPr>
          <w:rtl w:val="0"/>
        </w:rPr>
      </w:r>
    </w:p>
    <w:p w:rsidR="00000000" w:rsidDel="00000000" w:rsidP="00000000" w:rsidRDefault="00000000" w:rsidRPr="00000000" w14:paraId="0000002E">
      <w:pPr>
        <w:contextualSpacing w:val="0"/>
        <w:rPr/>
      </w:pPr>
      <m:oMath>
        <m:sSub>
          <m:sSubPr>
            <m:ctrlPr>
              <w:rPr/>
            </m:ctrlPr>
          </m:sSubPr>
          <m:e>
            <m:r>
              <m:t>ψ</m:t>
            </m:r>
          </m:e>
          <m:sub>
            <m:r>
              <w:rPr/>
              <m:t xml:space="preserve">t+latency</m:t>
            </m:r>
          </m:sub>
        </m:sSub>
        <m:r>
          <w:rPr/>
          <m:t xml:space="preserve">=</m:t>
        </m:r>
        <m:sSub>
          <m:sSubPr>
            <m:ctrlPr>
              <w:rPr/>
            </m:ctrlPr>
          </m:sSubPr>
          <m:e>
            <m:r>
              <w:rPr/>
              <m:t>ψ</m:t>
            </m:r>
          </m:e>
          <m:sub>
            <m:r>
              <w:rPr/>
              <m:t xml:space="preserve">t</m:t>
            </m:r>
          </m:sub>
        </m:sSub>
        <m:r>
          <w:rPr/>
          <m:t xml:space="preserve">-</m:t>
        </m:r>
        <m:f>
          <m:fPr>
            <m:ctrlPr>
              <w:rPr/>
            </m:ctrlPr>
          </m:fPr>
          <m:num>
            <m:sSub>
              <m:sSubPr>
                <m:ctrlPr>
                  <w:rPr/>
                </m:ctrlPr>
              </m:sSubPr>
              <m:e>
                <m:r>
                  <w:rPr/>
                  <m:t>δ</m:t>
                </m:r>
              </m:e>
              <m:sub>
                <m:r>
                  <w:rPr/>
                  <m:t xml:space="preserve">t</m:t>
                </m:r>
              </m:sub>
            </m:sSub>
            <m:r>
              <w:rPr/>
              <m:t xml:space="preserve"> </m:t>
            </m:r>
            <m:r>
              <w:rPr/>
              <m:t>Δ</m:t>
            </m:r>
          </m:num>
          <m:den>
            <m:sSub>
              <m:sSubPr>
                <m:ctrlPr>
                  <w:rPr/>
                </m:ctrlPr>
              </m:sSubPr>
              <m:e>
                <m:r>
                  <w:rPr/>
                  <m:t xml:space="preserve">L</m:t>
                </m:r>
              </m:e>
              <m:sub>
                <m:r>
                  <w:rPr/>
                  <m:t xml:space="preserve">f</m:t>
                </m:r>
              </m:sub>
            </m:sSub>
          </m:den>
        </m:f>
      </m:oMath>
      <w:r w:rsidDel="00000000" w:rsidR="00000000" w:rsidRPr="00000000">
        <w:rPr>
          <w:rtl w:val="0"/>
        </w:rPr>
      </w:r>
    </w:p>
    <w:p w:rsidR="00000000" w:rsidDel="00000000" w:rsidP="00000000" w:rsidRDefault="00000000" w:rsidRPr="00000000" w14:paraId="0000002F">
      <w:pPr>
        <w:contextualSpacing w:val="0"/>
        <w:rPr/>
      </w:pPr>
      <m:oMath>
        <m:sSup>
          <m:sSupPr>
            <m:ctrlPr>
              <w:rPr/>
            </m:ctrlPr>
          </m:sSupPr>
          <m:e>
            <m:sSub>
              <m:sSubPr>
                <m:ctrlPr>
                  <w:rPr/>
                </m:ctrlPr>
              </m:sSubPr>
              <m:e>
                <m:r>
                  <w:rPr/>
                  <m:t xml:space="preserve">v</m:t>
                </m:r>
              </m:e>
              <m:sub>
                <m:r>
                  <w:rPr/>
                  <m:t xml:space="preserve">t+latency</m:t>
                </m:r>
              </m:sub>
            </m:sSub>
            <m:r>
              <w:rPr/>
              <m:t xml:space="preserve">=</m:t>
            </m:r>
            <m:sSub>
              <m:sSubPr>
                <m:ctrlPr>
                  <w:rPr/>
                </m:ctrlPr>
              </m:sSubPr>
              <m:e>
                <m:r>
                  <w:rPr/>
                  <m:t xml:space="preserve">v</m:t>
                </m:r>
              </m:e>
              <m:sub>
                <m:r>
                  <w:rPr/>
                  <m:t xml:space="preserve">t</m:t>
                </m:r>
              </m:sub>
            </m:sSub>
            <m:r>
              <w:rPr/>
              <m:t xml:space="preserve">+</m:t>
            </m:r>
            <m:sSub>
              <m:sSubPr>
                <m:ctrlPr>
                  <w:rPr/>
                </m:ctrlPr>
              </m:sSubPr>
              <m:e>
                <m:r>
                  <w:rPr/>
                  <m:t xml:space="preserve">a</m:t>
                </m:r>
              </m:e>
              <m:sub>
                <m:r>
                  <w:rPr/>
                  <m:t xml:space="preserve">t</m:t>
                </m:r>
              </m:sub>
            </m:sSub>
            <m:r>
              <w:rPr/>
              <m:t xml:space="preserve"> </m:t>
            </m:r>
            <m:r>
              <w:rPr/>
              <m:t>Δ</m:t>
            </m:r>
          </m:e>
          <m:sup/>
        </m:sSup>
      </m:oMath>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where </w:t>
      </w:r>
      <m:oMath>
        <m:r>
          <m:t>Δ</m:t>
        </m:r>
      </m:oMath>
      <w:r w:rsidDel="00000000" w:rsidR="00000000" w:rsidRPr="00000000">
        <w:rPr>
          <w:i w:val="1"/>
          <w:rtl w:val="0"/>
        </w:rPr>
        <w:t xml:space="preserve">= </w:t>
      </w:r>
      <w:r w:rsidDel="00000000" w:rsidR="00000000" w:rsidRPr="00000000">
        <w:rPr>
          <w:rtl w:val="0"/>
        </w:rPr>
        <w:t xml:space="preserve">latency duration, </w:t>
      </w:r>
      <w:r w:rsidDel="00000000" w:rsidR="00000000" w:rsidRPr="00000000">
        <w:rPr>
          <w:i w:val="1"/>
          <w:rtl w:val="0"/>
        </w:rPr>
        <w:t xml:space="preserve">a</w:t>
      </w:r>
      <w:r w:rsidDel="00000000" w:rsidR="00000000" w:rsidRPr="00000000">
        <w:rPr>
          <w:rtl w:val="0"/>
        </w:rPr>
        <w:t xml:space="preserve"> = throttle value, </w:t>
      </w:r>
      <m:oMath>
        <m:sSub>
          <m:e>
            <m:r>
              <m:t>δ</m:t>
            </m:r>
          </m:e>
          <m:sub/>
        </m:sSub>
      </m:oMath>
      <w:r w:rsidDel="00000000" w:rsidR="00000000" w:rsidRPr="00000000">
        <w:rPr>
          <w:rtl w:val="0"/>
        </w:rPr>
        <w:t xml:space="preserve">= steering value, and </w:t>
      </w:r>
      <m:oMath>
        <m:sSubSup>
          <m:e>
            <m:sSub>
              <m:sSubPr>
                <m:ctrlPr>
                  <w:rPr/>
                </m:ctrlPr>
              </m:sSubPr>
              <m:e>
                <m:r>
                  <m:t>ψ</m:t>
                </m:r>
              </m:e>
              <m:sub>
                <m:r>
                  <w:rPr/>
                  <m:t xml:space="preserve">t,global</m:t>
                </m:r>
              </m:sub>
            </m:sSub>
          </m:e>
          <m:sub/>
          <m:sup/>
        </m:sSubSup>
      </m:oMath>
      <w:r w:rsidDel="00000000" w:rsidR="00000000" w:rsidRPr="00000000">
        <w:rPr>
          <w:rtl w:val="0"/>
        </w:rPr>
        <w:t xml:space="preserve">= </w:t>
      </w:r>
      <m:oMath>
        <m:sSub>
          <m:sSubPr>
            <m:ctrlPr>
              <w:rPr/>
            </m:ctrlPr>
          </m:sSubPr>
          <m:e>
            <m:r>
              <m:t>ψ</m:t>
            </m:r>
          </m:e>
          <m:sub>
            <m:r>
              <w:rPr/>
              <m:t xml:space="preserve">t</m:t>
            </m:r>
          </m:sub>
        </m:sSub>
      </m:oMath>
      <w:r w:rsidDel="00000000" w:rsidR="00000000" w:rsidRPr="00000000">
        <w:rPr>
          <w:rtl w:val="0"/>
        </w:rPr>
        <w:t xml:space="preserve">- </w:t>
      </w:r>
      <m:oMath>
        <m:sSub>
          <m:sSubPr>
            <m:ctrlPr>
              <w:rPr/>
            </m:ctrlPr>
          </m:sSubPr>
          <m:e>
            <m:r>
              <m:t>δ</m:t>
            </m:r>
          </m:e>
          <m:sub>
            <m:r>
              <w:rPr/>
              <m:t xml:space="preserve">t</m:t>
            </m:r>
          </m:sub>
        </m:sSub>
      </m:oMath>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Is the updated vehicle orientation in the vehicle reference frame (keeping in mind that the simulator uses a left-handed coordinate system, so that we must subtract the steering value from the orientation angle).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The limitation of this latency compensation is that if </w:t>
      </w:r>
      <w:r w:rsidDel="00000000" w:rsidR="00000000" w:rsidRPr="00000000">
        <w:rPr>
          <w:i w:val="1"/>
          <w:rtl w:val="0"/>
        </w:rPr>
        <w:t xml:space="preserve">dt</w:t>
      </w:r>
      <w:r w:rsidDel="00000000" w:rsidR="00000000" w:rsidRPr="00000000">
        <w:rPr>
          <w:rtl w:val="0"/>
        </w:rPr>
        <w:t xml:space="preserve"> is shorter than the latency duration, then an actuation is applied </w:t>
      </w:r>
      <w:r w:rsidDel="00000000" w:rsidR="00000000" w:rsidRPr="00000000">
        <w:rPr>
          <w:i w:val="1"/>
          <w:rtl w:val="0"/>
        </w:rPr>
        <w:t xml:space="preserve">before</w:t>
      </w:r>
      <w:r w:rsidDel="00000000" w:rsidR="00000000" w:rsidRPr="00000000">
        <w:rPr>
          <w:rtl w:val="0"/>
        </w:rPr>
        <w:t xml:space="preserve"> the latency duration ends and the simulation is expired and invalid. I suppose in some sense, it wouldn’t make sense to try and figure out what actuator input is needed faster than the actuation can actually be applied, but it should be kept in mind and documented.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