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7A5" w:rsidRDefault="00B057A5" w:rsidP="00B057A5">
      <w:pPr>
        <w:jc w:val="center"/>
      </w:pPr>
    </w:p>
    <w:p w:rsidR="00B057A5" w:rsidRPr="00B057A5" w:rsidRDefault="00B057A5" w:rsidP="00B057A5">
      <w:pPr>
        <w:pStyle w:val="Title"/>
        <w:jc w:val="center"/>
        <w:rPr>
          <w:sz w:val="144"/>
          <w:szCs w:val="144"/>
        </w:rPr>
      </w:pPr>
      <w:r>
        <w:rPr>
          <w:sz w:val="144"/>
          <w:szCs w:val="144"/>
        </w:rPr>
        <w:t xml:space="preserve">Trabajo </w:t>
      </w:r>
      <w:r w:rsidRPr="00B057A5">
        <w:rPr>
          <w:sz w:val="144"/>
          <w:szCs w:val="144"/>
        </w:rPr>
        <w:t>CML</w:t>
      </w:r>
    </w:p>
    <w:p w:rsidR="00B057A5" w:rsidRDefault="00B057A5" w:rsidP="00B057A5">
      <w:pPr>
        <w:jc w:val="center"/>
      </w:pPr>
    </w:p>
    <w:p w:rsidR="00B057A5" w:rsidRDefault="00B057A5" w:rsidP="00B057A5">
      <w:pPr>
        <w:jc w:val="center"/>
      </w:pPr>
    </w:p>
    <w:p w:rsidR="00B057A5" w:rsidRDefault="00B057A5" w:rsidP="008E3555"/>
    <w:p w:rsidR="00B057A5" w:rsidRDefault="00B057A5" w:rsidP="00B057A5">
      <w:pPr>
        <w:jc w:val="center"/>
      </w:pPr>
    </w:p>
    <w:p w:rsidR="00B057A5" w:rsidRDefault="006F4DC5" w:rsidP="00B057A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pt;height:283.45pt">
            <v:imagedata r:id="rId8" o:title="log"/>
          </v:shape>
        </w:pict>
      </w:r>
    </w:p>
    <w:p w:rsidR="00B057A5" w:rsidRDefault="00B057A5" w:rsidP="00B057A5">
      <w:pPr>
        <w:jc w:val="right"/>
      </w:pPr>
      <w:r w:rsidRPr="00B057A5">
        <w:tab/>
      </w:r>
    </w:p>
    <w:p w:rsidR="00B057A5" w:rsidRDefault="00B057A5" w:rsidP="00B057A5">
      <w:pPr>
        <w:jc w:val="right"/>
      </w:pPr>
    </w:p>
    <w:p w:rsidR="008E3555" w:rsidRDefault="008E3555" w:rsidP="00B057A5">
      <w:pPr>
        <w:jc w:val="right"/>
      </w:pPr>
    </w:p>
    <w:p w:rsidR="008E3555" w:rsidRDefault="008E3555" w:rsidP="00B057A5">
      <w:pPr>
        <w:jc w:val="right"/>
      </w:pPr>
    </w:p>
    <w:p w:rsidR="00B057A5" w:rsidRDefault="00B057A5" w:rsidP="00B057A5">
      <w:pPr>
        <w:jc w:val="center"/>
        <w:rPr>
          <w:lang w:val="es-ES"/>
        </w:rPr>
      </w:pPr>
      <w:r w:rsidRPr="008E3555">
        <w:rPr>
          <w:b/>
          <w:lang w:val="es-ES"/>
        </w:rPr>
        <w:t>Autores:</w:t>
      </w:r>
      <w:r>
        <w:rPr>
          <w:lang w:val="es-ES"/>
        </w:rPr>
        <w:t xml:space="preserve"> </w:t>
      </w:r>
      <w:r w:rsidRPr="00B057A5">
        <w:rPr>
          <w:lang w:val="es-ES"/>
        </w:rPr>
        <w:t>Rodrigo</w:t>
      </w:r>
      <w:r w:rsidR="004D010B">
        <w:rPr>
          <w:lang w:val="es-ES"/>
        </w:rPr>
        <w:t xml:space="preserve"> Díaz</w:t>
      </w:r>
      <w:bookmarkStart w:id="0" w:name="_GoBack"/>
      <w:bookmarkEnd w:id="0"/>
      <w:r w:rsidRPr="00B057A5">
        <w:rPr>
          <w:lang w:val="es-ES"/>
        </w:rPr>
        <w:t xml:space="preserve"> García</w:t>
      </w:r>
      <w:r>
        <w:rPr>
          <w:lang w:val="es-ES"/>
        </w:rPr>
        <w:t xml:space="preserve"> y </w:t>
      </w:r>
      <w:r w:rsidRPr="00B057A5">
        <w:rPr>
          <w:lang w:val="es-ES"/>
        </w:rPr>
        <w:t>Sergio Bueno</w:t>
      </w:r>
    </w:p>
    <w:p w:rsidR="00B057A5" w:rsidRDefault="00B057A5" w:rsidP="00B057A5">
      <w:pPr>
        <w:jc w:val="center"/>
        <w:rPr>
          <w:lang w:val="es-ES"/>
        </w:rPr>
      </w:pPr>
    </w:p>
    <w:p w:rsidR="00B057A5" w:rsidRDefault="00B057A5" w:rsidP="00B057A5">
      <w:pPr>
        <w:jc w:val="center"/>
        <w:rPr>
          <w:lang w:val="es-ES"/>
        </w:rPr>
      </w:pPr>
    </w:p>
    <w:p w:rsidR="00B057A5" w:rsidRDefault="00B057A5" w:rsidP="00B057A5">
      <w:pPr>
        <w:jc w:val="center"/>
        <w:rPr>
          <w:lang w:val="es-ES"/>
        </w:rPr>
      </w:pPr>
    </w:p>
    <w:p w:rsidR="00B057A5" w:rsidRDefault="00B057A5" w:rsidP="00B057A5">
      <w:pPr>
        <w:jc w:val="center"/>
        <w:rPr>
          <w:lang w:val="es-ES"/>
        </w:rPr>
      </w:pPr>
    </w:p>
    <w:sdt>
      <w:sdtPr>
        <w:rPr>
          <w:rFonts w:asciiTheme="minorHAnsi" w:eastAsiaTheme="minorHAnsi" w:hAnsiTheme="minorHAnsi" w:cstheme="minorBidi"/>
          <w:color w:val="auto"/>
          <w:sz w:val="24"/>
          <w:szCs w:val="22"/>
          <w:lang w:val="es-ES" w:eastAsia="en-US"/>
        </w:rPr>
        <w:id w:val="-984312390"/>
        <w:docPartObj>
          <w:docPartGallery w:val="Table of Contents"/>
          <w:docPartUnique/>
        </w:docPartObj>
      </w:sdtPr>
      <w:sdtEndPr>
        <w:rPr>
          <w:b/>
          <w:bCs/>
        </w:rPr>
      </w:sdtEndPr>
      <w:sdtContent>
        <w:p w:rsidR="008E3555" w:rsidRPr="008E3555" w:rsidRDefault="00EA74BF">
          <w:pPr>
            <w:pStyle w:val="TOCHeading"/>
            <w:rPr>
              <w:color w:val="auto"/>
              <w:lang w:val="es-ES"/>
            </w:rPr>
          </w:pPr>
          <w:r w:rsidRPr="00EA74BF">
            <w:rPr>
              <w:color w:val="auto"/>
              <w:lang w:val="es-ES"/>
            </w:rPr>
            <w:t xml:space="preserve">Índice de </w:t>
          </w:r>
          <w:r w:rsidR="008E3555" w:rsidRPr="008E3555">
            <w:rPr>
              <w:color w:val="auto"/>
              <w:lang w:val="es-ES"/>
            </w:rPr>
            <w:t>Contenido</w:t>
          </w:r>
        </w:p>
        <w:p w:rsidR="00F87054" w:rsidRDefault="008E3555">
          <w:pPr>
            <w:pStyle w:val="TOC1"/>
            <w:tabs>
              <w:tab w:val="right" w:leader="dot" w:pos="8494"/>
            </w:tabs>
            <w:rPr>
              <w:rFonts w:eastAsiaTheme="minorEastAsia"/>
              <w:noProof/>
              <w:sz w:val="22"/>
              <w:lang w:eastAsia="en-GB"/>
            </w:rPr>
          </w:pPr>
          <w:r>
            <w:fldChar w:fldCharType="begin"/>
          </w:r>
          <w:r w:rsidRPr="008E3555">
            <w:rPr>
              <w:lang w:val="es-ES"/>
            </w:rPr>
            <w:instrText xml:space="preserve"> TOC \o "1-3" \h \z \u </w:instrText>
          </w:r>
          <w:r>
            <w:fldChar w:fldCharType="separate"/>
          </w:r>
          <w:hyperlink w:anchor="_Toc533088432" w:history="1">
            <w:r w:rsidR="00F87054" w:rsidRPr="00F87054">
              <w:rPr>
                <w:rStyle w:val="Hyperlink"/>
                <w:noProof/>
                <w:lang w:val="es-ES"/>
              </w:rPr>
              <w:t>Introducción</w:t>
            </w:r>
            <w:r w:rsidR="00F87054">
              <w:rPr>
                <w:noProof/>
                <w:webHidden/>
              </w:rPr>
              <w:tab/>
            </w:r>
            <w:r w:rsidR="00F87054">
              <w:rPr>
                <w:noProof/>
                <w:webHidden/>
              </w:rPr>
              <w:fldChar w:fldCharType="begin"/>
            </w:r>
            <w:r w:rsidR="00F87054">
              <w:rPr>
                <w:noProof/>
                <w:webHidden/>
              </w:rPr>
              <w:instrText xml:space="preserve"> PAGEREF _Toc533088432 \h </w:instrText>
            </w:r>
            <w:r w:rsidR="00F87054">
              <w:rPr>
                <w:noProof/>
                <w:webHidden/>
              </w:rPr>
            </w:r>
            <w:r w:rsidR="00F87054">
              <w:rPr>
                <w:noProof/>
                <w:webHidden/>
              </w:rPr>
              <w:fldChar w:fldCharType="separate"/>
            </w:r>
            <w:r w:rsidR="009849E3">
              <w:rPr>
                <w:noProof/>
                <w:webHidden/>
              </w:rPr>
              <w:t>2</w:t>
            </w:r>
            <w:r w:rsidR="00F87054">
              <w:rPr>
                <w:noProof/>
                <w:webHidden/>
              </w:rPr>
              <w:fldChar w:fldCharType="end"/>
            </w:r>
          </w:hyperlink>
        </w:p>
        <w:p w:rsidR="00F87054" w:rsidRDefault="006F4DC5">
          <w:pPr>
            <w:pStyle w:val="TOC1"/>
            <w:tabs>
              <w:tab w:val="right" w:leader="dot" w:pos="8494"/>
            </w:tabs>
            <w:rPr>
              <w:rFonts w:eastAsiaTheme="minorEastAsia"/>
              <w:noProof/>
              <w:sz w:val="22"/>
              <w:lang w:eastAsia="en-GB"/>
            </w:rPr>
          </w:pPr>
          <w:hyperlink w:anchor="_Toc533088433" w:history="1">
            <w:r w:rsidR="00F87054" w:rsidRPr="00553574">
              <w:rPr>
                <w:rStyle w:val="Hyperlink"/>
                <w:noProof/>
                <w:lang w:val="es-ES"/>
              </w:rPr>
              <w:t>XML</w:t>
            </w:r>
            <w:r w:rsidR="00F87054">
              <w:rPr>
                <w:noProof/>
                <w:webHidden/>
              </w:rPr>
              <w:tab/>
            </w:r>
            <w:r w:rsidR="00F87054">
              <w:rPr>
                <w:noProof/>
                <w:webHidden/>
              </w:rPr>
              <w:fldChar w:fldCharType="begin"/>
            </w:r>
            <w:r w:rsidR="00F87054">
              <w:rPr>
                <w:noProof/>
                <w:webHidden/>
              </w:rPr>
              <w:instrText xml:space="preserve"> PAGEREF _Toc533088433 \h </w:instrText>
            </w:r>
            <w:r w:rsidR="00F87054">
              <w:rPr>
                <w:noProof/>
                <w:webHidden/>
              </w:rPr>
            </w:r>
            <w:r w:rsidR="00F87054">
              <w:rPr>
                <w:noProof/>
                <w:webHidden/>
              </w:rPr>
              <w:fldChar w:fldCharType="separate"/>
            </w:r>
            <w:r w:rsidR="009849E3">
              <w:rPr>
                <w:noProof/>
                <w:webHidden/>
              </w:rPr>
              <w:t>2</w:t>
            </w:r>
            <w:r w:rsidR="00F87054">
              <w:rPr>
                <w:noProof/>
                <w:webHidden/>
              </w:rPr>
              <w:fldChar w:fldCharType="end"/>
            </w:r>
          </w:hyperlink>
        </w:p>
        <w:p w:rsidR="00F87054" w:rsidRDefault="006F4DC5">
          <w:pPr>
            <w:pStyle w:val="TOC1"/>
            <w:tabs>
              <w:tab w:val="right" w:leader="dot" w:pos="8494"/>
            </w:tabs>
            <w:rPr>
              <w:rFonts w:eastAsiaTheme="minorEastAsia"/>
              <w:noProof/>
              <w:sz w:val="22"/>
              <w:lang w:eastAsia="en-GB"/>
            </w:rPr>
          </w:pPr>
          <w:hyperlink w:anchor="_Toc533088434" w:history="1">
            <w:r w:rsidR="00F87054" w:rsidRPr="00553574">
              <w:rPr>
                <w:rStyle w:val="Hyperlink"/>
                <w:noProof/>
                <w:lang w:val="es-ES"/>
              </w:rPr>
              <w:t>CML</w:t>
            </w:r>
            <w:r w:rsidR="00F87054">
              <w:rPr>
                <w:noProof/>
                <w:webHidden/>
              </w:rPr>
              <w:tab/>
            </w:r>
            <w:r w:rsidR="00F87054">
              <w:rPr>
                <w:noProof/>
                <w:webHidden/>
              </w:rPr>
              <w:fldChar w:fldCharType="begin"/>
            </w:r>
            <w:r w:rsidR="00F87054">
              <w:rPr>
                <w:noProof/>
                <w:webHidden/>
              </w:rPr>
              <w:instrText xml:space="preserve"> PAGEREF _Toc533088434 \h </w:instrText>
            </w:r>
            <w:r w:rsidR="00F87054">
              <w:rPr>
                <w:noProof/>
                <w:webHidden/>
              </w:rPr>
            </w:r>
            <w:r w:rsidR="00F87054">
              <w:rPr>
                <w:noProof/>
                <w:webHidden/>
              </w:rPr>
              <w:fldChar w:fldCharType="separate"/>
            </w:r>
            <w:r w:rsidR="009849E3">
              <w:rPr>
                <w:noProof/>
                <w:webHidden/>
              </w:rPr>
              <w:t>3</w:t>
            </w:r>
            <w:r w:rsidR="00F87054">
              <w:rPr>
                <w:noProof/>
                <w:webHidden/>
              </w:rPr>
              <w:fldChar w:fldCharType="end"/>
            </w:r>
          </w:hyperlink>
        </w:p>
        <w:p w:rsidR="00F87054" w:rsidRDefault="006F4DC5">
          <w:pPr>
            <w:pStyle w:val="TOC1"/>
            <w:tabs>
              <w:tab w:val="right" w:leader="dot" w:pos="8494"/>
            </w:tabs>
            <w:rPr>
              <w:rFonts w:eastAsiaTheme="minorEastAsia"/>
              <w:noProof/>
              <w:sz w:val="22"/>
              <w:lang w:eastAsia="en-GB"/>
            </w:rPr>
          </w:pPr>
          <w:hyperlink w:anchor="_Toc533088435" w:history="1">
            <w:r w:rsidR="00F87054" w:rsidRPr="00553574">
              <w:rPr>
                <w:rStyle w:val="Hyperlink"/>
                <w:noProof/>
                <w:lang w:val="es-ES"/>
              </w:rPr>
              <w:t>API SAX</w:t>
            </w:r>
            <w:r w:rsidR="00F87054">
              <w:rPr>
                <w:noProof/>
                <w:webHidden/>
              </w:rPr>
              <w:tab/>
            </w:r>
            <w:r w:rsidR="00F87054">
              <w:rPr>
                <w:noProof/>
                <w:webHidden/>
              </w:rPr>
              <w:fldChar w:fldCharType="begin"/>
            </w:r>
            <w:r w:rsidR="00F87054">
              <w:rPr>
                <w:noProof/>
                <w:webHidden/>
              </w:rPr>
              <w:instrText xml:space="preserve"> PAGEREF _Toc533088435 \h </w:instrText>
            </w:r>
            <w:r w:rsidR="00F87054">
              <w:rPr>
                <w:noProof/>
                <w:webHidden/>
              </w:rPr>
            </w:r>
            <w:r w:rsidR="00F87054">
              <w:rPr>
                <w:noProof/>
                <w:webHidden/>
              </w:rPr>
              <w:fldChar w:fldCharType="separate"/>
            </w:r>
            <w:r w:rsidR="009849E3">
              <w:rPr>
                <w:noProof/>
                <w:webHidden/>
              </w:rPr>
              <w:t>3</w:t>
            </w:r>
            <w:r w:rsidR="00F87054">
              <w:rPr>
                <w:noProof/>
                <w:webHidden/>
              </w:rPr>
              <w:fldChar w:fldCharType="end"/>
            </w:r>
          </w:hyperlink>
        </w:p>
        <w:p w:rsidR="00F87054" w:rsidRDefault="006F4DC5">
          <w:pPr>
            <w:pStyle w:val="TOC1"/>
            <w:tabs>
              <w:tab w:val="right" w:leader="dot" w:pos="8494"/>
            </w:tabs>
            <w:rPr>
              <w:rFonts w:eastAsiaTheme="minorEastAsia"/>
              <w:noProof/>
              <w:sz w:val="22"/>
              <w:lang w:eastAsia="en-GB"/>
            </w:rPr>
          </w:pPr>
          <w:hyperlink w:anchor="_Toc533088436" w:history="1">
            <w:r w:rsidR="00F87054" w:rsidRPr="00553574">
              <w:rPr>
                <w:rStyle w:val="Hyperlink"/>
                <w:noProof/>
                <w:lang w:val="es-ES"/>
              </w:rPr>
              <w:t>Programa con API SAX</w:t>
            </w:r>
            <w:r w:rsidR="00F87054">
              <w:rPr>
                <w:noProof/>
                <w:webHidden/>
              </w:rPr>
              <w:tab/>
            </w:r>
            <w:r w:rsidR="00F87054">
              <w:rPr>
                <w:noProof/>
                <w:webHidden/>
              </w:rPr>
              <w:fldChar w:fldCharType="begin"/>
            </w:r>
            <w:r w:rsidR="00F87054">
              <w:rPr>
                <w:noProof/>
                <w:webHidden/>
              </w:rPr>
              <w:instrText xml:space="preserve"> PAGEREF _Toc533088436 \h </w:instrText>
            </w:r>
            <w:r w:rsidR="00F87054">
              <w:rPr>
                <w:noProof/>
                <w:webHidden/>
              </w:rPr>
            </w:r>
            <w:r w:rsidR="00F87054">
              <w:rPr>
                <w:noProof/>
                <w:webHidden/>
              </w:rPr>
              <w:fldChar w:fldCharType="separate"/>
            </w:r>
            <w:r w:rsidR="009849E3">
              <w:rPr>
                <w:noProof/>
                <w:webHidden/>
              </w:rPr>
              <w:t>4</w:t>
            </w:r>
            <w:r w:rsidR="00F87054">
              <w:rPr>
                <w:noProof/>
                <w:webHidden/>
              </w:rPr>
              <w:fldChar w:fldCharType="end"/>
            </w:r>
          </w:hyperlink>
        </w:p>
        <w:p w:rsidR="008E3555" w:rsidRPr="008E3555" w:rsidRDefault="008E3555">
          <w:pPr>
            <w:rPr>
              <w:lang w:val="es-ES"/>
            </w:rPr>
          </w:pPr>
          <w:r>
            <w:rPr>
              <w:b/>
              <w:bCs/>
              <w:lang w:val="es-ES"/>
            </w:rPr>
            <w:fldChar w:fldCharType="end"/>
          </w:r>
        </w:p>
      </w:sdtContent>
    </w:sdt>
    <w:p w:rsidR="00B057A5" w:rsidRPr="00B057A5" w:rsidRDefault="00B057A5" w:rsidP="00B057A5">
      <w:pPr>
        <w:rPr>
          <w:lang w:val="es-ES"/>
        </w:rPr>
      </w:pPr>
    </w:p>
    <w:p w:rsidR="00EA74BF" w:rsidRPr="007A606D" w:rsidRDefault="00732637" w:rsidP="00732637">
      <w:pPr>
        <w:pStyle w:val="Heading1"/>
        <w:spacing w:before="0"/>
        <w:rPr>
          <w:b/>
          <w:lang w:val="es-ES"/>
        </w:rPr>
      </w:pPr>
      <w:bookmarkStart w:id="1" w:name="_Toc533088432"/>
      <w:r w:rsidRPr="007A606D">
        <w:rPr>
          <w:b/>
          <w:lang w:val="es-ES"/>
        </w:rPr>
        <w:t>Introducción</w:t>
      </w:r>
      <w:bookmarkEnd w:id="1"/>
    </w:p>
    <w:p w:rsidR="00464B0E" w:rsidRDefault="0048274E" w:rsidP="00732637">
      <w:pPr>
        <w:rPr>
          <w:lang w:val="es-ES"/>
        </w:rPr>
      </w:pPr>
      <w:r w:rsidRPr="007A606D">
        <w:rPr>
          <w:lang w:val="es-ES"/>
        </w:rPr>
        <w:t>Durante el</w:t>
      </w:r>
      <w:r w:rsidR="007A606D" w:rsidRPr="007A606D">
        <w:rPr>
          <w:lang w:val="es-ES"/>
        </w:rPr>
        <w:t xml:space="preserve"> desarrollo de este trabajo</w:t>
      </w:r>
      <w:r w:rsidR="007A606D">
        <w:rPr>
          <w:lang w:val="es-ES"/>
        </w:rPr>
        <w:t xml:space="preserve"> vamos a implementar un lenguaje denominado CML (Chemical Markup Language)</w:t>
      </w:r>
      <w:r w:rsidR="00AB4696">
        <w:rPr>
          <w:lang w:val="es-ES"/>
        </w:rPr>
        <w:t>, que es un tipo de lenguaje XML usado para expresar compuestos químicos, reacciones, cristales y química computacional</w:t>
      </w:r>
      <w:r w:rsidR="00464B0E">
        <w:rPr>
          <w:lang w:val="es-ES"/>
        </w:rPr>
        <w:t>.</w:t>
      </w:r>
      <w:r w:rsidR="00464B0E">
        <w:rPr>
          <w:rStyle w:val="FootnoteReference"/>
          <w:lang w:val="es-ES"/>
        </w:rPr>
        <w:footnoteReference w:id="1"/>
      </w:r>
    </w:p>
    <w:p w:rsidR="00B73E9F" w:rsidRDefault="00B73E9F" w:rsidP="00732637">
      <w:pPr>
        <w:rPr>
          <w:lang w:val="es-ES"/>
        </w:rPr>
      </w:pPr>
      <w:r w:rsidRPr="00B73E9F">
        <w:rPr>
          <w:lang w:val="es-ES"/>
        </w:rPr>
        <w:t>Con este fin, antes de poder explicar el código requerido para esta práctica hemos creado, haremos una introducción a ambos lenguajes para poder entender correctamente ambos lenguajes.</w:t>
      </w:r>
      <w:r w:rsidR="00A276E6">
        <w:rPr>
          <w:lang w:val="es-ES"/>
        </w:rPr>
        <w:t xml:space="preserve"> Además, haremos una breve introducción a la API SAX que hemos empleado en esta práctica y sus ventajas.</w:t>
      </w:r>
    </w:p>
    <w:p w:rsidR="00B73E9F" w:rsidRPr="00B73E9F" w:rsidRDefault="00B73E9F" w:rsidP="00F87054">
      <w:pPr>
        <w:pStyle w:val="Heading1"/>
        <w:rPr>
          <w:lang w:val="es-ES"/>
        </w:rPr>
      </w:pPr>
      <w:bookmarkStart w:id="2" w:name="_Toc533088433"/>
      <w:r w:rsidRPr="00B73E9F">
        <w:rPr>
          <w:lang w:val="es-ES"/>
        </w:rPr>
        <w:t>XML</w:t>
      </w:r>
      <w:bookmarkEnd w:id="2"/>
    </w:p>
    <w:p w:rsidR="00B73E9F" w:rsidRDefault="00B73E9F" w:rsidP="00B73E9F">
      <w:pPr>
        <w:rPr>
          <w:lang w:val="es-ES"/>
        </w:rPr>
      </w:pPr>
      <w:r w:rsidRPr="00B73E9F">
        <w:rPr>
          <w:lang w:val="es-ES"/>
        </w:rPr>
        <w:t xml:space="preserve">Es un simple, muy </w:t>
      </w:r>
      <w:r w:rsidR="00A276E6">
        <w:rPr>
          <w:lang w:val="es-ES"/>
        </w:rPr>
        <w:t>lenguaje de marcado</w:t>
      </w:r>
      <w:r w:rsidRPr="00B73E9F">
        <w:rPr>
          <w:lang w:val="es-ES"/>
        </w:rPr>
        <w:t xml:space="preserve"> derivado de SGML (Standard Generalized Markup Language ISO 8879: 1986). Diseñado originalmente para publicaciones electrónicas a gran escala, XML también se emplea para intercambiar una gran cantidad diferente de datos a través de internet.</w:t>
      </w:r>
      <w:r>
        <w:rPr>
          <w:rStyle w:val="FootnoteReference"/>
          <w:lang w:val="es-ES"/>
        </w:rPr>
        <w:footnoteReference w:id="2"/>
      </w:r>
    </w:p>
    <w:p w:rsidR="006253F4" w:rsidRDefault="00A276E6" w:rsidP="00B73E9F">
      <w:pPr>
        <w:rPr>
          <w:lang w:val="es-ES"/>
        </w:rPr>
      </w:pPr>
      <w:r>
        <w:rPr>
          <w:lang w:val="es-ES"/>
        </w:rPr>
        <w:t>A diferencia de otros lenguajes de marcado, XML no está predefinido por lo que podemos definir nuestras propias etiquetas (esto nos resulta muy útil puesto que nos permite emplear la API SAX previamente mencionada)</w:t>
      </w:r>
      <w:r w:rsidR="006253F4">
        <w:rPr>
          <w:lang w:val="es-ES"/>
        </w:rPr>
        <w:t>.</w:t>
      </w:r>
    </w:p>
    <w:p w:rsidR="00B73E9F" w:rsidRDefault="006253F4" w:rsidP="00B73E9F">
      <w:pPr>
        <w:rPr>
          <w:lang w:val="es-ES"/>
        </w:rPr>
      </w:pPr>
      <w:r>
        <w:rPr>
          <w:rFonts w:ascii="Calibri" w:hAnsi="Calibri" w:cs="Calibri"/>
          <w:noProof/>
          <w:szCs w:val="24"/>
          <w:lang w:eastAsia="en-GB"/>
        </w:rPr>
        <w:lastRenderedPageBreak/>
        <w:drawing>
          <wp:inline distT="0" distB="0" distL="0" distR="0" wp14:anchorId="7884CE83" wp14:editId="19F36B95">
            <wp:extent cx="3670300" cy="2615840"/>
            <wp:effectExtent l="0" t="0" r="6350" b="0"/>
            <wp:docPr id="1" name="Imagen 1" descr="C:\Users\serga\AppData\Local\Microsoft\Windows\INetCache\Content.Word\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a\AppData\Local\Microsoft\Windows\INetCache\Content.Word\xm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5296" cy="2619400"/>
                    </a:xfrm>
                    <a:prstGeom prst="rect">
                      <a:avLst/>
                    </a:prstGeom>
                    <a:noFill/>
                    <a:ln>
                      <a:noFill/>
                    </a:ln>
                  </pic:spPr>
                </pic:pic>
              </a:graphicData>
            </a:graphic>
          </wp:inline>
        </w:drawing>
      </w:r>
      <w:r>
        <w:rPr>
          <w:rStyle w:val="FootnoteReference"/>
          <w:lang w:val="es-ES"/>
        </w:rPr>
        <w:footnoteReference w:id="3"/>
      </w:r>
    </w:p>
    <w:p w:rsidR="006253F4" w:rsidRDefault="006253F4" w:rsidP="00B73E9F">
      <w:pPr>
        <w:rPr>
          <w:lang w:val="es-ES"/>
        </w:rPr>
      </w:pPr>
      <w:r>
        <w:rPr>
          <w:lang w:val="es-ES"/>
        </w:rPr>
        <w:t xml:space="preserve">En la imagen se puede observar el formato comienza siempre con una instrucción de procesado entre &lt;? ... ¿&gt;. </w:t>
      </w:r>
    </w:p>
    <w:p w:rsidR="006253F4" w:rsidRPr="0003591D" w:rsidRDefault="006253F4" w:rsidP="0003591D">
      <w:pPr>
        <w:rPr>
          <w:lang w:val="es-ES"/>
        </w:rPr>
      </w:pPr>
      <w:r>
        <w:rPr>
          <w:lang w:val="es-ES"/>
        </w:rPr>
        <w:t xml:space="preserve">Luego está formado por elementos (ejemplo: &lt;receta&gt;&lt;/receta&gt;) que a su vez contiene diversos atributos (atributo = valor del atributo, ejemplo </w:t>
      </w:r>
      <w:r w:rsidR="00F85513">
        <w:rPr>
          <w:lang w:val="es-ES"/>
        </w:rPr>
        <w:t>(tipo=”postre”)</w:t>
      </w:r>
      <w:r>
        <w:rPr>
          <w:lang w:val="es-ES"/>
        </w:rPr>
        <w:t>)</w:t>
      </w:r>
      <w:r w:rsidR="0003591D">
        <w:rPr>
          <w:lang w:val="es-ES"/>
        </w:rPr>
        <w:t xml:space="preserve">, de esta forma podemos definir a través de este lenguaje de marcado cualquier estructura que se nos ocurra. Cabe mencionar que la estructura interna de XML sería un árbol formado por nodos y hojas </w:t>
      </w:r>
      <w:r w:rsidR="0003591D" w:rsidRPr="0003591D">
        <w:rPr>
          <w:lang w:val="es-ES"/>
        </w:rPr>
        <w:t>(elementos)</w:t>
      </w:r>
      <w:r w:rsidR="0003591D">
        <w:rPr>
          <w:lang w:val="es-ES"/>
        </w:rPr>
        <w:t>.</w:t>
      </w:r>
    </w:p>
    <w:p w:rsidR="00B73E9F" w:rsidRDefault="00EA74BF" w:rsidP="00F87054">
      <w:pPr>
        <w:pStyle w:val="Heading1"/>
        <w:rPr>
          <w:lang w:val="es-ES"/>
        </w:rPr>
      </w:pPr>
      <w:bookmarkStart w:id="3" w:name="_Toc533088434"/>
      <w:r w:rsidRPr="006253F4">
        <w:rPr>
          <w:lang w:val="es-ES"/>
        </w:rPr>
        <w:t>CM</w:t>
      </w:r>
      <w:r w:rsidR="00A276E6" w:rsidRPr="006253F4">
        <w:rPr>
          <w:lang w:val="es-ES"/>
        </w:rPr>
        <w:t>L</w:t>
      </w:r>
      <w:bookmarkEnd w:id="3"/>
    </w:p>
    <w:p w:rsidR="00643594" w:rsidRDefault="00F85513" w:rsidP="0003591D">
      <w:pPr>
        <w:rPr>
          <w:lang w:val="es-ES"/>
        </w:rPr>
      </w:pPr>
      <w:r>
        <w:rPr>
          <w:lang w:val="es-ES"/>
        </w:rPr>
        <w:t>Chemical Markup Language es un lenguaje d</w:t>
      </w:r>
      <w:r w:rsidR="00BC3664">
        <w:rPr>
          <w:lang w:val="es-ES"/>
        </w:rPr>
        <w:t xml:space="preserve">e marcado basado en </w:t>
      </w:r>
      <w:proofErr w:type="gramStart"/>
      <w:r w:rsidR="00BC3664">
        <w:rPr>
          <w:lang w:val="es-ES"/>
        </w:rPr>
        <w:t>XML</w:t>
      </w:r>
      <w:proofErr w:type="gramEnd"/>
      <w:r w:rsidR="00BC3664">
        <w:rPr>
          <w:lang w:val="es-ES"/>
        </w:rPr>
        <w:t xml:space="preserve"> pero</w:t>
      </w:r>
      <w:r>
        <w:rPr>
          <w:lang w:val="es-ES"/>
        </w:rPr>
        <w:t xml:space="preserve"> en este caso está enfocado a la química, este lenguaje fue desarrollado por Peter Murray-Rust y Henry Rzepa desde 1995, es el lenguaje de facto XML para la química aceptado y publicado por todo el mundo.</w:t>
      </w:r>
      <w:r w:rsidRPr="00F85513">
        <w:rPr>
          <w:lang w:val="es-ES"/>
        </w:rPr>
        <w:t xml:space="preserve"> El problema con la química es que es imposible encontrar un modelo</w:t>
      </w:r>
      <w:r>
        <w:rPr>
          <w:lang w:val="es-ES"/>
        </w:rPr>
        <w:t xml:space="preserve"> universal</w:t>
      </w:r>
      <w:r w:rsidRPr="00F85513">
        <w:rPr>
          <w:lang w:val="es-ES"/>
        </w:rPr>
        <w:t xml:space="preserve"> para la mayoría de los elementos</w:t>
      </w:r>
      <w:r>
        <w:rPr>
          <w:rStyle w:val="FootnoteReference"/>
          <w:vertAlign w:val="baseline"/>
          <w:lang w:val="es-ES"/>
        </w:rPr>
        <w:t>, esto se debe a la diversidad de la qu</w:t>
      </w:r>
      <w:r>
        <w:rPr>
          <w:lang w:val="es-ES"/>
        </w:rPr>
        <w:t xml:space="preserve">ímica y por la cantidad de diferentes formas de </w:t>
      </w:r>
      <w:r w:rsidR="00643594">
        <w:rPr>
          <w:lang w:val="es-ES"/>
        </w:rPr>
        <w:t>químicos para organizar su información, también existen servicios de validación para un correcto uso del lenguaje.</w:t>
      </w:r>
      <w:r>
        <w:rPr>
          <w:rStyle w:val="FootnoteReference"/>
          <w:lang w:val="es-ES"/>
        </w:rPr>
        <w:footnoteReference w:id="4"/>
      </w:r>
      <w:r>
        <w:rPr>
          <w:lang w:val="es-ES"/>
        </w:rPr>
        <w:t xml:space="preserve"> </w:t>
      </w:r>
    </w:p>
    <w:p w:rsidR="003F4A0F" w:rsidRDefault="003F4A0F" w:rsidP="0003591D">
      <w:pPr>
        <w:rPr>
          <w:lang w:val="es-ES"/>
        </w:rPr>
      </w:pPr>
    </w:p>
    <w:p w:rsidR="00F85513" w:rsidRDefault="00C72B38" w:rsidP="00F87054">
      <w:pPr>
        <w:pStyle w:val="Heading1"/>
        <w:rPr>
          <w:lang w:val="es-ES"/>
        </w:rPr>
      </w:pPr>
      <w:bookmarkStart w:id="4" w:name="_Toc533088435"/>
      <w:r>
        <w:rPr>
          <w:lang w:val="es-ES"/>
        </w:rPr>
        <w:t>API SAX</w:t>
      </w:r>
      <w:bookmarkEnd w:id="4"/>
    </w:p>
    <w:p w:rsidR="00AD0118" w:rsidRDefault="00C72B38" w:rsidP="00BC3664">
      <w:pPr>
        <w:rPr>
          <w:lang w:val="es-ES"/>
        </w:rPr>
      </w:pPr>
      <w:r>
        <w:rPr>
          <w:lang w:val="es-ES"/>
        </w:rPr>
        <w:t xml:space="preserve">SAX es la API simple para XML, fue la primera API de XML usada por todo el mundo y se convirtió en un estándar de facto. </w:t>
      </w:r>
      <w:r>
        <w:rPr>
          <w:rStyle w:val="FootnoteReference"/>
          <w:lang w:val="es-ES"/>
        </w:rPr>
        <w:footnoteReference w:id="5"/>
      </w:r>
      <w:r w:rsidR="0010437A">
        <w:rPr>
          <w:lang w:val="es-ES"/>
        </w:rPr>
        <w:t xml:space="preserve"> Permite interpretar un fichero web que usa XML, es mucho simple que su alternativa DOM (Document Object Model) es mucho </w:t>
      </w:r>
      <w:r w:rsidR="0010437A">
        <w:rPr>
          <w:lang w:val="es-ES"/>
        </w:rPr>
        <w:lastRenderedPageBreak/>
        <w:t>más simple pero también dispone de menos capacidades para manipular el contenido de datos.</w:t>
      </w:r>
      <w:r w:rsidR="00BC3664">
        <w:rPr>
          <w:lang w:val="es-ES"/>
        </w:rPr>
        <w:t xml:space="preserve"> </w:t>
      </w:r>
    </w:p>
    <w:p w:rsidR="00BC3664" w:rsidRDefault="00BC3664" w:rsidP="00BC3664">
      <w:pPr>
        <w:pStyle w:val="Heading1"/>
        <w:rPr>
          <w:lang w:val="es-ES"/>
        </w:rPr>
      </w:pPr>
      <w:bookmarkStart w:id="5" w:name="_Toc533088436"/>
      <w:r>
        <w:rPr>
          <w:lang w:val="es-ES"/>
        </w:rPr>
        <w:t>Programa con API SAX</w:t>
      </w:r>
      <w:bookmarkEnd w:id="5"/>
    </w:p>
    <w:p w:rsidR="00BC3664" w:rsidRPr="00BC3664" w:rsidRDefault="00BC3664" w:rsidP="00BC3664">
      <w:pPr>
        <w:rPr>
          <w:lang w:val="es-ES"/>
        </w:rPr>
      </w:pPr>
      <w:r>
        <w:rPr>
          <w:lang w:val="es-ES"/>
        </w:rPr>
        <w:t>Está formado por varias</w:t>
      </w:r>
      <w:r w:rsidRPr="00BC3664">
        <w:rPr>
          <w:lang w:val="es-ES"/>
        </w:rPr>
        <w:t xml:space="preserve"> clases</w:t>
      </w:r>
      <w:r w:rsidR="00D076BE">
        <w:rPr>
          <w:lang w:val="es-ES"/>
        </w:rPr>
        <w:t xml:space="preserve"> y métodos</w:t>
      </w:r>
      <w:r w:rsidR="00834F42">
        <w:rPr>
          <w:lang w:val="es-ES"/>
        </w:rPr>
        <w:t>. Definiremos los más importantes</w:t>
      </w:r>
      <w:r w:rsidRPr="00BC3664">
        <w:rPr>
          <w:lang w:val="es-ES"/>
        </w:rPr>
        <w:t>:</w:t>
      </w:r>
    </w:p>
    <w:p w:rsidR="00BC3664" w:rsidRDefault="00BC3664" w:rsidP="00BC3664">
      <w:pPr>
        <w:rPr>
          <w:lang w:val="es-ES"/>
        </w:rPr>
      </w:pPr>
      <w:r w:rsidRPr="00BC3664">
        <w:rPr>
          <w:lang w:val="es-ES"/>
        </w:rPr>
        <w:t>-XMLReader: Clas</w:t>
      </w:r>
      <w:r>
        <w:rPr>
          <w:lang w:val="es-ES"/>
        </w:rPr>
        <w:t>e que implementa la interfaz SAX.</w:t>
      </w:r>
    </w:p>
    <w:p w:rsidR="00BC3664" w:rsidRPr="00BC3664" w:rsidRDefault="00BC3664" w:rsidP="00BC3664">
      <w:pPr>
        <w:rPr>
          <w:lang w:val="es-ES"/>
        </w:rPr>
      </w:pPr>
      <w:r>
        <w:rPr>
          <w:lang w:val="es-ES"/>
        </w:rPr>
        <w:t>-</w:t>
      </w:r>
      <w:r w:rsidRPr="00BC3664">
        <w:rPr>
          <w:lang w:val="es-ES"/>
        </w:rPr>
        <w:t xml:space="preserve"> </w:t>
      </w:r>
      <w:r w:rsidR="00D076BE">
        <w:rPr>
          <w:lang w:val="es-ES"/>
        </w:rPr>
        <w:t>CML</w:t>
      </w:r>
      <w:r w:rsidRPr="00BC3664">
        <w:rPr>
          <w:lang w:val="es-ES"/>
        </w:rPr>
        <w:t>Parser</w:t>
      </w:r>
      <w:r>
        <w:rPr>
          <w:lang w:val="es-ES"/>
        </w:rPr>
        <w:t>:</w:t>
      </w:r>
      <w:r w:rsidRPr="00BC3664">
        <w:rPr>
          <w:lang w:val="es-ES"/>
        </w:rPr>
        <w:t xml:space="preserve"> </w:t>
      </w:r>
      <w:r w:rsidR="00D076BE">
        <w:rPr>
          <w:lang w:val="es-ES"/>
        </w:rPr>
        <w:t xml:space="preserve">Clase que implementa el analizador deseado. </w:t>
      </w:r>
      <w:r w:rsidRPr="00BC3664">
        <w:rPr>
          <w:lang w:val="es-ES"/>
        </w:rPr>
        <w:t xml:space="preserve">Emplear la API SAX nos permite analizar un documento </w:t>
      </w:r>
      <w:proofErr w:type="gramStart"/>
      <w:r w:rsidRPr="00BC3664">
        <w:rPr>
          <w:lang w:val="es-ES"/>
        </w:rPr>
        <w:t>XML</w:t>
      </w:r>
      <w:proofErr w:type="gramEnd"/>
      <w:r w:rsidRPr="00BC3664">
        <w:rPr>
          <w:lang w:val="es-ES"/>
        </w:rPr>
        <w:t xml:space="preserve"> pero no en un analizador que habrá que descargar de forma externa, en nuestro caso hemos empleado Apache </w:t>
      </w:r>
      <w:proofErr w:type="spellStart"/>
      <w:r w:rsidRPr="00BC3664">
        <w:rPr>
          <w:lang w:val="es-ES"/>
        </w:rPr>
        <w:t>Xerces</w:t>
      </w:r>
      <w:proofErr w:type="spellEnd"/>
      <w:r w:rsidRPr="00BC3664">
        <w:rPr>
          <w:lang w:val="es-ES"/>
        </w:rPr>
        <w:t xml:space="preserve"> </w:t>
      </w:r>
      <w:hyperlink r:id="rId10" w:history="1">
        <w:r w:rsidRPr="006B30BF">
          <w:rPr>
            <w:rStyle w:val="Hyperlink"/>
            <w:lang w:val="es-ES"/>
          </w:rPr>
          <w:t>http://xerces.apache.org/xerces-j/</w:t>
        </w:r>
      </w:hyperlink>
      <w:r>
        <w:rPr>
          <w:lang w:val="es-ES"/>
        </w:rPr>
        <w:t xml:space="preserve"> .</w:t>
      </w:r>
      <w:r w:rsidR="00834F42">
        <w:rPr>
          <w:lang w:val="es-ES"/>
        </w:rPr>
        <w:t xml:space="preserve"> En nuestro caso implementamos el parser con respecto a la gramática CML.</w:t>
      </w:r>
    </w:p>
    <w:p w:rsidR="00BC3664" w:rsidRPr="00BC3664" w:rsidRDefault="00BC3664" w:rsidP="00BC3664">
      <w:pPr>
        <w:rPr>
          <w:lang w:val="es-ES"/>
        </w:rPr>
      </w:pPr>
      <w:r w:rsidRPr="00BC3664">
        <w:rPr>
          <w:lang w:val="es-ES"/>
        </w:rPr>
        <w:t>-</w:t>
      </w:r>
      <w:r w:rsidR="00D076BE">
        <w:rPr>
          <w:lang w:val="es-ES"/>
        </w:rPr>
        <w:t>CML</w:t>
      </w:r>
      <w:r w:rsidR="00834F42">
        <w:rPr>
          <w:lang w:val="es-ES"/>
        </w:rPr>
        <w:t>H</w:t>
      </w:r>
      <w:r w:rsidRPr="00BC3664">
        <w:rPr>
          <w:lang w:val="es-ES"/>
        </w:rPr>
        <w:t xml:space="preserve">andler: Clase que </w:t>
      </w:r>
      <w:r w:rsidR="001A3F73">
        <w:rPr>
          <w:lang w:val="es-ES"/>
        </w:rPr>
        <w:t>procesa el documento, el manejador de contenido y de léxico para nuestro fichero XML en formato CML.</w:t>
      </w:r>
      <w:r w:rsidR="00A306DF" w:rsidRPr="00A306DF">
        <w:rPr>
          <w:lang w:val="es-ES"/>
        </w:rPr>
        <w:t xml:space="preserve"> Una de las desventajas de SAX es que necesitamos almacenar en un objeto persistente, ya que no se dispone de estados a diferencia de DOM.</w:t>
      </w:r>
      <w:r w:rsidR="001A3F73">
        <w:rPr>
          <w:lang w:val="es-ES"/>
        </w:rPr>
        <w:t xml:space="preserve"> Algunos de los métodos más importantes del mismo son:</w:t>
      </w:r>
    </w:p>
    <w:p w:rsidR="00A306DF" w:rsidRDefault="00BC3664" w:rsidP="00BC3664">
      <w:pPr>
        <w:rPr>
          <w:lang w:val="es-ES"/>
        </w:rPr>
      </w:pPr>
      <w:r w:rsidRPr="00BC3664">
        <w:rPr>
          <w:lang w:val="es-ES"/>
        </w:rPr>
        <w:t>•</w:t>
      </w:r>
      <w:r w:rsidRPr="00BC3664">
        <w:rPr>
          <w:lang w:val="es-ES"/>
        </w:rPr>
        <w:tab/>
      </w:r>
      <w:r w:rsidR="001A3F73">
        <w:rPr>
          <w:lang w:val="es-ES"/>
        </w:rPr>
        <w:t>getRelativePath (): Método que obtiene el nivel de profundidad con respecto a la molécula en parseo.</w:t>
      </w:r>
    </w:p>
    <w:p w:rsidR="00BC3664" w:rsidRPr="00BC3664" w:rsidRDefault="00BC3664" w:rsidP="00BC3664">
      <w:pPr>
        <w:rPr>
          <w:lang w:val="es-ES"/>
        </w:rPr>
      </w:pPr>
      <w:r w:rsidRPr="00BC3664">
        <w:rPr>
          <w:lang w:val="es-ES"/>
        </w:rPr>
        <w:t>•</w:t>
      </w:r>
      <w:r w:rsidRPr="00BC3664">
        <w:rPr>
          <w:lang w:val="es-ES"/>
        </w:rPr>
        <w:tab/>
        <w:t>end</w:t>
      </w:r>
      <w:r w:rsidR="00A306DF">
        <w:rPr>
          <w:lang w:val="es-ES"/>
        </w:rPr>
        <w:t>Document ()</w:t>
      </w:r>
      <w:r w:rsidRPr="00BC3664">
        <w:rPr>
          <w:lang w:val="es-ES"/>
        </w:rPr>
        <w:t xml:space="preserve">: </w:t>
      </w:r>
      <w:r w:rsidR="00A306DF">
        <w:rPr>
          <w:lang w:val="es-ES"/>
        </w:rPr>
        <w:t>Método que finaliza el parseo del fichero y muestra sus resultados.</w:t>
      </w:r>
    </w:p>
    <w:p w:rsidR="00A306DF" w:rsidRPr="00A306DF" w:rsidRDefault="00BC3664" w:rsidP="00557FD3">
      <w:pPr>
        <w:rPr>
          <w:lang w:val="es-ES"/>
        </w:rPr>
      </w:pPr>
      <w:r w:rsidRPr="00A306DF">
        <w:rPr>
          <w:lang w:val="es-ES"/>
        </w:rPr>
        <w:t>•</w:t>
      </w:r>
      <w:r w:rsidRPr="00A306DF">
        <w:rPr>
          <w:lang w:val="es-ES"/>
        </w:rPr>
        <w:tab/>
      </w:r>
      <w:r w:rsidR="00A306DF" w:rsidRPr="00A306DF">
        <w:rPr>
          <w:lang w:val="es-ES"/>
        </w:rPr>
        <w:t>printSubMolecules</w:t>
      </w:r>
      <w:r w:rsidR="00A306DF">
        <w:rPr>
          <w:lang w:val="es-ES"/>
        </w:rPr>
        <w:t xml:space="preserve"> </w:t>
      </w:r>
      <w:r w:rsidR="00A306DF" w:rsidRPr="00A306DF">
        <w:rPr>
          <w:lang w:val="es-ES"/>
        </w:rPr>
        <w:t>(Molecule molecule, int currentLevel)</w:t>
      </w:r>
      <w:r w:rsidRPr="00A306DF">
        <w:rPr>
          <w:lang w:val="es-ES"/>
        </w:rPr>
        <w:t xml:space="preserve">: </w:t>
      </w:r>
      <w:r w:rsidR="00A306DF" w:rsidRPr="00A306DF">
        <w:rPr>
          <w:lang w:val="es-ES"/>
        </w:rPr>
        <w:t xml:space="preserve">Método que muestra el </w:t>
      </w:r>
      <w:r w:rsidR="00A306DF">
        <w:rPr>
          <w:lang w:val="es-ES"/>
        </w:rPr>
        <w:t>árbol resultante del parseo actual.</w:t>
      </w:r>
    </w:p>
    <w:p w:rsidR="00A306DF" w:rsidRPr="004D010B" w:rsidRDefault="00A306DF" w:rsidP="00A306DF">
      <w:pPr>
        <w:rPr>
          <w:lang w:val="es-ES"/>
        </w:rPr>
      </w:pPr>
      <w:r w:rsidRPr="004D010B">
        <w:rPr>
          <w:lang w:val="es-ES"/>
        </w:rPr>
        <w:t>•</w:t>
      </w:r>
      <w:r w:rsidRPr="004D010B">
        <w:rPr>
          <w:lang w:val="es-ES"/>
        </w:rPr>
        <w:tab/>
      </w:r>
      <w:proofErr w:type="spellStart"/>
      <w:r w:rsidRPr="004D010B">
        <w:rPr>
          <w:lang w:val="es-ES"/>
        </w:rPr>
        <w:t>startElement</w:t>
      </w:r>
      <w:proofErr w:type="spellEnd"/>
      <w:r w:rsidRPr="004D010B">
        <w:rPr>
          <w:lang w:val="es-ES"/>
        </w:rPr>
        <w:t xml:space="preserve"> (</w:t>
      </w:r>
      <w:proofErr w:type="spellStart"/>
      <w:r w:rsidRPr="004D010B">
        <w:rPr>
          <w:lang w:val="es-ES"/>
        </w:rPr>
        <w:t>String</w:t>
      </w:r>
      <w:proofErr w:type="spellEnd"/>
      <w:r w:rsidRPr="004D010B">
        <w:rPr>
          <w:lang w:val="es-ES"/>
        </w:rPr>
        <w:t xml:space="preserve"> </w:t>
      </w:r>
      <w:proofErr w:type="spellStart"/>
      <w:r w:rsidRPr="004D010B">
        <w:rPr>
          <w:lang w:val="es-ES"/>
        </w:rPr>
        <w:t>namespaceURI</w:t>
      </w:r>
      <w:proofErr w:type="spellEnd"/>
      <w:r w:rsidRPr="004D010B">
        <w:rPr>
          <w:lang w:val="es-ES"/>
        </w:rPr>
        <w:t xml:space="preserve">, </w:t>
      </w:r>
      <w:proofErr w:type="spellStart"/>
      <w:r w:rsidRPr="004D010B">
        <w:rPr>
          <w:lang w:val="es-ES"/>
        </w:rPr>
        <w:t>String</w:t>
      </w:r>
      <w:proofErr w:type="spellEnd"/>
      <w:r w:rsidRPr="004D010B">
        <w:rPr>
          <w:lang w:val="es-ES"/>
        </w:rPr>
        <w:t xml:space="preserve"> </w:t>
      </w:r>
      <w:proofErr w:type="spellStart"/>
      <w:r w:rsidRPr="004D010B">
        <w:rPr>
          <w:lang w:val="es-ES"/>
        </w:rPr>
        <w:t>localName</w:t>
      </w:r>
      <w:proofErr w:type="spellEnd"/>
      <w:r w:rsidRPr="004D010B">
        <w:rPr>
          <w:lang w:val="es-ES"/>
        </w:rPr>
        <w:t xml:space="preserve">, </w:t>
      </w:r>
      <w:proofErr w:type="spellStart"/>
      <w:r w:rsidRPr="004D010B">
        <w:rPr>
          <w:lang w:val="es-ES"/>
        </w:rPr>
        <w:t>String</w:t>
      </w:r>
      <w:proofErr w:type="spellEnd"/>
      <w:r w:rsidRPr="004D010B">
        <w:rPr>
          <w:lang w:val="es-ES"/>
        </w:rPr>
        <w:t xml:space="preserve"> </w:t>
      </w:r>
      <w:proofErr w:type="spellStart"/>
      <w:r w:rsidRPr="004D010B">
        <w:rPr>
          <w:lang w:val="es-ES"/>
        </w:rPr>
        <w:t>qName</w:t>
      </w:r>
      <w:proofErr w:type="spellEnd"/>
      <w:r w:rsidRPr="004D010B">
        <w:rPr>
          <w:lang w:val="es-ES"/>
        </w:rPr>
        <w:t xml:space="preserve">, </w:t>
      </w:r>
      <w:proofErr w:type="spellStart"/>
      <w:r w:rsidRPr="004D010B">
        <w:rPr>
          <w:lang w:val="es-ES"/>
        </w:rPr>
        <w:t>Attributes</w:t>
      </w:r>
      <w:proofErr w:type="spellEnd"/>
      <w:r w:rsidRPr="004D010B">
        <w:rPr>
          <w:lang w:val="es-ES"/>
        </w:rPr>
        <w:t xml:space="preserve"> </w:t>
      </w:r>
      <w:proofErr w:type="spellStart"/>
      <w:r w:rsidRPr="004D010B">
        <w:rPr>
          <w:lang w:val="es-ES"/>
        </w:rPr>
        <w:t>atts</w:t>
      </w:r>
      <w:proofErr w:type="spellEnd"/>
      <w:r w:rsidRPr="004D010B">
        <w:rPr>
          <w:lang w:val="es-ES"/>
        </w:rPr>
        <w:t>): Método que inicializa un Nuevo elemento</w:t>
      </w:r>
    </w:p>
    <w:p w:rsidR="00A306DF" w:rsidRPr="00A306DF" w:rsidRDefault="00A306DF" w:rsidP="00A306DF">
      <w:pPr>
        <w:rPr>
          <w:lang w:val="es-ES"/>
        </w:rPr>
      </w:pPr>
      <w:r w:rsidRPr="00A306DF">
        <w:rPr>
          <w:lang w:val="es-ES"/>
        </w:rPr>
        <w:t>•</w:t>
      </w:r>
      <w:r w:rsidRPr="00A306DF">
        <w:rPr>
          <w:lang w:val="es-ES"/>
        </w:rPr>
        <w:tab/>
      </w:r>
      <w:proofErr w:type="spellStart"/>
      <w:r w:rsidRPr="00A306DF">
        <w:rPr>
          <w:lang w:val="es-ES"/>
        </w:rPr>
        <w:t>endElement</w:t>
      </w:r>
      <w:proofErr w:type="spellEnd"/>
      <w:r w:rsidRPr="00A306DF">
        <w:rPr>
          <w:lang w:val="es-ES"/>
        </w:rPr>
        <w:t xml:space="preserve"> (</w:t>
      </w:r>
      <w:proofErr w:type="spellStart"/>
      <w:r w:rsidRPr="00A306DF">
        <w:rPr>
          <w:lang w:val="es-ES"/>
        </w:rPr>
        <w:t>String</w:t>
      </w:r>
      <w:proofErr w:type="spellEnd"/>
      <w:r w:rsidRPr="00A306DF">
        <w:rPr>
          <w:lang w:val="es-ES"/>
        </w:rPr>
        <w:t xml:space="preserve"> </w:t>
      </w:r>
      <w:proofErr w:type="spellStart"/>
      <w:r w:rsidRPr="00A306DF">
        <w:rPr>
          <w:lang w:val="es-ES"/>
        </w:rPr>
        <w:t>namespaceURI</w:t>
      </w:r>
      <w:proofErr w:type="spellEnd"/>
      <w:r w:rsidRPr="00A306DF">
        <w:rPr>
          <w:lang w:val="es-ES"/>
        </w:rPr>
        <w:t>, String localName, String qName): Método que finaliza el parseo de un elemento y en caso de ser una mol</w:t>
      </w:r>
      <w:r>
        <w:rPr>
          <w:lang w:val="es-ES"/>
        </w:rPr>
        <w:t xml:space="preserve">écula lo guarda en la lista de </w:t>
      </w:r>
      <w:proofErr w:type="gramStart"/>
      <w:r>
        <w:rPr>
          <w:lang w:val="es-ES"/>
        </w:rPr>
        <w:t>las mismas</w:t>
      </w:r>
      <w:proofErr w:type="gramEnd"/>
      <w:r>
        <w:rPr>
          <w:lang w:val="es-ES"/>
        </w:rPr>
        <w:t>.</w:t>
      </w:r>
    </w:p>
    <w:p w:rsidR="001A3F73" w:rsidRDefault="00834F42" w:rsidP="001A3F73">
      <w:pPr>
        <w:rPr>
          <w:lang w:val="es-ES"/>
        </w:rPr>
      </w:pPr>
      <w:r>
        <w:rPr>
          <w:lang w:val="es-ES"/>
        </w:rPr>
        <w:t>- CMLErro</w:t>
      </w:r>
      <w:r w:rsidR="001A3F73">
        <w:rPr>
          <w:lang w:val="es-ES"/>
        </w:rPr>
        <w:t>rHandler: Clase que gestiona el manejador de</w:t>
      </w:r>
      <w:r>
        <w:rPr>
          <w:lang w:val="es-ES"/>
        </w:rPr>
        <w:t xml:space="preserve"> errores y warnings que puedan aparecer durante el parseo.</w:t>
      </w:r>
    </w:p>
    <w:p w:rsidR="001A3F73" w:rsidRDefault="001A3F73" w:rsidP="00363113">
      <w:pPr>
        <w:pStyle w:val="ListParagraph"/>
        <w:numPr>
          <w:ilvl w:val="0"/>
          <w:numId w:val="3"/>
        </w:numPr>
        <w:rPr>
          <w:lang w:val="es-ES"/>
        </w:rPr>
      </w:pPr>
      <w:r>
        <w:rPr>
          <w:lang w:val="es-ES"/>
        </w:rPr>
        <w:t>warning (</w:t>
      </w:r>
      <w:r w:rsidR="00363113" w:rsidRPr="00363113">
        <w:rPr>
          <w:lang w:val="es-ES"/>
        </w:rPr>
        <w:t>SAXParseException exception</w:t>
      </w:r>
      <w:r>
        <w:rPr>
          <w:lang w:val="es-ES"/>
        </w:rPr>
        <w:t>): Método que muestra un warning.</w:t>
      </w:r>
    </w:p>
    <w:p w:rsidR="001A3F73" w:rsidRDefault="00363113" w:rsidP="00363113">
      <w:pPr>
        <w:pStyle w:val="ListParagraph"/>
        <w:numPr>
          <w:ilvl w:val="0"/>
          <w:numId w:val="3"/>
        </w:numPr>
        <w:rPr>
          <w:lang w:val="es-ES"/>
        </w:rPr>
      </w:pPr>
      <w:r>
        <w:rPr>
          <w:lang w:val="es-ES"/>
        </w:rPr>
        <w:t>e</w:t>
      </w:r>
      <w:r w:rsidR="001A3F73">
        <w:rPr>
          <w:lang w:val="es-ES"/>
        </w:rPr>
        <w:t>rror (</w:t>
      </w:r>
      <w:r w:rsidRPr="00363113">
        <w:rPr>
          <w:lang w:val="es-ES"/>
        </w:rPr>
        <w:t>SAXParseException exception</w:t>
      </w:r>
      <w:r w:rsidR="001A3F73">
        <w:rPr>
          <w:lang w:val="es-ES"/>
        </w:rPr>
        <w:t>): Método que muestra un error.</w:t>
      </w:r>
    </w:p>
    <w:p w:rsidR="00363113" w:rsidRPr="00363113" w:rsidRDefault="00A306DF" w:rsidP="00363113">
      <w:pPr>
        <w:pStyle w:val="ListParagraph"/>
        <w:numPr>
          <w:ilvl w:val="0"/>
          <w:numId w:val="3"/>
        </w:numPr>
        <w:rPr>
          <w:lang w:val="es-ES"/>
        </w:rPr>
      </w:pPr>
      <w:r w:rsidRPr="00363113">
        <w:rPr>
          <w:lang w:val="es-ES"/>
        </w:rPr>
        <w:t>fatalError (</w:t>
      </w:r>
      <w:r w:rsidR="00363113" w:rsidRPr="00363113">
        <w:rPr>
          <w:lang w:val="es-ES"/>
        </w:rPr>
        <w:t>SAXParseException exception)</w:t>
      </w:r>
      <w:r w:rsidR="00363113">
        <w:rPr>
          <w:lang w:val="es-ES"/>
        </w:rPr>
        <w:t>: Método que muestra un error fatal.</w:t>
      </w:r>
    </w:p>
    <w:p w:rsidR="00834F42" w:rsidRDefault="00834F42" w:rsidP="0010437A">
      <w:pPr>
        <w:rPr>
          <w:lang w:val="es-ES"/>
        </w:rPr>
      </w:pPr>
      <w:r>
        <w:rPr>
          <w:lang w:val="es-ES"/>
        </w:rPr>
        <w:t>-</w:t>
      </w:r>
      <w:r w:rsidR="00A306DF">
        <w:rPr>
          <w:lang w:val="es-ES"/>
        </w:rPr>
        <w:t>XMLLocator: Clase que nos indica el nivel de profundidad de cada uno de los elementos parseados</w:t>
      </w:r>
      <w:r w:rsidR="00557FD3">
        <w:rPr>
          <w:lang w:val="es-ES"/>
        </w:rPr>
        <w:t>. Incluye los siguientes métodos:</w:t>
      </w:r>
    </w:p>
    <w:p w:rsidR="00557FD3" w:rsidRDefault="00557FD3" w:rsidP="00557FD3">
      <w:pPr>
        <w:pStyle w:val="ListParagraph"/>
        <w:numPr>
          <w:ilvl w:val="0"/>
          <w:numId w:val="4"/>
        </w:numPr>
        <w:rPr>
          <w:lang w:val="es-ES"/>
        </w:rPr>
      </w:pPr>
      <w:r w:rsidRPr="00557FD3">
        <w:rPr>
          <w:lang w:val="es-ES"/>
        </w:rPr>
        <w:t>push</w:t>
      </w:r>
      <w:r>
        <w:rPr>
          <w:lang w:val="es-ES"/>
        </w:rPr>
        <w:t xml:space="preserve"> </w:t>
      </w:r>
      <w:r w:rsidRPr="00557FD3">
        <w:rPr>
          <w:lang w:val="es-ES"/>
        </w:rPr>
        <w:t>(String element)</w:t>
      </w:r>
      <w:r>
        <w:rPr>
          <w:lang w:val="es-ES"/>
        </w:rPr>
        <w:t xml:space="preserve">: Método que </w:t>
      </w:r>
      <w:r w:rsidR="00795EBE">
        <w:rPr>
          <w:lang w:val="es-ES"/>
        </w:rPr>
        <w:t>fija el nivel actual.</w:t>
      </w:r>
    </w:p>
    <w:p w:rsidR="00557FD3" w:rsidRDefault="00557FD3" w:rsidP="00557FD3">
      <w:pPr>
        <w:pStyle w:val="ListParagraph"/>
        <w:numPr>
          <w:ilvl w:val="0"/>
          <w:numId w:val="4"/>
        </w:numPr>
        <w:rPr>
          <w:lang w:val="es-ES"/>
        </w:rPr>
      </w:pPr>
      <w:r>
        <w:rPr>
          <w:lang w:val="es-ES"/>
        </w:rPr>
        <w:t>p</w:t>
      </w:r>
      <w:r w:rsidRPr="00557FD3">
        <w:rPr>
          <w:lang w:val="es-ES"/>
        </w:rPr>
        <w:t>op</w:t>
      </w:r>
      <w:r>
        <w:rPr>
          <w:lang w:val="es-ES"/>
        </w:rPr>
        <w:t xml:space="preserve"> </w:t>
      </w:r>
      <w:r w:rsidRPr="00557FD3">
        <w:rPr>
          <w:lang w:val="es-ES"/>
        </w:rPr>
        <w:t>()</w:t>
      </w:r>
      <w:r>
        <w:rPr>
          <w:lang w:val="es-ES"/>
        </w:rPr>
        <w:t xml:space="preserve">: Método que </w:t>
      </w:r>
      <w:r w:rsidR="00795EBE">
        <w:rPr>
          <w:lang w:val="es-ES"/>
        </w:rPr>
        <w:t>retrocede un nivel.</w:t>
      </w:r>
    </w:p>
    <w:p w:rsidR="00557FD3" w:rsidRDefault="00795EBE" w:rsidP="00795EBE">
      <w:pPr>
        <w:pStyle w:val="ListParagraph"/>
        <w:numPr>
          <w:ilvl w:val="0"/>
          <w:numId w:val="4"/>
        </w:numPr>
        <w:rPr>
          <w:lang w:val="es-ES"/>
        </w:rPr>
      </w:pPr>
      <w:r w:rsidRPr="00795EBE">
        <w:rPr>
          <w:lang w:val="es-ES"/>
        </w:rPr>
        <w:t>getElement</w:t>
      </w:r>
      <w:r>
        <w:rPr>
          <w:lang w:val="es-ES"/>
        </w:rPr>
        <w:t xml:space="preserve"> </w:t>
      </w:r>
      <w:r w:rsidRPr="00795EBE">
        <w:rPr>
          <w:lang w:val="es-ES"/>
        </w:rPr>
        <w:t>()</w:t>
      </w:r>
      <w:r>
        <w:rPr>
          <w:lang w:val="es-ES"/>
        </w:rPr>
        <w:t>: Método que devuelve el nivel actual.</w:t>
      </w:r>
    </w:p>
    <w:p w:rsidR="00795EBE" w:rsidRDefault="00795EBE" w:rsidP="00795EBE">
      <w:pPr>
        <w:pStyle w:val="ListParagraph"/>
        <w:numPr>
          <w:ilvl w:val="0"/>
          <w:numId w:val="4"/>
        </w:numPr>
        <w:rPr>
          <w:lang w:val="es-ES"/>
        </w:rPr>
      </w:pPr>
      <w:r w:rsidRPr="00795EBE">
        <w:rPr>
          <w:lang w:val="es-ES"/>
        </w:rPr>
        <w:t>getLevel</w:t>
      </w:r>
      <w:r>
        <w:rPr>
          <w:lang w:val="es-ES"/>
        </w:rPr>
        <w:t xml:space="preserve"> </w:t>
      </w:r>
      <w:r w:rsidRPr="00795EBE">
        <w:rPr>
          <w:lang w:val="es-ES"/>
        </w:rPr>
        <w:t>()</w:t>
      </w:r>
      <w:r>
        <w:rPr>
          <w:lang w:val="es-ES"/>
        </w:rPr>
        <w:t>: Método que devuelve la profundidad del nivel actual.</w:t>
      </w:r>
    </w:p>
    <w:p w:rsidR="00795EBE" w:rsidRDefault="00795EBE" w:rsidP="00795EBE">
      <w:pPr>
        <w:pStyle w:val="ListParagraph"/>
        <w:numPr>
          <w:ilvl w:val="0"/>
          <w:numId w:val="4"/>
        </w:numPr>
        <w:rPr>
          <w:lang w:val="es-ES"/>
        </w:rPr>
      </w:pPr>
      <w:r w:rsidRPr="00795EBE">
        <w:rPr>
          <w:lang w:val="es-ES"/>
        </w:rPr>
        <w:lastRenderedPageBreak/>
        <w:t>getRoute</w:t>
      </w:r>
      <w:r>
        <w:rPr>
          <w:lang w:val="es-ES"/>
        </w:rPr>
        <w:t xml:space="preserve"> </w:t>
      </w:r>
      <w:r w:rsidRPr="00795EBE">
        <w:rPr>
          <w:lang w:val="es-ES"/>
        </w:rPr>
        <w:t>()</w:t>
      </w:r>
      <w:r>
        <w:rPr>
          <w:lang w:val="es-ES"/>
        </w:rPr>
        <w:t>: Método que devuelve una lista de la ruta actual en orden ascendente.</w:t>
      </w:r>
    </w:p>
    <w:p w:rsidR="00795EBE" w:rsidRDefault="00795EBE" w:rsidP="00795EBE">
      <w:pPr>
        <w:pStyle w:val="ListParagraph"/>
        <w:numPr>
          <w:ilvl w:val="0"/>
          <w:numId w:val="4"/>
        </w:numPr>
        <w:rPr>
          <w:lang w:val="es-ES"/>
        </w:rPr>
      </w:pPr>
      <w:r w:rsidRPr="00795EBE">
        <w:rPr>
          <w:lang w:val="es-ES"/>
        </w:rPr>
        <w:t>getPath</w:t>
      </w:r>
      <w:r>
        <w:rPr>
          <w:lang w:val="es-ES"/>
        </w:rPr>
        <w:t xml:space="preserve"> </w:t>
      </w:r>
      <w:r w:rsidRPr="00795EBE">
        <w:rPr>
          <w:lang w:val="es-ES"/>
        </w:rPr>
        <w:t>()</w:t>
      </w:r>
      <w:r>
        <w:rPr>
          <w:lang w:val="es-ES"/>
        </w:rPr>
        <w:t xml:space="preserve">: Método que devuelve un String </w:t>
      </w:r>
      <w:r w:rsidRPr="00795EBE">
        <w:rPr>
          <w:lang w:val="es-ES"/>
        </w:rPr>
        <w:t xml:space="preserve">de la </w:t>
      </w:r>
      <w:r>
        <w:rPr>
          <w:lang w:val="es-ES"/>
        </w:rPr>
        <w:t>ruta actual en orden ascendente.</w:t>
      </w:r>
    </w:p>
    <w:p w:rsidR="00795EBE" w:rsidRDefault="00795EBE" w:rsidP="00795EBE">
      <w:pPr>
        <w:rPr>
          <w:lang w:val="es-ES"/>
        </w:rPr>
      </w:pPr>
      <w:r>
        <w:rPr>
          <w:lang w:val="es-ES"/>
        </w:rPr>
        <w:t>-Molecule: Clase que contiene toda la información acerca de una molécula. Contiene los siguientes métodos:</w:t>
      </w:r>
    </w:p>
    <w:p w:rsidR="00795EBE" w:rsidRDefault="00795EBE" w:rsidP="00795EBE">
      <w:pPr>
        <w:pStyle w:val="ListParagraph"/>
        <w:numPr>
          <w:ilvl w:val="0"/>
          <w:numId w:val="5"/>
        </w:numPr>
        <w:rPr>
          <w:lang w:val="es-ES"/>
        </w:rPr>
      </w:pPr>
      <w:r w:rsidRPr="00795EBE">
        <w:rPr>
          <w:lang w:val="es-ES"/>
        </w:rPr>
        <w:t>Molecule (Map&lt;String, Integer&gt; atoms): Constructor de la clase molécula con un n</w:t>
      </w:r>
      <w:r>
        <w:rPr>
          <w:lang w:val="es-ES"/>
        </w:rPr>
        <w:t>úmero previamente definido de átomos.</w:t>
      </w:r>
    </w:p>
    <w:p w:rsidR="00795EBE" w:rsidRDefault="00795EBE" w:rsidP="00795EBE">
      <w:pPr>
        <w:pStyle w:val="ListParagraph"/>
        <w:numPr>
          <w:ilvl w:val="0"/>
          <w:numId w:val="5"/>
        </w:numPr>
        <w:rPr>
          <w:lang w:val="es-ES"/>
        </w:rPr>
      </w:pPr>
      <w:r w:rsidRPr="00795EBE">
        <w:rPr>
          <w:lang w:val="es-ES"/>
        </w:rPr>
        <w:t>setName</w:t>
      </w:r>
      <w:r>
        <w:rPr>
          <w:lang w:val="es-ES"/>
        </w:rPr>
        <w:t xml:space="preserve"> </w:t>
      </w:r>
      <w:r w:rsidRPr="00795EBE">
        <w:rPr>
          <w:lang w:val="es-ES"/>
        </w:rPr>
        <w:t>(String name)</w:t>
      </w:r>
      <w:r>
        <w:rPr>
          <w:lang w:val="es-ES"/>
        </w:rPr>
        <w:t>: Método que fija el nombre a la molécula.</w:t>
      </w:r>
    </w:p>
    <w:p w:rsidR="00795EBE" w:rsidRDefault="00795EBE" w:rsidP="00795EBE">
      <w:pPr>
        <w:pStyle w:val="ListParagraph"/>
        <w:numPr>
          <w:ilvl w:val="0"/>
          <w:numId w:val="5"/>
        </w:numPr>
        <w:rPr>
          <w:lang w:val="es-ES"/>
        </w:rPr>
      </w:pPr>
      <w:r w:rsidRPr="00795EBE">
        <w:rPr>
          <w:lang w:val="es-ES"/>
        </w:rPr>
        <w:t>getName</w:t>
      </w:r>
      <w:r>
        <w:rPr>
          <w:lang w:val="es-ES"/>
        </w:rPr>
        <w:t xml:space="preserve"> </w:t>
      </w:r>
      <w:r w:rsidRPr="00795EBE">
        <w:rPr>
          <w:lang w:val="es-ES"/>
        </w:rPr>
        <w:t>()</w:t>
      </w:r>
      <w:r>
        <w:rPr>
          <w:lang w:val="es-ES"/>
        </w:rPr>
        <w:t>: Método que muestra el nombre previamente fijado de la molécula.</w:t>
      </w:r>
    </w:p>
    <w:p w:rsidR="00795EBE" w:rsidRDefault="00795EBE" w:rsidP="00795EBE">
      <w:pPr>
        <w:pStyle w:val="ListParagraph"/>
        <w:numPr>
          <w:ilvl w:val="0"/>
          <w:numId w:val="5"/>
        </w:numPr>
        <w:rPr>
          <w:lang w:val="es-ES"/>
        </w:rPr>
      </w:pPr>
      <w:r w:rsidRPr="00BF6ADF">
        <w:rPr>
          <w:lang w:val="es-ES"/>
        </w:rPr>
        <w:t xml:space="preserve">addElement (String element, int count): Método que </w:t>
      </w:r>
      <w:r w:rsidR="00BF6ADF" w:rsidRPr="00BF6ADF">
        <w:rPr>
          <w:lang w:val="es-ES"/>
        </w:rPr>
        <w:t>añade un elemento a la mol</w:t>
      </w:r>
      <w:r w:rsidR="00BF6ADF">
        <w:rPr>
          <w:lang w:val="es-ES"/>
        </w:rPr>
        <w:t>écula con un determinado número de átomos.</w:t>
      </w:r>
    </w:p>
    <w:p w:rsidR="00BF6ADF" w:rsidRDefault="00BF6ADF" w:rsidP="00BF6ADF">
      <w:pPr>
        <w:pStyle w:val="ListParagraph"/>
        <w:numPr>
          <w:ilvl w:val="0"/>
          <w:numId w:val="5"/>
        </w:numPr>
        <w:rPr>
          <w:lang w:val="es-ES"/>
        </w:rPr>
      </w:pPr>
      <w:r w:rsidRPr="00BF6ADF">
        <w:rPr>
          <w:lang w:val="es-ES"/>
        </w:rPr>
        <w:t>addElement</w:t>
      </w:r>
      <w:r>
        <w:rPr>
          <w:lang w:val="es-ES"/>
        </w:rPr>
        <w:t xml:space="preserve"> </w:t>
      </w:r>
      <w:r w:rsidRPr="00BF6ADF">
        <w:rPr>
          <w:lang w:val="es-ES"/>
        </w:rPr>
        <w:t>(String element)</w:t>
      </w:r>
      <w:r>
        <w:rPr>
          <w:lang w:val="es-ES"/>
        </w:rPr>
        <w:t>: Método que añade un elemento a la molécula.</w:t>
      </w:r>
    </w:p>
    <w:p w:rsidR="00BF6ADF" w:rsidRDefault="00EA0F7E" w:rsidP="00EA0F7E">
      <w:pPr>
        <w:pStyle w:val="ListParagraph"/>
        <w:numPr>
          <w:ilvl w:val="0"/>
          <w:numId w:val="5"/>
        </w:numPr>
        <w:rPr>
          <w:lang w:val="es-ES"/>
        </w:rPr>
      </w:pPr>
      <w:r w:rsidRPr="00EA0F7E">
        <w:rPr>
          <w:lang w:val="es-ES"/>
        </w:rPr>
        <w:t>addMolecule</w:t>
      </w:r>
      <w:r>
        <w:rPr>
          <w:lang w:val="es-ES"/>
        </w:rPr>
        <w:t xml:space="preserve"> </w:t>
      </w:r>
      <w:r w:rsidRPr="00EA0F7E">
        <w:rPr>
          <w:lang w:val="es-ES"/>
        </w:rPr>
        <w:t>(Molecule molecule)</w:t>
      </w:r>
      <w:r>
        <w:rPr>
          <w:lang w:val="es-ES"/>
        </w:rPr>
        <w:t>: Método para añadir una sub-molécula a una determinada molécula.</w:t>
      </w:r>
    </w:p>
    <w:p w:rsidR="00EA0F7E" w:rsidRDefault="00EA0F7E" w:rsidP="00EA0F7E">
      <w:pPr>
        <w:pStyle w:val="ListParagraph"/>
        <w:numPr>
          <w:ilvl w:val="0"/>
          <w:numId w:val="5"/>
        </w:numPr>
        <w:rPr>
          <w:lang w:val="es-ES"/>
        </w:rPr>
      </w:pPr>
      <w:r w:rsidRPr="00EA0F7E">
        <w:rPr>
          <w:lang w:val="es-ES"/>
        </w:rPr>
        <w:t>getSubMolecules</w:t>
      </w:r>
      <w:r>
        <w:rPr>
          <w:lang w:val="es-ES"/>
        </w:rPr>
        <w:t xml:space="preserve"> </w:t>
      </w:r>
      <w:r w:rsidRPr="00EA0F7E">
        <w:rPr>
          <w:lang w:val="es-ES"/>
        </w:rPr>
        <w:t>()</w:t>
      </w:r>
      <w:r>
        <w:rPr>
          <w:lang w:val="es-ES"/>
        </w:rPr>
        <w:t>: Método que devuelve una lista con todas las sub-moléculas de la molécula actual.</w:t>
      </w:r>
    </w:p>
    <w:p w:rsidR="00EA0F7E" w:rsidRDefault="00EA0F7E" w:rsidP="00EA0F7E">
      <w:pPr>
        <w:pStyle w:val="ListParagraph"/>
        <w:numPr>
          <w:ilvl w:val="0"/>
          <w:numId w:val="5"/>
        </w:numPr>
        <w:rPr>
          <w:lang w:val="es-ES"/>
        </w:rPr>
      </w:pPr>
      <w:r w:rsidRPr="00EA0F7E">
        <w:rPr>
          <w:lang w:val="es-ES"/>
        </w:rPr>
        <w:t>getAllElements</w:t>
      </w:r>
      <w:r>
        <w:rPr>
          <w:lang w:val="es-ES"/>
        </w:rPr>
        <w:t xml:space="preserve"> </w:t>
      </w:r>
      <w:r w:rsidRPr="00EA0F7E">
        <w:rPr>
          <w:lang w:val="es-ES"/>
        </w:rPr>
        <w:t>()</w:t>
      </w:r>
      <w:r>
        <w:rPr>
          <w:lang w:val="es-ES"/>
        </w:rPr>
        <w:t>: Método que devuelve una lista de átomos de la molécula actual.</w:t>
      </w:r>
    </w:p>
    <w:p w:rsidR="00EA0F7E" w:rsidRDefault="00EA0F7E" w:rsidP="00EA0F7E">
      <w:pPr>
        <w:pStyle w:val="ListParagraph"/>
        <w:numPr>
          <w:ilvl w:val="0"/>
          <w:numId w:val="5"/>
        </w:numPr>
        <w:rPr>
          <w:lang w:val="es-ES"/>
        </w:rPr>
      </w:pPr>
      <w:r w:rsidRPr="00EA0F7E">
        <w:rPr>
          <w:lang w:val="es-ES"/>
        </w:rPr>
        <w:t>getElementMap</w:t>
      </w:r>
      <w:r>
        <w:rPr>
          <w:lang w:val="es-ES"/>
        </w:rPr>
        <w:t xml:space="preserve"> </w:t>
      </w:r>
      <w:r w:rsidRPr="00EA0F7E">
        <w:rPr>
          <w:lang w:val="es-ES"/>
        </w:rPr>
        <w:t>()</w:t>
      </w:r>
      <w:r>
        <w:rPr>
          <w:lang w:val="es-ES"/>
        </w:rPr>
        <w:t>: Método que devuelve un mapa con un contador de todos los átomos de la molécula.</w:t>
      </w:r>
    </w:p>
    <w:p w:rsidR="00EA0F7E" w:rsidRDefault="00EA0F7E" w:rsidP="00EA0F7E">
      <w:pPr>
        <w:pStyle w:val="ListParagraph"/>
        <w:numPr>
          <w:ilvl w:val="0"/>
          <w:numId w:val="5"/>
        </w:numPr>
        <w:rPr>
          <w:lang w:val="es-ES"/>
        </w:rPr>
      </w:pPr>
      <w:r w:rsidRPr="00EA0F7E">
        <w:rPr>
          <w:lang w:val="es-ES"/>
        </w:rPr>
        <w:t>getFormula</w:t>
      </w:r>
      <w:r>
        <w:rPr>
          <w:lang w:val="es-ES"/>
        </w:rPr>
        <w:t xml:space="preserve"> </w:t>
      </w:r>
      <w:r w:rsidRPr="00EA0F7E">
        <w:rPr>
          <w:lang w:val="es-ES"/>
        </w:rPr>
        <w:t>()</w:t>
      </w:r>
      <w:r>
        <w:rPr>
          <w:lang w:val="es-ES"/>
        </w:rPr>
        <w:t>: Método que devuelve la fórmula química de la molécula actual.</w:t>
      </w:r>
    </w:p>
    <w:p w:rsidR="00EA0F7E" w:rsidRDefault="00EA0F7E" w:rsidP="00EA0F7E">
      <w:pPr>
        <w:pStyle w:val="ListParagraph"/>
        <w:numPr>
          <w:ilvl w:val="0"/>
          <w:numId w:val="5"/>
        </w:numPr>
        <w:rPr>
          <w:lang w:val="es-ES"/>
        </w:rPr>
      </w:pPr>
      <w:r w:rsidRPr="00EA0F7E">
        <w:rPr>
          <w:lang w:val="es-ES"/>
        </w:rPr>
        <w:t>isOrganic</w:t>
      </w:r>
      <w:r>
        <w:rPr>
          <w:lang w:val="es-ES"/>
        </w:rPr>
        <w:t xml:space="preserve"> </w:t>
      </w:r>
      <w:r w:rsidRPr="00EA0F7E">
        <w:rPr>
          <w:lang w:val="es-ES"/>
        </w:rPr>
        <w:t>()</w:t>
      </w:r>
      <w:r>
        <w:rPr>
          <w:lang w:val="es-ES"/>
        </w:rPr>
        <w:t>: Método que devuelve si una molécula es orgánica o no. En algunos casos puede dar un falso positivo ya que solo comprobamos que contenga Carbono.</w:t>
      </w:r>
    </w:p>
    <w:p w:rsidR="00EA0F7E" w:rsidRPr="00EA0F7E" w:rsidRDefault="00EA0F7E" w:rsidP="00EA0F7E">
      <w:pPr>
        <w:pStyle w:val="ListParagraph"/>
        <w:numPr>
          <w:ilvl w:val="0"/>
          <w:numId w:val="5"/>
        </w:numPr>
        <w:rPr>
          <w:lang w:val="es-ES"/>
        </w:rPr>
      </w:pPr>
      <w:r w:rsidRPr="00EA0F7E">
        <w:rPr>
          <w:lang w:val="es-ES"/>
        </w:rPr>
        <w:t>toString</w:t>
      </w:r>
      <w:r>
        <w:rPr>
          <w:lang w:val="es-ES"/>
        </w:rPr>
        <w:t xml:space="preserve"> </w:t>
      </w:r>
      <w:r w:rsidRPr="00EA0F7E">
        <w:rPr>
          <w:lang w:val="es-ES"/>
        </w:rPr>
        <w:t>()</w:t>
      </w:r>
      <w:r>
        <w:rPr>
          <w:lang w:val="es-ES"/>
        </w:rPr>
        <w:t xml:space="preserve">: Método que nos </w:t>
      </w:r>
      <w:proofErr w:type="spellStart"/>
      <w:r>
        <w:rPr>
          <w:lang w:val="es-ES"/>
        </w:rPr>
        <w:t>devueve</w:t>
      </w:r>
      <w:proofErr w:type="spellEnd"/>
      <w:r>
        <w:rPr>
          <w:lang w:val="es-ES"/>
        </w:rPr>
        <w:t xml:space="preserve"> un </w:t>
      </w:r>
      <w:proofErr w:type="spellStart"/>
      <w:r>
        <w:rPr>
          <w:lang w:val="es-ES"/>
        </w:rPr>
        <w:t>String</w:t>
      </w:r>
      <w:proofErr w:type="spellEnd"/>
      <w:r>
        <w:rPr>
          <w:lang w:val="es-ES"/>
        </w:rPr>
        <w:t xml:space="preserve"> con los datos obtenidos de cada molécula.</w:t>
      </w:r>
    </w:p>
    <w:p w:rsidR="00AD0118" w:rsidRPr="00BF6ADF" w:rsidRDefault="00AD0118" w:rsidP="0010437A">
      <w:pPr>
        <w:rPr>
          <w:lang w:val="es-ES"/>
        </w:rPr>
      </w:pPr>
    </w:p>
    <w:sectPr w:rsidR="00AD0118" w:rsidRPr="00BF6ADF" w:rsidSect="008E3555">
      <w:footerReference w:type="default" r:id="rId11"/>
      <w:footerReference w:type="first" r:id="rId12"/>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DC5" w:rsidRDefault="006F4DC5" w:rsidP="00B057A5">
      <w:pPr>
        <w:spacing w:after="0" w:line="240" w:lineRule="auto"/>
      </w:pPr>
      <w:r>
        <w:separator/>
      </w:r>
    </w:p>
  </w:endnote>
  <w:endnote w:type="continuationSeparator" w:id="0">
    <w:p w:rsidR="006F4DC5" w:rsidRDefault="006F4DC5" w:rsidP="00B0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886999"/>
      <w:docPartObj>
        <w:docPartGallery w:val="Page Numbers (Bottom of Page)"/>
        <w:docPartUnique/>
      </w:docPartObj>
    </w:sdtPr>
    <w:sdtEndPr/>
    <w:sdtContent>
      <w:sdt>
        <w:sdtPr>
          <w:id w:val="964393493"/>
          <w:docPartObj>
            <w:docPartGallery w:val="Page Numbers (Top of Page)"/>
            <w:docPartUnique/>
          </w:docPartObj>
        </w:sdtPr>
        <w:sdtEndPr/>
        <w:sdtContent>
          <w:p w:rsidR="008E3555" w:rsidRDefault="008E3555" w:rsidP="008E3555">
            <w:pPr>
              <w:pStyle w:val="Footer"/>
              <w:jc w:val="center"/>
            </w:pPr>
            <w:r>
              <w:rPr>
                <w:b/>
                <w:bCs/>
                <w:szCs w:val="24"/>
              </w:rPr>
              <w:fldChar w:fldCharType="begin"/>
            </w:r>
            <w:r>
              <w:rPr>
                <w:b/>
                <w:bCs/>
              </w:rPr>
              <w:instrText>PAGE</w:instrText>
            </w:r>
            <w:r>
              <w:rPr>
                <w:b/>
                <w:bCs/>
                <w:szCs w:val="24"/>
              </w:rPr>
              <w:fldChar w:fldCharType="separate"/>
            </w:r>
            <w:r w:rsidR="00F87054">
              <w:rPr>
                <w:b/>
                <w:bCs/>
                <w:noProof/>
              </w:rPr>
              <w:t>5</w:t>
            </w:r>
            <w:r>
              <w:rPr>
                <w:b/>
                <w:bCs/>
                <w:szCs w:val="24"/>
              </w:rPr>
              <w:fldChar w:fldCharType="end"/>
            </w:r>
            <w:r>
              <w:rPr>
                <w:lang w:val="es-ES"/>
              </w:rPr>
              <w:t>/</w:t>
            </w:r>
            <w:r>
              <w:rPr>
                <w:b/>
                <w:bCs/>
                <w:szCs w:val="24"/>
              </w:rPr>
              <w:fldChar w:fldCharType="begin"/>
            </w:r>
            <w:r>
              <w:rPr>
                <w:b/>
                <w:bCs/>
              </w:rPr>
              <w:instrText>NUMPAGES</w:instrText>
            </w:r>
            <w:r>
              <w:rPr>
                <w:b/>
                <w:bCs/>
                <w:szCs w:val="24"/>
              </w:rPr>
              <w:fldChar w:fldCharType="separate"/>
            </w:r>
            <w:r w:rsidR="00F87054">
              <w:rPr>
                <w:b/>
                <w:bCs/>
                <w:noProof/>
              </w:rPr>
              <w:t>5</w:t>
            </w:r>
            <w:r>
              <w:rPr>
                <w:b/>
                <w:bCs/>
                <w:szCs w:val="24"/>
              </w:rPr>
              <w:fldChar w:fldCharType="end"/>
            </w:r>
          </w:p>
        </w:sdtContent>
      </w:sdt>
    </w:sdtContent>
  </w:sdt>
  <w:p w:rsidR="00B057A5" w:rsidRPr="00B057A5" w:rsidRDefault="00B057A5" w:rsidP="00B057A5">
    <w:pPr>
      <w:pStyle w:val="Footer"/>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555" w:rsidRDefault="008E3555">
    <w:pPr>
      <w:pStyle w:val="Footer"/>
    </w:pPr>
  </w:p>
  <w:p w:rsidR="00B057A5" w:rsidRDefault="00B05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DC5" w:rsidRDefault="006F4DC5" w:rsidP="00B057A5">
      <w:pPr>
        <w:spacing w:after="0" w:line="240" w:lineRule="auto"/>
      </w:pPr>
      <w:r>
        <w:separator/>
      </w:r>
    </w:p>
  </w:footnote>
  <w:footnote w:type="continuationSeparator" w:id="0">
    <w:p w:rsidR="006F4DC5" w:rsidRDefault="006F4DC5" w:rsidP="00B057A5">
      <w:pPr>
        <w:spacing w:after="0" w:line="240" w:lineRule="auto"/>
      </w:pPr>
      <w:r>
        <w:continuationSeparator/>
      </w:r>
    </w:p>
  </w:footnote>
  <w:footnote w:id="1">
    <w:p w:rsidR="00464B0E" w:rsidRPr="00464B0E" w:rsidRDefault="00464B0E">
      <w:pPr>
        <w:pStyle w:val="FootnoteText"/>
        <w:rPr>
          <w:lang w:val="es-ES"/>
        </w:rPr>
      </w:pPr>
      <w:r>
        <w:rPr>
          <w:rStyle w:val="FootnoteReference"/>
        </w:rPr>
        <w:footnoteRef/>
      </w:r>
      <w:r>
        <w:t xml:space="preserve"> </w:t>
      </w:r>
      <w:r w:rsidRPr="00464B0E">
        <w:t>Chemical Ma</w:t>
      </w:r>
      <w:r w:rsidR="00B73E9F">
        <w:t xml:space="preserve">rkup Language | CML [Internet]. </w:t>
      </w:r>
      <w:r w:rsidRPr="00464B0E">
        <w:rPr>
          <w:lang w:val="es-ES"/>
        </w:rPr>
        <w:t>Disponible en: http://www.xml-cml.org/</w:t>
      </w:r>
    </w:p>
  </w:footnote>
  <w:footnote w:id="2">
    <w:p w:rsidR="00B73E9F" w:rsidRPr="00BC3664" w:rsidRDefault="00B73E9F">
      <w:pPr>
        <w:pStyle w:val="FootnoteText"/>
        <w:rPr>
          <w:lang w:val="es-ES"/>
        </w:rPr>
      </w:pPr>
      <w:r>
        <w:rPr>
          <w:rStyle w:val="FootnoteReference"/>
        </w:rPr>
        <w:footnoteRef/>
      </w:r>
      <w:r>
        <w:t xml:space="preserve"> </w:t>
      </w:r>
      <w:r w:rsidR="00A276E6" w:rsidRPr="00A276E6">
        <w:t>Extensible Markup Language (XML) 1.0 (Fifth Edition) [Internet</w:t>
      </w:r>
      <w:r w:rsidR="00A276E6">
        <w:t xml:space="preserve">]. </w:t>
      </w:r>
      <w:r w:rsidR="00A276E6" w:rsidRPr="00BC3664">
        <w:rPr>
          <w:lang w:val="es-ES"/>
        </w:rPr>
        <w:t>Disponible en: https://www.w3.org/TR/xml</w:t>
      </w:r>
    </w:p>
  </w:footnote>
  <w:footnote w:id="3">
    <w:p w:rsidR="006253F4" w:rsidRPr="006253F4" w:rsidRDefault="006253F4">
      <w:pPr>
        <w:pStyle w:val="FootnoteText"/>
        <w:rPr>
          <w:lang w:val="es-ES"/>
        </w:rPr>
      </w:pPr>
      <w:r>
        <w:rPr>
          <w:rStyle w:val="FootnoteReference"/>
        </w:rPr>
        <w:footnoteRef/>
      </w:r>
      <w:r w:rsidRPr="006253F4">
        <w:rPr>
          <w:lang w:val="es-ES"/>
        </w:rPr>
        <w:t xml:space="preserve"> </w:t>
      </w:r>
      <w:r>
        <w:fldChar w:fldCharType="begin"/>
      </w:r>
      <w:r w:rsidRPr="006253F4">
        <w:rPr>
          <w:lang w:val="es-ES"/>
        </w:rPr>
        <w:instrText xml:space="preserve"> ADDIN ZOTERO_ITEM CSL_CITATION {"citationID":"8mtEfHST","properties":{"formattedCitation":"\\uc0\\u171{}IntroXML4pdfPrint20130701.pdf\\uc0\\u187{}.","plainCitation":"«IntroXML4pdfPrint20130701.pdf».","noteIndex":3},"citationItems":[{"id":19,"uris":["http://zotero.org/users/local/Vn9WQGXG/items/6SZNZ7ED"],"uri":["http://zotero.org/users/local/Vn9WQGXG/items/6SZNZ7ED"],"itemData":{"id":19,"type":"article","title":"IntroXML4pdfPrint20130701.pdf"}}],"schema":"https://github.com/citation-style-language/schema/raw/master/csl-citation.json"} </w:instrText>
      </w:r>
      <w:r>
        <w:fldChar w:fldCharType="separate"/>
      </w:r>
      <w:r w:rsidRPr="006253F4">
        <w:rPr>
          <w:rFonts w:ascii="Calibri" w:hAnsi="Calibri" w:cs="Calibri"/>
          <w:szCs w:val="24"/>
          <w:lang w:val="es-ES"/>
        </w:rPr>
        <w:t>«IntroXML4pdfPrint20130701.pdf». César I. G. Osorio.</w:t>
      </w:r>
      <w:r>
        <w:fldChar w:fldCharType="end"/>
      </w:r>
    </w:p>
  </w:footnote>
  <w:footnote w:id="4">
    <w:p w:rsidR="00F85513" w:rsidRPr="0010437A" w:rsidRDefault="00F85513">
      <w:pPr>
        <w:pStyle w:val="FootnoteText"/>
        <w:rPr>
          <w:lang w:val="es-ES"/>
        </w:rPr>
      </w:pPr>
      <w:r>
        <w:rPr>
          <w:rStyle w:val="FootnoteReference"/>
        </w:rPr>
        <w:footnoteRef/>
      </w:r>
      <w:r w:rsidRPr="00BC3664">
        <w:rPr>
          <w:lang w:val="es-ES"/>
        </w:rPr>
        <w:t xml:space="preserve"> Chemical Markup Language | CML [Internet]. </w:t>
      </w:r>
      <w:r w:rsidRPr="00F85513">
        <w:rPr>
          <w:lang w:val="es-ES"/>
        </w:rPr>
        <w:t>Disponible en: http://www.xml-cml.org/documentation/history</w:t>
      </w:r>
      <w:r w:rsidRPr="0010437A">
        <w:rPr>
          <w:lang w:val="es-ES"/>
        </w:rPr>
        <w:t>.html</w:t>
      </w:r>
    </w:p>
  </w:footnote>
  <w:footnote w:id="5">
    <w:p w:rsidR="00C72B38" w:rsidRPr="00C72B38" w:rsidRDefault="00C72B38">
      <w:pPr>
        <w:pStyle w:val="FootnoteText"/>
        <w:rPr>
          <w:lang w:val="es-ES"/>
        </w:rPr>
      </w:pPr>
      <w:r w:rsidRPr="0010437A">
        <w:rPr>
          <w:rStyle w:val="FootnoteReference"/>
        </w:rPr>
        <w:footnoteRef/>
      </w:r>
      <w:r w:rsidRPr="0010437A">
        <w:rPr>
          <w:lang w:val="es-ES"/>
        </w:rPr>
        <w:t xml:space="preserve"> SAX [Internet]. Disponible en: http://www.</w:t>
      </w:r>
      <w:r w:rsidRPr="00C72B38">
        <w:rPr>
          <w:lang w:val="es-ES"/>
        </w:rPr>
        <w:t>saxproject.org/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7407A"/>
    <w:multiLevelType w:val="hybridMultilevel"/>
    <w:tmpl w:val="7A1C2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6271C"/>
    <w:multiLevelType w:val="hybridMultilevel"/>
    <w:tmpl w:val="45B2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CB1732"/>
    <w:multiLevelType w:val="hybridMultilevel"/>
    <w:tmpl w:val="2ED64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7862E4"/>
    <w:multiLevelType w:val="hybridMultilevel"/>
    <w:tmpl w:val="43683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407DD6"/>
    <w:multiLevelType w:val="hybridMultilevel"/>
    <w:tmpl w:val="B20AD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A5"/>
    <w:rsid w:val="0003591D"/>
    <w:rsid w:val="00093EAB"/>
    <w:rsid w:val="0010437A"/>
    <w:rsid w:val="001A3F73"/>
    <w:rsid w:val="00256E79"/>
    <w:rsid w:val="0035224C"/>
    <w:rsid w:val="00363113"/>
    <w:rsid w:val="003F4A0F"/>
    <w:rsid w:val="00464B0E"/>
    <w:rsid w:val="0048274E"/>
    <w:rsid w:val="004D010B"/>
    <w:rsid w:val="00557FD3"/>
    <w:rsid w:val="006253F4"/>
    <w:rsid w:val="00643594"/>
    <w:rsid w:val="006F4DC5"/>
    <w:rsid w:val="00732637"/>
    <w:rsid w:val="00795EBE"/>
    <w:rsid w:val="007A606D"/>
    <w:rsid w:val="007A794F"/>
    <w:rsid w:val="007B476E"/>
    <w:rsid w:val="00834F42"/>
    <w:rsid w:val="008E3555"/>
    <w:rsid w:val="009849E3"/>
    <w:rsid w:val="009C6236"/>
    <w:rsid w:val="00A276E6"/>
    <w:rsid w:val="00A306DF"/>
    <w:rsid w:val="00AB4696"/>
    <w:rsid w:val="00AD0118"/>
    <w:rsid w:val="00B057A5"/>
    <w:rsid w:val="00B73E9F"/>
    <w:rsid w:val="00BC3664"/>
    <w:rsid w:val="00BF6ADF"/>
    <w:rsid w:val="00C41CE9"/>
    <w:rsid w:val="00C72B38"/>
    <w:rsid w:val="00D076BE"/>
    <w:rsid w:val="00DB5BA9"/>
    <w:rsid w:val="00DF430E"/>
    <w:rsid w:val="00EA0F7E"/>
    <w:rsid w:val="00EA74BF"/>
    <w:rsid w:val="00F85513"/>
    <w:rsid w:val="00F87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59508"/>
  <w15:chartTrackingRefBased/>
  <w15:docId w15:val="{06EE9E2B-307F-40A2-B05D-3DA89180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555"/>
    <w:rPr>
      <w:sz w:val="24"/>
    </w:rPr>
  </w:style>
  <w:style w:type="paragraph" w:styleId="Heading1">
    <w:name w:val="heading 1"/>
    <w:basedOn w:val="Normal"/>
    <w:next w:val="Normal"/>
    <w:link w:val="Heading1Char"/>
    <w:uiPriority w:val="9"/>
    <w:qFormat/>
    <w:rsid w:val="00B057A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B4696"/>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rsid w:val="00B057A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B057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7A5"/>
    <w:pPr>
      <w:tabs>
        <w:tab w:val="center" w:pos="4252"/>
        <w:tab w:val="right" w:pos="8504"/>
      </w:tabs>
      <w:spacing w:after="0" w:line="240" w:lineRule="auto"/>
    </w:pPr>
  </w:style>
  <w:style w:type="character" w:customStyle="1" w:styleId="HeaderChar">
    <w:name w:val="Header Char"/>
    <w:basedOn w:val="DefaultParagraphFont"/>
    <w:link w:val="Header"/>
    <w:uiPriority w:val="99"/>
    <w:rsid w:val="00B057A5"/>
  </w:style>
  <w:style w:type="paragraph" w:styleId="Footer">
    <w:name w:val="footer"/>
    <w:basedOn w:val="Normal"/>
    <w:link w:val="FooterChar"/>
    <w:uiPriority w:val="99"/>
    <w:unhideWhenUsed/>
    <w:rsid w:val="00B057A5"/>
    <w:pPr>
      <w:tabs>
        <w:tab w:val="center" w:pos="4252"/>
        <w:tab w:val="right" w:pos="8504"/>
      </w:tabs>
      <w:spacing w:after="0" w:line="240" w:lineRule="auto"/>
    </w:pPr>
  </w:style>
  <w:style w:type="character" w:customStyle="1" w:styleId="FooterChar">
    <w:name w:val="Footer Char"/>
    <w:basedOn w:val="DefaultParagraphFont"/>
    <w:link w:val="Footer"/>
    <w:uiPriority w:val="99"/>
    <w:rsid w:val="00B057A5"/>
  </w:style>
  <w:style w:type="paragraph" w:styleId="Title">
    <w:name w:val="Title"/>
    <w:basedOn w:val="Normal"/>
    <w:next w:val="Normal"/>
    <w:link w:val="TitleChar"/>
    <w:uiPriority w:val="10"/>
    <w:qFormat/>
    <w:rsid w:val="00B057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7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57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B4696"/>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B057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57A5"/>
    <w:rPr>
      <w:rFonts w:asciiTheme="majorHAnsi" w:eastAsiaTheme="majorEastAsia" w:hAnsiTheme="majorHAnsi" w:cstheme="majorBidi"/>
      <w:i/>
      <w:iCs/>
      <w:color w:val="2E74B5" w:themeColor="accent1" w:themeShade="BF"/>
    </w:rPr>
  </w:style>
  <w:style w:type="paragraph" w:styleId="NoSpacing">
    <w:name w:val="No Spacing"/>
    <w:uiPriority w:val="1"/>
    <w:qFormat/>
    <w:rsid w:val="00B057A5"/>
    <w:pPr>
      <w:spacing w:after="0" w:line="240" w:lineRule="auto"/>
    </w:pPr>
  </w:style>
  <w:style w:type="paragraph" w:styleId="TOCHeading">
    <w:name w:val="TOC Heading"/>
    <w:basedOn w:val="Heading1"/>
    <w:next w:val="Normal"/>
    <w:uiPriority w:val="39"/>
    <w:unhideWhenUsed/>
    <w:qFormat/>
    <w:rsid w:val="008E3555"/>
    <w:pPr>
      <w:outlineLvl w:val="9"/>
    </w:pPr>
    <w:rPr>
      <w:color w:val="2E74B5" w:themeColor="accent1" w:themeShade="BF"/>
      <w:lang w:eastAsia="en-GB"/>
    </w:rPr>
  </w:style>
  <w:style w:type="paragraph" w:styleId="TOC1">
    <w:name w:val="toc 1"/>
    <w:basedOn w:val="Normal"/>
    <w:next w:val="Normal"/>
    <w:autoRedefine/>
    <w:uiPriority w:val="39"/>
    <w:unhideWhenUsed/>
    <w:rsid w:val="008E3555"/>
    <w:pPr>
      <w:spacing w:after="100"/>
    </w:pPr>
  </w:style>
  <w:style w:type="character" w:styleId="Hyperlink">
    <w:name w:val="Hyperlink"/>
    <w:basedOn w:val="DefaultParagraphFont"/>
    <w:uiPriority w:val="99"/>
    <w:unhideWhenUsed/>
    <w:rsid w:val="008E3555"/>
    <w:rPr>
      <w:color w:val="0563C1" w:themeColor="hyperlink"/>
      <w:u w:val="single"/>
    </w:rPr>
  </w:style>
  <w:style w:type="paragraph" w:styleId="FootnoteText">
    <w:name w:val="footnote text"/>
    <w:basedOn w:val="Normal"/>
    <w:link w:val="FootnoteTextChar"/>
    <w:uiPriority w:val="99"/>
    <w:semiHidden/>
    <w:unhideWhenUsed/>
    <w:rsid w:val="007326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2637"/>
    <w:rPr>
      <w:sz w:val="20"/>
      <w:szCs w:val="20"/>
    </w:rPr>
  </w:style>
  <w:style w:type="character" w:styleId="FootnoteReference">
    <w:name w:val="footnote reference"/>
    <w:basedOn w:val="DefaultParagraphFont"/>
    <w:uiPriority w:val="99"/>
    <w:semiHidden/>
    <w:unhideWhenUsed/>
    <w:rsid w:val="00732637"/>
    <w:rPr>
      <w:vertAlign w:val="superscript"/>
    </w:rPr>
  </w:style>
  <w:style w:type="paragraph" w:styleId="Bibliography">
    <w:name w:val="Bibliography"/>
    <w:basedOn w:val="Normal"/>
    <w:next w:val="Normal"/>
    <w:uiPriority w:val="37"/>
    <w:unhideWhenUsed/>
    <w:rsid w:val="00464B0E"/>
    <w:pPr>
      <w:spacing w:after="0" w:line="240" w:lineRule="auto"/>
      <w:ind w:left="720" w:hanging="720"/>
    </w:pPr>
  </w:style>
  <w:style w:type="paragraph" w:styleId="TOC2">
    <w:name w:val="toc 2"/>
    <w:basedOn w:val="Normal"/>
    <w:next w:val="Normal"/>
    <w:autoRedefine/>
    <w:uiPriority w:val="39"/>
    <w:unhideWhenUsed/>
    <w:rsid w:val="00A276E6"/>
    <w:pPr>
      <w:spacing w:after="100"/>
      <w:ind w:left="240"/>
    </w:pPr>
  </w:style>
  <w:style w:type="paragraph" w:styleId="ListParagraph">
    <w:name w:val="List Paragraph"/>
    <w:basedOn w:val="Normal"/>
    <w:uiPriority w:val="34"/>
    <w:qFormat/>
    <w:rsid w:val="0010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41311">
      <w:bodyDiv w:val="1"/>
      <w:marLeft w:val="0"/>
      <w:marRight w:val="0"/>
      <w:marTop w:val="0"/>
      <w:marBottom w:val="0"/>
      <w:divBdr>
        <w:top w:val="none" w:sz="0" w:space="0" w:color="auto"/>
        <w:left w:val="none" w:sz="0" w:space="0" w:color="auto"/>
        <w:bottom w:val="none" w:sz="0" w:space="0" w:color="auto"/>
        <w:right w:val="none" w:sz="0" w:space="0" w:color="auto"/>
      </w:divBdr>
      <w:divsChild>
        <w:div w:id="228345688">
          <w:marLeft w:val="0"/>
          <w:marRight w:val="0"/>
          <w:marTop w:val="0"/>
          <w:marBottom w:val="0"/>
          <w:divBdr>
            <w:top w:val="none" w:sz="0" w:space="0" w:color="auto"/>
            <w:left w:val="none" w:sz="0" w:space="0" w:color="auto"/>
            <w:bottom w:val="none" w:sz="0" w:space="0" w:color="auto"/>
            <w:right w:val="none" w:sz="0" w:space="0" w:color="auto"/>
          </w:divBdr>
          <w:divsChild>
            <w:div w:id="311717359">
              <w:marLeft w:val="0"/>
              <w:marRight w:val="0"/>
              <w:marTop w:val="0"/>
              <w:marBottom w:val="0"/>
              <w:divBdr>
                <w:top w:val="none" w:sz="0" w:space="0" w:color="auto"/>
                <w:left w:val="none" w:sz="0" w:space="0" w:color="auto"/>
                <w:bottom w:val="none" w:sz="0" w:space="0" w:color="auto"/>
                <w:right w:val="none" w:sz="0" w:space="0" w:color="auto"/>
              </w:divBdr>
              <w:divsChild>
                <w:div w:id="14372890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384134">
      <w:bodyDiv w:val="1"/>
      <w:marLeft w:val="0"/>
      <w:marRight w:val="0"/>
      <w:marTop w:val="0"/>
      <w:marBottom w:val="0"/>
      <w:divBdr>
        <w:top w:val="none" w:sz="0" w:space="0" w:color="auto"/>
        <w:left w:val="none" w:sz="0" w:space="0" w:color="auto"/>
        <w:bottom w:val="none" w:sz="0" w:space="0" w:color="auto"/>
        <w:right w:val="none" w:sz="0" w:space="0" w:color="auto"/>
      </w:divBdr>
      <w:divsChild>
        <w:div w:id="1215892915">
          <w:marLeft w:val="0"/>
          <w:marRight w:val="0"/>
          <w:marTop w:val="0"/>
          <w:marBottom w:val="0"/>
          <w:divBdr>
            <w:top w:val="none" w:sz="0" w:space="0" w:color="auto"/>
            <w:left w:val="none" w:sz="0" w:space="0" w:color="auto"/>
            <w:bottom w:val="none" w:sz="0" w:space="0" w:color="auto"/>
            <w:right w:val="none" w:sz="0" w:space="0" w:color="auto"/>
          </w:divBdr>
          <w:divsChild>
            <w:div w:id="827212983">
              <w:marLeft w:val="0"/>
              <w:marRight w:val="0"/>
              <w:marTop w:val="0"/>
              <w:marBottom w:val="0"/>
              <w:divBdr>
                <w:top w:val="none" w:sz="0" w:space="0" w:color="auto"/>
                <w:left w:val="none" w:sz="0" w:space="0" w:color="auto"/>
                <w:bottom w:val="none" w:sz="0" w:space="0" w:color="auto"/>
                <w:right w:val="none" w:sz="0" w:space="0" w:color="auto"/>
              </w:divBdr>
              <w:divsChild>
                <w:div w:id="21210999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0650500">
      <w:bodyDiv w:val="1"/>
      <w:marLeft w:val="0"/>
      <w:marRight w:val="0"/>
      <w:marTop w:val="0"/>
      <w:marBottom w:val="0"/>
      <w:divBdr>
        <w:top w:val="none" w:sz="0" w:space="0" w:color="auto"/>
        <w:left w:val="none" w:sz="0" w:space="0" w:color="auto"/>
        <w:bottom w:val="none" w:sz="0" w:space="0" w:color="auto"/>
        <w:right w:val="none" w:sz="0" w:space="0" w:color="auto"/>
      </w:divBdr>
      <w:divsChild>
        <w:div w:id="451902673">
          <w:marLeft w:val="0"/>
          <w:marRight w:val="0"/>
          <w:marTop w:val="0"/>
          <w:marBottom w:val="0"/>
          <w:divBdr>
            <w:top w:val="none" w:sz="0" w:space="0" w:color="auto"/>
            <w:left w:val="none" w:sz="0" w:space="0" w:color="auto"/>
            <w:bottom w:val="none" w:sz="0" w:space="0" w:color="auto"/>
            <w:right w:val="none" w:sz="0" w:space="0" w:color="auto"/>
          </w:divBdr>
          <w:divsChild>
            <w:div w:id="992180093">
              <w:marLeft w:val="0"/>
              <w:marRight w:val="0"/>
              <w:marTop w:val="0"/>
              <w:marBottom w:val="0"/>
              <w:divBdr>
                <w:top w:val="none" w:sz="0" w:space="0" w:color="auto"/>
                <w:left w:val="none" w:sz="0" w:space="0" w:color="auto"/>
                <w:bottom w:val="none" w:sz="0" w:space="0" w:color="auto"/>
                <w:right w:val="none" w:sz="0" w:space="0" w:color="auto"/>
              </w:divBdr>
              <w:divsChild>
                <w:div w:id="1784418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6669997">
      <w:bodyDiv w:val="1"/>
      <w:marLeft w:val="0"/>
      <w:marRight w:val="0"/>
      <w:marTop w:val="0"/>
      <w:marBottom w:val="0"/>
      <w:divBdr>
        <w:top w:val="none" w:sz="0" w:space="0" w:color="auto"/>
        <w:left w:val="none" w:sz="0" w:space="0" w:color="auto"/>
        <w:bottom w:val="none" w:sz="0" w:space="0" w:color="auto"/>
        <w:right w:val="none" w:sz="0" w:space="0" w:color="auto"/>
      </w:divBdr>
      <w:divsChild>
        <w:div w:id="375469087">
          <w:marLeft w:val="0"/>
          <w:marRight w:val="0"/>
          <w:marTop w:val="0"/>
          <w:marBottom w:val="0"/>
          <w:divBdr>
            <w:top w:val="none" w:sz="0" w:space="0" w:color="auto"/>
            <w:left w:val="none" w:sz="0" w:space="0" w:color="auto"/>
            <w:bottom w:val="none" w:sz="0" w:space="0" w:color="auto"/>
            <w:right w:val="none" w:sz="0" w:space="0" w:color="auto"/>
          </w:divBdr>
          <w:divsChild>
            <w:div w:id="666205530">
              <w:marLeft w:val="0"/>
              <w:marRight w:val="0"/>
              <w:marTop w:val="0"/>
              <w:marBottom w:val="0"/>
              <w:divBdr>
                <w:top w:val="none" w:sz="0" w:space="0" w:color="auto"/>
                <w:left w:val="none" w:sz="0" w:space="0" w:color="auto"/>
                <w:bottom w:val="none" w:sz="0" w:space="0" w:color="auto"/>
                <w:right w:val="none" w:sz="0" w:space="0" w:color="auto"/>
              </w:divBdr>
              <w:divsChild>
                <w:div w:id="19198259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8966608">
      <w:bodyDiv w:val="1"/>
      <w:marLeft w:val="0"/>
      <w:marRight w:val="0"/>
      <w:marTop w:val="0"/>
      <w:marBottom w:val="0"/>
      <w:divBdr>
        <w:top w:val="none" w:sz="0" w:space="0" w:color="auto"/>
        <w:left w:val="none" w:sz="0" w:space="0" w:color="auto"/>
        <w:bottom w:val="none" w:sz="0" w:space="0" w:color="auto"/>
        <w:right w:val="none" w:sz="0" w:space="0" w:color="auto"/>
      </w:divBdr>
      <w:divsChild>
        <w:div w:id="1663970257">
          <w:marLeft w:val="0"/>
          <w:marRight w:val="0"/>
          <w:marTop w:val="0"/>
          <w:marBottom w:val="0"/>
          <w:divBdr>
            <w:top w:val="none" w:sz="0" w:space="0" w:color="auto"/>
            <w:left w:val="none" w:sz="0" w:space="0" w:color="auto"/>
            <w:bottom w:val="none" w:sz="0" w:space="0" w:color="auto"/>
            <w:right w:val="none" w:sz="0" w:space="0" w:color="auto"/>
          </w:divBdr>
          <w:divsChild>
            <w:div w:id="1103109988">
              <w:marLeft w:val="0"/>
              <w:marRight w:val="0"/>
              <w:marTop w:val="0"/>
              <w:marBottom w:val="0"/>
              <w:divBdr>
                <w:top w:val="none" w:sz="0" w:space="0" w:color="auto"/>
                <w:left w:val="none" w:sz="0" w:space="0" w:color="auto"/>
                <w:bottom w:val="none" w:sz="0" w:space="0" w:color="auto"/>
                <w:right w:val="none" w:sz="0" w:space="0" w:color="auto"/>
              </w:divBdr>
              <w:divsChild>
                <w:div w:id="4950021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0838983">
      <w:bodyDiv w:val="1"/>
      <w:marLeft w:val="0"/>
      <w:marRight w:val="0"/>
      <w:marTop w:val="0"/>
      <w:marBottom w:val="0"/>
      <w:divBdr>
        <w:top w:val="none" w:sz="0" w:space="0" w:color="auto"/>
        <w:left w:val="none" w:sz="0" w:space="0" w:color="auto"/>
        <w:bottom w:val="none" w:sz="0" w:space="0" w:color="auto"/>
        <w:right w:val="none" w:sz="0" w:space="0" w:color="auto"/>
      </w:divBdr>
      <w:divsChild>
        <w:div w:id="1894386085">
          <w:marLeft w:val="0"/>
          <w:marRight w:val="0"/>
          <w:marTop w:val="0"/>
          <w:marBottom w:val="0"/>
          <w:divBdr>
            <w:top w:val="none" w:sz="0" w:space="0" w:color="auto"/>
            <w:left w:val="none" w:sz="0" w:space="0" w:color="auto"/>
            <w:bottom w:val="none" w:sz="0" w:space="0" w:color="auto"/>
            <w:right w:val="none" w:sz="0" w:space="0" w:color="auto"/>
          </w:divBdr>
          <w:divsChild>
            <w:div w:id="1603535745">
              <w:marLeft w:val="0"/>
              <w:marRight w:val="0"/>
              <w:marTop w:val="0"/>
              <w:marBottom w:val="0"/>
              <w:divBdr>
                <w:top w:val="none" w:sz="0" w:space="0" w:color="auto"/>
                <w:left w:val="none" w:sz="0" w:space="0" w:color="auto"/>
                <w:bottom w:val="none" w:sz="0" w:space="0" w:color="auto"/>
                <w:right w:val="none" w:sz="0" w:space="0" w:color="auto"/>
              </w:divBdr>
              <w:divsChild>
                <w:div w:id="10512743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2773499">
      <w:bodyDiv w:val="1"/>
      <w:marLeft w:val="0"/>
      <w:marRight w:val="0"/>
      <w:marTop w:val="0"/>
      <w:marBottom w:val="0"/>
      <w:divBdr>
        <w:top w:val="none" w:sz="0" w:space="0" w:color="auto"/>
        <w:left w:val="none" w:sz="0" w:space="0" w:color="auto"/>
        <w:bottom w:val="none" w:sz="0" w:space="0" w:color="auto"/>
        <w:right w:val="none" w:sz="0" w:space="0" w:color="auto"/>
      </w:divBdr>
      <w:divsChild>
        <w:div w:id="1173178046">
          <w:marLeft w:val="480"/>
          <w:marRight w:val="0"/>
          <w:marTop w:val="0"/>
          <w:marBottom w:val="0"/>
          <w:divBdr>
            <w:top w:val="none" w:sz="0" w:space="0" w:color="auto"/>
            <w:left w:val="none" w:sz="0" w:space="0" w:color="auto"/>
            <w:bottom w:val="none" w:sz="0" w:space="0" w:color="auto"/>
            <w:right w:val="none" w:sz="0" w:space="0" w:color="auto"/>
          </w:divBdr>
          <w:divsChild>
            <w:div w:id="7785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200">
      <w:bodyDiv w:val="1"/>
      <w:marLeft w:val="0"/>
      <w:marRight w:val="0"/>
      <w:marTop w:val="0"/>
      <w:marBottom w:val="0"/>
      <w:divBdr>
        <w:top w:val="none" w:sz="0" w:space="0" w:color="auto"/>
        <w:left w:val="none" w:sz="0" w:space="0" w:color="auto"/>
        <w:bottom w:val="none" w:sz="0" w:space="0" w:color="auto"/>
        <w:right w:val="none" w:sz="0" w:space="0" w:color="auto"/>
      </w:divBdr>
      <w:divsChild>
        <w:div w:id="1492332878">
          <w:marLeft w:val="0"/>
          <w:marRight w:val="0"/>
          <w:marTop w:val="0"/>
          <w:marBottom w:val="0"/>
          <w:divBdr>
            <w:top w:val="none" w:sz="0" w:space="0" w:color="auto"/>
            <w:left w:val="none" w:sz="0" w:space="0" w:color="auto"/>
            <w:bottom w:val="none" w:sz="0" w:space="0" w:color="auto"/>
            <w:right w:val="none" w:sz="0" w:space="0" w:color="auto"/>
          </w:divBdr>
          <w:divsChild>
            <w:div w:id="369307917">
              <w:marLeft w:val="0"/>
              <w:marRight w:val="0"/>
              <w:marTop w:val="0"/>
              <w:marBottom w:val="0"/>
              <w:divBdr>
                <w:top w:val="none" w:sz="0" w:space="0" w:color="auto"/>
                <w:left w:val="none" w:sz="0" w:space="0" w:color="auto"/>
                <w:bottom w:val="none" w:sz="0" w:space="0" w:color="auto"/>
                <w:right w:val="none" w:sz="0" w:space="0" w:color="auto"/>
              </w:divBdr>
              <w:divsChild>
                <w:div w:id="16728724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9432556">
      <w:bodyDiv w:val="1"/>
      <w:marLeft w:val="0"/>
      <w:marRight w:val="0"/>
      <w:marTop w:val="0"/>
      <w:marBottom w:val="0"/>
      <w:divBdr>
        <w:top w:val="none" w:sz="0" w:space="0" w:color="auto"/>
        <w:left w:val="none" w:sz="0" w:space="0" w:color="auto"/>
        <w:bottom w:val="none" w:sz="0" w:space="0" w:color="auto"/>
        <w:right w:val="none" w:sz="0" w:space="0" w:color="auto"/>
      </w:divBdr>
    </w:div>
    <w:div w:id="629552932">
      <w:bodyDiv w:val="1"/>
      <w:marLeft w:val="0"/>
      <w:marRight w:val="0"/>
      <w:marTop w:val="0"/>
      <w:marBottom w:val="0"/>
      <w:divBdr>
        <w:top w:val="none" w:sz="0" w:space="0" w:color="auto"/>
        <w:left w:val="none" w:sz="0" w:space="0" w:color="auto"/>
        <w:bottom w:val="none" w:sz="0" w:space="0" w:color="auto"/>
        <w:right w:val="none" w:sz="0" w:space="0" w:color="auto"/>
      </w:divBdr>
      <w:divsChild>
        <w:div w:id="1247305692">
          <w:marLeft w:val="0"/>
          <w:marRight w:val="0"/>
          <w:marTop w:val="0"/>
          <w:marBottom w:val="0"/>
          <w:divBdr>
            <w:top w:val="none" w:sz="0" w:space="0" w:color="auto"/>
            <w:left w:val="none" w:sz="0" w:space="0" w:color="auto"/>
            <w:bottom w:val="none" w:sz="0" w:space="0" w:color="auto"/>
            <w:right w:val="none" w:sz="0" w:space="0" w:color="auto"/>
          </w:divBdr>
          <w:divsChild>
            <w:div w:id="429933641">
              <w:marLeft w:val="0"/>
              <w:marRight w:val="0"/>
              <w:marTop w:val="0"/>
              <w:marBottom w:val="0"/>
              <w:divBdr>
                <w:top w:val="none" w:sz="0" w:space="0" w:color="auto"/>
                <w:left w:val="none" w:sz="0" w:space="0" w:color="auto"/>
                <w:bottom w:val="none" w:sz="0" w:space="0" w:color="auto"/>
                <w:right w:val="none" w:sz="0" w:space="0" w:color="auto"/>
              </w:divBdr>
              <w:divsChild>
                <w:div w:id="738600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8287534">
      <w:bodyDiv w:val="1"/>
      <w:marLeft w:val="0"/>
      <w:marRight w:val="0"/>
      <w:marTop w:val="0"/>
      <w:marBottom w:val="0"/>
      <w:divBdr>
        <w:top w:val="none" w:sz="0" w:space="0" w:color="auto"/>
        <w:left w:val="none" w:sz="0" w:space="0" w:color="auto"/>
        <w:bottom w:val="none" w:sz="0" w:space="0" w:color="auto"/>
        <w:right w:val="none" w:sz="0" w:space="0" w:color="auto"/>
      </w:divBdr>
      <w:divsChild>
        <w:div w:id="800466164">
          <w:marLeft w:val="0"/>
          <w:marRight w:val="0"/>
          <w:marTop w:val="0"/>
          <w:marBottom w:val="0"/>
          <w:divBdr>
            <w:top w:val="none" w:sz="0" w:space="0" w:color="auto"/>
            <w:left w:val="none" w:sz="0" w:space="0" w:color="auto"/>
            <w:bottom w:val="none" w:sz="0" w:space="0" w:color="auto"/>
            <w:right w:val="none" w:sz="0" w:space="0" w:color="auto"/>
          </w:divBdr>
          <w:divsChild>
            <w:div w:id="230233334">
              <w:marLeft w:val="0"/>
              <w:marRight w:val="0"/>
              <w:marTop w:val="0"/>
              <w:marBottom w:val="0"/>
              <w:divBdr>
                <w:top w:val="none" w:sz="0" w:space="0" w:color="auto"/>
                <w:left w:val="none" w:sz="0" w:space="0" w:color="auto"/>
                <w:bottom w:val="none" w:sz="0" w:space="0" w:color="auto"/>
                <w:right w:val="none" w:sz="0" w:space="0" w:color="auto"/>
              </w:divBdr>
              <w:divsChild>
                <w:div w:id="1131941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1867513">
      <w:bodyDiv w:val="1"/>
      <w:marLeft w:val="0"/>
      <w:marRight w:val="0"/>
      <w:marTop w:val="0"/>
      <w:marBottom w:val="0"/>
      <w:divBdr>
        <w:top w:val="none" w:sz="0" w:space="0" w:color="auto"/>
        <w:left w:val="none" w:sz="0" w:space="0" w:color="auto"/>
        <w:bottom w:val="none" w:sz="0" w:space="0" w:color="auto"/>
        <w:right w:val="none" w:sz="0" w:space="0" w:color="auto"/>
      </w:divBdr>
      <w:divsChild>
        <w:div w:id="2134472023">
          <w:marLeft w:val="0"/>
          <w:marRight w:val="0"/>
          <w:marTop w:val="0"/>
          <w:marBottom w:val="0"/>
          <w:divBdr>
            <w:top w:val="none" w:sz="0" w:space="0" w:color="auto"/>
            <w:left w:val="none" w:sz="0" w:space="0" w:color="auto"/>
            <w:bottom w:val="none" w:sz="0" w:space="0" w:color="auto"/>
            <w:right w:val="none" w:sz="0" w:space="0" w:color="auto"/>
          </w:divBdr>
          <w:divsChild>
            <w:div w:id="120807908">
              <w:marLeft w:val="0"/>
              <w:marRight w:val="0"/>
              <w:marTop w:val="0"/>
              <w:marBottom w:val="0"/>
              <w:divBdr>
                <w:top w:val="none" w:sz="0" w:space="0" w:color="auto"/>
                <w:left w:val="none" w:sz="0" w:space="0" w:color="auto"/>
                <w:bottom w:val="none" w:sz="0" w:space="0" w:color="auto"/>
                <w:right w:val="none" w:sz="0" w:space="0" w:color="auto"/>
              </w:divBdr>
              <w:divsChild>
                <w:div w:id="2367855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8210928">
      <w:bodyDiv w:val="1"/>
      <w:marLeft w:val="0"/>
      <w:marRight w:val="0"/>
      <w:marTop w:val="0"/>
      <w:marBottom w:val="0"/>
      <w:divBdr>
        <w:top w:val="none" w:sz="0" w:space="0" w:color="auto"/>
        <w:left w:val="none" w:sz="0" w:space="0" w:color="auto"/>
        <w:bottom w:val="none" w:sz="0" w:space="0" w:color="auto"/>
        <w:right w:val="none" w:sz="0" w:space="0" w:color="auto"/>
      </w:divBdr>
    </w:div>
    <w:div w:id="1477725230">
      <w:bodyDiv w:val="1"/>
      <w:marLeft w:val="0"/>
      <w:marRight w:val="0"/>
      <w:marTop w:val="0"/>
      <w:marBottom w:val="0"/>
      <w:divBdr>
        <w:top w:val="none" w:sz="0" w:space="0" w:color="auto"/>
        <w:left w:val="none" w:sz="0" w:space="0" w:color="auto"/>
        <w:bottom w:val="none" w:sz="0" w:space="0" w:color="auto"/>
        <w:right w:val="none" w:sz="0" w:space="0" w:color="auto"/>
      </w:divBdr>
      <w:divsChild>
        <w:div w:id="1803421178">
          <w:marLeft w:val="480"/>
          <w:marRight w:val="0"/>
          <w:marTop w:val="0"/>
          <w:marBottom w:val="0"/>
          <w:divBdr>
            <w:top w:val="none" w:sz="0" w:space="0" w:color="auto"/>
            <w:left w:val="none" w:sz="0" w:space="0" w:color="auto"/>
            <w:bottom w:val="none" w:sz="0" w:space="0" w:color="auto"/>
            <w:right w:val="none" w:sz="0" w:space="0" w:color="auto"/>
          </w:divBdr>
          <w:divsChild>
            <w:div w:id="19740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326">
      <w:bodyDiv w:val="1"/>
      <w:marLeft w:val="0"/>
      <w:marRight w:val="0"/>
      <w:marTop w:val="0"/>
      <w:marBottom w:val="0"/>
      <w:divBdr>
        <w:top w:val="none" w:sz="0" w:space="0" w:color="auto"/>
        <w:left w:val="none" w:sz="0" w:space="0" w:color="auto"/>
        <w:bottom w:val="none" w:sz="0" w:space="0" w:color="auto"/>
        <w:right w:val="none" w:sz="0" w:space="0" w:color="auto"/>
      </w:divBdr>
    </w:div>
    <w:div w:id="1700738396">
      <w:bodyDiv w:val="1"/>
      <w:marLeft w:val="0"/>
      <w:marRight w:val="0"/>
      <w:marTop w:val="0"/>
      <w:marBottom w:val="0"/>
      <w:divBdr>
        <w:top w:val="none" w:sz="0" w:space="0" w:color="auto"/>
        <w:left w:val="none" w:sz="0" w:space="0" w:color="auto"/>
        <w:bottom w:val="none" w:sz="0" w:space="0" w:color="auto"/>
        <w:right w:val="none" w:sz="0" w:space="0" w:color="auto"/>
      </w:divBdr>
    </w:div>
    <w:div w:id="1770001318">
      <w:bodyDiv w:val="1"/>
      <w:marLeft w:val="0"/>
      <w:marRight w:val="0"/>
      <w:marTop w:val="0"/>
      <w:marBottom w:val="0"/>
      <w:divBdr>
        <w:top w:val="none" w:sz="0" w:space="0" w:color="auto"/>
        <w:left w:val="none" w:sz="0" w:space="0" w:color="auto"/>
        <w:bottom w:val="none" w:sz="0" w:space="0" w:color="auto"/>
        <w:right w:val="none" w:sz="0" w:space="0" w:color="auto"/>
      </w:divBdr>
      <w:divsChild>
        <w:div w:id="777599710">
          <w:marLeft w:val="0"/>
          <w:marRight w:val="0"/>
          <w:marTop w:val="0"/>
          <w:marBottom w:val="0"/>
          <w:divBdr>
            <w:top w:val="none" w:sz="0" w:space="0" w:color="auto"/>
            <w:left w:val="none" w:sz="0" w:space="0" w:color="auto"/>
            <w:bottom w:val="none" w:sz="0" w:space="0" w:color="auto"/>
            <w:right w:val="none" w:sz="0" w:space="0" w:color="auto"/>
          </w:divBdr>
          <w:divsChild>
            <w:div w:id="808674362">
              <w:marLeft w:val="0"/>
              <w:marRight w:val="0"/>
              <w:marTop w:val="0"/>
              <w:marBottom w:val="0"/>
              <w:divBdr>
                <w:top w:val="none" w:sz="0" w:space="0" w:color="auto"/>
                <w:left w:val="none" w:sz="0" w:space="0" w:color="auto"/>
                <w:bottom w:val="none" w:sz="0" w:space="0" w:color="auto"/>
                <w:right w:val="none" w:sz="0" w:space="0" w:color="auto"/>
              </w:divBdr>
              <w:divsChild>
                <w:div w:id="734621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xerces.apache.org/xerces-j/"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MarcadorDePosición1</b:Tag>
    <b:SourceType>Misc</b:SourceType>
    <b:Guid>{54147199-3063-4B23-A832-5FF956BD3A04}</b:Guid>
    <b:RefOrder>1</b:RefOrder>
  </b:Source>
</b:Sources>
</file>

<file path=customXml/itemProps1.xml><?xml version="1.0" encoding="utf-8"?>
<ds:datastoreItem xmlns:ds="http://schemas.openxmlformats.org/officeDocument/2006/customXml" ds:itemID="{964C23DE-1ABF-4036-BAA0-A44FACB05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970</Words>
  <Characters>5534</Characters>
  <Application>Microsoft Office Word</Application>
  <DocSecurity>0</DocSecurity>
  <Lines>46</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Bueno Medina</dc:creator>
  <cp:keywords/>
  <dc:description/>
  <cp:lastModifiedBy>Rodrigo Díaz García</cp:lastModifiedBy>
  <cp:revision>21</cp:revision>
  <cp:lastPrinted>2018-12-20T22:09:00Z</cp:lastPrinted>
  <dcterms:created xsi:type="dcterms:W3CDTF">2018-12-19T18:16:00Z</dcterms:created>
  <dcterms:modified xsi:type="dcterms:W3CDTF">2018-12-20T22:09:00Z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id="Z6o3ivTm"/&gt;&lt;style id="http://www.zotero.org/styles/chicago-note-bibliography" locale="es-ES"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