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Neutral Language (presented by Catherine DeJager)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the following sentences to use gender neutral language (some may have multiple correct answers).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Smith, Mrs. Roe, and Alex worked together on the project. [Alex Jones is nonbinary]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Schmidt and Karen teach English at Calvin.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Baker, Mr. Harrison, and their wives all went to the meeting.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lady doctor and male nurse attended to the patient.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wife and mother of three, she’s kind, nurturing, hardworking, and a strong candidate for the position.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someone to man the checkout line.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adapts to his environment. 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waitress gets a lot of tips.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 should proofread his paper before he turns it in.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student doesn’t understand the assignment, he should talk to the professor.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 at Calvin gets a better education than he would at Hope. (multiple answers)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Movements/topics in gender neutral language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Avoiding generic masculine nouns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Avoiding gratuitous modifiers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treatment of women and men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pronouns for generic “he” (e.g., “he/she”, “they”, new pronouns)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feminine noun endings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appropriate tiles of address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Avoiding masculine terms when referring to God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Guidelines for gender neutral language (from UN)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non-discriminatory language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 of address (“Ms” instead of “Mrs” or “Miss”, consider using “Mx”, address people of equal status the same way)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expressions that reinforce gender stereotypes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gender visible when it is relevant for communication*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feminine and masculine pronouns (“he or she”)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two different words (“men and women”)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make gender visible when it is not relevant for communication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gender-neutral words (“humankind”, “person”)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plural pronouns/adjectives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pronoun one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relative pronoun who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plural antecedent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Omit the gendered word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passive voice</w:t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this presentation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google slides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https://docs.google.com/presentation/d/12HUolKf7I1U1xPCfjHHyac-U3CZj27Z1jpvuXQKMouQ/edit?usp=sharing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slides, including sources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https://docs.google.com/document/d/1XE957UdY4LJp55w60eL4bGo67qWsZ2QTzHFoPVCeZO0/edit?usp=sharing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2HUolKf7I1U1xPCfjHHyac-U3CZj27Z1jpvuXQKMouQ/edit?usp=sharing" TargetMode="External"/><Relationship Id="rId7" Type="http://schemas.openxmlformats.org/officeDocument/2006/relationships/hyperlink" Target="https://docs.google.com/document/d/1XE957UdY4LJp55w60eL4bGo67qWsZ2QTzHFoPVCeZO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