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10.10.2016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Hi-C experiments used to define TADs (Rao et al, 2014) are subject to biases caused by chromatine accessibility, nucleosome occupancy, restriction site-density and alignability. These bias have been corrected by coverage normalization. (and other algorithms, see supplemental 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11.10.2016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Because of the large number of overlaps between TADs, I merged the overlapping TADs together to consider only the large ones. (used merge from BEDtools)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27.10.2016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  <w:lang w:val="fr-CH"/>
        </w:rPr>
      </w:pP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#############################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27/10/16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Change of project direction due to differences in pcgene and lincRNA lengths, thus difficulty in determining threshold to call TADbound genes.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New proposal: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Do enhancer-associated lincRNAs (elincRNAs) contribute to chromosomal organization of TADs?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Method: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1. Determine lincRNAs/pcgenes (whose (a) promoter region or (b) promoter+gene body) that overlap predicted enhancer elements in LCL (elincRNA or ePCgenes).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 - gene promoter region: +/- 1kb from gene TSS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 - LCL enhancer elements: predicted by Encode project in GM12878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 - also get non-elincRNAs/non-ePCgenes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 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2. Test enrichment of elincRNA/ePCgenes at TAD boundaries.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 - divide TAD into 10/20 bins (based on DNA interactions from Hi-C matrix)</w:t>
      </w:r>
      <w:r>
        <w:rPr>
          <w:rFonts w:eastAsia="Times New Roman" w:cs="Tahoma" w:ascii="Tahoma" w:hAnsi="Tahoma"/>
          <w:color w:val="00331A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</w:t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 xml:space="preserve"> use GAT (genome association tester):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         (a) segment: elincRNA/ePCgene/nonelincRNA/nonePCgene loci; annotation: TAD bins; workspace: whole human genome (hg19)</w:t>
      </w:r>
      <w:r>
        <w:rPr>
          <w:rFonts w:eastAsia="Times New Roman" w:cs="Tahoma" w:ascii="Tahoma" w:hAnsi="Tahoma"/>
          <w:color w:val="006600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6600"/>
          <w:sz w:val="20"/>
          <w:szCs w:val="20"/>
          <w:shd w:fill="FFFFFF" w:val="clear"/>
          <w:lang w:val="fr-CH"/>
        </w:rPr>
        <w:t>                (b) segment: TAD bins; annotation: elincRNAs/ePCgenes/nonelincRNA/nonePCgene; workspace: whole human genome (hg19)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 xml:space="preserve">                </w:t>
      </w:r>
      <w:r>
        <w:rPr>
          <w:rFonts w:eastAsia="Times New Roman" w:cs="Tahoma" w:ascii="Tahoma" w:hAnsi="Tahoma"/>
          <w:color w:val="007826"/>
          <w:sz w:val="20"/>
          <w:szCs w:val="20"/>
          <w:shd w:fill="FFFFFF" w:val="clear"/>
          <w:lang w:val="fr-CH"/>
        </w:rPr>
        <w:t>(c) segment: elincRNA/nonelincRNA; annotation: TAD bins; workspace: intergenic space of the genome (no pcgene)</w:t>
      </w:r>
      <w:r>
        <w:rPr>
          <w:rFonts w:eastAsia="Times New Roman" w:cs="Tahoma" w:ascii="Tahoma" w:hAnsi="Tahoma"/>
          <w:color w:val="007826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007826"/>
          <w:sz w:val="20"/>
          <w:szCs w:val="20"/>
          <w:shd w:fill="FFFFFF" w:val="clear"/>
          <w:lang w:val="fr-CH"/>
        </w:rPr>
        <w:t>                (d) segment: TAD bins; annotation: elincRNA/nonelincRNA; workspace: intergenic space of the genome (no pcgene)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(e) segment: ePCgene/nonePCgene; annotation: TAD bins; workspace: all pcgene space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(f) segment: TAD bins; annotation: ePCgene/nonePCgene; workspace: intergenic all pcgene space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3. If you see an enrichment of elincRNAs/ePCgenes at TAD boundaries, is this specific to enhancer elements with bi-directional transcription or uni-directional transcription?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Background: enhancers are all associated with transcriptional activity, and this activity is not specific to either direction, typically bi-directional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elincRNAs/ePCgenes are transcribed only in one direction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repeat tests in #2 for all predicted enhancer elements, is the enrichment at TAD boundaries still there?     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4. Functional characterization of these genes: expression level, subcellular fractionation, tissue specificity, conservation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elincRNA vs. non-elincRNA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ePCgene vs. non-ePCgene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elincRNA vs. ePCgene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5. Are elincRNAs enriched to overlap CTCF and cohesin binding sites?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Use GAT to test for enrichment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(a) segment: elincRNA/nonelincRNA; annotation: CTCF/cohesin binding sites; workspace: intergenic space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(b) segment: CTCF/cohesin binding sites; annotation: elincRNAs/nonelincRNA; workspace: intergenic space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(c) segment: ePCgene/nonePCgene; annotation: CTCF/cohesin binding sites; workspace: all pcgene space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         (d) segment: CTCF/cohesin binding sites; annotation: ePCgenes/nonePCgene; workspace: all pcgene space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6. Is the expression levels of elincRNAs correlated with the amount of chromosomal interaction (Hi-C data) happening at the gene locus. Do the same for non-elincRNAs and pcgenes and compare.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7. If #6 is true.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On a more global scale, is the expression level of the lincRNA correlated with how much DNA:DNA interaction is happening within that locus across different tissues and cell types?  I can try to call expression of all lincRNAs in different human cell lines (ones with available matching Hi-C data). Then, you can download and measure chromosomal interactions at lincRNA locus in each cell line. Basically, you would create two large matrices, one for lincRNA expression levels and one for Hi-C contact at lincRNA locus. Then, you can test whether there is any correlations between the two. Finally, you can divide the lincRNAs into LCL TAD-bound and nonTAD-bound, and see if there is any differences there. 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  <w:r>
        <w:rPr>
          <w:rFonts w:eastAsia="Times New Roman" w:cs="Tahoma" w:ascii="Tahoma" w:hAnsi="Tahoma"/>
          <w:color w:val="212121"/>
          <w:sz w:val="20"/>
          <w:szCs w:val="20"/>
          <w:shd w:fill="FFFFFF" w:val="clear"/>
          <w:lang w:val="fr-CH"/>
        </w:rPr>
        <w:t>        - can start with just one other cell line</w:t>
      </w:r>
      <w:r>
        <w:rPr>
          <w:rFonts w:eastAsia="Times New Roman" w:cs="Tahoma" w:ascii="Tahoma" w:hAnsi="Tahoma"/>
          <w:color w:val="212121"/>
          <w:sz w:val="20"/>
          <w:szCs w:val="20"/>
          <w:lang w:val="fr-CH"/>
        </w:rPr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a4540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LibreOffice/5.1.6.1.0$Linux_X86_64 LibreOffice_project/10$Build-1</Application>
  <Pages>2</Pages>
  <Words>559</Words>
  <Characters>3480</Characters>
  <CharactersWithSpaces>4352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2016-10-10T14:06:00Z</dcterms:created>
  <dc:creator>Admin</dc:creator>
  <dc:description/>
  <dc:language>en-US</dc:language>
  <cp:lastModifiedBy/>
  <dcterms:modified xsi:type="dcterms:W3CDTF">2016-10-29T18:27:04Z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