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6" w:space="1"/>
        </w:pBdr>
        <w:spacing w:after="200" w:before="0"/>
        <w:jc w:val="center"/>
      </w:pPr>
      <w:r>
        <w:rPr>
          <w:rFonts w:ascii="Arial" w:cs="Arial" w:eastAsia="Arial" w:hAnsi="Arial"/>
          <w:b/>
          <w:bCs/>
          <w:color w:val="1F497D"/>
          <w:sz w:val="32"/>
          <w:szCs w:val="32"/>
        </w:rPr>
        <w:t xml:space="preserve">Prüfungsaufgaben – Pseudocode &amp; Algorithmen</w:t>
      </w:r>
    </w:p>
    <w:p>
      <w:pPr>
        <w:spacing w:after="400" w:before="0"/>
        <w:jc w:val="center"/>
      </w:pPr>
      <w:r>
        <w:rPr>
          <w:rFonts w:ascii="Arial" w:cs="Arial" w:eastAsia="Arial" w:hAnsi="Arial"/>
          <w:color w:val="555555"/>
          <w:sz w:val="24"/>
          <w:szCs w:val="24"/>
        </w:rPr>
        <w:t xml:space="preserve">Fortsetzung 4. Aufgabe</w:t>
      </w:r>
    </w:p>
    <w:p>
      <w:pPr>
        <w:pStyle w:val="Heading1"/>
        <w:spacing w:after="120" w:before="300"/>
      </w:pPr>
      <w:r>
        <w:rPr>
          <w:rFonts w:ascii="Arial" w:cs="Arial" w:eastAsia="Arial" w:hAnsi="Arial"/>
          <w:b/>
          <w:bCs/>
          <w:color w:val="1F497D"/>
          <w:sz w:val="28"/>
          <w:szCs w:val="28"/>
        </w:rPr>
        <w:t xml:space="preserve">Aufgabe c) – Algorithmus zur Lagerkontrolle</w:t>
      </w:r>
    </w:p>
    <w:p>
      <w:pPr>
        <w:spacing w:after="140" w:before="60"/>
      </w:pPr>
      <w:r>
        <w:rPr>
          <w:rFonts w:ascii="Arial" w:cs="Arial" w:eastAsia="Arial" w:hAnsi="Arial"/>
          <w:b w:val="false"/>
          <w:bCs w:val="false"/>
          <w:sz w:val="22"/>
          <w:szCs w:val="22"/>
        </w:rPr>
        <w:t xml:space="preserve">Ein Mitarbeiter erstellt einen Algorithmus, um den Lagerbestand der Medikamente in allen Filialen zu überprüfen. Er verwendet folgenden Quellcode:</w:t>
      </w:r>
    </w:p>
    <w:p>
      <w:pPr>
        <w:spacing w:after="60" w:before="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00"/>
        <w:gridCol w:w="8272"/>
      </w:tblGrid>
      <w:tr>
        <w:tc>
          <w:tcPr>
            <w:tcW w:type="dxa" w:w="800"/>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Zeile</w:t>
            </w:r>
          </w:p>
        </w:tc>
        <w:tc>
          <w:tcPr>
            <w:tcW w:type="dxa" w:w="8272"/>
            <w:tcBorders>
              <w:top w:val="single" w:color="AAAAAA" w:sz="1"/>
              <w:left w:val="single" w:color="AAAAAA" w:sz="1"/>
              <w:bottom w:val="single" w:color="AAAAAA" w:sz="1"/>
              <w:right w:val="single" w:color="AAAAAA" w:sz="1"/>
            </w:tcBorders>
            <w:shd w:fill="2E74B5" w:val="clear"/>
            <w:tcMar>
              <w:top w:type="dxa" w:w="60"/>
              <w:left w:type="dxa" w:w="120"/>
              <w:bottom w:type="dxa" w:w="60"/>
              <w:right w:type="dxa" w:w="120"/>
            </w:tcMar>
          </w:tcPr>
          <w:p>
            <w:r>
              <w:rPr>
                <w:rFonts w:ascii="Arial" w:cs="Arial" w:eastAsia="Arial" w:hAnsi="Arial"/>
                <w:b/>
                <w:bCs/>
                <w:color w:val="FFFFFF"/>
                <w:sz w:val="20"/>
                <w:szCs w:val="20"/>
              </w:rPr>
              <w:t xml:space="preserve">Quellcode</w:t>
            </w:r>
          </w:p>
        </w:tc>
      </w:tr>
      <w:tr>
        <w:tc>
          <w:tcPr>
            <w:tcW w:type="dxa" w:w="80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pPr>
              <w:jc w:val="center"/>
            </w:pPr>
            <w:r>
              <w:rPr>
                <w:rFonts w:ascii="Arial" w:cs="Arial" w:eastAsia="Arial" w:hAnsi="Arial"/>
                <w:b/>
                <w:bCs/>
                <w:sz w:val="20"/>
                <w:szCs w:val="20"/>
              </w:rPr>
              <w:t xml:space="preserve">1</w:t>
            </w:r>
          </w:p>
        </w:tc>
        <w:tc>
          <w:tcPr>
            <w:tcW w:type="dxa" w:w="8272"/>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sz w:val="20"/>
                <w:szCs w:val="20"/>
              </w:rPr>
              <w:t xml:space="preserve">FUNCTION checkInventory(data, limit):</w:t>
            </w:r>
          </w:p>
        </w:tc>
      </w:tr>
      <w:tr>
        <w:tc>
          <w:tcPr>
            <w:tcW w:type="dxa" w:w="80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pPr>
              <w:jc w:val="center"/>
            </w:pPr>
            <w:r>
              <w:rPr>
                <w:rFonts w:ascii="Arial" w:cs="Arial" w:eastAsia="Arial" w:hAnsi="Arial"/>
                <w:b/>
                <w:bCs/>
                <w:sz w:val="20"/>
                <w:szCs w:val="20"/>
              </w:rPr>
              <w:t xml:space="preserve">2</w:t>
            </w:r>
          </w:p>
        </w:tc>
        <w:tc>
          <w:tcPr>
            <w:tcW w:type="dxa" w:w="8272"/>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sz w:val="20"/>
                <w:szCs w:val="20"/>
              </w:rPr>
              <w:t xml:space="preserve">    FOR each medicine IN data:</w:t>
            </w:r>
          </w:p>
        </w:tc>
      </w:tr>
      <w:tr>
        <w:tc>
          <w:tcPr>
            <w:tcW w:type="dxa" w:w="80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pPr>
              <w:jc w:val="center"/>
            </w:pPr>
            <w:r>
              <w:rPr>
                <w:rFonts w:ascii="Arial" w:cs="Arial" w:eastAsia="Arial" w:hAnsi="Arial"/>
                <w:b/>
                <w:bCs/>
                <w:sz w:val="20"/>
                <w:szCs w:val="20"/>
              </w:rPr>
              <w:t xml:space="preserve">3</w:t>
            </w:r>
          </w:p>
        </w:tc>
        <w:tc>
          <w:tcPr>
            <w:tcW w:type="dxa" w:w="8272"/>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sz w:val="20"/>
                <w:szCs w:val="20"/>
              </w:rPr>
              <w:t xml:space="preserve">        IF medicine.quantity &lt; limit:</w:t>
            </w:r>
          </w:p>
        </w:tc>
      </w:tr>
      <w:tr>
        <w:tc>
          <w:tcPr>
            <w:tcW w:type="dxa" w:w="80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pPr>
              <w:jc w:val="center"/>
            </w:pPr>
            <w:r>
              <w:rPr>
                <w:rFonts w:ascii="Arial" w:cs="Arial" w:eastAsia="Arial" w:hAnsi="Arial"/>
                <w:b/>
                <w:bCs/>
                <w:sz w:val="20"/>
                <w:szCs w:val="20"/>
              </w:rPr>
              <w:t xml:space="preserve">4</w:t>
            </w:r>
          </w:p>
        </w:tc>
        <w:tc>
          <w:tcPr>
            <w:tcW w:type="dxa" w:w="8272"/>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sz w:val="20"/>
                <w:szCs w:val="20"/>
              </w:rPr>
              <w:t xml:space="preserve">            PRINT medicine.name, " is below the limit."</w:t>
            </w:r>
          </w:p>
        </w:tc>
      </w:tr>
      <w:tr>
        <w:tc>
          <w:tcPr>
            <w:tcW w:type="dxa" w:w="80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pPr>
              <w:jc w:val="center"/>
            </w:pPr>
            <w:r>
              <w:rPr>
                <w:rFonts w:ascii="Arial" w:cs="Arial" w:eastAsia="Arial" w:hAnsi="Arial"/>
                <w:b/>
                <w:bCs/>
                <w:sz w:val="20"/>
                <w:szCs w:val="20"/>
              </w:rPr>
              <w:t xml:space="preserve">5</w:t>
            </w:r>
          </w:p>
        </w:tc>
        <w:tc>
          <w:tcPr>
            <w:tcW w:type="dxa" w:w="8272"/>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sz w:val="20"/>
                <w:szCs w:val="20"/>
              </w:rPr>
              <w:t xml:space="preserve">END FUNCTION</w:t>
            </w:r>
          </w:p>
        </w:tc>
      </w:tr>
    </w:tbl>
    <w:p>
      <w:pPr>
        <w:spacing w:after="60" w:before="60"/>
      </w:pPr>
      <w:r>
        <w:t xml:space="preserve"/>
      </w:r>
    </w:p>
    <w:p>
      <w:pPr>
        <w:pStyle w:val="Heading2"/>
        <w:spacing w:after="80" w:before="200"/>
      </w:pPr>
      <w:r>
        <w:rPr>
          <w:rFonts w:ascii="Arial" w:cs="Arial" w:eastAsia="Arial" w:hAnsi="Arial"/>
          <w:b/>
          <w:bCs/>
          <w:color w:val="2E74B5"/>
          <w:sz w:val="24"/>
          <w:szCs w:val="24"/>
        </w:rPr>
        <w:t xml:space="preserve">Teilaufgabe ca) – Erläuterung der Zeilen</w:t>
      </w:r>
    </w:p>
    <w:p>
      <w:pPr>
        <w:spacing w:after="80" w:before="120"/>
      </w:pPr>
      <w:r>
        <w:rPr>
          <w:rFonts w:ascii="Arial" w:cs="Arial" w:eastAsia="Arial" w:hAnsi="Arial"/>
          <w:sz w:val="22"/>
          <w:szCs w:val="22"/>
        </w:rPr>
        <w:t xml:space="preserve">Erläutern Sie die Zeilen zwei, drei und vier dieses Algorithmus.  </w:t>
      </w:r>
      <w:r>
        <w:rPr>
          <w:rFonts w:ascii="Arial" w:cs="Arial" w:eastAsia="Arial" w:hAnsi="Arial"/>
          <w:b/>
          <w:bCs/>
          <w:color w:val="2E74B5"/>
          <w:sz w:val="22"/>
          <w:szCs w:val="22"/>
        </w:rPr>
        <w:t xml:space="preserve">3 Punkte</w:t>
      </w:r>
    </w:p>
    <w:p>
      <w:pPr>
        <w:spacing w:after="60" w:before="60"/>
      </w:pPr>
      <w:r>
        <w:t xml:space="preserve"/>
      </w:r>
    </w:p>
    <w:p>
      <w:pPr>
        <w:spacing w:after="60" w:before="60"/>
      </w:pPr>
      <w:r>
        <w:rPr>
          <w:rFonts w:ascii="Arial" w:cs="Arial" w:eastAsia="Arial" w:hAnsi="Arial"/>
          <w:b/>
          <w:bCs/>
          <w:sz w:val="22"/>
          <w:szCs w:val="22"/>
        </w:rPr>
        <w:t xml:space="preserve">Zeile 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bl>
    <w:p>
      <w:pPr>
        <w:spacing w:after="60" w:before="60"/>
      </w:pPr>
      <w:r>
        <w:t xml:space="preserve"/>
      </w:r>
    </w:p>
    <w:p>
      <w:pPr>
        <w:spacing w:after="60" w:before="60"/>
      </w:pPr>
      <w:r>
        <w:rPr>
          <w:rFonts w:ascii="Arial" w:cs="Arial" w:eastAsia="Arial" w:hAnsi="Arial"/>
          <w:b/>
          <w:bCs/>
          <w:sz w:val="22"/>
          <w:szCs w:val="22"/>
        </w:rPr>
        <w:t xml:space="preserve">Zeile 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bl>
    <w:p>
      <w:pPr>
        <w:spacing w:after="60" w:before="60"/>
      </w:pPr>
      <w:r>
        <w:t xml:space="preserve"/>
      </w:r>
    </w:p>
    <w:p>
      <w:pPr>
        <w:spacing w:after="60" w:before="60"/>
      </w:pPr>
      <w:r>
        <w:rPr>
          <w:rFonts w:ascii="Arial" w:cs="Arial" w:eastAsia="Arial" w:hAnsi="Arial"/>
          <w:b/>
          <w:bCs/>
          <w:sz w:val="22"/>
          <w:szCs w:val="22"/>
        </w:rPr>
        <w:t xml:space="preserve">Zeile 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bl>
    <w:p>
      <w:pPr>
        <w:spacing w:after="60" w:before="60"/>
      </w:pPr>
      <w:r>
        <w:t xml:space="preserve"/>
      </w:r>
    </w:p>
    <w:p>
      <w:pPr>
        <w:pStyle w:val="Heading2"/>
        <w:spacing w:after="80" w:before="200"/>
      </w:pPr>
      <w:r>
        <w:rPr>
          <w:rFonts w:ascii="Arial" w:cs="Arial" w:eastAsia="Arial" w:hAnsi="Arial"/>
          <w:b/>
          <w:bCs/>
          <w:color w:val="2E74B5"/>
          <w:sz w:val="24"/>
          <w:szCs w:val="24"/>
        </w:rPr>
        <w:t xml:space="preserve">Teilaufgabe cb) – Schreibtischtest</w:t>
      </w:r>
    </w:p>
    <w:p>
      <w:pPr>
        <w:spacing w:after="80" w:before="120"/>
      </w:pPr>
      <w:r>
        <w:rPr>
          <w:rFonts w:ascii="Arial" w:cs="Arial" w:eastAsia="Arial" w:hAnsi="Arial"/>
          <w:sz w:val="22"/>
          <w:szCs w:val="22"/>
        </w:rPr>
        <w:t xml:space="preserve">Führen Sie einen Schreibtischtest durch und geben Sie die Ausgabe für die folgenden Eingabedaten aus, die in einem assoziativen Array (Dictionary) mit dem Namen ‘data‘ und der Integervariable ‘limit‘ gespeichert sind.  </w:t>
      </w:r>
      <w:r>
        <w:rPr>
          <w:rFonts w:ascii="Arial" w:cs="Arial" w:eastAsia="Arial" w:hAnsi="Arial"/>
          <w:b/>
          <w:bCs/>
          <w:color w:val="2E74B5"/>
          <w:sz w:val="22"/>
          <w:szCs w:val="22"/>
        </w:rPr>
        <w:t xml:space="preserve">2 Punkte</w:t>
      </w:r>
    </w:p>
    <w:p>
      <w:pPr>
        <w:spacing w:after="60" w:before="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AAAAAA" w:sz="1"/>
              <w:left w:val="single" w:color="AAAAAA" w:sz="1"/>
              <w:bottom w:val="single" w:color="AAAAAA" w:sz="1"/>
              <w:right w:val="single" w:color="AAAAAA" w:sz="1"/>
            </w:tcBorders>
            <w:shd w:fill="F5F5F5" w:val="clear"/>
            <w:tcMar>
              <w:top w:type="dxa" w:w="40"/>
              <w:left w:type="dxa" w:w="140"/>
              <w:bottom w:type="dxa" w:w="40"/>
              <w:right w:type="dxa" w:w="140"/>
            </w:tcMar>
          </w:tcPr>
          <w:p>
            <w:r>
              <w:rPr>
                <w:rFonts w:ascii="Courier New" w:cs="Courier New" w:eastAsia="Courier New" w:hAnsi="Courier New"/>
                <w:sz w:val="20"/>
                <w:szCs w:val="20"/>
              </w:rPr>
              <w:t xml:space="preserve">limit = 25</w:t>
            </w:r>
          </w:p>
        </w:tc>
      </w:tr>
      <w:tr>
        <w:tc>
          <w:tcPr>
            <w:tcW w:type="dxa" w:w="9072"/>
            <w:tcBorders>
              <w:top w:val="single" w:color="AAAAAA" w:sz="1"/>
              <w:left w:val="single" w:color="AAAAAA" w:sz="1"/>
              <w:bottom w:val="single" w:color="AAAAAA" w:sz="1"/>
              <w:right w:val="single" w:color="AAAAAA" w:sz="1"/>
            </w:tcBorders>
            <w:shd w:fill="F5F5F5" w:val="clear"/>
            <w:tcMar>
              <w:top w:type="dxa" w:w="40"/>
              <w:left w:type="dxa" w:w="140"/>
              <w:bottom w:type="dxa" w:w="40"/>
              <w:right w:type="dxa" w:w="140"/>
            </w:tcMar>
          </w:tcPr>
          <w:p>
            <w:r>
              <w:rPr>
                <w:rFonts w:ascii="Courier New" w:cs="Courier New" w:eastAsia="Courier New" w:hAnsi="Courier New"/>
                <w:sz w:val="20"/>
                <w:szCs w:val="20"/>
              </w:rPr>
              <w:t xml:space="preserve">data = [</w:t>
            </w:r>
          </w:p>
        </w:tc>
      </w:tr>
      <w:tr>
        <w:tc>
          <w:tcPr>
            <w:tcW w:type="dxa" w:w="9072"/>
            <w:tcBorders>
              <w:top w:val="single" w:color="AAAAAA" w:sz="1"/>
              <w:left w:val="single" w:color="AAAAAA" w:sz="1"/>
              <w:bottom w:val="single" w:color="AAAAAA" w:sz="1"/>
              <w:right w:val="single" w:color="AAAAAA" w:sz="1"/>
            </w:tcBorders>
            <w:shd w:fill="F5F5F5" w:val="clear"/>
            <w:tcMar>
              <w:top w:type="dxa" w:w="40"/>
              <w:left w:type="dxa" w:w="140"/>
              <w:bottom w:type="dxa" w:w="40"/>
              <w:right w:type="dxa" w:w="140"/>
            </w:tcMar>
          </w:tcPr>
          <w:p>
            <w:r>
              <w:rPr>
                <w:rFonts w:ascii="Courier New" w:cs="Courier New" w:eastAsia="Courier New" w:hAnsi="Courier New"/>
                <w:sz w:val="20"/>
                <w:szCs w:val="20"/>
              </w:rPr>
              <w:t xml:space="preserve">    {name: 'Paracetamol', quantity: 50},</w:t>
            </w:r>
          </w:p>
        </w:tc>
      </w:tr>
      <w:tr>
        <w:tc>
          <w:tcPr>
            <w:tcW w:type="dxa" w:w="9072"/>
            <w:tcBorders>
              <w:top w:val="single" w:color="AAAAAA" w:sz="1"/>
              <w:left w:val="single" w:color="AAAAAA" w:sz="1"/>
              <w:bottom w:val="single" w:color="AAAAAA" w:sz="1"/>
              <w:right w:val="single" w:color="AAAAAA" w:sz="1"/>
            </w:tcBorders>
            <w:shd w:fill="F5F5F5" w:val="clear"/>
            <w:tcMar>
              <w:top w:type="dxa" w:w="40"/>
              <w:left w:type="dxa" w:w="140"/>
              <w:bottom w:type="dxa" w:w="40"/>
              <w:right w:type="dxa" w:w="140"/>
            </w:tcMar>
          </w:tcPr>
          <w:p>
            <w:r>
              <w:rPr>
                <w:rFonts w:ascii="Courier New" w:cs="Courier New" w:eastAsia="Courier New" w:hAnsi="Courier New"/>
                <w:sz w:val="20"/>
                <w:szCs w:val="20"/>
              </w:rPr>
              <w:t xml:space="preserve">    {name: 'ASS', quantity: 22},</w:t>
            </w:r>
          </w:p>
        </w:tc>
      </w:tr>
      <w:tr>
        <w:tc>
          <w:tcPr>
            <w:tcW w:type="dxa" w:w="9072"/>
            <w:tcBorders>
              <w:top w:val="single" w:color="AAAAAA" w:sz="1"/>
              <w:left w:val="single" w:color="AAAAAA" w:sz="1"/>
              <w:bottom w:val="single" w:color="AAAAAA" w:sz="1"/>
              <w:right w:val="single" w:color="AAAAAA" w:sz="1"/>
            </w:tcBorders>
            <w:shd w:fill="F5F5F5" w:val="clear"/>
            <w:tcMar>
              <w:top w:type="dxa" w:w="40"/>
              <w:left w:type="dxa" w:w="140"/>
              <w:bottom w:type="dxa" w:w="40"/>
              <w:right w:type="dxa" w:w="140"/>
            </w:tcMar>
          </w:tcPr>
          <w:p>
            <w:r>
              <w:rPr>
                <w:rFonts w:ascii="Courier New" w:cs="Courier New" w:eastAsia="Courier New" w:hAnsi="Courier New"/>
                <w:sz w:val="20"/>
                <w:szCs w:val="20"/>
              </w:rPr>
              <w:t xml:space="preserve">    {name: 'Pantoprazol', quantity: 25},</w:t>
            </w:r>
          </w:p>
        </w:tc>
      </w:tr>
      <w:tr>
        <w:tc>
          <w:tcPr>
            <w:tcW w:type="dxa" w:w="9072"/>
            <w:tcBorders>
              <w:top w:val="single" w:color="AAAAAA" w:sz="1"/>
              <w:left w:val="single" w:color="AAAAAA" w:sz="1"/>
              <w:bottom w:val="single" w:color="AAAAAA" w:sz="1"/>
              <w:right w:val="single" w:color="AAAAAA" w:sz="1"/>
            </w:tcBorders>
            <w:shd w:fill="F5F5F5" w:val="clear"/>
            <w:tcMar>
              <w:top w:type="dxa" w:w="40"/>
              <w:left w:type="dxa" w:w="140"/>
              <w:bottom w:type="dxa" w:w="40"/>
              <w:right w:type="dxa" w:w="140"/>
            </w:tcMar>
          </w:tcPr>
          <w:p>
            <w:r>
              <w:rPr>
                <w:rFonts w:ascii="Courier New" w:cs="Courier New" w:eastAsia="Courier New" w:hAnsi="Courier New"/>
                <w:sz w:val="20"/>
                <w:szCs w:val="20"/>
              </w:rPr>
              <w:t xml:space="preserve">    {name: 'Ibuprofen', quantity: 30}</w:t>
            </w:r>
          </w:p>
        </w:tc>
      </w:tr>
      <w:tr>
        <w:tc>
          <w:tcPr>
            <w:tcW w:type="dxa" w:w="9072"/>
            <w:tcBorders>
              <w:top w:val="single" w:color="AAAAAA" w:sz="1"/>
              <w:left w:val="single" w:color="AAAAAA" w:sz="1"/>
              <w:bottom w:val="single" w:color="AAAAAA" w:sz="1"/>
              <w:right w:val="single" w:color="AAAAAA" w:sz="1"/>
            </w:tcBorders>
            <w:shd w:fill="F5F5F5" w:val="clear"/>
            <w:tcMar>
              <w:top w:type="dxa" w:w="40"/>
              <w:left w:type="dxa" w:w="140"/>
              <w:bottom w:type="dxa" w:w="40"/>
              <w:right w:type="dxa" w:w="140"/>
            </w:tcMar>
          </w:tcPr>
          <w:p>
            <w:r>
              <w:rPr>
                <w:rFonts w:ascii="Courier New" w:cs="Courier New" w:eastAsia="Courier New" w:hAnsi="Courier New"/>
                <w:sz w:val="20"/>
                <w:szCs w:val="20"/>
              </w:rPr>
              <w:t xml:space="preserve">]</w:t>
            </w:r>
          </w:p>
        </w:tc>
      </w:tr>
    </w:tbl>
    <w:p>
      <w:pPr>
        <w:spacing w:after="60" w:before="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bl>
    <w:p>
      <w:r>
        <w:br w:type="page"/>
      </w:r>
    </w:p>
    <w:p>
      <w:pPr>
        <w:pBdr>
          <w:bottom w:val="single" w:color="2E74B5" w:sz="6" w:space="1"/>
        </w:pBdr>
        <w:spacing w:after="200" w:before="0"/>
        <w:jc w:val="center"/>
      </w:pPr>
      <w:r>
        <w:rPr>
          <w:rFonts w:ascii="Arial" w:cs="Arial" w:eastAsia="Arial" w:hAnsi="Arial"/>
          <w:b/>
          <w:bCs/>
          <w:color w:val="1F497D"/>
          <w:sz w:val="32"/>
          <w:szCs w:val="32"/>
        </w:rPr>
        <w:t xml:space="preserve">Einführung: Pseudocode</w:t>
      </w:r>
    </w:p>
    <w:p>
      <w:pPr>
        <w:spacing w:after="60" w:before="60"/>
      </w:pPr>
      <w:r>
        <w:t xml:space="preserve"/>
      </w:r>
    </w:p>
    <w:p>
      <w:pPr>
        <w:pStyle w:val="Heading1"/>
        <w:spacing w:after="120" w:before="300"/>
      </w:pPr>
      <w:r>
        <w:rPr>
          <w:rFonts w:ascii="Arial" w:cs="Arial" w:eastAsia="Arial" w:hAnsi="Arial"/>
          <w:b/>
          <w:bCs/>
          <w:color w:val="1F497D"/>
          <w:sz w:val="28"/>
          <w:szCs w:val="28"/>
        </w:rPr>
        <w:t xml:space="preserve">1. Was ist Pseudocode?</w:t>
      </w:r>
    </w:p>
    <w:p>
      <w:pPr>
        <w:spacing w:after="140" w:before="60"/>
      </w:pPr>
      <w:r>
        <w:rPr>
          <w:rFonts w:ascii="Arial" w:cs="Arial" w:eastAsia="Arial" w:hAnsi="Arial"/>
          <w:b w:val="false"/>
          <w:bCs w:val="false"/>
          <w:sz w:val="22"/>
          <w:szCs w:val="22"/>
        </w:rPr>
        <w:t xml:space="preserve">Pseudocode ist eine vereinfachte, sprachunabhängige Beschreibung eines Algorithmus. Er ist kein echter Programmcode – er kann nicht direkt ausgeführt werden. Pseudocode hilft dabei, einen Ablauf zu planen, bevor man ihn in einer echten Programmiersprache umsetzt.</w:t>
      </w:r>
    </w:p>
    <w:p>
      <w:pPr>
        <w:pStyle w:val="ListParagraph"/>
        <w:numPr>
          <w:ilvl w:val="0"/>
          <w:numId w:val="2"/>
        </w:numPr>
        <w:spacing w:after="60" w:before="40"/>
      </w:pPr>
      <w:r>
        <w:rPr>
          <w:rFonts w:ascii="Arial" w:cs="Arial" w:eastAsia="Arial" w:hAnsi="Arial"/>
          <w:sz w:val="22"/>
          <w:szCs w:val="22"/>
        </w:rPr>
        <w:t xml:space="preserve">Kein festes Format – aber einheitliche Begriffe wie FUNCTION, IF, FOR, PRINT</w:t>
      </w:r>
    </w:p>
    <w:p>
      <w:pPr>
        <w:pStyle w:val="ListParagraph"/>
        <w:numPr>
          <w:ilvl w:val="0"/>
          <w:numId w:val="2"/>
        </w:numPr>
        <w:spacing w:after="60" w:before="40"/>
      </w:pPr>
      <w:r>
        <w:rPr>
          <w:rFonts w:ascii="Arial" w:cs="Arial" w:eastAsia="Arial" w:hAnsi="Arial"/>
          <w:sz w:val="22"/>
          <w:szCs w:val="22"/>
        </w:rPr>
        <w:t xml:space="preserve">Lesbar für alle – auch ohne Programmierkenntnisse</w:t>
      </w:r>
    </w:p>
    <w:p>
      <w:pPr>
        <w:pStyle w:val="ListParagraph"/>
        <w:numPr>
          <w:ilvl w:val="0"/>
          <w:numId w:val="2"/>
        </w:numPr>
        <w:spacing w:after="60" w:before="40"/>
      </w:pPr>
      <w:r>
        <w:rPr>
          <w:rFonts w:ascii="Arial" w:cs="Arial" w:eastAsia="Arial" w:hAnsi="Arial"/>
          <w:sz w:val="22"/>
          <w:szCs w:val="22"/>
        </w:rPr>
        <w:t xml:space="preserve">Hilfreich beim Planen und Erklären von Algorithmen</w:t>
      </w:r>
    </w:p>
    <w:p>
      <w:pPr>
        <w:spacing w:after="60" w:before="60"/>
      </w:pPr>
      <w:r>
        <w:t xml:space="preserve"/>
      </w:r>
    </w:p>
    <w:p>
      <w:pPr>
        <w:pStyle w:val="Heading1"/>
        <w:spacing w:after="120" w:before="300"/>
      </w:pPr>
      <w:r>
        <w:rPr>
          <w:rFonts w:ascii="Arial" w:cs="Arial" w:eastAsia="Arial" w:hAnsi="Arial"/>
          <w:b/>
          <w:bCs/>
          <w:color w:val="1F497D"/>
          <w:sz w:val="28"/>
          <w:szCs w:val="28"/>
        </w:rPr>
        <w:t xml:space="preserve">2. Grundbausteine des Pseudocodes</w:t>
      </w:r>
    </w:p>
    <w:p>
      <w:pPr>
        <w:pStyle w:val="Heading2"/>
        <w:spacing w:after="80" w:before="200"/>
      </w:pPr>
      <w:r>
        <w:rPr>
          <w:rFonts w:ascii="Arial" w:cs="Arial" w:eastAsia="Arial" w:hAnsi="Arial"/>
          <w:b/>
          <w:bCs/>
          <w:color w:val="2E74B5"/>
          <w:sz w:val="24"/>
          <w:szCs w:val="24"/>
        </w:rPr>
        <w:t xml:space="preserve">Funktion (FUNCTION)</w:t>
      </w:r>
    </w:p>
    <w:p>
      <w:pPr>
        <w:spacing w:after="140" w:before="60"/>
      </w:pPr>
      <w:r>
        <w:rPr>
          <w:rFonts w:ascii="Arial" w:cs="Arial" w:eastAsia="Arial" w:hAnsi="Arial"/>
          <w:b w:val="false"/>
          <w:bCs w:val="false"/>
          <w:sz w:val="22"/>
          <w:szCs w:val="22"/>
        </w:rPr>
        <w:t xml:space="preserve">Eine Funktion fasst einen Ablauf zusammen und kann mit Eingabewerten (Parametern) aufgerufen werden.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AAAAAA" w:sz="1"/>
              <w:left w:val="single" w:color="AAAAAA" w:sz="1"/>
              <w:bottom w:val="single" w:color="AAAAAA" w:sz="1"/>
              <w:right w:val="single" w:color="AAAAAA" w:sz="1"/>
            </w:tcBorders>
            <w:shd w:fill="F5F5F5" w:val="clear"/>
            <w:tcMar>
              <w:top w:type="dxa" w:w="40"/>
              <w:left w:type="dxa" w:w="140"/>
              <w:bottom w:type="dxa" w:w="40"/>
              <w:right w:type="dxa" w:w="140"/>
            </w:tcMar>
          </w:tcPr>
          <w:p>
            <w:r>
              <w:rPr>
                <w:rFonts w:ascii="Courier New" w:cs="Courier New" w:eastAsia="Courier New" w:hAnsi="Courier New"/>
                <w:sz w:val="20"/>
                <w:szCs w:val="20"/>
              </w:rPr>
              <w:t xml:space="preserve">FUNCTION meineFunktion(parameter1, parameter2):</w:t>
            </w:r>
          </w:p>
        </w:tc>
      </w:tr>
      <w:tr>
        <w:tc>
          <w:tcPr>
            <w:tcW w:type="dxa" w:w="9072"/>
            <w:tcBorders>
              <w:top w:val="single" w:color="AAAAAA" w:sz="1"/>
              <w:left w:val="single" w:color="AAAAAA" w:sz="1"/>
              <w:bottom w:val="single" w:color="AAAAAA" w:sz="1"/>
              <w:right w:val="single" w:color="AAAAAA" w:sz="1"/>
            </w:tcBorders>
            <w:shd w:fill="F5F5F5" w:val="clear"/>
            <w:tcMar>
              <w:top w:type="dxa" w:w="40"/>
              <w:left w:type="dxa" w:w="140"/>
              <w:bottom w:type="dxa" w:w="40"/>
              <w:right w:type="dxa" w:w="140"/>
            </w:tcMar>
          </w:tcPr>
          <w:p>
            <w:r>
              <w:rPr>
                <w:rFonts w:ascii="Courier New" w:cs="Courier New" w:eastAsia="Courier New" w:hAnsi="Courier New"/>
                <w:sz w:val="20"/>
                <w:szCs w:val="20"/>
              </w:rPr>
              <w:t xml:space="preserve">    // Anweisungen hier</w:t>
            </w:r>
          </w:p>
        </w:tc>
      </w:tr>
      <w:tr>
        <w:tc>
          <w:tcPr>
            <w:tcW w:type="dxa" w:w="9072"/>
            <w:tcBorders>
              <w:top w:val="single" w:color="AAAAAA" w:sz="1"/>
              <w:left w:val="single" w:color="AAAAAA" w:sz="1"/>
              <w:bottom w:val="single" w:color="AAAAAA" w:sz="1"/>
              <w:right w:val="single" w:color="AAAAAA" w:sz="1"/>
            </w:tcBorders>
            <w:shd w:fill="F5F5F5" w:val="clear"/>
            <w:tcMar>
              <w:top w:type="dxa" w:w="40"/>
              <w:left w:type="dxa" w:w="140"/>
              <w:bottom w:type="dxa" w:w="40"/>
              <w:right w:type="dxa" w:w="140"/>
            </w:tcMar>
          </w:tcPr>
          <w:p>
            <w:r>
              <w:rPr>
                <w:rFonts w:ascii="Courier New" w:cs="Courier New" w:eastAsia="Courier New" w:hAnsi="Courier New"/>
                <w:sz w:val="20"/>
                <w:szCs w:val="20"/>
              </w:rPr>
              <w:t xml:space="preserve">END FUNCTION</w:t>
            </w:r>
          </w:p>
        </w:tc>
      </w:tr>
    </w:tbl>
    <w:p>
      <w:pPr>
        <w:spacing w:after="60" w:before="60"/>
      </w:pPr>
      <w:r>
        <w:t xml:space="preserve"/>
      </w:r>
    </w:p>
    <w:p>
      <w:pPr>
        <w:pStyle w:val="Heading2"/>
        <w:spacing w:after="80" w:before="200"/>
      </w:pPr>
      <w:r>
        <w:rPr>
          <w:rFonts w:ascii="Arial" w:cs="Arial" w:eastAsia="Arial" w:hAnsi="Arial"/>
          <w:b/>
          <w:bCs/>
          <w:color w:val="2E74B5"/>
          <w:sz w:val="24"/>
          <w:szCs w:val="24"/>
        </w:rPr>
        <w:t xml:space="preserve">Schleife (FOR each … IN …)</w:t>
      </w:r>
    </w:p>
    <w:p>
      <w:pPr>
        <w:spacing w:after="140" w:before="60"/>
      </w:pPr>
      <w:r>
        <w:rPr>
          <w:rFonts w:ascii="Arial" w:cs="Arial" w:eastAsia="Arial" w:hAnsi="Arial"/>
          <w:b w:val="false"/>
          <w:bCs w:val="false"/>
          <w:sz w:val="22"/>
          <w:szCs w:val="22"/>
        </w:rPr>
        <w:t xml:space="preserve">Eine FOR-each-Schleife geht alle Elemente einer Liste oder eines Arrays nacheinander durch. Für jedes Element werden die Anweisungen im Inneren ausgeführt.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AAAAAA" w:sz="1"/>
              <w:left w:val="single" w:color="AAAAAA" w:sz="1"/>
              <w:bottom w:val="single" w:color="AAAAAA" w:sz="1"/>
              <w:right w:val="single" w:color="AAAAAA" w:sz="1"/>
            </w:tcBorders>
            <w:shd w:fill="F5F5F5" w:val="clear"/>
            <w:tcMar>
              <w:top w:type="dxa" w:w="40"/>
              <w:left w:type="dxa" w:w="140"/>
              <w:bottom w:type="dxa" w:w="40"/>
              <w:right w:type="dxa" w:w="140"/>
            </w:tcMar>
          </w:tcPr>
          <w:p>
            <w:r>
              <w:rPr>
                <w:rFonts w:ascii="Courier New" w:cs="Courier New" w:eastAsia="Courier New" w:hAnsi="Courier New"/>
                <w:sz w:val="20"/>
                <w:szCs w:val="20"/>
              </w:rPr>
              <w:t xml:space="preserve">FOR each element IN liste:</w:t>
            </w:r>
          </w:p>
        </w:tc>
      </w:tr>
      <w:tr>
        <w:tc>
          <w:tcPr>
            <w:tcW w:type="dxa" w:w="9072"/>
            <w:tcBorders>
              <w:top w:val="single" w:color="AAAAAA" w:sz="1"/>
              <w:left w:val="single" w:color="AAAAAA" w:sz="1"/>
              <w:bottom w:val="single" w:color="AAAAAA" w:sz="1"/>
              <w:right w:val="single" w:color="AAAAAA" w:sz="1"/>
            </w:tcBorders>
            <w:shd w:fill="F5F5F5" w:val="clear"/>
            <w:tcMar>
              <w:top w:type="dxa" w:w="40"/>
              <w:left w:type="dxa" w:w="140"/>
              <w:bottom w:type="dxa" w:w="40"/>
              <w:right w:type="dxa" w:w="140"/>
            </w:tcMar>
          </w:tcPr>
          <w:p>
            <w:r>
              <w:rPr>
                <w:rFonts w:ascii="Courier New" w:cs="Courier New" w:eastAsia="Courier New" w:hAnsi="Courier New"/>
                <w:sz w:val="20"/>
                <w:szCs w:val="20"/>
              </w:rPr>
              <w:t xml:space="preserve">    // wird für jedes Element wiederholt</w:t>
            </w:r>
          </w:p>
        </w:tc>
      </w:tr>
    </w:tbl>
    <w:p>
      <w:pPr>
        <w:spacing w:after="140" w:before="60"/>
      </w:pPr>
      <w:r>
        <w:rPr>
          <w:rFonts w:ascii="Arial" w:cs="Arial" w:eastAsia="Arial" w:hAnsi="Arial"/>
          <w:b w:val="false"/>
          <w:bCs w:val="false"/>
          <w:sz w:val="22"/>
          <w:szCs w:val="22"/>
        </w:rPr>
        <w:t xml:space="preserve">Beispiel: Eine Liste mit 3 Einträgen → die Schleife läuft 3-mal durch.</w:t>
      </w:r>
    </w:p>
    <w:p>
      <w:pPr>
        <w:spacing w:after="60" w:before="60"/>
      </w:pPr>
      <w:r>
        <w:t xml:space="preserve"/>
      </w:r>
    </w:p>
    <w:p>
      <w:pPr>
        <w:pStyle w:val="Heading2"/>
        <w:spacing w:after="80" w:before="200"/>
      </w:pPr>
      <w:r>
        <w:rPr>
          <w:rFonts w:ascii="Arial" w:cs="Arial" w:eastAsia="Arial" w:hAnsi="Arial"/>
          <w:b/>
          <w:bCs/>
          <w:color w:val="2E74B5"/>
          <w:sz w:val="24"/>
          <w:szCs w:val="24"/>
        </w:rPr>
        <w:t xml:space="preserve">Bedingung (IF …)</w:t>
      </w:r>
    </w:p>
    <w:p>
      <w:pPr>
        <w:spacing w:after="140" w:before="60"/>
      </w:pPr>
      <w:r>
        <w:rPr>
          <w:rFonts w:ascii="Arial" w:cs="Arial" w:eastAsia="Arial" w:hAnsi="Arial"/>
          <w:b w:val="false"/>
          <w:bCs w:val="false"/>
          <w:sz w:val="22"/>
          <w:szCs w:val="22"/>
        </w:rPr>
        <w:t xml:space="preserve">Eine IF-Bedingung prüft, ob etwas wahr ist. Nur wenn die Bedingung erfüllt ist (TRUE), werden die Anweisungen darunter ausgeführt.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AAAAAA" w:sz="1"/>
              <w:left w:val="single" w:color="AAAAAA" w:sz="1"/>
              <w:bottom w:val="single" w:color="AAAAAA" w:sz="1"/>
              <w:right w:val="single" w:color="AAAAAA" w:sz="1"/>
            </w:tcBorders>
            <w:shd w:fill="F5F5F5" w:val="clear"/>
            <w:tcMar>
              <w:top w:type="dxa" w:w="40"/>
              <w:left w:type="dxa" w:w="140"/>
              <w:bottom w:type="dxa" w:w="40"/>
              <w:right w:type="dxa" w:w="140"/>
            </w:tcMar>
          </w:tcPr>
          <w:p>
            <w:r>
              <w:rPr>
                <w:rFonts w:ascii="Courier New" w:cs="Courier New" w:eastAsia="Courier New" w:hAnsi="Courier New"/>
                <w:sz w:val="20"/>
                <w:szCs w:val="20"/>
              </w:rPr>
              <w:t xml:space="preserve">IF bedingung:</w:t>
            </w:r>
          </w:p>
        </w:tc>
      </w:tr>
      <w:tr>
        <w:tc>
          <w:tcPr>
            <w:tcW w:type="dxa" w:w="9072"/>
            <w:tcBorders>
              <w:top w:val="single" w:color="AAAAAA" w:sz="1"/>
              <w:left w:val="single" w:color="AAAAAA" w:sz="1"/>
              <w:bottom w:val="single" w:color="AAAAAA" w:sz="1"/>
              <w:right w:val="single" w:color="AAAAAA" w:sz="1"/>
            </w:tcBorders>
            <w:shd w:fill="F5F5F5" w:val="clear"/>
            <w:tcMar>
              <w:top w:type="dxa" w:w="40"/>
              <w:left w:type="dxa" w:w="140"/>
              <w:bottom w:type="dxa" w:w="40"/>
              <w:right w:type="dxa" w:w="140"/>
            </w:tcMar>
          </w:tcPr>
          <w:p>
            <w:r>
              <w:rPr>
                <w:rFonts w:ascii="Courier New" w:cs="Courier New" w:eastAsia="Courier New" w:hAnsi="Courier New"/>
                <w:sz w:val="20"/>
                <w:szCs w:val="20"/>
              </w:rPr>
              <w:t xml:space="preserve">    // wird nur ausgeführt, wenn bedingung wahr ist</w:t>
            </w:r>
          </w:p>
        </w:tc>
      </w:tr>
    </w:tbl>
    <w:p>
      <w:pPr>
        <w:spacing w:after="140" w:before="60"/>
      </w:pPr>
      <w:r>
        <w:rPr>
          <w:rFonts w:ascii="Arial" w:cs="Arial" w:eastAsia="Arial" w:hAnsi="Arial"/>
          <w:b w:val="false"/>
          <w:bCs w:val="false"/>
          <w:sz w:val="22"/>
          <w:szCs w:val="22"/>
        </w:rPr>
        <w:t xml:space="preserve">Vergleichsoperatoren: &lt; (kleiner), &gt; (größer), = (gleich), &lt;= (kleiner-gleich), &gt;= (größer-gleich)</w:t>
      </w:r>
    </w:p>
    <w:p>
      <w:pPr>
        <w:spacing w:after="60" w:before="60"/>
      </w:pPr>
      <w:r>
        <w:t xml:space="preserve"/>
      </w:r>
    </w:p>
    <w:p>
      <w:pPr>
        <w:pStyle w:val="Heading2"/>
        <w:spacing w:after="80" w:before="200"/>
      </w:pPr>
      <w:r>
        <w:rPr>
          <w:rFonts w:ascii="Arial" w:cs="Arial" w:eastAsia="Arial" w:hAnsi="Arial"/>
          <w:b/>
          <w:bCs/>
          <w:color w:val="2E74B5"/>
          <w:sz w:val="24"/>
          <w:szCs w:val="24"/>
        </w:rPr>
        <w:t xml:space="preserve">Ausgabe (PRINT)</w:t>
      </w:r>
    </w:p>
    <w:p>
      <w:pPr>
        <w:spacing w:after="140" w:before="60"/>
      </w:pPr>
      <w:r>
        <w:rPr>
          <w:rFonts w:ascii="Arial" w:cs="Arial" w:eastAsia="Arial" w:hAnsi="Arial"/>
          <w:b w:val="false"/>
          <w:bCs w:val="false"/>
          <w:sz w:val="22"/>
          <w:szCs w:val="22"/>
        </w:rPr>
        <w:t xml:space="preserve">PRINT gibt einen Text oder einen Wert auf dem Bildschirm aus.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AAAAAA" w:sz="1"/>
              <w:left w:val="single" w:color="AAAAAA" w:sz="1"/>
              <w:bottom w:val="single" w:color="AAAAAA" w:sz="1"/>
              <w:right w:val="single" w:color="AAAAAA" w:sz="1"/>
            </w:tcBorders>
            <w:shd w:fill="F5F5F5" w:val="clear"/>
            <w:tcMar>
              <w:top w:type="dxa" w:w="40"/>
              <w:left w:type="dxa" w:w="140"/>
              <w:bottom w:type="dxa" w:w="40"/>
              <w:right w:type="dxa" w:w="140"/>
            </w:tcMar>
          </w:tcPr>
          <w:p>
            <w:r>
              <w:rPr>
                <w:rFonts w:ascii="Courier New" w:cs="Courier New" w:eastAsia="Courier New" w:hAnsi="Courier New"/>
                <w:sz w:val="20"/>
                <w:szCs w:val="20"/>
              </w:rPr>
              <w:t xml:space="preserve">PRINT variable, "Text"</w:t>
            </w:r>
          </w:p>
        </w:tc>
      </w:tr>
    </w:tbl>
    <w:p>
      <w:pPr>
        <w:spacing w:after="60" w:before="60"/>
      </w:pPr>
      <w:r>
        <w:t xml:space="preserve"/>
      </w:r>
    </w:p>
    <w:p>
      <w:pPr>
        <w:pStyle w:val="Heading1"/>
        <w:spacing w:after="120" w:before="300"/>
      </w:pPr>
      <w:r>
        <w:rPr>
          <w:rFonts w:ascii="Arial" w:cs="Arial" w:eastAsia="Arial" w:hAnsi="Arial"/>
          <w:b/>
          <w:bCs/>
          <w:color w:val="1F497D"/>
          <w:sz w:val="28"/>
          <w:szCs w:val="28"/>
        </w:rPr>
        <w:t xml:space="preserve">3. Schreibtischtest – so geht’s</w:t>
      </w:r>
    </w:p>
    <w:p>
      <w:pPr>
        <w:spacing w:after="140" w:before="60"/>
      </w:pPr>
      <w:r>
        <w:rPr>
          <w:rFonts w:ascii="Arial" w:cs="Arial" w:eastAsia="Arial" w:hAnsi="Arial"/>
          <w:b w:val="false"/>
          <w:bCs w:val="false"/>
          <w:sz w:val="22"/>
          <w:szCs w:val="22"/>
        </w:rPr>
        <w:t xml:space="preserve">Ein Schreibtischtest simuliert die Ausführung eines Algorithmus per Hand, Schritt für Schritt.</w:t>
      </w:r>
    </w:p>
    <w:p>
      <w:pPr>
        <w:pStyle w:val="ListParagraph"/>
        <w:numPr>
          <w:ilvl w:val="0"/>
          <w:numId w:val="3"/>
        </w:numPr>
        <w:spacing w:after="60" w:before="40"/>
      </w:pPr>
      <w:r>
        <w:rPr>
          <w:rFonts w:ascii="Arial" w:cs="Arial" w:eastAsia="Arial" w:hAnsi="Arial"/>
          <w:sz w:val="22"/>
          <w:szCs w:val="22"/>
        </w:rPr>
        <w:t xml:space="preserve">Startwerte der Variablen notieren (z. B. limit = 25)</w:t>
      </w:r>
    </w:p>
    <w:p>
      <w:pPr>
        <w:pStyle w:val="ListParagraph"/>
        <w:numPr>
          <w:ilvl w:val="0"/>
          <w:numId w:val="3"/>
        </w:numPr>
        <w:spacing w:after="60" w:before="40"/>
      </w:pPr>
      <w:r>
        <w:rPr>
          <w:rFonts w:ascii="Arial" w:cs="Arial" w:eastAsia="Arial" w:hAnsi="Arial"/>
          <w:sz w:val="22"/>
          <w:szCs w:val="22"/>
        </w:rPr>
        <w:t xml:space="preserve">Jede Zeile einzeln durchgehen</w:t>
      </w:r>
    </w:p>
    <w:p>
      <w:pPr>
        <w:pStyle w:val="ListParagraph"/>
        <w:numPr>
          <w:ilvl w:val="0"/>
          <w:numId w:val="3"/>
        </w:numPr>
        <w:spacing w:after="60" w:before="40"/>
      </w:pPr>
      <w:r>
        <w:rPr>
          <w:rFonts w:ascii="Arial" w:cs="Arial" w:eastAsia="Arial" w:hAnsi="Arial"/>
          <w:sz w:val="22"/>
          <w:szCs w:val="22"/>
        </w:rPr>
        <w:t xml:space="preserve">Für jedes Element der Liste prüfen: Erfüllt es die Bedingung?</w:t>
      </w:r>
    </w:p>
    <w:p>
      <w:pPr>
        <w:pStyle w:val="ListParagraph"/>
        <w:numPr>
          <w:ilvl w:val="0"/>
          <w:numId w:val="3"/>
        </w:numPr>
        <w:spacing w:after="60" w:before="40"/>
      </w:pPr>
      <w:r>
        <w:rPr>
          <w:rFonts w:ascii="Arial" w:cs="Arial" w:eastAsia="Arial" w:hAnsi="Arial"/>
          <w:sz w:val="22"/>
          <w:szCs w:val="22"/>
        </w:rPr>
        <w:t xml:space="preserve">Ausgabe notieren, wenn PRINT ausgeführt wird</w:t>
      </w:r>
    </w:p>
    <w:p>
      <w:pPr>
        <w:spacing w:after="60" w:before="60"/>
      </w:pPr>
      <w:r>
        <w:t xml:space="preserve"/>
      </w:r>
    </w:p>
    <w:p>
      <w:pPr>
        <w:pStyle w:val="Heading2"/>
        <w:spacing w:after="80" w:before="200"/>
      </w:pPr>
      <w:r>
        <w:rPr>
          <w:rFonts w:ascii="Arial" w:cs="Arial" w:eastAsia="Arial" w:hAnsi="Arial"/>
          <w:b/>
          <w:bCs/>
          <w:color w:val="2E74B5"/>
          <w:sz w:val="24"/>
          <w:szCs w:val="24"/>
        </w:rPr>
        <w:t xml:space="preserve">Beispiel: Schreibtischtest für checkInventory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72"/>
      </w:tblGrid>
      <w:tr>
        <w:tc>
          <w:tcPr>
            <w:tcW w:type="dxa" w:w="2000"/>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medicine.name</w:t>
            </w:r>
          </w:p>
        </w:tc>
        <w:tc>
          <w:tcPr>
            <w:tcW w:type="dxa" w:w="2000"/>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medicine.quantity</w:t>
            </w:r>
          </w:p>
        </w:tc>
        <w:tc>
          <w:tcPr>
            <w:tcW w:type="dxa" w:w="2000"/>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quantity &lt; 25?</w:t>
            </w:r>
          </w:p>
        </w:tc>
        <w:tc>
          <w:tcPr>
            <w:tcW w:type="dxa" w:w="3072"/>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Ausgabe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Paracetamol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50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NEIN</w:t>
            </w:r>
          </w:p>
        </w:tc>
        <w:tc>
          <w:tcPr>
            <w:tcW w:type="dxa" w:w="30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(keine Ausgabe)</w:t>
            </w:r>
          </w:p>
        </w:tc>
      </w:tr>
      <w:tr>
        <w:tc>
          <w:tcPr>
            <w:tcW w:type="dxa" w:w="2000"/>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ASS</w:t>
            </w:r>
          </w:p>
        </w:tc>
        <w:tc>
          <w:tcPr>
            <w:tcW w:type="dxa" w:w="2000"/>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Courier New" w:cs="Courier New" w:eastAsia="Courier New" w:hAnsi="Courier New"/>
                <w:sz w:val="20"/>
                <w:szCs w:val="20"/>
              </w:rPr>
              <w:t xml:space="preserve">22</w:t>
            </w:r>
          </w:p>
        </w:tc>
        <w:tc>
          <w:tcPr>
            <w:tcW w:type="dxa" w:w="2000"/>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JA</w:t>
            </w:r>
          </w:p>
        </w:tc>
        <w:tc>
          <w:tcPr>
            <w:tcW w:type="dxa" w:w="3072"/>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ASS is below the limit.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Pantoprazol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25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NEIN</w:t>
            </w:r>
          </w:p>
        </w:tc>
        <w:tc>
          <w:tcPr>
            <w:tcW w:type="dxa" w:w="30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(keine Ausgabe)</w:t>
            </w:r>
          </w:p>
        </w:tc>
      </w:tr>
      <w:tr>
        <w:tc>
          <w:tcPr>
            <w:tcW w:type="dxa" w:w="2000"/>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Ibuprofen</w:t>
            </w:r>
          </w:p>
        </w:tc>
        <w:tc>
          <w:tcPr>
            <w:tcW w:type="dxa" w:w="2000"/>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Courier New" w:cs="Courier New" w:eastAsia="Courier New" w:hAnsi="Courier New"/>
                <w:sz w:val="20"/>
                <w:szCs w:val="20"/>
              </w:rPr>
              <w:t xml:space="preserve">30</w:t>
            </w:r>
          </w:p>
        </w:tc>
        <w:tc>
          <w:tcPr>
            <w:tcW w:type="dxa" w:w="2000"/>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NEIN</w:t>
            </w:r>
          </w:p>
        </w:tc>
        <w:tc>
          <w:tcPr>
            <w:tcW w:type="dxa" w:w="3072"/>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(keine Ausgabe)</w:t>
            </w:r>
          </w:p>
        </w:tc>
      </w:tr>
    </w:tbl>
    <w:p>
      <w:pPr>
        <w:spacing w:after="60" w:before="60"/>
      </w:pPr>
      <w:r>
        <w:t xml:space="preserve"/>
      </w:r>
    </w:p>
    <w:p>
      <w:pPr>
        <w:pBdr>
          <w:top w:val="single" w:color="2E74B5" w:sz="4" w:space="1"/>
        </w:pBdr>
        <w:spacing w:after="0" w:before="200"/>
      </w:pPr>
      <w:r>
        <w:rPr>
          <w:rFonts w:ascii="Arial" w:cs="Arial" w:eastAsia="Arial" w:hAnsi="Arial"/>
          <w:b/>
          <w:bCs/>
          <w:color w:val="1F497D"/>
          <w:sz w:val="20"/>
          <w:szCs w:val="20"/>
        </w:rPr>
        <w:t xml:space="preserve">💡 Merksatz: Pseudocode = Ablaufplan in einfacher Sprache | FOR = Schleife | IF = Bedingung | PRINT = Ausgabe</w:t>
      </w:r>
    </w:p>
    <w:p>
      <w:pPr>
        <w:spacing w:after="60" w:before="60"/>
      </w:pPr>
      <w:r>
        <w:t xml:space="preserve"/>
      </w:r>
    </w:p>
    <w:p>
      <w:pPr>
        <w:pBdr>
          <w:top w:val="single" w:color="AAAAAA" w:sz="2" w:space="1"/>
        </w:pBdr>
        <w:spacing w:after="0" w:before="200"/>
      </w:pPr>
      <w:r>
        <w:rPr>
          <w:rFonts w:ascii="Arial" w:cs="Arial" w:eastAsia="Arial" w:hAnsi="Arial"/>
          <w:i/>
          <w:iCs/>
          <w:color w:val="555555"/>
          <w:sz w:val="18"/>
          <w:szCs w:val="18"/>
        </w:rPr>
        <w:t xml:space="preserve">¹ KI-Hinweis gemäß EU AI Act (Art. 52 Abs. 1): Dieses Dokument wurde mithilfe eines KI-Systems (Langdock) erstellt. Inhalte wurden redaktionell geprüft. Das KI-System unterliegt keiner Hochrisiko-Klassifizierung gem. Anhang III EU AI Act.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55DCE652C8AD4696A873B53CCA776C" ma:contentTypeVersion="3" ma:contentTypeDescription="Ein neues Dokument erstellen." ma:contentTypeScope="" ma:versionID="ec0a0d248e550b94956dce53109198e0">
  <xsd:schema xmlns:xsd="http://www.w3.org/2001/XMLSchema" xmlns:xs="http://www.w3.org/2001/XMLSchema" xmlns:p="http://schemas.microsoft.com/office/2006/metadata/properties" xmlns:ns2="b2bcf77a-db99-4c6d-8596-ee1fc4b01288" targetNamespace="http://schemas.microsoft.com/office/2006/metadata/properties" ma:root="true" ma:fieldsID="9caef3849036097daf4185f877cc1448" ns2:_="">
    <xsd:import namespace="b2bcf77a-db99-4c6d-8596-ee1fc4b0128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bcf77a-db99-4c6d-8596-ee1fc4b012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9202B3-702B-4B0B-9752-6217C90B3F5F}"/>
</file>

<file path=customXml/itemProps2.xml><?xml version="1.0" encoding="utf-8"?>
<ds:datastoreItem xmlns:ds="http://schemas.openxmlformats.org/officeDocument/2006/customXml" ds:itemID="{4A44FF5E-13F6-4D59-B37D-FF7082A40A25}"/>
</file>

<file path=customXml/itemProps3.xml><?xml version="1.0" encoding="utf-8"?>
<ds:datastoreItem xmlns:ds="http://schemas.openxmlformats.org/officeDocument/2006/customXml" ds:itemID="{A1E2C435-8C3A-4931-A1B1-A6A10995474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2026-09-21T06:31:30Z</dcterms:created>
  <dcterms:modified xsi:type="dcterms:W3CDTF">2026-09-21T06:31:30Z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0x010100A955DCE652C8AD4696A873B53CCA776C</vt:lpwstr>
  </property>
</Properties>
</file>