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9271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pPr w:horzAnchor="margin" w:tblpXSpec="left" w:vertAnchor="page" w:tblpY="1985" w:leftFromText="141" w:topFromText="0" w:rightFromText="141" w:bottomFromText="0"/>
        <w:tblLook w:val="01E0" w:firstRow="1" w:lastRow="1" w:firstColumn="1" w:lastColumn="1" w:noHBand="0" w:noVBand="0"/>
      </w:tblPr>
      <w:tblGrid>
        <w:gridCol w:w="3249"/>
        <w:gridCol w:w="1061"/>
        <w:gridCol w:w="709"/>
        <w:gridCol w:w="1984"/>
        <w:gridCol w:w="2268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br w:type="page" w:clear="all"/>
              <w:t xml:space="preserve">Name des/der Auszubildenden: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4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6022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Ausbildungsjahr: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1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693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Ggf. </w:t>
            </w:r>
            <w:r>
              <w:rPr>
                <w:rFonts w:cs="Arial"/>
                <w:sz w:val="22"/>
                <w:szCs w:val="22"/>
              </w:rPr>
              <w:t xml:space="preserve">a</w:t>
            </w:r>
            <w:r>
              <w:rPr>
                <w:rFonts w:cs="Arial"/>
                <w:sz w:val="22"/>
                <w:szCs w:val="22"/>
              </w:rPr>
              <w:t xml:space="preserve">usbildende Abte</w:t>
            </w:r>
            <w:r>
              <w:rPr>
                <w:rFonts w:cs="Arial"/>
                <w:sz w:val="22"/>
                <w:szCs w:val="22"/>
              </w:rPr>
              <w:t xml:space="preserve">i</w:t>
            </w:r>
            <w:r>
              <w:rPr>
                <w:rFonts w:cs="Arial"/>
                <w:sz w:val="22"/>
                <w:szCs w:val="22"/>
              </w:rPr>
              <w:t xml:space="preserve">lung: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268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FISI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Ausbildungswoche vom: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21.09.2026</w: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70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bis: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4252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25.09.2026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</w:tbl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0c0c0"/>
        <w:tblLayout w:type="fixed"/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>
        <w:trPr>
          <w:trHeight w:val="776"/>
        </w:trPr>
        <w:tc>
          <w:tcPr>
            <w:shd w:val="clear" w:color="auto" w:fill="c0c0c0"/>
            <w:tcBorders>
              <w:bottom w:val="single" w:color="auto" w:sz="4" w:space="0"/>
            </w:tcBorders>
            <w:tcW w:w="1701" w:type="dxa"/>
            <w:vAlign w:val="center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6521" w:type="dxa"/>
            <w:vAlign w:val="center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Betriebliche </w:t>
            </w:r>
            <w:r>
              <w:rPr>
                <w:sz w:val="22"/>
                <w:szCs w:val="22"/>
              </w:rPr>
              <w:t xml:space="preserve">Tätigkeiten, Unterweisungen,</w:t>
            </w:r>
            <w:r>
              <w:rPr>
                <w:sz w:val="22"/>
                <w:szCs w:val="22"/>
              </w:rPr>
              <w:t xml:space="preserve"> betrieblicher Unte</w:t>
            </w:r>
            <w:r>
              <w:rPr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richt, sonstige Schulungen, Themen des Beruf</w:t>
            </w:r>
            <w:r>
              <w:rPr>
                <w:sz w:val="22"/>
                <w:szCs w:val="22"/>
              </w:rPr>
              <w:t xml:space="preserve">s</w:t>
            </w:r>
            <w:r>
              <w:rPr>
                <w:sz w:val="22"/>
                <w:szCs w:val="22"/>
              </w:rPr>
              <w:t xml:space="preserve">schulunterrichts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1418" w:type="dxa"/>
            <w:vAlign w:val="center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Stunden</w:t>
            </w:r>
            <w:r>
              <w:rPr>
                <w:i/>
                <w:sz w:val="22"/>
                <w:szCs w:val="22"/>
              </w:rPr>
            </w:r>
            <w:r>
              <w:rPr>
                <w:i/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Montag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1E2ABFE9">
            <w:pPr>
              <w:pBdr/>
              <w:spacing w:line="260" w:lineRule="exact"/>
              <w:ind w:firstLine="0" w:left="0"/>
              <w:rPr/>
            </w:pPr>
            <w:r>
              <w:rPr>
                <w:highlight w:val="none"/>
              </w:rPr>
              <w:t xml:space="preserve">Theorieunterricht DB SQL: Einführung in Datenbanken und SQL</w:t>
            </w:r>
            <w:r/>
          </w:p>
          <w:p w14:paraId="6E7BC4C1">
            <w:pPr>
              <w:pBdr/>
              <w:spacing w:line="260" w:lineRule="exact"/>
              <w:ind w:firstLine="0" w:left="0"/>
              <w:rPr/>
            </w:pPr>
            <w:r>
              <w:rPr>
                <w:highlight w:val="none"/>
              </w:rPr>
              <w:t xml:space="preserve">Theorieunterricht PQM: Arten von Projekten, Proxxmox/KVM, Multi Container-Setup, Wordpress Plugin</w:t>
            </w:r>
            <w:r/>
          </w:p>
          <w:p w14:paraId="0894F38E">
            <w:pPr>
              <w:pBdr/>
              <w:spacing w:line="260" w:lineRule="exact"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Praxisunterricht: My sql SELECT, DISTINCT, FROM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Dienstag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2848B79C">
            <w:pPr>
              <w:pBdr/>
              <w:spacing/>
              <w:ind/>
              <w:rPr/>
            </w:pPr>
            <w:r>
              <w:t xml:space="preserve">Theorieunterricht DB SQL: Die Normalformen im ÜberblickDie 3-Schichten-Architektur</w:t>
            </w:r>
            <w:r/>
          </w:p>
          <w:p w14:paraId="277B8122">
            <w:pPr>
              <w:pBdr/>
              <w:spacing/>
              <w:ind/>
              <w:rPr/>
            </w:pPr>
            <w:r>
              <w:t xml:space="preserve">Wie eine Datenbank intern aufgebaut ist</w:t>
            </w:r>
            <w:r/>
          </w:p>
          <w:p w14:paraId="41A88E9D">
            <w:pPr>
              <w:pBdr/>
              <w:spacing/>
              <w:ind/>
              <w:rPr/>
            </w:pPr>
            <w:r>
              <w:t xml:space="preserve">Theorieunterricht ITT: Debian installieren auf Hyper V und einrichten</w:t>
            </w:r>
            <w:r/>
          </w:p>
          <w:p w14:paraId="21665F8F">
            <w:pPr>
              <w:pBdr/>
              <w:spacing/>
              <w:ind/>
              <w:rPr/>
            </w:pPr>
            <w:r>
              <w:t xml:space="preserve">Theorieunterricht WISO:Key Performance Indicators (KPIs) verstehen und berechnen</w:t>
            </w:r>
            <w:r/>
          </w:p>
          <w:p w14:paraId="374F1EE9">
            <w:pPr>
              <w:pBdr/>
              <w:spacing/>
              <w:ind/>
              <w:rPr/>
            </w:pPr>
            <w:r>
              <w:t xml:space="preserve"> </w:t>
            </w:r>
            <w:r/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Mittwoch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48DC7BFC">
            <w:pPr>
              <w:pBdr/>
              <w:spacing/>
              <w:ind/>
              <w:rPr/>
            </w:pPr>
            <w:r>
              <w:t xml:space="preserve">Theorieunterricht DB SQL: Die Normalformen im Überblick, Der Primärschlüssel (Primary Key)</w:t>
            </w:r>
            <w:r/>
          </w:p>
          <w:p w14:paraId="6A89F6EB">
            <w:pPr>
              <w:pBdr/>
              <w:spacing/>
              <w:ind/>
              <w:rPr/>
            </w:pPr>
            <w:r>
              <w:t xml:space="preserve">Theorieunterricht WISO: Prozessmanagement &amp; Prozessanalyse Definition nach (DIN EN ISO 9001)</w:t>
            </w:r>
            <w:r/>
          </w:p>
          <w:p w14:paraId="3404E02C">
            <w:pPr>
              <w:pBdr/>
              <w:spacing/>
              <w:ind/>
              <w:rPr/>
            </w:pPr>
            <w:r>
              <w:t xml:space="preserve">Praxisunterricht: Supportprozesse IT-Infrastruktur-Betrieb,Datensicherung &amp; Recovery,Lizenzmanagement</w:t>
            </w:r>
            <w:r/>
          </w:p>
          <w:p w14:paraId="4D4AA182">
            <w:pPr>
              <w:pBdr/>
              <w:spacing/>
              <w:ind/>
              <w:rPr/>
            </w:pPr>
            <w:r>
              <w:t xml:space="preserve">Mitarbeiter-Onboarding</w:t>
            </w:r>
            <w:r/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279A24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/>
            <w:r/>
          </w:p>
          <w:p w14:paraId="6E4C1608">
            <w:pPr>
              <w:pStyle w:val="944"/>
              <w:pBdr/>
              <w:spacing w:line="260" w:lineRule="exact"/>
              <w:ind w:firstLine="0" w:left="0"/>
              <w:rPr/>
            </w:pPr>
            <w:r>
              <w:rPr>
                <w:sz w:val="22"/>
                <w:szCs w:val="22"/>
              </w:rPr>
              <w:t xml:space="preserve">Theorieunterricht DB SQL: Die Normalformen im Überblick, Der Primärschlüssel (Primary Key)</w:t>
            </w:r>
            <w:r/>
          </w:p>
          <w:p w14:paraId="197BFAA4">
            <w:pPr>
              <w:pStyle w:val="944"/>
              <w:pBdr/>
              <w:spacing w:line="260" w:lineRule="exact"/>
              <w:ind w:firstLine="0" w:left="0"/>
              <w:rPr/>
            </w:pPr>
            <w:r>
              <w:rPr>
                <w:sz w:val="22"/>
                <w:szCs w:val="22"/>
              </w:rPr>
              <w:t xml:space="preserve">Theorieunterricht WISO: Prozessmanagement &amp; Prozessanalyse Definition nach (DIN EN ISO 9001)</w:t>
            </w:r>
            <w:r/>
          </w:p>
          <w:p w14:paraId="70287C0E">
            <w:pPr>
              <w:pStyle w:val="944"/>
              <w:pBdr/>
              <w:spacing w:line="260" w:lineRule="exact"/>
              <w:ind w:firstLine="0" w:left="0"/>
              <w:rPr/>
            </w:pPr>
            <w:r>
              <w:rPr>
                <w:sz w:val="22"/>
                <w:szCs w:val="22"/>
              </w:rPr>
              <w:t xml:space="preserve">Praxisunterricht: Supportprozesse IT-Infrastruktur-Betrieb,Datensicherung &amp; Recovery,Lizenzmanagement</w:t>
            </w:r>
            <w:r/>
          </w:p>
          <w:p>
            <w:pPr>
              <w:pStyle w:val="944"/>
              <w:pBdr/>
              <w:spacing w:line="260" w:lineRule="exact"/>
              <w:ind w:firstLine="0"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Mitarbeiter-Onboarding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Freitag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0FF188FC">
            <w:pPr>
              <w:pBdr/>
              <w:spacing/>
              <w:ind/>
              <w:rPr/>
            </w:pPr>
            <w:r>
              <w:t xml:space="preserve">Theorieunterricht ITT: Erklärung Spanning tree Protokol, Routing und ARP (Address Resolution Protocol)</w:t>
            </w:r>
            <w:r/>
          </w:p>
          <w:p w14:paraId="5057506A">
            <w:pPr>
              <w:pBdr/>
              <w:spacing/>
              <w:ind/>
              <w:rPr/>
            </w:pPr>
            <w:r>
              <w:t xml:space="preserve">Theorieunterricht DS:  Zusammenfassung AV Auftragsverarbeitung (Art. 28 DSGVO) Haftung, Verantwortung. Löschkonzept</w:t>
            </w:r>
            <w:r/>
          </w:p>
          <w:p w14:paraId="2DCF6D6E">
            <w:pPr>
              <w:pBdr/>
              <w:spacing/>
              <w:ind/>
              <w:rPr/>
            </w:pPr>
            <w:r>
              <w:t xml:space="preserve">Konsultation, Verfügungsst.</w:t>
            </w:r>
            <w:r/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04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Samstag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Durch die nachfolgende Unterschrift wird die Richtigkeit und Vollständigkeit der obigen Angaben bestätigt.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28.08.2026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>
        <w:trPr/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Auszubildende/r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oder Ausbilder/in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sectPr>
      <w:headerReference w:type="default" r:id="rId9"/>
      <w:footnotePr/>
      <w:endnotePr>
        <w:numFmt w:val="decimal"/>
      </w:endnotePr>
      <w:type w:val="nextPage"/>
      <w:pgSz w:h="16838" w:orient="portrait" w:w="11906"/>
      <w:pgMar w:top="1417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Calibri">
    <w:panose1 w:val="020F0502020204030204"/>
  </w:font>
  <w:font w:name="MS Mincho">
    <w:panose1 w:val="02020503050405090304"/>
  </w:font>
  <w:font w:name="Tahoma">
    <w:panose1 w:val="020B0502040504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4"/>
      <w:pBdr/>
      <w:tabs>
        <w:tab w:val="left" w:leader="none" w:pos="2552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1" allowOverlap="1">
              <wp:simplePos x="0" y="0"/>
              <wp:positionH relativeFrom="column">
                <wp:posOffset>-36194</wp:posOffset>
              </wp:positionH>
              <wp:positionV relativeFrom="paragraph">
                <wp:posOffset>-6984</wp:posOffset>
              </wp:positionV>
              <wp:extent cx="864235" cy="432435"/>
              <wp:effectExtent l="0" t="0" r="0" b="0"/>
              <wp:wrapTight wrapText="bothSides">
                <wp:wrapPolygon edited="1">
                  <wp:start x="-188" y="0"/>
                  <wp:lineTo x="-188" y="21221"/>
                  <wp:lineTo x="21600" y="21221"/>
                  <wp:lineTo x="21600" y="0"/>
                  <wp:lineTo x="-188" y="0"/>
                </wp:wrapPolygon>
              </wp:wrapTight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HK-Logo-RGB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-36194" y="-6984"/>
                        <a:ext cx="864235" cy="4324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524288;o:allowoverlap:true;o:allowincell:true;mso-position-horizontal-relative:text;margin-left:-2.85pt;mso-position-horizontal:absolute;mso-position-vertical-relative:text;margin-top:-0.55pt;mso-position-vertical:absolute;width:68.05pt;height:34.05pt;mso-wrap-distance-left:9.00pt;mso-wrap-distance-top:0.00pt;mso-wrap-distance-right:9.00pt;mso-wrap-distance-bottom:0.00pt;z-index:1;" wrapcoords="-869 0 -869 98245 100000 98245 100000 0 -869 0" stroked="false">
              <w10:wrap type="tight"/>
              <v:imagedata r:id="rId1" o:title=""/>
              <o:lock v:ext="edit" rotation="t"/>
            </v:shape>
          </w:pict>
        </mc:Fallback>
      </mc:AlternateContent>
    </w:r>
    <w:r>
      <w:rPr>
        <w:b/>
        <w:sz w:val="28"/>
        <w:szCs w:val="28"/>
      </w:rPr>
      <w:t xml:space="preserve"> 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44"/>
      <w:pBdr/>
      <w:tabs>
        <w:tab w:val="left" w:leader="none" w:pos="2410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w:tab/>
      <w:t xml:space="preserve">Ausbildungsnachweis (täglich)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5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E4B5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17AF5C9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17EA2AB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">
    <w:nsid w:val="33922F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7811AB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5">
    <w:nsid w:val="54D375BE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ascii="Wingdings" w:hAnsi="Wingdings"/>
      </w:rPr>
      <w:start w:val="1"/>
      <w:suff w:val="tab"/>
    </w:lvl>
  </w:abstractNum>
  <w:abstractNum w:abstractNumId="6">
    <w:nsid w:val="59D5023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7">
    <w:nsid w:val="12E6FE6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F3698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CF75EC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1"/>
    <w:basedOn w:val="944"/>
    <w:next w:val="944"/>
    <w:link w:val="89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3">
    <w:name w:val="Heading 2"/>
    <w:basedOn w:val="944"/>
    <w:next w:val="944"/>
    <w:link w:val="89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4">
    <w:name w:val="Heading 3"/>
    <w:basedOn w:val="944"/>
    <w:next w:val="944"/>
    <w:link w:val="89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5">
    <w:name w:val="Heading 4"/>
    <w:basedOn w:val="944"/>
    <w:next w:val="944"/>
    <w:link w:val="89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6">
    <w:name w:val="Heading 5"/>
    <w:basedOn w:val="944"/>
    <w:next w:val="944"/>
    <w:link w:val="89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7">
    <w:name w:val="Heading 6"/>
    <w:basedOn w:val="944"/>
    <w:next w:val="944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8">
    <w:name w:val="Heading 7"/>
    <w:basedOn w:val="944"/>
    <w:next w:val="944"/>
    <w:link w:val="89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9">
    <w:name w:val="Heading 8"/>
    <w:basedOn w:val="944"/>
    <w:next w:val="944"/>
    <w:link w:val="90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Heading 9"/>
    <w:basedOn w:val="944"/>
    <w:next w:val="944"/>
    <w:link w:val="90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character" w:styleId="893">
    <w:name w:val="Heading 1 Char"/>
    <w:basedOn w:val="891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4">
    <w:name w:val="Heading 2 Char"/>
    <w:basedOn w:val="891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5">
    <w:name w:val="Heading 3 Char"/>
    <w:basedOn w:val="891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6">
    <w:name w:val="Heading 4 Char"/>
    <w:basedOn w:val="891"/>
    <w:link w:val="8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7">
    <w:name w:val="Heading 5 Char"/>
    <w:basedOn w:val="89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8">
    <w:name w:val="Heading 6 Char"/>
    <w:basedOn w:val="891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9">
    <w:name w:val="Heading 7 Char"/>
    <w:basedOn w:val="89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0">
    <w:name w:val="Heading 8 Char"/>
    <w:basedOn w:val="89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Heading 9 Char"/>
    <w:basedOn w:val="89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2">
    <w:name w:val="Title"/>
    <w:basedOn w:val="944"/>
    <w:next w:val="944"/>
    <w:link w:val="90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3">
    <w:name w:val="Title Char"/>
    <w:basedOn w:val="891"/>
    <w:link w:val="90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4">
    <w:name w:val="Subtitle"/>
    <w:basedOn w:val="944"/>
    <w:next w:val="944"/>
    <w:link w:val="90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5">
    <w:name w:val="Subtitle Char"/>
    <w:basedOn w:val="891"/>
    <w:link w:val="9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6">
    <w:name w:val="Quote"/>
    <w:basedOn w:val="944"/>
    <w:next w:val="944"/>
    <w:link w:val="90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7">
    <w:name w:val="Quote Char"/>
    <w:basedOn w:val="891"/>
    <w:link w:val="90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8">
    <w:name w:val="List Paragraph"/>
    <w:basedOn w:val="944"/>
    <w:uiPriority w:val="34"/>
    <w:qFormat/>
    <w:pPr>
      <w:pBdr/>
      <w:spacing/>
      <w:ind w:left="720"/>
      <w:contextualSpacing w:val="true"/>
    </w:pPr>
  </w:style>
  <w:style w:type="character" w:styleId="909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0">
    <w:name w:val="Intense Quote"/>
    <w:basedOn w:val="944"/>
    <w:next w:val="944"/>
    <w:link w:val="91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1">
    <w:name w:val="Intense Quote Char"/>
    <w:basedOn w:val="891"/>
    <w:link w:val="91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2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3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4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916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917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8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9">
    <w:name w:val="Header"/>
    <w:basedOn w:val="944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Header Char"/>
    <w:basedOn w:val="891"/>
    <w:link w:val="919"/>
    <w:uiPriority w:val="99"/>
    <w:pPr>
      <w:pBdr/>
      <w:spacing/>
      <w:ind/>
    </w:pPr>
  </w:style>
  <w:style w:type="paragraph" w:styleId="921">
    <w:name w:val="Foot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Footer Char"/>
    <w:basedOn w:val="891"/>
    <w:link w:val="921"/>
    <w:uiPriority w:val="99"/>
    <w:pPr>
      <w:pBdr/>
      <w:spacing/>
      <w:ind/>
    </w:pPr>
  </w:style>
  <w:style w:type="paragraph" w:styleId="923">
    <w:name w:val="Caption"/>
    <w:basedOn w:val="944"/>
    <w:next w:val="9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1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1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5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6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7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8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9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40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41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next w:val="944"/>
    <w:link w:val="944"/>
    <w:qFormat/>
    <w:pPr>
      <w:pBdr/>
      <w:spacing/>
      <w:ind/>
    </w:pPr>
    <w:rPr>
      <w:rFonts w:ascii="Arial" w:hAnsi="Arial"/>
      <w:sz w:val="24"/>
      <w:lang w:val="de-DE" w:eastAsia="de-DE" w:bidi="ar-SA"/>
    </w:rPr>
  </w:style>
  <w:style w:type="character" w:styleId="945">
    <w:name w:val="Absatz-Standardschriftart"/>
    <w:next w:val="945"/>
    <w:link w:val="944"/>
    <w:semiHidden/>
    <w:pPr>
      <w:pBdr/>
      <w:spacing/>
      <w:ind/>
    </w:pPr>
  </w:style>
  <w:style w:type="table" w:styleId="946">
    <w:name w:val="Normale Tabelle"/>
    <w:next w:val="946"/>
    <w:link w:val="944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7">
    <w:name w:val="Keine Liste"/>
    <w:next w:val="947"/>
    <w:link w:val="944"/>
    <w:semiHidden/>
    <w:pPr>
      <w:pBdr/>
      <w:spacing/>
      <w:ind/>
    </w:pPr>
  </w:style>
  <w:style w:type="table" w:styleId="948">
    <w:name w:val="Tabellenraster"/>
    <w:basedOn w:val="946"/>
    <w:next w:val="948"/>
    <w:link w:val="944"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9">
    <w:name w:val="Sprechblasentext"/>
    <w:basedOn w:val="944"/>
    <w:next w:val="949"/>
    <w:link w:val="944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50">
    <w:name w:val="Kopfzeile"/>
    <w:basedOn w:val="944"/>
    <w:next w:val="950"/>
    <w:link w:val="944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51">
    <w:name w:val="Fußzeile"/>
    <w:basedOn w:val="944"/>
    <w:next w:val="951"/>
    <w:link w:val="944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52">
    <w:name w:val="Default"/>
    <w:next w:val="952"/>
    <w:link w:val="944"/>
    <w:pPr>
      <w:pBdr/>
      <w:spacing/>
      <w:ind/>
    </w:pPr>
    <w:rPr>
      <w:rFonts w:ascii="Calibri" w:hAnsi="Calibri" w:eastAsia="MS Mincho" w:cs="Calibri"/>
      <w:color w:val="000000"/>
      <w:sz w:val="24"/>
      <w:szCs w:val="24"/>
      <w:lang w:val="de-DE" w:eastAsia="ja-JP" w:bidi="ar-SA"/>
    </w:rPr>
  </w:style>
  <w:style w:type="paragraph" w:styleId="953">
    <w:name w:val="Fußnotentext"/>
    <w:basedOn w:val="944"/>
    <w:next w:val="953"/>
    <w:link w:val="954"/>
    <w:semiHidden/>
    <w:pPr>
      <w:pBdr/>
      <w:spacing/>
      <w:ind/>
    </w:pPr>
    <w:rPr>
      <w:sz w:val="20"/>
    </w:rPr>
  </w:style>
  <w:style w:type="character" w:styleId="954">
    <w:name w:val="Fußnotentext Zchn"/>
    <w:next w:val="954"/>
    <w:link w:val="953"/>
    <w:semiHidden/>
    <w:pPr>
      <w:pBdr/>
      <w:spacing/>
      <w:ind/>
    </w:pPr>
    <w:rPr>
      <w:rFonts w:ascii="Arial" w:hAnsi="Arial"/>
      <w:lang w:val="de-DE" w:eastAsia="de-DE" w:bidi="ar-SA"/>
    </w:rPr>
  </w:style>
  <w:style w:type="character" w:styleId="955">
    <w:name w:val="Fußnotenzeichen"/>
    <w:next w:val="955"/>
    <w:link w:val="944"/>
    <w:semiHidden/>
    <w:pPr>
      <w:pBdr/>
      <w:spacing/>
      <w:ind/>
    </w:pPr>
    <w:rPr>
      <w:rFonts w:cs="Times New Roman"/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DIHK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creator>bwurster</dc:creator>
  <cp:revision>30</cp:revision>
  <dcterms:created xsi:type="dcterms:W3CDTF">2026-08-24T06:22:00Z</dcterms:created>
  <dcterms:modified xsi:type="dcterms:W3CDTF">2026-09-25T10:04:21Z</dcterms:modified>
  <cp:version>1048576</cp:version>
</cp:coreProperties>
</file>