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TryHackMe Journal -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Entry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Room Name</w:t>
      </w:r>
      <w:r w:rsidDel="00000000" w:rsidR="00000000" w:rsidRPr="00000000">
        <w:rPr>
          <w:rtl w:val="0"/>
        </w:rPr>
        <w:t xml:space="preserve">: Linux Fundamentals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Date Completed</w:t>
      </w:r>
      <w:r w:rsidDel="00000000" w:rsidR="00000000" w:rsidRPr="00000000">
        <w:rPr>
          <w:rtl w:val="0"/>
        </w:rPr>
        <w:t xml:space="preserve">: 12/20/2023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Notes During the Room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Similar to how you have different versions of Windows (7, 8 and 10), there are many different versions/distributions of Linux.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770"/>
        <w:gridCol w:w="8685"/>
        <w:tblGridChange w:id="0">
          <w:tblGrid>
            <w:gridCol w:w="1770"/>
            <w:gridCol w:w="868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hd w:fill="ffffff" w:val="clear"/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hd w:fill="ffffff" w:val="clear"/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hd w:fill="ffffff" w:val="clear"/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echo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hd w:fill="ffffff" w:val="clear"/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Output any text that we provide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hd w:fill="ffffff" w:val="clear"/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whoami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hd w:fill="ffffff" w:val="clear"/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Find out what user we're currently logged in as!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2628.2418812989918"/>
        <w:gridCol w:w="6731.758118701008"/>
        <w:tblGridChange w:id="0">
          <w:tblGrid>
            <w:gridCol w:w="2628.2418812989918"/>
            <w:gridCol w:w="6731.758118701008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Full Name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ls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listing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change directory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cat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concatenate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pwd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left="720" w:hanging="360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print working directory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395"/>
        <w:gridCol w:w="9195"/>
        <w:tblGridChange w:id="0">
          <w:tblGrid>
            <w:gridCol w:w="1395"/>
            <w:gridCol w:w="919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Symbol / Operator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This operator allows you to run commands in the background of your terminal.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&amp;&amp;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This operator allows you to combine multiple commands together in one line of your terminal.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This operator is a redirector - meaning that we can take the output from a command (such as using cat to output a file) and direct it elsewhere.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&gt;&gt;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lineRule="auto"/>
              <w:rPr>
                <w:rFonts w:ascii="Courier New" w:cs="Courier New" w:eastAsia="Courier New" w:hAnsi="Courier New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This operator does the same function of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12c42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4"/>
                <w:szCs w:val="24"/>
                <w:rtl w:val="0"/>
              </w:rPr>
              <w:t xml:space="preserve"> operator but appends the output rather than replacing (meaning nothing is overwritten).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Take-Aways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is an OS, like Windows. There are many different versions of Linux that serve different purposes.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systems rely more heavily on the command line to do tasks, like navigate the file system.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basic commands while working with files are ls, cd, cat and pwd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