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148E" w14:textId="77777777" w:rsidR="00E90DFF" w:rsidRPr="00083256" w:rsidRDefault="00E90DFF" w:rsidP="001C025D">
      <w:pPr>
        <w:jc w:val="both"/>
        <w:rPr>
          <w:rStyle w:val="Textoennegrita"/>
          <w:rFonts w:ascii="Times" w:hAnsi="Times" w:cs="Times"/>
          <w:sz w:val="20"/>
          <w:szCs w:val="20"/>
          <w:lang w:val="en-US"/>
        </w:rPr>
      </w:pPr>
    </w:p>
    <w:p w14:paraId="19066D98" w14:textId="77777777" w:rsidR="00E90DFF" w:rsidRPr="00083256" w:rsidRDefault="00E90DFF" w:rsidP="001C025D">
      <w:pPr>
        <w:jc w:val="both"/>
        <w:rPr>
          <w:rStyle w:val="Textoennegrita"/>
          <w:rFonts w:ascii="Times" w:hAnsi="Times" w:cs="Times"/>
          <w:sz w:val="20"/>
          <w:szCs w:val="20"/>
          <w:lang w:val="en-US"/>
        </w:rPr>
      </w:pPr>
    </w:p>
    <w:p w14:paraId="75C4D8A4" w14:textId="77777777" w:rsidR="00E90DFF" w:rsidRPr="00083256" w:rsidRDefault="00E90DFF" w:rsidP="001C025D">
      <w:pPr>
        <w:jc w:val="both"/>
        <w:rPr>
          <w:rStyle w:val="Textoennegrita"/>
          <w:rFonts w:ascii="Times" w:hAnsi="Times" w:cs="Times"/>
          <w:sz w:val="20"/>
          <w:szCs w:val="20"/>
          <w:lang w:val="en-US"/>
        </w:rPr>
      </w:pPr>
    </w:p>
    <w:p w14:paraId="7F412278" w14:textId="77777777" w:rsidR="00E90DFF" w:rsidRPr="00083256" w:rsidRDefault="00E90DFF" w:rsidP="001C025D">
      <w:pPr>
        <w:jc w:val="both"/>
        <w:rPr>
          <w:rStyle w:val="Textoennegrita"/>
          <w:rFonts w:ascii="Times" w:hAnsi="Times" w:cs="Times"/>
          <w:sz w:val="20"/>
          <w:szCs w:val="20"/>
          <w:lang w:val="en-US"/>
        </w:rPr>
      </w:pPr>
    </w:p>
    <w:p w14:paraId="6E9E5166" w14:textId="77777777" w:rsidR="00E90DFF" w:rsidRPr="00083256" w:rsidRDefault="00E90DFF" w:rsidP="001C025D">
      <w:pPr>
        <w:jc w:val="both"/>
        <w:rPr>
          <w:rStyle w:val="Textoennegrita"/>
          <w:rFonts w:ascii="Times" w:hAnsi="Times" w:cs="Times"/>
          <w:sz w:val="20"/>
          <w:szCs w:val="20"/>
          <w:lang w:val="en-US"/>
        </w:rPr>
      </w:pPr>
    </w:p>
    <w:p w14:paraId="530E7686" w14:textId="77777777" w:rsidR="00E90DFF" w:rsidRPr="00083256" w:rsidRDefault="00E90DFF" w:rsidP="001C025D">
      <w:pPr>
        <w:jc w:val="both"/>
        <w:rPr>
          <w:rStyle w:val="Textoennegrita"/>
          <w:rFonts w:ascii="Times" w:hAnsi="Times" w:cs="Times"/>
          <w:sz w:val="20"/>
          <w:szCs w:val="20"/>
          <w:lang w:val="en-US"/>
        </w:rPr>
      </w:pPr>
    </w:p>
    <w:p w14:paraId="02A8A8A9" w14:textId="77777777" w:rsidR="00E90DFF" w:rsidRPr="00083256" w:rsidRDefault="00E90DFF" w:rsidP="001C025D">
      <w:pPr>
        <w:jc w:val="both"/>
        <w:rPr>
          <w:rStyle w:val="Textoennegrita"/>
          <w:rFonts w:ascii="Times" w:hAnsi="Times" w:cs="Times"/>
          <w:sz w:val="20"/>
          <w:szCs w:val="20"/>
          <w:lang w:val="en-US"/>
        </w:rPr>
      </w:pPr>
    </w:p>
    <w:p w14:paraId="543A1CDA" w14:textId="77777777" w:rsidR="00E90DFF" w:rsidRPr="00083256" w:rsidRDefault="00E90DFF" w:rsidP="001C025D">
      <w:pPr>
        <w:jc w:val="both"/>
        <w:rPr>
          <w:rStyle w:val="Textoennegrita"/>
          <w:rFonts w:ascii="Times" w:hAnsi="Times" w:cs="Times"/>
          <w:sz w:val="20"/>
          <w:szCs w:val="20"/>
          <w:lang w:val="en-US"/>
        </w:rPr>
      </w:pPr>
    </w:p>
    <w:p w14:paraId="6274ACD6" w14:textId="77777777" w:rsidR="00C33BDC" w:rsidRPr="00083256" w:rsidRDefault="00C33BDC" w:rsidP="001C025D">
      <w:pPr>
        <w:jc w:val="both"/>
        <w:rPr>
          <w:rStyle w:val="Textoennegrita"/>
          <w:rFonts w:ascii="Times" w:hAnsi="Times" w:cs="Times"/>
          <w:sz w:val="20"/>
          <w:szCs w:val="20"/>
          <w:lang w:val="en-US"/>
        </w:rPr>
      </w:pPr>
    </w:p>
    <w:p w14:paraId="6CED0E45" w14:textId="77777777" w:rsidR="00C33BDC" w:rsidRPr="00083256" w:rsidRDefault="00C33BDC" w:rsidP="001C025D">
      <w:pPr>
        <w:jc w:val="both"/>
        <w:rPr>
          <w:rStyle w:val="Textoennegrita"/>
          <w:rFonts w:ascii="Times" w:hAnsi="Times" w:cs="Times"/>
          <w:sz w:val="20"/>
          <w:szCs w:val="20"/>
          <w:lang w:val="en-US"/>
        </w:rPr>
      </w:pPr>
    </w:p>
    <w:p w14:paraId="60F54FA6" w14:textId="77777777" w:rsidR="00C33BDC" w:rsidRPr="00083256" w:rsidRDefault="00C33BDC" w:rsidP="001C025D">
      <w:pPr>
        <w:jc w:val="both"/>
        <w:rPr>
          <w:rStyle w:val="Textoennegrita"/>
          <w:rFonts w:ascii="Times" w:hAnsi="Times" w:cs="Times"/>
          <w:sz w:val="20"/>
          <w:szCs w:val="20"/>
          <w:lang w:val="en-US"/>
        </w:rPr>
      </w:pPr>
    </w:p>
    <w:p w14:paraId="3F060DF7" w14:textId="77777777" w:rsidR="00C33BDC" w:rsidRPr="00083256" w:rsidRDefault="00C33BDC" w:rsidP="001C025D">
      <w:pPr>
        <w:jc w:val="both"/>
        <w:rPr>
          <w:rStyle w:val="Textoennegrita"/>
          <w:rFonts w:ascii="Times" w:hAnsi="Times" w:cs="Times"/>
          <w:sz w:val="20"/>
          <w:szCs w:val="20"/>
          <w:lang w:val="en-US"/>
        </w:rPr>
      </w:pPr>
    </w:p>
    <w:p w14:paraId="0AAC021A" w14:textId="77777777" w:rsidR="00C33BDC" w:rsidRPr="00083256" w:rsidRDefault="00C33BDC" w:rsidP="001C025D">
      <w:pPr>
        <w:jc w:val="both"/>
        <w:rPr>
          <w:rStyle w:val="Textoennegrita"/>
          <w:rFonts w:ascii="Times" w:hAnsi="Times" w:cs="Times"/>
          <w:sz w:val="20"/>
          <w:szCs w:val="20"/>
          <w:lang w:val="en-US"/>
        </w:rPr>
      </w:pPr>
    </w:p>
    <w:p w14:paraId="45880BA3" w14:textId="77777777" w:rsidR="00E90DFF" w:rsidRPr="00083256" w:rsidRDefault="00E90DFF" w:rsidP="001C025D">
      <w:pPr>
        <w:jc w:val="both"/>
        <w:rPr>
          <w:rStyle w:val="Textoennegrita"/>
          <w:rFonts w:ascii="Times" w:hAnsi="Times" w:cs="Times"/>
          <w:sz w:val="20"/>
          <w:szCs w:val="20"/>
          <w:lang w:val="en-US"/>
        </w:rPr>
      </w:pPr>
    </w:p>
    <w:p w14:paraId="3D021989" w14:textId="77777777" w:rsidR="00E90DFF" w:rsidRPr="00083256" w:rsidRDefault="00E90DFF" w:rsidP="001C025D">
      <w:pPr>
        <w:jc w:val="both"/>
        <w:rPr>
          <w:rStyle w:val="Textoennegrita"/>
          <w:rFonts w:ascii="Times" w:hAnsi="Times" w:cs="Times"/>
          <w:sz w:val="20"/>
          <w:szCs w:val="20"/>
          <w:lang w:val="en-US"/>
        </w:rPr>
      </w:pPr>
    </w:p>
    <w:p w14:paraId="11768CF7" w14:textId="7D837053" w:rsidR="00CE7B32" w:rsidRPr="00083256" w:rsidRDefault="00786E96" w:rsidP="00C33BDC">
      <w:pPr>
        <w:jc w:val="center"/>
        <w:rPr>
          <w:rStyle w:val="Textoennegrita"/>
          <w:rFonts w:ascii="Times" w:hAnsi="Times" w:cs="Times"/>
          <w:sz w:val="20"/>
          <w:szCs w:val="20"/>
          <w:lang w:val="en-US"/>
        </w:rPr>
      </w:pPr>
      <w:r w:rsidRPr="00083256">
        <w:rPr>
          <w:rStyle w:val="Textoennegrita"/>
          <w:rFonts w:ascii="Times" w:hAnsi="Times" w:cs="Times"/>
          <w:sz w:val="20"/>
          <w:szCs w:val="20"/>
          <w:lang w:val="en-US"/>
        </w:rPr>
        <w:t>Supplementary Material S</w:t>
      </w:r>
      <w:r w:rsidR="0031655F" w:rsidRPr="00083256">
        <w:rPr>
          <w:rStyle w:val="Textoennegrita"/>
          <w:rFonts w:ascii="Times" w:hAnsi="Times" w:cs="Times"/>
          <w:sz w:val="20"/>
          <w:szCs w:val="20"/>
          <w:lang w:val="en-US"/>
        </w:rPr>
        <w:t>6</w:t>
      </w:r>
      <w:r w:rsidRPr="00083256">
        <w:rPr>
          <w:rStyle w:val="Textoennegrita"/>
          <w:rFonts w:ascii="Times" w:hAnsi="Times" w:cs="Times"/>
          <w:sz w:val="20"/>
          <w:szCs w:val="20"/>
          <w:lang w:val="en-US"/>
        </w:rPr>
        <w:t xml:space="preserve">: </w:t>
      </w:r>
      <w:r w:rsidR="0031655F" w:rsidRPr="00083256">
        <w:rPr>
          <w:rStyle w:val="Textoennegrita"/>
          <w:rFonts w:ascii="Times" w:hAnsi="Times" w:cs="Times"/>
          <w:sz w:val="20"/>
          <w:szCs w:val="20"/>
          <w:lang w:val="en-US"/>
        </w:rPr>
        <w:t>Extended Results and Discrepancy Analysis</w:t>
      </w:r>
      <w:r w:rsidR="00EB0E6E" w:rsidRPr="00083256">
        <w:rPr>
          <w:rStyle w:val="Textoennegrita"/>
          <w:rFonts w:ascii="Times" w:hAnsi="Times" w:cs="Times"/>
          <w:sz w:val="20"/>
          <w:szCs w:val="20"/>
          <w:lang w:val="en-US"/>
        </w:rPr>
        <w:t>.</w:t>
      </w:r>
    </w:p>
    <w:p w14:paraId="432AC0B5" w14:textId="02DA6F64" w:rsidR="00D21311" w:rsidRPr="00083256" w:rsidRDefault="00EB0E6E" w:rsidP="001C025D">
      <w:pPr>
        <w:jc w:val="both"/>
        <w:rPr>
          <w:rFonts w:ascii="Times" w:hAnsi="Times" w:cs="Times"/>
          <w:sz w:val="20"/>
          <w:szCs w:val="20"/>
          <w:lang w:val="en-US"/>
        </w:rPr>
      </w:pPr>
      <w:r w:rsidRPr="00083256">
        <w:rPr>
          <w:rFonts w:ascii="Times" w:hAnsi="Times" w:cs="Times"/>
          <w:sz w:val="20"/>
          <w:szCs w:val="20"/>
          <w:lang w:val="en-US"/>
        </w:rPr>
        <w:br/>
      </w:r>
    </w:p>
    <w:p w14:paraId="29223DB6" w14:textId="77777777" w:rsidR="0006525D" w:rsidRPr="00083256" w:rsidRDefault="0006525D" w:rsidP="001C025D">
      <w:pPr>
        <w:jc w:val="both"/>
        <w:rPr>
          <w:rFonts w:ascii="Times" w:hAnsi="Times" w:cs="Times"/>
          <w:sz w:val="20"/>
          <w:szCs w:val="20"/>
          <w:lang w:val="en-US"/>
        </w:rPr>
      </w:pPr>
    </w:p>
    <w:p w14:paraId="7E6D08AC" w14:textId="77777777" w:rsidR="0006525D" w:rsidRPr="00083256" w:rsidRDefault="0006525D" w:rsidP="001C025D">
      <w:pPr>
        <w:jc w:val="both"/>
        <w:rPr>
          <w:rFonts w:ascii="Times" w:hAnsi="Times" w:cs="Times"/>
          <w:sz w:val="20"/>
          <w:szCs w:val="20"/>
          <w:lang w:val="en-US"/>
        </w:rPr>
      </w:pPr>
    </w:p>
    <w:p w14:paraId="71476896" w14:textId="77777777" w:rsidR="0006525D" w:rsidRPr="00083256" w:rsidRDefault="0006525D" w:rsidP="001C025D">
      <w:pPr>
        <w:jc w:val="both"/>
        <w:rPr>
          <w:rFonts w:ascii="Times" w:hAnsi="Times" w:cs="Times"/>
          <w:sz w:val="20"/>
          <w:szCs w:val="20"/>
          <w:lang w:val="en-US"/>
        </w:rPr>
      </w:pPr>
    </w:p>
    <w:p w14:paraId="7870417B" w14:textId="77777777" w:rsidR="0006525D" w:rsidRPr="00083256" w:rsidRDefault="0006525D" w:rsidP="001C025D">
      <w:pPr>
        <w:jc w:val="both"/>
        <w:rPr>
          <w:rFonts w:ascii="Times" w:hAnsi="Times" w:cs="Times"/>
          <w:sz w:val="20"/>
          <w:szCs w:val="20"/>
          <w:lang w:val="en-US"/>
        </w:rPr>
      </w:pPr>
    </w:p>
    <w:p w14:paraId="0BA11CBC" w14:textId="77777777" w:rsidR="0006525D" w:rsidRPr="00083256" w:rsidRDefault="0006525D" w:rsidP="001C025D">
      <w:pPr>
        <w:jc w:val="both"/>
        <w:rPr>
          <w:rFonts w:ascii="Times" w:hAnsi="Times" w:cs="Times"/>
          <w:sz w:val="20"/>
          <w:szCs w:val="20"/>
          <w:lang w:val="en-US"/>
        </w:rPr>
      </w:pPr>
    </w:p>
    <w:p w14:paraId="01F214FA" w14:textId="77777777" w:rsidR="0006525D" w:rsidRPr="00083256" w:rsidRDefault="0006525D" w:rsidP="001C025D">
      <w:pPr>
        <w:jc w:val="both"/>
        <w:rPr>
          <w:rFonts w:ascii="Times" w:hAnsi="Times" w:cs="Times"/>
          <w:sz w:val="20"/>
          <w:szCs w:val="20"/>
          <w:lang w:val="en-US"/>
        </w:rPr>
      </w:pPr>
    </w:p>
    <w:p w14:paraId="1860A270" w14:textId="77777777" w:rsidR="0006525D" w:rsidRPr="00083256" w:rsidRDefault="0006525D" w:rsidP="001C025D">
      <w:pPr>
        <w:jc w:val="both"/>
        <w:rPr>
          <w:rFonts w:ascii="Times" w:hAnsi="Times" w:cs="Times"/>
          <w:sz w:val="20"/>
          <w:szCs w:val="20"/>
          <w:lang w:val="en-US"/>
        </w:rPr>
      </w:pPr>
    </w:p>
    <w:p w14:paraId="2D9C2716" w14:textId="77777777" w:rsidR="0006525D" w:rsidRPr="00083256" w:rsidRDefault="0006525D" w:rsidP="001C025D">
      <w:pPr>
        <w:jc w:val="both"/>
        <w:rPr>
          <w:rFonts w:ascii="Times" w:hAnsi="Times" w:cs="Times"/>
          <w:sz w:val="20"/>
          <w:szCs w:val="20"/>
          <w:lang w:val="en-US"/>
        </w:rPr>
      </w:pPr>
    </w:p>
    <w:p w14:paraId="076C475D" w14:textId="77777777" w:rsidR="0006525D" w:rsidRPr="00083256" w:rsidRDefault="0006525D" w:rsidP="001C025D">
      <w:pPr>
        <w:jc w:val="both"/>
        <w:rPr>
          <w:rFonts w:ascii="Times" w:hAnsi="Times" w:cs="Times"/>
          <w:sz w:val="20"/>
          <w:szCs w:val="20"/>
          <w:lang w:val="en-US"/>
        </w:rPr>
      </w:pPr>
    </w:p>
    <w:p w14:paraId="26E600AF" w14:textId="77777777" w:rsidR="0006525D" w:rsidRPr="00083256" w:rsidRDefault="0006525D" w:rsidP="001C025D">
      <w:pPr>
        <w:jc w:val="both"/>
        <w:rPr>
          <w:rFonts w:ascii="Times" w:hAnsi="Times" w:cs="Times"/>
          <w:sz w:val="20"/>
          <w:szCs w:val="20"/>
          <w:lang w:val="en-US"/>
        </w:rPr>
      </w:pPr>
    </w:p>
    <w:p w14:paraId="1B60B615" w14:textId="77777777" w:rsidR="0006525D" w:rsidRPr="00083256" w:rsidRDefault="0006525D" w:rsidP="001C025D">
      <w:pPr>
        <w:jc w:val="both"/>
        <w:rPr>
          <w:rFonts w:ascii="Times" w:hAnsi="Times" w:cs="Times"/>
          <w:sz w:val="20"/>
          <w:szCs w:val="20"/>
          <w:lang w:val="en-US"/>
        </w:rPr>
      </w:pPr>
    </w:p>
    <w:p w14:paraId="7B3E427E" w14:textId="77777777" w:rsidR="0006525D" w:rsidRPr="00083256" w:rsidRDefault="0006525D" w:rsidP="001C025D">
      <w:pPr>
        <w:jc w:val="both"/>
        <w:rPr>
          <w:rFonts w:ascii="Times" w:hAnsi="Times" w:cs="Times"/>
          <w:sz w:val="20"/>
          <w:szCs w:val="20"/>
          <w:lang w:val="en-US"/>
        </w:rPr>
      </w:pPr>
    </w:p>
    <w:p w14:paraId="47C0AAC0" w14:textId="77777777" w:rsidR="0031655F" w:rsidRPr="00083256" w:rsidRDefault="0031655F" w:rsidP="001C025D">
      <w:pPr>
        <w:jc w:val="both"/>
        <w:rPr>
          <w:rFonts w:ascii="Times" w:hAnsi="Times" w:cs="Times"/>
          <w:sz w:val="20"/>
          <w:szCs w:val="20"/>
          <w:lang w:val="en-US"/>
        </w:rPr>
      </w:pPr>
    </w:p>
    <w:p w14:paraId="0E4DCA6E" w14:textId="77777777" w:rsidR="0031655F" w:rsidRPr="00083256" w:rsidRDefault="0031655F" w:rsidP="001C025D">
      <w:pPr>
        <w:jc w:val="both"/>
        <w:rPr>
          <w:rFonts w:ascii="Times" w:hAnsi="Times" w:cs="Times"/>
          <w:sz w:val="20"/>
          <w:szCs w:val="20"/>
          <w:lang w:val="en-US"/>
        </w:rPr>
      </w:pPr>
    </w:p>
    <w:p w14:paraId="3C021D66" w14:textId="3D91F854" w:rsidR="00F063ED" w:rsidRPr="00083256" w:rsidRDefault="00F063ED" w:rsidP="00083256">
      <w:pPr>
        <w:pStyle w:val="Ttulo1"/>
        <w:rPr>
          <w:rFonts w:ascii="Times" w:hAnsi="Times" w:cs="Times"/>
          <w:b/>
          <w:bCs/>
          <w:color w:val="auto"/>
          <w:sz w:val="20"/>
          <w:szCs w:val="20"/>
          <w:lang w:val="en-US"/>
        </w:rPr>
      </w:pPr>
      <w:r w:rsidRPr="00083256">
        <w:rPr>
          <w:rFonts w:ascii="Times" w:hAnsi="Times" w:cs="Times"/>
          <w:b/>
          <w:bCs/>
          <w:color w:val="auto"/>
          <w:sz w:val="20"/>
          <w:szCs w:val="20"/>
          <w:lang w:val="en-US"/>
        </w:rPr>
        <w:lastRenderedPageBreak/>
        <w:t>S</w:t>
      </w:r>
      <w:r w:rsidR="0031655F" w:rsidRPr="00083256">
        <w:rPr>
          <w:rFonts w:ascii="Times" w:hAnsi="Times" w:cs="Times"/>
          <w:b/>
          <w:bCs/>
          <w:color w:val="auto"/>
          <w:sz w:val="20"/>
          <w:szCs w:val="20"/>
          <w:lang w:val="en-US"/>
        </w:rPr>
        <w:t>6</w:t>
      </w:r>
      <w:r w:rsidRPr="00083256">
        <w:rPr>
          <w:rFonts w:ascii="Times" w:hAnsi="Times" w:cs="Times"/>
          <w:b/>
          <w:bCs/>
          <w:color w:val="auto"/>
          <w:sz w:val="20"/>
          <w:szCs w:val="20"/>
          <w:lang w:val="en-US"/>
        </w:rPr>
        <w:t xml:space="preserve">.1 </w:t>
      </w:r>
      <w:r w:rsidR="0031655F" w:rsidRPr="00083256">
        <w:rPr>
          <w:rFonts w:ascii="Times" w:hAnsi="Times" w:cs="Times"/>
          <w:b/>
          <w:bCs/>
          <w:color w:val="auto"/>
          <w:sz w:val="20"/>
          <w:szCs w:val="20"/>
          <w:lang w:val="en-US"/>
        </w:rPr>
        <w:t>Purpose and scope</w:t>
      </w:r>
    </w:p>
    <w:p w14:paraId="1A688426" w14:textId="7F37B628" w:rsidR="00B12903" w:rsidRPr="00083256" w:rsidRDefault="0031655F"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r w:rsidRPr="00083256">
        <w:rPr>
          <w:rFonts w:ascii="Times" w:eastAsia="Times New Roman" w:hAnsi="Times" w:cs="Times"/>
          <w:noProof/>
          <w:sz w:val="20"/>
          <w:szCs w:val="20"/>
          <w:lang w:val="en-US" w:eastAsia="de-DE"/>
        </w:rPr>
        <w:t>This supplementary material expands the comparative results between the AI assisted CI/CD audit and the human only baseline audit for the same software increment. It provides the full discrepancy taxonomy, the verification effort required to resolve mismatches, and representative patterns that explain why certain requirement classes diverge across audit modalities. The objective is to preserve transparency and reproducibility while keeping the main manuscript results concise.</w:t>
      </w:r>
    </w:p>
    <w:p w14:paraId="0F2D1D80" w14:textId="77777777" w:rsidR="0031655F" w:rsidRPr="00083256" w:rsidRDefault="0031655F"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p>
    <w:p w14:paraId="6139D1B2" w14:textId="1EA57136" w:rsidR="004B2276" w:rsidRPr="00083256" w:rsidRDefault="004B2276" w:rsidP="00E60CBE">
      <w:pPr>
        <w:pStyle w:val="Ttulo1"/>
        <w:rPr>
          <w:rFonts w:ascii="Times" w:hAnsi="Times" w:cs="Times"/>
          <w:b/>
          <w:bCs/>
          <w:color w:val="auto"/>
          <w:sz w:val="20"/>
          <w:szCs w:val="20"/>
          <w:lang w:val="en-US"/>
        </w:rPr>
      </w:pPr>
      <w:bookmarkStart w:id="0" w:name="_Hlk153474291"/>
      <w:r w:rsidRPr="00083256">
        <w:rPr>
          <w:rFonts w:ascii="Times" w:hAnsi="Times" w:cs="Times"/>
          <w:b/>
          <w:bCs/>
          <w:color w:val="auto"/>
          <w:sz w:val="20"/>
          <w:szCs w:val="20"/>
          <w:lang w:val="en-US"/>
        </w:rPr>
        <w:t>S</w:t>
      </w:r>
      <w:r w:rsidR="0031655F" w:rsidRPr="00083256">
        <w:rPr>
          <w:rFonts w:ascii="Times" w:hAnsi="Times" w:cs="Times"/>
          <w:b/>
          <w:bCs/>
          <w:color w:val="auto"/>
          <w:sz w:val="20"/>
          <w:szCs w:val="20"/>
          <w:lang w:val="en-US"/>
        </w:rPr>
        <w:t>6.2</w:t>
      </w:r>
      <w:r w:rsidRPr="00083256">
        <w:rPr>
          <w:rFonts w:ascii="Times" w:hAnsi="Times" w:cs="Times"/>
          <w:b/>
          <w:bCs/>
          <w:color w:val="auto"/>
          <w:sz w:val="20"/>
          <w:szCs w:val="20"/>
          <w:lang w:val="en-US"/>
        </w:rPr>
        <w:t xml:space="preserve"> </w:t>
      </w:r>
      <w:r w:rsidR="0031655F" w:rsidRPr="00083256">
        <w:rPr>
          <w:rFonts w:ascii="Times" w:hAnsi="Times" w:cs="Times"/>
          <w:b/>
          <w:bCs/>
          <w:color w:val="auto"/>
          <w:sz w:val="20"/>
          <w:szCs w:val="20"/>
          <w:lang w:val="en-US"/>
        </w:rPr>
        <w:t>Agreement and discrepancy taxonomy</w:t>
      </w:r>
    </w:p>
    <w:p w14:paraId="317C6269" w14:textId="722AE912" w:rsidR="00556F69" w:rsidRPr="00083256" w:rsidRDefault="0031655F" w:rsidP="009D1F0C">
      <w:pPr>
        <w:rPr>
          <w:rFonts w:ascii="Times" w:eastAsia="Times New Roman" w:hAnsi="Times" w:cs="Times"/>
          <w:noProof/>
          <w:sz w:val="20"/>
          <w:szCs w:val="20"/>
          <w:lang w:val="en-US" w:eastAsia="de-DE"/>
        </w:rPr>
      </w:pPr>
      <w:r w:rsidRPr="00083256">
        <w:rPr>
          <w:rFonts w:ascii="Times" w:eastAsia="Times New Roman" w:hAnsi="Times" w:cs="Times"/>
          <w:noProof/>
          <w:sz w:val="20"/>
          <w:szCs w:val="20"/>
          <w:lang w:val="en-US" w:eastAsia="de-DE"/>
        </w:rPr>
        <w:t>Agreement between both audits was 85.93 percent, with 403 of 469 requirement outcomes matching. The remaining 66 outcomes were discrepancies distributed in four patterns:</w:t>
      </w:r>
      <w:bookmarkEnd w:id="0"/>
    </w:p>
    <w:p w14:paraId="41C7AF84" w14:textId="59C80858" w:rsidR="009D1F0C" w:rsidRPr="00083256" w:rsidRDefault="00083256" w:rsidP="00083256">
      <w:pPr>
        <w:pStyle w:val="Ttulo3"/>
        <w:rPr>
          <w:rFonts w:ascii="Times" w:hAnsi="Times" w:cs="Times"/>
          <w:sz w:val="20"/>
          <w:szCs w:val="20"/>
          <w:lang w:val="en-US"/>
        </w:rPr>
      </w:pPr>
      <w:r w:rsidRPr="00083256">
        <w:rPr>
          <w:rFonts w:ascii="Times" w:hAnsi="Times" w:cs="Times"/>
          <w:sz w:val="20"/>
          <w:szCs w:val="20"/>
          <w:lang w:val="en-US"/>
        </w:rPr>
        <w:t xml:space="preserve">S6.2.1 </w:t>
      </w:r>
      <w:r w:rsidR="009D1F0C" w:rsidRPr="00083256">
        <w:rPr>
          <w:rFonts w:ascii="Times" w:hAnsi="Times" w:cs="Times"/>
          <w:sz w:val="20"/>
          <w:szCs w:val="20"/>
          <w:lang w:val="en-US"/>
        </w:rPr>
        <w:t>Discrepancy analysis no vs n/a: requirements dependent on non-automated evidence</w:t>
      </w:r>
    </w:p>
    <w:p w14:paraId="24A53325"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2E6F4485"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Of the 14 requirements classified as No by the human audit and as N/A by the AI, the discrepancy was concentrated in controls whose verification depends on evidence not always captured by automated tools. In the absence of sufficient signals, the AI tended to assign N/A to avoid issuing a judgment without a basis comparable to a human evaluation. Eight requirements required code inspection or comparison with technical documentation, including verification of secure serialization and deserialization APIs, the absence of non-touch controls against tapjacking, detection of signs of command injection, explicit segregation of storage and configuration files, and the absence of features such as logging the user's last activity.</w:t>
      </w:r>
    </w:p>
    <w:p w14:paraId="7DA46CF1"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F8C72C2" w14:textId="27F45675" w:rsidR="009D1F0C" w:rsidRPr="00083256"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Five requirements depended on runtime functional testing and on-device validation, such as biometric controls like Face ID and Touch ID, behavior with third-party keyboards, copying and pasting credentials from the clipboard, and deletion of sensitive data in the background. One additional requirement required dynamic backend analysis to confirm missing HTTP and HTTPS configurations and headers. Overall, the discrepancies are explained by the availability of verifiable evidence for automation, rather than by regulatory criteria, delimiting the requirements that necessitate human intervention or additional instrumentation in the </w:t>
      </w:r>
      <w:proofErr w:type="gramStart"/>
      <w:r w:rsidRPr="00C169C5">
        <w:rPr>
          <w:rFonts w:ascii="Times" w:eastAsia="Times New Roman" w:hAnsi="Times" w:cs="Times"/>
          <w:sz w:val="20"/>
          <w:szCs w:val="20"/>
          <w:lang w:val="en-US" w:eastAsia="de-DE"/>
        </w:rPr>
        <w:t>workflow.</w:t>
      </w:r>
      <w:r w:rsidR="009D1F0C" w:rsidRPr="00083256">
        <w:rPr>
          <w:rFonts w:ascii="Times" w:eastAsia="Times New Roman" w:hAnsi="Times" w:cs="Times"/>
          <w:sz w:val="20"/>
          <w:szCs w:val="20"/>
          <w:lang w:val="en-US" w:eastAsia="de-DE"/>
        </w:rPr>
        <w:t>.</w:t>
      </w:r>
      <w:proofErr w:type="gramEnd"/>
    </w:p>
    <w:p w14:paraId="0A1B56EB"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55E23210" w14:textId="485003B8" w:rsidR="009D1F0C" w:rsidRPr="00083256" w:rsidRDefault="00083256" w:rsidP="00083256">
      <w:pPr>
        <w:pStyle w:val="Ttulo3"/>
        <w:rPr>
          <w:rFonts w:ascii="Times" w:hAnsi="Times" w:cs="Times"/>
          <w:sz w:val="20"/>
          <w:szCs w:val="20"/>
          <w:lang w:val="en-US"/>
        </w:rPr>
      </w:pPr>
      <w:r w:rsidRPr="00083256">
        <w:rPr>
          <w:rFonts w:ascii="Times" w:hAnsi="Times" w:cs="Times"/>
          <w:sz w:val="20"/>
          <w:szCs w:val="20"/>
          <w:lang w:val="en-US"/>
        </w:rPr>
        <w:t xml:space="preserve">S6.2.2 </w:t>
      </w:r>
      <w:r w:rsidR="009D1F0C" w:rsidRPr="00083256">
        <w:rPr>
          <w:rFonts w:ascii="Times" w:hAnsi="Times" w:cs="Times"/>
          <w:sz w:val="20"/>
          <w:szCs w:val="20"/>
          <w:lang w:val="en-US"/>
        </w:rPr>
        <w:t>Analysis of discrepancies in requirements classified as yes by human audit</w:t>
      </w:r>
    </w:p>
    <w:p w14:paraId="61A76E98"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b/>
          <w:bCs/>
          <w:sz w:val="20"/>
          <w:szCs w:val="20"/>
          <w:lang w:val="en-US" w:eastAsia="de-DE"/>
        </w:rPr>
      </w:pPr>
    </w:p>
    <w:p w14:paraId="6F4AB4CD" w14:textId="2268A04D" w:rsidR="009D1F0C" w:rsidRPr="00083256" w:rsidRDefault="00C169C5" w:rsidP="009D1F0C">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Of the 51 requirements rated as Yes by the human audit but discrepant in the AI-assisted audit, 13 were reclassified as N/A and 38 as No. Post-hoc analysis attributed these discrepancies to missing or low-granularity evidence in the automated artifacts regarding the human checkpoint, particularly in backend authorization, runtime behavior, and source-code controls</w:t>
      </w:r>
      <w:r w:rsidR="009D1F0C" w:rsidRPr="00083256">
        <w:rPr>
          <w:rFonts w:ascii="Times" w:eastAsia="Times New Roman" w:hAnsi="Times" w:cs="Times"/>
          <w:sz w:val="20"/>
          <w:szCs w:val="20"/>
          <w:lang w:val="en-US" w:eastAsia="de-DE"/>
        </w:rPr>
        <w:t>.</w:t>
      </w:r>
    </w:p>
    <w:p w14:paraId="200718C8"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4B4E7152" w14:textId="31FB99C1" w:rsidR="009D1F0C" w:rsidRPr="00083256" w:rsidRDefault="00083256" w:rsidP="00083256">
      <w:pPr>
        <w:pStyle w:val="Ttulo4"/>
        <w:rPr>
          <w:rFonts w:ascii="Times" w:eastAsia="Times New Roman" w:hAnsi="Times" w:cs="Times"/>
          <w:b/>
          <w:bCs/>
          <w:i w:val="0"/>
          <w:iCs w:val="0"/>
          <w:color w:val="auto"/>
          <w:sz w:val="20"/>
          <w:szCs w:val="20"/>
          <w:lang w:val="en-US" w:eastAsia="de-DE"/>
        </w:rPr>
      </w:pPr>
      <w:r w:rsidRPr="00083256">
        <w:rPr>
          <w:rFonts w:ascii="Times" w:eastAsia="Times New Roman" w:hAnsi="Times" w:cs="Times"/>
          <w:b/>
          <w:bCs/>
          <w:i w:val="0"/>
          <w:iCs w:val="0"/>
          <w:color w:val="auto"/>
          <w:sz w:val="20"/>
          <w:szCs w:val="20"/>
          <w:lang w:val="en-US" w:eastAsia="de-DE"/>
        </w:rPr>
        <w:t xml:space="preserve">S6.2.2.1 </w:t>
      </w:r>
      <w:r w:rsidR="009D1F0C" w:rsidRPr="00083256">
        <w:rPr>
          <w:rFonts w:ascii="Times" w:eastAsia="Times New Roman" w:hAnsi="Times" w:cs="Times"/>
          <w:b/>
          <w:bCs/>
          <w:i w:val="0"/>
          <w:iCs w:val="0"/>
          <w:color w:val="auto"/>
          <w:sz w:val="20"/>
          <w:szCs w:val="20"/>
          <w:lang w:val="en-US" w:eastAsia="de-DE"/>
        </w:rPr>
        <w:t>Requirements reclassified as n/a</w:t>
      </w:r>
    </w:p>
    <w:p w14:paraId="1B5E2744"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565CAF60"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In 13 cases, the AI assigned N/A to requirements that the human audit considered met because verification depended on contextual evidence or specific manual validations not always reflected in the automated artifacts. Faced with inconclusive signals, the model preferred N/A rather than asserting compliance. These cases were grouped into:</w:t>
      </w:r>
    </w:p>
    <w:p w14:paraId="3CC0CF1D"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BD67230"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Inspection Code and configuration inspection to confirm design decisions or the absence of vectors, such as secure transport, certificate validation, absence of WebViews or JavaScript, non-use of identifiers or geolocation for authentication, non-inclusion of session IDs in URLs, absence of dynamic loading, and permissions in AndroidManifest.xml.</w:t>
      </w:r>
    </w:p>
    <w:p w14:paraId="7CE76F6E"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Functional testing to validate interface behaviors, such as feedback channels or non-exposing identifiers before login.</w:t>
      </w:r>
    </w:p>
    <w:p w14:paraId="55AAC08D"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lastRenderedPageBreak/>
        <w:t>Backend validation through document review or targeted scanning to verify controls in APIs or conditions visible only at the server level.</w:t>
      </w:r>
    </w:p>
    <w:p w14:paraId="09E7C1EC" w14:textId="463F393F" w:rsidR="009D1F0C" w:rsidRPr="00083256" w:rsidRDefault="009D1F0C" w:rsidP="009D1F0C">
      <w:pPr>
        <w:spacing w:after="0" w:line="240" w:lineRule="auto"/>
        <w:ind w:firstLine="340"/>
        <w:jc w:val="both"/>
        <w:rPr>
          <w:rFonts w:ascii="Times" w:eastAsia="Times New Roman" w:hAnsi="Times" w:cs="Times"/>
          <w:sz w:val="20"/>
          <w:szCs w:val="20"/>
          <w:lang w:val="en-US" w:eastAsia="es-EC"/>
        </w:rPr>
      </w:pPr>
    </w:p>
    <w:p w14:paraId="1B073D93" w14:textId="77777777" w:rsidR="009D1F0C" w:rsidRPr="00083256" w:rsidRDefault="009D1F0C" w:rsidP="009D1F0C">
      <w:pPr>
        <w:overflowPunct w:val="0"/>
        <w:autoSpaceDE w:val="0"/>
        <w:autoSpaceDN w:val="0"/>
        <w:adjustRightInd w:val="0"/>
        <w:spacing w:after="0" w:line="240" w:lineRule="atLeast"/>
        <w:ind w:left="207"/>
        <w:jc w:val="both"/>
        <w:textAlignment w:val="baseline"/>
        <w:rPr>
          <w:rFonts w:ascii="Times" w:eastAsia="Times New Roman" w:hAnsi="Times" w:cs="Times"/>
          <w:sz w:val="20"/>
          <w:szCs w:val="20"/>
          <w:lang w:val="en-US" w:eastAsia="de-DE"/>
        </w:rPr>
      </w:pPr>
    </w:p>
    <w:p w14:paraId="7FD1E4C6" w14:textId="53276849" w:rsidR="009D1F0C" w:rsidRPr="00083256" w:rsidRDefault="00083256" w:rsidP="00083256">
      <w:pPr>
        <w:pStyle w:val="Ttulo4"/>
        <w:rPr>
          <w:rFonts w:ascii="Times" w:eastAsia="Times New Roman" w:hAnsi="Times" w:cs="Times"/>
          <w:b/>
          <w:bCs/>
          <w:i w:val="0"/>
          <w:iCs w:val="0"/>
          <w:color w:val="auto"/>
          <w:sz w:val="20"/>
          <w:szCs w:val="20"/>
          <w:lang w:val="en-US" w:eastAsia="de-DE"/>
        </w:rPr>
      </w:pPr>
      <w:r w:rsidRPr="00083256">
        <w:rPr>
          <w:rFonts w:ascii="Times" w:eastAsia="Times New Roman" w:hAnsi="Times" w:cs="Times"/>
          <w:b/>
          <w:bCs/>
          <w:i w:val="0"/>
          <w:iCs w:val="0"/>
          <w:color w:val="auto"/>
          <w:sz w:val="20"/>
          <w:szCs w:val="20"/>
          <w:lang w:val="en-US" w:eastAsia="de-DE"/>
        </w:rPr>
        <w:t xml:space="preserve">S6.2.2.2 </w:t>
      </w:r>
      <w:r w:rsidR="009D1F0C" w:rsidRPr="00083256">
        <w:rPr>
          <w:rFonts w:ascii="Times" w:eastAsia="Times New Roman" w:hAnsi="Times" w:cs="Times"/>
          <w:b/>
          <w:bCs/>
          <w:i w:val="0"/>
          <w:iCs w:val="0"/>
          <w:color w:val="auto"/>
          <w:sz w:val="20"/>
          <w:szCs w:val="20"/>
          <w:lang w:val="en-US" w:eastAsia="de-DE"/>
        </w:rPr>
        <w:t>Requirements reclassified as "yes"</w:t>
      </w:r>
    </w:p>
    <w:p w14:paraId="6818958B"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In 38 cases, the AI ​​reclassified requirements as "No" that the human audit had marked as "Yes." Expert review indicated that these discrepancies correspond to controls whose verification requires additional workflow instrumentation or human intervention to support the same evidentiary basis as the manual audit. In the absence of explicit evidence or with incomplete signals, the model showed a conservative bias and inferred non-compliance instead of referring for further verification. </w:t>
      </w:r>
      <w:proofErr w:type="spellStart"/>
      <w:r w:rsidRPr="00C169C5">
        <w:rPr>
          <w:rFonts w:ascii="Times" w:eastAsia="Times New Roman" w:hAnsi="Times" w:cs="Times"/>
          <w:sz w:val="20"/>
          <w:szCs w:val="20"/>
          <w:lang w:eastAsia="de-DE"/>
        </w:rPr>
        <w:t>The</w:t>
      </w:r>
      <w:proofErr w:type="spellEnd"/>
      <w:r w:rsidRPr="00C169C5">
        <w:rPr>
          <w:rFonts w:ascii="Times" w:eastAsia="Times New Roman" w:hAnsi="Times" w:cs="Times"/>
          <w:sz w:val="20"/>
          <w:szCs w:val="20"/>
          <w:lang w:eastAsia="de-DE"/>
        </w:rPr>
        <w:t xml:space="preserve"> cases </w:t>
      </w:r>
      <w:proofErr w:type="spellStart"/>
      <w:r w:rsidRPr="00C169C5">
        <w:rPr>
          <w:rFonts w:ascii="Times" w:eastAsia="Times New Roman" w:hAnsi="Times" w:cs="Times"/>
          <w:sz w:val="20"/>
          <w:szCs w:val="20"/>
          <w:lang w:eastAsia="de-DE"/>
        </w:rPr>
        <w:t>were</w:t>
      </w:r>
      <w:proofErr w:type="spellEnd"/>
      <w:r w:rsidRPr="00C169C5">
        <w:rPr>
          <w:rFonts w:ascii="Times" w:eastAsia="Times New Roman" w:hAnsi="Times" w:cs="Times"/>
          <w:sz w:val="20"/>
          <w:szCs w:val="20"/>
          <w:lang w:eastAsia="de-DE"/>
        </w:rPr>
        <w:t xml:space="preserve"> </w:t>
      </w:r>
      <w:proofErr w:type="spellStart"/>
      <w:r w:rsidRPr="00C169C5">
        <w:rPr>
          <w:rFonts w:ascii="Times" w:eastAsia="Times New Roman" w:hAnsi="Times" w:cs="Times"/>
          <w:sz w:val="20"/>
          <w:szCs w:val="20"/>
          <w:lang w:eastAsia="de-DE"/>
        </w:rPr>
        <w:t>grouped</w:t>
      </w:r>
      <w:proofErr w:type="spellEnd"/>
      <w:r w:rsidRPr="00C169C5">
        <w:rPr>
          <w:rFonts w:ascii="Times" w:eastAsia="Times New Roman" w:hAnsi="Times" w:cs="Times"/>
          <w:sz w:val="20"/>
          <w:szCs w:val="20"/>
          <w:lang w:eastAsia="de-DE"/>
        </w:rPr>
        <w:t xml:space="preserve"> </w:t>
      </w:r>
      <w:proofErr w:type="spellStart"/>
      <w:r w:rsidRPr="00C169C5">
        <w:rPr>
          <w:rFonts w:ascii="Times" w:eastAsia="Times New Roman" w:hAnsi="Times" w:cs="Times"/>
          <w:sz w:val="20"/>
          <w:szCs w:val="20"/>
          <w:lang w:eastAsia="de-DE"/>
        </w:rPr>
        <w:t>into</w:t>
      </w:r>
      <w:proofErr w:type="spellEnd"/>
      <w:r w:rsidRPr="00C169C5">
        <w:rPr>
          <w:rFonts w:ascii="Times" w:eastAsia="Times New Roman" w:hAnsi="Times" w:cs="Times"/>
          <w:sz w:val="20"/>
          <w:szCs w:val="20"/>
          <w:lang w:val="en-US" w:eastAsia="de-DE"/>
        </w:rPr>
        <w:t>:</w:t>
      </w:r>
    </w:p>
    <w:p w14:paraId="122DDCD3"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Identity, authentication, and authorization: These require evidence from the backend and the access control model, such as RBAC, user and module permissions, separation of privileged functions, failed attempt policies, temporary passwords, and secure credential management.</w:t>
      </w:r>
    </w:p>
    <w:p w14:paraId="047D50A4"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Session management and authentication experience: These are </w:t>
      </w:r>
      <w:proofErr w:type="spellStart"/>
      <w:r w:rsidRPr="00C169C5">
        <w:rPr>
          <w:rFonts w:ascii="Times" w:eastAsia="Times New Roman" w:hAnsi="Times" w:cs="Times"/>
          <w:sz w:val="20"/>
          <w:szCs w:val="20"/>
          <w:lang w:val="en-US" w:eastAsia="de-DE"/>
        </w:rPr>
        <w:t>validatable</w:t>
      </w:r>
      <w:proofErr w:type="spellEnd"/>
      <w:r w:rsidRPr="00C169C5">
        <w:rPr>
          <w:rFonts w:ascii="Times" w:eastAsia="Times New Roman" w:hAnsi="Times" w:cs="Times"/>
          <w:sz w:val="20"/>
          <w:szCs w:val="20"/>
          <w:lang w:val="en-US" w:eastAsia="de-DE"/>
        </w:rPr>
        <w:t xml:space="preserve"> at runtime, such as closure upon inactivity, termination upon user deletion, joint credential validation, and the absence of help or feedback messages.</w:t>
      </w:r>
    </w:p>
    <w:p w14:paraId="568B49B7"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Configuration and attack surface: These depend on the manifest and code, such as component export restrictions, the absence of SMS or WebView, and verification of scenarios by design when the regulated vector is not triggered.</w:t>
      </w:r>
    </w:p>
    <w:p w14:paraId="4556EB97" w14:textId="77777777" w:rsidR="009D1F0C" w:rsidRPr="00083256" w:rsidRDefault="009D1F0C" w:rsidP="009D1F0C">
      <w:pPr>
        <w:pStyle w:val="Prrafodelista"/>
        <w:overflowPunct w:val="0"/>
        <w:autoSpaceDE w:val="0"/>
        <w:autoSpaceDN w:val="0"/>
        <w:adjustRightInd w:val="0"/>
        <w:spacing w:after="0" w:line="240" w:lineRule="atLeast"/>
        <w:ind w:left="567"/>
        <w:jc w:val="both"/>
        <w:textAlignment w:val="baseline"/>
        <w:rPr>
          <w:rFonts w:ascii="Times" w:eastAsia="Times New Roman" w:hAnsi="Times" w:cs="Times"/>
          <w:sz w:val="20"/>
          <w:szCs w:val="20"/>
          <w:lang w:val="en-US" w:eastAsia="de-DE"/>
        </w:rPr>
      </w:pPr>
    </w:p>
    <w:p w14:paraId="57BBA73C" w14:textId="0BC38BF4" w:rsidR="009D1F0C" w:rsidRPr="00083256" w:rsidRDefault="00083256" w:rsidP="00083256">
      <w:pPr>
        <w:pStyle w:val="Ttulo3"/>
        <w:rPr>
          <w:rFonts w:ascii="Times" w:hAnsi="Times" w:cs="Times"/>
          <w:sz w:val="20"/>
          <w:szCs w:val="20"/>
          <w:lang w:val="en-US"/>
        </w:rPr>
      </w:pPr>
      <w:r w:rsidRPr="00083256">
        <w:rPr>
          <w:rFonts w:ascii="Times" w:hAnsi="Times" w:cs="Times"/>
          <w:sz w:val="20"/>
          <w:szCs w:val="20"/>
          <w:lang w:val="en-US"/>
        </w:rPr>
        <w:t xml:space="preserve">S6.2.3 </w:t>
      </w:r>
      <w:r w:rsidR="009D1F0C" w:rsidRPr="00083256">
        <w:rPr>
          <w:rFonts w:ascii="Times" w:hAnsi="Times" w:cs="Times"/>
          <w:sz w:val="20"/>
          <w:szCs w:val="20"/>
          <w:lang w:val="en-US"/>
        </w:rPr>
        <w:t>Analysis of discrepancies in requirements classified as n/a by human audit</w:t>
      </w:r>
    </w:p>
    <w:p w14:paraId="1F9D2EDF" w14:textId="45FB8EEA" w:rsidR="00A965E1" w:rsidRDefault="009D1F0C" w:rsidP="009D1F0C">
      <w:pPr>
        <w:ind w:firstLine="360"/>
        <w:jc w:val="both"/>
        <w:rPr>
          <w:rFonts w:ascii="Times" w:eastAsia="Times New Roman" w:hAnsi="Times" w:cs="Times"/>
          <w:sz w:val="20"/>
          <w:szCs w:val="20"/>
          <w:lang w:val="en-US" w:eastAsia="de-DE"/>
        </w:rPr>
      </w:pPr>
      <w:r w:rsidRPr="00083256">
        <w:rPr>
          <w:rFonts w:ascii="Times" w:eastAsia="Times New Roman" w:hAnsi="Times" w:cs="Times"/>
          <w:sz w:val="20"/>
          <w:szCs w:val="20"/>
          <w:lang w:val="en-US" w:eastAsia="de-DE"/>
        </w:rPr>
        <w:t>One requirement was qualified as "n/a</w:t>
      </w:r>
      <w:r w:rsidR="00B54BCC" w:rsidRPr="00083256">
        <w:rPr>
          <w:rFonts w:ascii="Times" w:eastAsia="Times New Roman" w:hAnsi="Times" w:cs="Times"/>
          <w:sz w:val="20"/>
          <w:szCs w:val="20"/>
          <w:lang w:val="en-US" w:eastAsia="de-DE"/>
        </w:rPr>
        <w:t>”,</w:t>
      </w:r>
      <w:r w:rsidRPr="00083256">
        <w:rPr>
          <w:rFonts w:ascii="Times" w:eastAsia="Times New Roman" w:hAnsi="Times" w:cs="Times"/>
          <w:sz w:val="20"/>
          <w:szCs w:val="20"/>
          <w:lang w:val="en-US" w:eastAsia="de-DE"/>
        </w:rPr>
        <w:t xml:space="preserve"> but where the AI-assisted model disagreed, assigning it “no” value. Subsequent analysis showed that this difference </w:t>
      </w:r>
      <w:r w:rsidR="00B54BCC" w:rsidRPr="00083256">
        <w:rPr>
          <w:rFonts w:ascii="Times" w:eastAsia="Times New Roman" w:hAnsi="Times" w:cs="Times"/>
          <w:sz w:val="20"/>
          <w:szCs w:val="20"/>
          <w:lang w:val="en-US" w:eastAsia="de-DE"/>
        </w:rPr>
        <w:t>was</w:t>
      </w:r>
      <w:r w:rsidRPr="00083256">
        <w:rPr>
          <w:rFonts w:ascii="Times" w:eastAsia="Times New Roman" w:hAnsi="Times" w:cs="Times"/>
          <w:sz w:val="20"/>
          <w:szCs w:val="20"/>
          <w:lang w:val="en-US" w:eastAsia="de-DE"/>
        </w:rPr>
        <w:t xml:space="preserve"> not due to differing interpretations of the regulatory criteria for the requirement, but rather to a code was required to verify that WebViews and JS are not implemented, so output sanitization measures to prevent cross-site scripting (XSS) attacks </w:t>
      </w:r>
      <w:r w:rsidR="00B54BCC" w:rsidRPr="00083256">
        <w:rPr>
          <w:rFonts w:ascii="Times" w:eastAsia="Times New Roman" w:hAnsi="Times" w:cs="Times"/>
          <w:sz w:val="20"/>
          <w:szCs w:val="20"/>
          <w:lang w:val="en-US" w:eastAsia="de-DE"/>
        </w:rPr>
        <w:t>are</w:t>
      </w:r>
      <w:r w:rsidRPr="00083256">
        <w:rPr>
          <w:rFonts w:ascii="Times" w:eastAsia="Times New Roman" w:hAnsi="Times" w:cs="Times"/>
          <w:sz w:val="20"/>
          <w:szCs w:val="20"/>
          <w:lang w:val="en-US" w:eastAsia="de-DE"/>
        </w:rPr>
        <w:t xml:space="preserve"> not applicable, it presents security by design.</w:t>
      </w:r>
    </w:p>
    <w:p w14:paraId="5EA675C2" w14:textId="330069A5" w:rsidR="008A0038" w:rsidRDefault="008A0038" w:rsidP="009D1F0C">
      <w:pPr>
        <w:ind w:firstLine="360"/>
        <w:jc w:val="both"/>
        <w:rPr>
          <w:rFonts w:ascii="Times" w:eastAsia="Times New Roman" w:hAnsi="Times" w:cs="Times"/>
          <w:sz w:val="20"/>
          <w:szCs w:val="20"/>
          <w:lang w:val="en-US" w:eastAsia="de-DE"/>
        </w:rPr>
      </w:pPr>
    </w:p>
    <w:p w14:paraId="3AD3E9D4" w14:textId="5AE70AB6" w:rsidR="008A0038" w:rsidRPr="00083256" w:rsidRDefault="008A0038" w:rsidP="008A0038">
      <w:pPr>
        <w:pStyle w:val="Ttulo1"/>
        <w:rPr>
          <w:rFonts w:ascii="Times" w:hAnsi="Times" w:cs="Times"/>
          <w:b/>
          <w:bCs/>
          <w:color w:val="auto"/>
          <w:sz w:val="20"/>
          <w:szCs w:val="20"/>
          <w:lang w:val="en-US"/>
        </w:rPr>
      </w:pPr>
      <w:r w:rsidRPr="00083256">
        <w:rPr>
          <w:rFonts w:ascii="Times" w:hAnsi="Times" w:cs="Times"/>
          <w:b/>
          <w:bCs/>
          <w:color w:val="auto"/>
          <w:sz w:val="20"/>
          <w:szCs w:val="20"/>
          <w:lang w:val="en-US"/>
        </w:rPr>
        <w:t>S6.</w:t>
      </w:r>
      <w:r>
        <w:rPr>
          <w:rFonts w:ascii="Times" w:hAnsi="Times" w:cs="Times"/>
          <w:b/>
          <w:bCs/>
          <w:color w:val="auto"/>
          <w:sz w:val="20"/>
          <w:szCs w:val="20"/>
          <w:lang w:val="en-US"/>
        </w:rPr>
        <w:t>3</w:t>
      </w:r>
      <w:r w:rsidRPr="00083256">
        <w:rPr>
          <w:rFonts w:ascii="Times" w:hAnsi="Times" w:cs="Times"/>
          <w:b/>
          <w:bCs/>
          <w:color w:val="auto"/>
          <w:sz w:val="20"/>
          <w:szCs w:val="20"/>
          <w:lang w:val="en-US"/>
        </w:rPr>
        <w:t xml:space="preserve"> </w:t>
      </w:r>
      <w:r w:rsidRPr="008A0038">
        <w:rPr>
          <w:rFonts w:ascii="Times" w:hAnsi="Times" w:cs="Times"/>
          <w:b/>
          <w:bCs/>
          <w:color w:val="auto"/>
          <w:sz w:val="20"/>
          <w:szCs w:val="20"/>
          <w:lang w:val="en-US"/>
        </w:rPr>
        <w:t>Extended contextual evidence and extended references for discussion</w:t>
      </w:r>
    </w:p>
    <w:p w14:paraId="6EBE4C3E" w14:textId="24CBF66D" w:rsidR="008A0038" w:rsidRPr="00083256" w:rsidRDefault="008A0038" w:rsidP="008A0038">
      <w:pPr>
        <w:rPr>
          <w:rFonts w:ascii="Times" w:eastAsia="Times New Roman" w:hAnsi="Times" w:cs="Times"/>
          <w:noProof/>
          <w:sz w:val="20"/>
          <w:szCs w:val="20"/>
          <w:lang w:val="en-US" w:eastAsia="de-DE"/>
        </w:rPr>
      </w:pPr>
      <w:r w:rsidRPr="008A0038">
        <w:rPr>
          <w:rFonts w:ascii="Times" w:eastAsia="Times New Roman" w:hAnsi="Times" w:cs="Times"/>
          <w:noProof/>
          <w:sz w:val="20"/>
          <w:szCs w:val="20"/>
          <w:lang w:val="en-US" w:eastAsia="de-DE"/>
        </w:rPr>
        <w:t>This subsection consolidates supporting literature for interpreting the risk families observed in the continuous audit. Its purpose is to preserve traceability and bibliographic depth without overloading the main manuscript. The references are kept with the same numbering used in the article</w:t>
      </w:r>
      <w:r>
        <w:rPr>
          <w:rFonts w:ascii="Times" w:eastAsia="Times New Roman" w:hAnsi="Times" w:cs="Times"/>
          <w:noProof/>
          <w:sz w:val="20"/>
          <w:szCs w:val="20"/>
          <w:lang w:val="en-US" w:eastAsia="de-DE"/>
        </w:rPr>
        <w:t>.</w:t>
      </w:r>
    </w:p>
    <w:p w14:paraId="157FEBC0" w14:textId="344E8141" w:rsidR="008A0038" w:rsidRPr="00083256" w:rsidRDefault="008A0038" w:rsidP="008A0038">
      <w:pPr>
        <w:pStyle w:val="Ttulo3"/>
        <w:rPr>
          <w:rFonts w:ascii="Times" w:hAnsi="Times" w:cs="Times"/>
          <w:sz w:val="20"/>
          <w:szCs w:val="20"/>
          <w:lang w:val="en-US"/>
        </w:rPr>
      </w:pPr>
      <w:r w:rsidRPr="00083256">
        <w:rPr>
          <w:rFonts w:ascii="Times" w:hAnsi="Times" w:cs="Times"/>
          <w:sz w:val="20"/>
          <w:szCs w:val="20"/>
          <w:lang w:val="en-US"/>
        </w:rPr>
        <w:t>S6.</w:t>
      </w:r>
      <w:r>
        <w:rPr>
          <w:rFonts w:ascii="Times" w:hAnsi="Times" w:cs="Times"/>
          <w:sz w:val="20"/>
          <w:szCs w:val="20"/>
          <w:lang w:val="en-US"/>
        </w:rPr>
        <w:t>3</w:t>
      </w:r>
      <w:r w:rsidRPr="00083256">
        <w:rPr>
          <w:rFonts w:ascii="Times" w:hAnsi="Times" w:cs="Times"/>
          <w:sz w:val="20"/>
          <w:szCs w:val="20"/>
          <w:lang w:val="en-US"/>
        </w:rPr>
        <w:t xml:space="preserve">.1 </w:t>
      </w:r>
      <w:r w:rsidRPr="008A0038">
        <w:rPr>
          <w:rFonts w:ascii="Times" w:hAnsi="Times" w:cs="Times"/>
          <w:sz w:val="20"/>
          <w:szCs w:val="20"/>
          <w:lang w:val="en-US"/>
        </w:rPr>
        <w:t>Consent, Transparency and Governance of Sensitive Data</w:t>
      </w:r>
    </w:p>
    <w:p w14:paraId="0CF54623" w14:textId="2F5B0DB0"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describes that, in digital health, obtaining consent can be fragile when the terms are extensive, changing, or poorly understood by non-expert users, which can reduce the effectiveness of consent as a control mechanism and increase the risk of non-compliance, abuse, and loss of trust </w:t>
      </w:r>
      <w:sdt>
        <w:sdtPr>
          <w:rPr>
            <w:rFonts w:ascii="Times" w:hAnsi="Times" w:cs="Times"/>
            <w:color w:val="000000"/>
            <w:sz w:val="20"/>
            <w:szCs w:val="20"/>
          </w:rPr>
          <w:tag w:val="MENDELEY_CITATION_v3_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"/>
          <w:id w:val="1060283841"/>
          <w:placeholder>
            <w:docPart w:val="F90FBC2F28ED40E0B4A8D52F0DB4CCA8"/>
          </w:placeholder>
        </w:sdtPr>
        <w:sdtContent>
          <w:r w:rsidR="006D6E85" w:rsidRPr="006D6E85">
            <w:rPr>
              <w:rFonts w:ascii="Times" w:hAnsi="Times" w:cs="Times"/>
              <w:color w:val="000000"/>
              <w:sz w:val="20"/>
              <w:szCs w:val="20"/>
              <w:lang w:val="en-US"/>
            </w:rPr>
            <w:t>[1]</w:t>
          </w:r>
        </w:sdtContent>
      </w:sdt>
      <w:sdt>
        <w:sdtPr>
          <w:rPr>
            <w:rFonts w:ascii="Times" w:hAnsi="Times" w:cs="Times"/>
            <w:color w:val="000000"/>
            <w:sz w:val="20"/>
            <w:szCs w:val="20"/>
          </w:rPr>
          <w:tag w:val="MENDELEY_CITATION_v3_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"/>
          <w:id w:val="1008562023"/>
          <w:placeholder>
            <w:docPart w:val="098D035FC848425DB85BD4F3577AED64"/>
          </w:placeholder>
        </w:sdtPr>
        <w:sdtContent>
          <w:r w:rsidR="006D6E85" w:rsidRPr="006D6E85">
            <w:rPr>
              <w:rFonts w:ascii="Times" w:hAnsi="Times" w:cs="Times"/>
              <w:color w:val="000000"/>
              <w:sz w:val="20"/>
              <w:szCs w:val="20"/>
              <w:lang w:val="en-US"/>
            </w:rPr>
            <w:t>[2]</w:t>
          </w:r>
        </w:sdtContent>
      </w:sdt>
      <w:r w:rsidR="005A6EE3" w:rsidRPr="005A6EE3">
        <w:rPr>
          <w:rFonts w:ascii="Times" w:hAnsi="Times" w:cs="Times"/>
          <w:color w:val="000000"/>
          <w:sz w:val="20"/>
          <w:szCs w:val="20"/>
          <w:lang w:val="en-US"/>
        </w:rPr>
        <w:t>.</w:t>
      </w:r>
      <w:r w:rsidRPr="00AB04E0">
        <w:rPr>
          <w:rFonts w:ascii="Times" w:eastAsia="Times New Roman" w:hAnsi="Times" w:cs="Times"/>
          <w:sz w:val="20"/>
          <w:szCs w:val="20"/>
          <w:lang w:val="en-US" w:eastAsia="es-MX"/>
        </w:rPr>
        <w:t xml:space="preserve"> In scenarios where policies are updated without effective notification or acceptance traceability by version, governance practices such as access control, retention, minimization, and anonymization are weakened, especially when there are multiple actors and data transfers between customer, backend, and third parties</w:t>
      </w:r>
      <w:r w:rsidR="005A6EE3">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"/>
          <w:id w:val="-1838531382"/>
          <w:placeholder>
            <w:docPart w:val="1AABEDE2FD07461DBB0BD9B781CBF3C0"/>
          </w:placeholder>
        </w:sdtPr>
        <w:sdtContent>
          <w:r w:rsidR="006D6E85" w:rsidRPr="006D6E85">
            <w:rPr>
              <w:rFonts w:ascii="Times" w:hAnsi="Times" w:cs="Times"/>
              <w:color w:val="000000"/>
              <w:sz w:val="20"/>
              <w:szCs w:val="20"/>
              <w:lang w:val="en-US"/>
            </w:rPr>
            <w:t>[3]</w:t>
          </w:r>
        </w:sdtContent>
      </w:sdt>
      <w:sdt>
        <w:sdtPr>
          <w:rPr>
            <w:rFonts w:ascii="Times" w:eastAsia="Times New Roman" w:hAnsi="Times" w:cs="Times"/>
            <w:color w:val="000000"/>
            <w:sz w:val="20"/>
            <w:szCs w:val="20"/>
            <w:lang w:val="en-US" w:eastAsia="es-MX"/>
          </w:rPr>
          <w:tag w:val="MENDELEY_CITATION_v3_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"/>
          <w:id w:val="244005853"/>
          <w:placeholder>
            <w:docPart w:val="A1C0CE9D82154B66A2F9B1735CED678F"/>
          </w:placeholder>
        </w:sdtPr>
        <w:sdtContent>
          <w:r w:rsidR="006D6E85" w:rsidRPr="006D6E85">
            <w:rPr>
              <w:rFonts w:ascii="Times" w:eastAsia="Times New Roman" w:hAnsi="Times" w:cs="Times"/>
              <w:color w:val="000000"/>
              <w:sz w:val="20"/>
              <w:szCs w:val="20"/>
              <w:lang w:val="en-US" w:eastAsia="es-MX"/>
            </w:rPr>
            <w:t>[4]</w:t>
          </w:r>
        </w:sdtContent>
      </w:sdt>
      <w:r w:rsidR="005A6EE3">
        <w:rPr>
          <w:rFonts w:ascii="Times" w:eastAsia="Times New Roman" w:hAnsi="Times" w:cs="Times"/>
          <w:color w:val="000000"/>
          <w:sz w:val="20"/>
          <w:szCs w:val="20"/>
          <w:lang w:val="en-US" w:eastAsia="es-MX"/>
        </w:rPr>
        <w:t>.</w:t>
      </w:r>
    </w:p>
    <w:p w14:paraId="77E2E59D" w14:textId="799A0203" w:rsidR="00E4211F" w:rsidRDefault="00E4211F" w:rsidP="00E4211F">
      <w:pPr>
        <w:pStyle w:val="Ttulo3"/>
        <w:rPr>
          <w:rFonts w:ascii="Times" w:hAnsi="Times" w:cs="Times"/>
          <w:sz w:val="20"/>
          <w:szCs w:val="20"/>
          <w:lang w:val="en-US"/>
        </w:rPr>
      </w:pPr>
      <w:r w:rsidRPr="00083256">
        <w:rPr>
          <w:rFonts w:ascii="Times" w:hAnsi="Times" w:cs="Times"/>
          <w:sz w:val="20"/>
          <w:szCs w:val="20"/>
          <w:lang w:val="en-US"/>
        </w:rPr>
        <w:t>S6.</w:t>
      </w:r>
      <w:r>
        <w:rPr>
          <w:rFonts w:ascii="Times" w:hAnsi="Times" w:cs="Times"/>
          <w:sz w:val="20"/>
          <w:szCs w:val="20"/>
          <w:lang w:val="en-US"/>
        </w:rPr>
        <w:t>3</w:t>
      </w:r>
      <w:r w:rsidRPr="00083256">
        <w:rPr>
          <w:rFonts w:ascii="Times" w:hAnsi="Times" w:cs="Times"/>
          <w:sz w:val="20"/>
          <w:szCs w:val="20"/>
          <w:lang w:val="en-US"/>
        </w:rPr>
        <w:t>.</w:t>
      </w:r>
      <w:r>
        <w:rPr>
          <w:rFonts w:ascii="Times" w:hAnsi="Times" w:cs="Times"/>
          <w:sz w:val="20"/>
          <w:szCs w:val="20"/>
          <w:lang w:val="en-US"/>
        </w:rPr>
        <w:t>2</w:t>
      </w:r>
      <w:r w:rsidRPr="00083256">
        <w:rPr>
          <w:rFonts w:ascii="Times" w:hAnsi="Times" w:cs="Times"/>
          <w:sz w:val="20"/>
          <w:szCs w:val="20"/>
          <w:lang w:val="en-US"/>
        </w:rPr>
        <w:t xml:space="preserve"> </w:t>
      </w:r>
      <w:r w:rsidRPr="00E4211F">
        <w:rPr>
          <w:rFonts w:ascii="Times" w:hAnsi="Times" w:cs="Times"/>
          <w:sz w:val="20"/>
          <w:szCs w:val="20"/>
          <w:lang w:val="en-US"/>
        </w:rPr>
        <w:t>Authentication, Authorization, Access Control, and Sessions</w:t>
      </w:r>
    </w:p>
    <w:p w14:paraId="19C5C42C" w14:textId="7389C955"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Previous evidence suggests that weaknesses in authentication, authorization, access control, and session management increase the likelihood of identity abuse, privilege escalation, and record manipulation or deletion, particularly when there is heterogeneity of roles, modules, and permissions between mobile applications and backend services.  In digital health, these weaknesses can also affect adoption, as the perception of risk and the absence of explicit protection policies influence trust and use.  In this study, several of these controls were difficult to verify in an automated manner when the relevant evidence depends on the server's authorization </w:t>
      </w:r>
      <w:r w:rsidRPr="00AB04E0">
        <w:rPr>
          <w:rFonts w:ascii="Times" w:eastAsia="Times New Roman" w:hAnsi="Times" w:cs="Times"/>
          <w:sz w:val="20"/>
          <w:szCs w:val="20"/>
          <w:lang w:val="en-US" w:eastAsia="es-MX"/>
        </w:rPr>
        <w:lastRenderedPageBreak/>
        <w:t>model, session policies, and configurations outside the client repository, reinforcing the need for targeted manual instrumentation or verification when there are no auditable traces</w:t>
      </w:r>
      <w:r w:rsidR="005A6EE3">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"/>
          <w:id w:val="2123337668"/>
          <w:placeholder>
            <w:docPart w:val="B21B763AD9D044ACA7B8E9713F843F8F"/>
          </w:placeholder>
        </w:sdtPr>
        <w:sdtContent>
          <w:r w:rsidR="006D6E85" w:rsidRPr="006D6E85">
            <w:rPr>
              <w:rFonts w:ascii="Times" w:hAnsi="Times" w:cs="Times"/>
              <w:color w:val="000000"/>
              <w:sz w:val="20"/>
              <w:szCs w:val="20"/>
              <w:lang w:val="en-US"/>
            </w:rPr>
            <w:t>[5]</w:t>
          </w:r>
        </w:sdtContent>
      </w:sdt>
      <w:sdt>
        <w:sdtPr>
          <w:rPr>
            <w:rFonts w:ascii="Times" w:hAnsi="Times" w:cs="Times"/>
            <w:color w:val="000000"/>
            <w:sz w:val="20"/>
            <w:szCs w:val="20"/>
          </w:rPr>
          <w:tag w:val="MENDELEY_CITATION_v3_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"/>
          <w:id w:val="-1294822164"/>
          <w:placeholder>
            <w:docPart w:val="79A80794C2DB4FF9B6F03365B61D800E"/>
          </w:placeholder>
        </w:sdtPr>
        <w:sdtContent>
          <w:r w:rsidR="006D6E85" w:rsidRPr="006D6E85">
            <w:rPr>
              <w:rFonts w:ascii="Times" w:hAnsi="Times" w:cs="Times"/>
              <w:color w:val="000000"/>
              <w:sz w:val="20"/>
              <w:szCs w:val="20"/>
              <w:lang w:val="en-US"/>
            </w:rPr>
            <w:t>[6]</w:t>
          </w:r>
        </w:sdtContent>
      </w:sdt>
      <w:sdt>
        <w:sdtPr>
          <w:rPr>
            <w:rFonts w:ascii="Times" w:eastAsia="Times New Roman" w:hAnsi="Times" w:cs="Times"/>
            <w:noProof/>
            <w:color w:val="000000"/>
            <w:sz w:val="20"/>
            <w:szCs w:val="20"/>
            <w:lang w:eastAsia="de-DE"/>
          </w:rPr>
          <w:tag w:val="MENDELEY_CITATION_v3_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"/>
          <w:id w:val="1033004941"/>
          <w:placeholder>
            <w:docPart w:val="88E8BA6E412642B1A78D4278F21C9983"/>
          </w:placeholder>
        </w:sdtPr>
        <w:sdtContent>
          <w:r w:rsidR="006D6E85" w:rsidRPr="006D6E85">
            <w:rPr>
              <w:rFonts w:ascii="Times" w:eastAsia="Times New Roman" w:hAnsi="Times" w:cs="Times"/>
              <w:noProof/>
              <w:color w:val="000000"/>
              <w:sz w:val="20"/>
              <w:szCs w:val="20"/>
              <w:lang w:val="en-US" w:eastAsia="de-DE"/>
            </w:rPr>
            <w:t>[7]</w:t>
          </w:r>
        </w:sdtContent>
      </w:sdt>
      <w:sdt>
        <w:sdtPr>
          <w:rPr>
            <w:rFonts w:ascii="Times" w:hAnsi="Times" w:cs="Times"/>
            <w:color w:val="000000"/>
            <w:sz w:val="20"/>
            <w:szCs w:val="20"/>
          </w:rPr>
          <w:tag w:val="MENDELEY_CITATION_v3_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"/>
          <w:id w:val="-20313802"/>
          <w:placeholder>
            <w:docPart w:val="1C74F14BF3B449BD86832B23F89EC10A"/>
          </w:placeholder>
        </w:sdtPr>
        <w:sdtContent>
          <w:r w:rsidR="006D6E85" w:rsidRPr="006D6E85">
            <w:rPr>
              <w:rFonts w:ascii="Times" w:hAnsi="Times" w:cs="Times"/>
              <w:color w:val="000000"/>
              <w:sz w:val="20"/>
              <w:szCs w:val="20"/>
              <w:lang w:val="en-US"/>
            </w:rPr>
            <w:t>[8]</w:t>
          </w:r>
        </w:sdtContent>
      </w:sdt>
      <w:sdt>
        <w:sdtPr>
          <w:rPr>
            <w:rFonts w:ascii="Times" w:hAnsi="Times" w:cs="Times"/>
            <w:color w:val="000000"/>
            <w:sz w:val="20"/>
            <w:szCs w:val="20"/>
          </w:rPr>
          <w:tag w:val="MENDELEY_CITATION_v3_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"/>
          <w:id w:val="-1454479458"/>
          <w:placeholder>
            <w:docPart w:val="26F90E8E48DE4711A22602203663CA9A"/>
          </w:placeholder>
        </w:sdtPr>
        <w:sdtContent>
          <w:r w:rsidR="006D6E85" w:rsidRPr="006D6E85">
            <w:rPr>
              <w:rFonts w:ascii="Times" w:hAnsi="Times" w:cs="Times"/>
              <w:color w:val="000000"/>
              <w:sz w:val="20"/>
              <w:szCs w:val="20"/>
              <w:lang w:val="en-US"/>
            </w:rPr>
            <w:t>[9]</w:t>
          </w:r>
        </w:sdtContent>
      </w:sdt>
      <w:r w:rsidR="005A6EE3" w:rsidRPr="005A6EE3">
        <w:rPr>
          <w:rFonts w:ascii="Times" w:hAnsi="Times" w:cs="Times"/>
          <w:color w:val="000000"/>
          <w:sz w:val="20"/>
          <w:szCs w:val="20"/>
          <w:lang w:val="en-US"/>
        </w:rPr>
        <w:t>.</w:t>
      </w:r>
    </w:p>
    <w:p w14:paraId="53037A97"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S6.3.3 Data Protection at Rest and in Transit, Cryptography, and Compliance</w:t>
      </w:r>
    </w:p>
    <w:p w14:paraId="4782CBF2" w14:textId="62D0B50B" w:rsidR="00E4211F" w:rsidRPr="005A6EE3"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Cryptography can limit unauthorized access and reduce manipulation or loss of information, but the literature reports non-compliances associated with outdated algorithms, poor key management, insufficient encryption at rest and in transit, and insecure local storage</w:t>
      </w:r>
      <w:r w:rsidR="005A6EE3" w:rsidRPr="005A6EE3">
        <w:rPr>
          <w:rFonts w:ascii="Times" w:hAnsi="Times" w:cs="Times"/>
          <w:color w:val="000000"/>
          <w:sz w:val="20"/>
          <w:szCs w:val="20"/>
          <w:lang w:val="en-US"/>
        </w:rPr>
        <w:t xml:space="preserve"> </w:t>
      </w:r>
      <w:sdt>
        <w:sdtPr>
          <w:rPr>
            <w:rFonts w:ascii="Times" w:hAnsi="Times" w:cs="Times"/>
            <w:color w:val="000000"/>
            <w:sz w:val="20"/>
            <w:szCs w:val="20"/>
          </w:rPr>
          <w:tag w:val="MENDELEY_CITATION_v3_eyJjaXRhdGlvbklEIjoiTUVOREVMRVlfQ0lUQVRJT05fZjFmZTA4MWMtN2Q4NC00NzMxLTg1YzYtOTJmOTQ3YmNlMGY5IiwicHJvcGVydGllcyI6eyJub3RlSW5kZXgiOjB9LCJpc0VkaXRlZCI6ZmFsc2UsIm1hbnVhbE92ZXJyaWRlIjp7ImlzTWFudWFsbHlPdmVycmlkZGVuIjpmYWxzZSwiY2l0ZXByb2NUZXh0IjoiWzEwXSIsIm1hbnVhbE92ZXJyaWRlVGV4dCI6IiJ9LCJjaXRhdGlvbkl0ZW1zIjpbeyJpZCI6Ijg0YTgyYzIwLTNmMTAtM2NhMi05YTlmLTAxZmYyYmQyYzZmMyIsIml0ZW1EYXRhIjp7InR5cGUiOiJhcnRpY2xlLWpvdXJuYWwiLCJpZCI6Ijg0YTgyYzIwLTNmMTAtM2NhMi05YTlmLTAxZmYyYmQyYzZmMy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
          <w:id w:val="1568917189"/>
          <w:placeholder>
            <w:docPart w:val="191DB96632414EB7A70063B21E93C84D"/>
          </w:placeholder>
        </w:sdtPr>
        <w:sdtContent>
          <w:r w:rsidR="005A6EE3" w:rsidRPr="006D6E85">
            <w:rPr>
              <w:rFonts w:ascii="Times" w:hAnsi="Times" w:cs="Times"/>
              <w:color w:val="000000"/>
              <w:sz w:val="20"/>
              <w:szCs w:val="20"/>
              <w:lang w:val="en-US"/>
            </w:rPr>
            <w:t>[10]</w:t>
          </w:r>
        </w:sdtContent>
      </w:sdt>
      <w:sdt>
        <w:sdtPr>
          <w:rPr>
            <w:rFonts w:ascii="Times" w:hAnsi="Times" w:cs="Times"/>
            <w:color w:val="000000"/>
            <w:sz w:val="20"/>
            <w:szCs w:val="20"/>
            <w:lang w:eastAsia="es-EC"/>
          </w:rPr>
          <w:tag w:val="MENDELEY_CITATION_v3_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"/>
          <w:id w:val="1768043148"/>
          <w:placeholder>
            <w:docPart w:val="989367F0DA8F4250BD8F6BE5BA830C8A"/>
          </w:placeholder>
        </w:sdtPr>
        <w:sdtContent>
          <w:r w:rsidR="005A6EE3" w:rsidRPr="006D6E85">
            <w:rPr>
              <w:rFonts w:ascii="Times" w:eastAsia="Times New Roman" w:hAnsi="Times" w:cs="Times"/>
              <w:color w:val="000000"/>
              <w:sz w:val="20"/>
              <w:szCs w:val="20"/>
              <w:lang w:val="en-US" w:eastAsia="es-EC"/>
            </w:rPr>
            <w:t>[11]</w:t>
          </w:r>
        </w:sdtContent>
      </w:sdt>
      <w:sdt>
        <w:sdtPr>
          <w:rPr>
            <w:rFonts w:ascii="Times" w:hAnsi="Times" w:cs="Times"/>
            <w:color w:val="000000"/>
            <w:sz w:val="20"/>
            <w:szCs w:val="20"/>
          </w:rPr>
          <w:tag w:val="MENDELEY_CITATION_v3_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"/>
          <w:id w:val="1968706102"/>
          <w:placeholder>
            <w:docPart w:val="7C079DECD8984CC9B301561324223E52"/>
          </w:placeholder>
        </w:sdtPr>
        <w:sdtContent>
          <w:r w:rsidR="005A6EE3" w:rsidRPr="006D6E85">
            <w:rPr>
              <w:rFonts w:ascii="Times" w:hAnsi="Times" w:cs="Times"/>
              <w:color w:val="000000"/>
              <w:sz w:val="20"/>
              <w:szCs w:val="20"/>
              <w:lang w:val="en-US"/>
            </w:rPr>
            <w:t>[12]</w:t>
          </w:r>
        </w:sdtContent>
      </w:sdt>
      <w:r w:rsidRPr="00AB04E0">
        <w:rPr>
          <w:rFonts w:ascii="Times" w:eastAsia="Times New Roman" w:hAnsi="Times" w:cs="Times"/>
          <w:sz w:val="20"/>
          <w:szCs w:val="20"/>
          <w:lang w:val="en-US" w:eastAsia="es-MX"/>
        </w:rPr>
        <w:t xml:space="preserve">.  In addition, regulatory frameworks such as HIPAA and Directive 2002/58 are cited as relevant to privacy and communications, but they do not always fully cover specific technical vulnerabilities, so regulatory compliance can coexist with technical exposure when implementation and verification controls fail </w:t>
      </w:r>
      <w:sdt>
        <w:sdtPr>
          <w:rPr>
            <w:rFonts w:ascii="Times" w:hAnsi="Times" w:cs="Times"/>
            <w:color w:val="000000"/>
            <w:sz w:val="20"/>
            <w:szCs w:val="20"/>
          </w:rPr>
          <w:tag w:val="MENDELEY_CITATION_v3_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"/>
          <w:id w:val="-279270163"/>
          <w:placeholder>
            <w:docPart w:val="C00C2B1AF3B148C7A3677FB405F65B46"/>
          </w:placeholder>
        </w:sdtPr>
        <w:sdtEndPr/>
        <w:sdtContent>
          <w:r w:rsidR="006D6E85" w:rsidRPr="006D6E85">
            <w:rPr>
              <w:rFonts w:ascii="Times" w:hAnsi="Times" w:cs="Times"/>
              <w:color w:val="000000"/>
              <w:sz w:val="20"/>
              <w:szCs w:val="20"/>
              <w:lang w:val="en-US"/>
            </w:rPr>
            <w:t>[13]</w:t>
          </w:r>
        </w:sdtContent>
      </w:sdt>
      <w:sdt>
        <w:sdtPr>
          <w:rPr>
            <w:rFonts w:ascii="Times" w:hAnsi="Times" w:cs="Times"/>
            <w:color w:val="000000"/>
            <w:sz w:val="20"/>
            <w:szCs w:val="20"/>
          </w:rPr>
          <w:tag w:val="MENDELEY_CITATION_v3_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"/>
          <w:id w:val="1677456722"/>
          <w:placeholder>
            <w:docPart w:val="6927F8675E0B46F1AFDDF1417FD3AF45"/>
          </w:placeholder>
        </w:sdtPr>
        <w:sdtContent>
          <w:r w:rsidR="006D6E85" w:rsidRPr="006D6E85">
            <w:rPr>
              <w:rFonts w:ascii="Times" w:hAnsi="Times" w:cs="Times"/>
              <w:color w:val="000000"/>
              <w:sz w:val="20"/>
              <w:szCs w:val="20"/>
              <w:lang w:val="en-US"/>
            </w:rPr>
            <w:t>[14]</w:t>
          </w:r>
        </w:sdtContent>
      </w:sdt>
      <w:sdt>
        <w:sdtPr>
          <w:rPr>
            <w:rFonts w:ascii="Times" w:hAnsi="Times" w:cs="Times"/>
            <w:color w:val="000000"/>
            <w:sz w:val="20"/>
            <w:szCs w:val="20"/>
          </w:rPr>
          <w:tag w:val="MENDELEY_CITATION_v3_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"/>
          <w:id w:val="1410043976"/>
          <w:placeholder>
            <w:docPart w:val="655827D5951D4051BB8579F479C72718"/>
          </w:placeholder>
        </w:sdtPr>
        <w:sdtContent>
          <w:r w:rsidR="006D6E85" w:rsidRPr="006D6E85">
            <w:rPr>
              <w:rFonts w:ascii="Times" w:hAnsi="Times" w:cs="Times"/>
              <w:color w:val="000000"/>
              <w:sz w:val="20"/>
              <w:szCs w:val="20"/>
              <w:lang w:val="en-US"/>
            </w:rPr>
            <w:t>[15]</w:t>
          </w:r>
        </w:sdtContent>
      </w:sdt>
      <w:r w:rsidR="005A6EE3" w:rsidRPr="005A6EE3">
        <w:rPr>
          <w:rFonts w:ascii="Times" w:hAnsi="Times" w:cs="Times"/>
          <w:color w:val="000000"/>
          <w:sz w:val="20"/>
          <w:szCs w:val="20"/>
          <w:lang w:val="en-US"/>
        </w:rPr>
        <w:t>.</w:t>
      </w:r>
    </w:p>
    <w:p w14:paraId="7FD6DBA0" w14:textId="3E2EE46E" w:rsidR="00E4211F" w:rsidRPr="00041C16"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In the communication channel, it is reported that operational complexity in hospital environments can compromise confidentiality, integrity, and availability if certificate transmission and validation protocols are not tightened.  Findings around TLS, SSRF, and insufficient certificate validation are consistent with risks of man-in-the-middle attacks, interception, tampering, and unauthorized access.  In the context of continuous auditing, the practical implication is that verification must be supported by explicit evidence, </w:t>
      </w:r>
      <w:proofErr w:type="gramStart"/>
      <w:r w:rsidRPr="00AB04E0">
        <w:rPr>
          <w:rFonts w:ascii="Times" w:eastAsia="Times New Roman" w:hAnsi="Times" w:cs="Times"/>
          <w:sz w:val="20"/>
          <w:szCs w:val="20"/>
          <w:lang w:val="en-US" w:eastAsia="es-MX"/>
        </w:rPr>
        <w:t>e.g.</w:t>
      </w:r>
      <w:proofErr w:type="gramEnd"/>
      <w:r w:rsidRPr="00AB04E0">
        <w:rPr>
          <w:rFonts w:ascii="Times" w:eastAsia="Times New Roman" w:hAnsi="Times" w:cs="Times"/>
          <w:sz w:val="20"/>
          <w:szCs w:val="20"/>
          <w:lang w:val="en-US" w:eastAsia="es-MX"/>
        </w:rPr>
        <w:t xml:space="preserve"> transport configuration, validation policies and test results, as part of these assurances are not reliably inferred from static analysis alone</w:t>
      </w:r>
      <w:r w:rsidR="00041C16">
        <w:rPr>
          <w:rFonts w:ascii="Times" w:eastAsia="Times New Roman" w:hAnsi="Times" w:cs="Times"/>
          <w:sz w:val="20"/>
          <w:szCs w:val="20"/>
          <w:lang w:val="en-US" w:eastAsia="es-MX"/>
        </w:rPr>
        <w:t xml:space="preserve"> </w:t>
      </w:r>
      <w:sdt>
        <w:sdtPr>
          <w:rPr>
            <w:rFonts w:ascii="Times" w:eastAsia="Times New Roman" w:hAnsi="Times" w:cs="Times"/>
            <w:color w:val="000000"/>
            <w:sz w:val="20"/>
            <w:szCs w:val="20"/>
            <w:lang w:val="es-EC" w:eastAsia="es-EC"/>
          </w:rPr>
          <w:tag w:val="MENDELEY_CITATION_v3_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"/>
          <w:id w:val="1048876576"/>
          <w:placeholder>
            <w:docPart w:val="E625F8B7176F415AAF6A231805A63689"/>
          </w:placeholder>
        </w:sdtPr>
        <w:sdtContent>
          <w:r w:rsidR="006D6E85" w:rsidRPr="006D6E85">
            <w:rPr>
              <w:rFonts w:ascii="Times" w:eastAsia="Times New Roman" w:hAnsi="Times" w:cs="Times"/>
              <w:color w:val="000000"/>
              <w:sz w:val="20"/>
              <w:szCs w:val="20"/>
              <w:lang w:val="en-US" w:eastAsia="es-EC"/>
            </w:rPr>
            <w:t>[16]</w:t>
          </w:r>
        </w:sdtContent>
      </w:sdt>
      <w:sdt>
        <w:sdtPr>
          <w:rPr>
            <w:rFonts w:ascii="Times" w:eastAsia="Times New Roman" w:hAnsi="Times" w:cs="Times"/>
            <w:color w:val="000000"/>
            <w:sz w:val="20"/>
            <w:szCs w:val="20"/>
            <w:lang w:val="es-EC" w:eastAsia="es-EC"/>
          </w:rPr>
          <w:tag w:val="MENDELEY_CITATION_v3_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"/>
          <w:id w:val="-1453938067"/>
          <w:placeholder>
            <w:docPart w:val="987393F15C0E4573BFB23163769BE718"/>
          </w:placeholder>
        </w:sdtPr>
        <w:sdtContent>
          <w:r w:rsidR="006D6E85" w:rsidRPr="006D6E85">
            <w:rPr>
              <w:rFonts w:ascii="Times" w:eastAsia="Times New Roman" w:hAnsi="Times" w:cs="Times"/>
              <w:color w:val="000000"/>
              <w:sz w:val="20"/>
              <w:szCs w:val="20"/>
              <w:lang w:val="en-US" w:eastAsia="es-EC"/>
            </w:rPr>
            <w:t>[17]</w:t>
          </w:r>
        </w:sdtContent>
      </w:sdt>
      <w:sdt>
        <w:sdtPr>
          <w:rPr>
            <w:rFonts w:ascii="Times" w:hAnsi="Times" w:cs="Times"/>
            <w:color w:val="000000"/>
            <w:sz w:val="20"/>
            <w:szCs w:val="20"/>
          </w:rPr>
          <w:tag w:val="MENDELEY_CITATION_v3_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"/>
          <w:id w:val="-1433040969"/>
          <w:placeholder>
            <w:docPart w:val="6783E2DE4A3C482F847D1FE476D414C9"/>
          </w:placeholder>
        </w:sdtPr>
        <w:sdtContent>
          <w:r w:rsidR="006D6E85" w:rsidRPr="006D6E85">
            <w:rPr>
              <w:rFonts w:ascii="Times" w:hAnsi="Times" w:cs="Times"/>
              <w:color w:val="000000"/>
              <w:sz w:val="20"/>
              <w:szCs w:val="20"/>
              <w:lang w:val="en-US"/>
            </w:rPr>
            <w:t>[18]</w:t>
          </w:r>
        </w:sdtContent>
      </w:sdt>
      <w:sdt>
        <w:sdtPr>
          <w:rPr>
            <w:rFonts w:ascii="Times" w:hAnsi="Times" w:cs="Times"/>
            <w:color w:val="000000"/>
            <w:sz w:val="20"/>
            <w:szCs w:val="20"/>
          </w:rPr>
          <w:tag w:val="MENDELEY_CITATION_v3_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"/>
          <w:id w:val="-959804563"/>
          <w:placeholder>
            <w:docPart w:val="BC4552E3BACB44618D97C9BCF924092C"/>
          </w:placeholder>
        </w:sdtPr>
        <w:sdtContent>
          <w:r w:rsidR="006D6E85" w:rsidRPr="006D6E85">
            <w:rPr>
              <w:rFonts w:ascii="Times" w:hAnsi="Times" w:cs="Times"/>
              <w:color w:val="000000"/>
              <w:sz w:val="20"/>
              <w:szCs w:val="20"/>
              <w:lang w:val="en-US"/>
            </w:rPr>
            <w:t>[19]</w:t>
          </w:r>
        </w:sdtContent>
      </w:sdt>
      <w:r w:rsidR="00041C16" w:rsidRPr="00041C16">
        <w:rPr>
          <w:rFonts w:ascii="Times" w:hAnsi="Times" w:cs="Times"/>
          <w:color w:val="000000"/>
          <w:sz w:val="20"/>
          <w:szCs w:val="20"/>
          <w:lang w:val="en-US"/>
        </w:rPr>
        <w:t>.</w:t>
      </w:r>
    </w:p>
    <w:p w14:paraId="70B48BB9"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S6.3.4 Embedded Secrets, Attack Surface and Supply Chain</w:t>
      </w:r>
    </w:p>
    <w:p w14:paraId="5961291F" w14:textId="28176D64" w:rsidR="00E4211F" w:rsidRPr="00041C16"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suggests that reducing embedded credentials and secrets decreases attack surface, given that default passwords, API keys, and credentials can facilitate reverse engineering and privilege abuse   </w:t>
      </w:r>
      <w:sdt>
        <w:sdtPr>
          <w:rPr>
            <w:rFonts w:ascii="Times" w:eastAsia="Times New Roman" w:hAnsi="Times" w:cs="Times"/>
            <w:color w:val="000000"/>
            <w:sz w:val="20"/>
            <w:szCs w:val="20"/>
            <w:lang w:val="es-EC" w:eastAsia="es-EC"/>
          </w:rPr>
          <w:tag w:val="MENDELEY_CITATION_v3_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"/>
          <w:id w:val="-2064480693"/>
          <w:placeholder>
            <w:docPart w:val="8A67B508855749D7928B0039E148322D"/>
          </w:placeholder>
        </w:sdtPr>
        <w:sdtContent>
          <w:r w:rsidR="006D6E85" w:rsidRPr="006D6E85">
            <w:rPr>
              <w:rFonts w:ascii="Times" w:eastAsia="Times New Roman" w:hAnsi="Times" w:cs="Times"/>
              <w:color w:val="000000"/>
              <w:sz w:val="20"/>
              <w:szCs w:val="20"/>
              <w:lang w:val="en-US" w:eastAsia="es-EC"/>
            </w:rPr>
            <w:t>[20]</w:t>
          </w:r>
        </w:sdtContent>
      </w:sdt>
      <w:sdt>
        <w:sdtPr>
          <w:rPr>
            <w:rFonts w:ascii="Times" w:eastAsia="Times New Roman" w:hAnsi="Times" w:cs="Times"/>
            <w:color w:val="000000"/>
            <w:sz w:val="20"/>
            <w:szCs w:val="20"/>
            <w:lang w:val="es-EC" w:eastAsia="es-EC"/>
          </w:rPr>
          <w:tag w:val="MENDELEY_CITATION_v3_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"/>
          <w:id w:val="1448659864"/>
          <w:placeholder>
            <w:docPart w:val="23820EBE8BF74528870057D2B5670AFE"/>
          </w:placeholder>
        </w:sdtPr>
        <w:sdtContent>
          <w:r w:rsidR="006D6E85" w:rsidRPr="006D6E85">
            <w:rPr>
              <w:rFonts w:ascii="Times" w:eastAsia="Times New Roman" w:hAnsi="Times" w:cs="Times"/>
              <w:color w:val="000000"/>
              <w:sz w:val="20"/>
              <w:szCs w:val="20"/>
              <w:lang w:val="en-US" w:eastAsia="es-EC"/>
            </w:rPr>
            <w:t>[21]</w:t>
          </w:r>
        </w:sdtContent>
      </w:sdt>
      <w:sdt>
        <w:sdtPr>
          <w:rPr>
            <w:rFonts w:ascii="Times" w:eastAsia="Times New Roman" w:hAnsi="Times" w:cs="Times"/>
            <w:color w:val="000000"/>
            <w:sz w:val="20"/>
            <w:szCs w:val="20"/>
            <w:lang w:val="es-EC" w:eastAsia="es-EC"/>
          </w:rPr>
          <w:tag w:val="MENDELEY_CITATION_v3_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"/>
          <w:id w:val="-254445683"/>
          <w:placeholder>
            <w:docPart w:val="FC5A0203CD70420488FF1558746AC1FE"/>
          </w:placeholder>
        </w:sdtPr>
        <w:sdtContent>
          <w:r w:rsidR="006D6E85" w:rsidRPr="006D6E85">
            <w:rPr>
              <w:rFonts w:ascii="Times" w:eastAsia="Times New Roman" w:hAnsi="Times" w:cs="Times"/>
              <w:color w:val="000000"/>
              <w:sz w:val="20"/>
              <w:szCs w:val="20"/>
              <w:lang w:val="en-US" w:eastAsia="es-EC"/>
            </w:rPr>
            <w:t>[22]</w:t>
          </w:r>
        </w:sdtContent>
      </w:sdt>
      <w:r w:rsidRPr="00AB04E0">
        <w:rPr>
          <w:rFonts w:ascii="Times" w:eastAsia="Times New Roman" w:hAnsi="Times" w:cs="Times"/>
          <w:sz w:val="20"/>
          <w:szCs w:val="20"/>
          <w:lang w:val="en-US" w:eastAsia="es-EC"/>
        </w:rPr>
        <w:t xml:space="preserve">. </w:t>
      </w:r>
      <w:r w:rsidRPr="00AB04E0">
        <w:rPr>
          <w:rFonts w:ascii="Times" w:eastAsia="Times New Roman" w:hAnsi="Times" w:cs="Times"/>
          <w:sz w:val="20"/>
          <w:szCs w:val="20"/>
          <w:lang w:val="en-US" w:eastAsia="es-MX"/>
        </w:rPr>
        <w:t>Supply chain reports and studies describe an increase in third-party attacks and breaches that amplify legacy vulnerabilities and the introduction of malicious code, especially when there are unclear guidelines, limited training, low stakeholder engagement, and insufficient resources.    This evidence supports CI/CD incorporating recurring dependency checks, integrity, secret locking, and artifact traceability, because some of the risk shifts to external components and construction processes</w:t>
      </w:r>
      <w:r w:rsidR="00041C16">
        <w:rPr>
          <w:rFonts w:ascii="Times" w:eastAsia="Times New Roman" w:hAnsi="Times" w:cs="Times"/>
          <w:sz w:val="20"/>
          <w:szCs w:val="20"/>
          <w:lang w:val="en-US" w:eastAsia="es-MX"/>
        </w:rPr>
        <w:t xml:space="preserve"> </w:t>
      </w:r>
      <w:sdt>
        <w:sdtPr>
          <w:rPr>
            <w:rFonts w:ascii="Times" w:eastAsia="Times New Roman" w:hAnsi="Times" w:cs="Times"/>
            <w:color w:val="000000"/>
            <w:sz w:val="20"/>
            <w:szCs w:val="20"/>
            <w:lang w:eastAsia="es-EC"/>
          </w:rPr>
          <w:tag w:val="MENDELEY_CITATION_v3_eyJjaXRhdGlvbklEIjoiTUVOREVMRVlfQ0lUQVRJT05fNmE4MTBkOTktOGJlZi00ODRlLTkyMzktNjAxOWJkODdkZDk1IiwicHJvcGVydGllcyI6eyJub3RlSW5kZXgiOjB9LCJpc0VkaXRlZCI6ZmFsc2UsIm1hbnVhbE92ZXJyaWRlIjp7ImlzTWFudWFsbHlPdmVycmlkZGVuIjpmYWxzZSwiY2l0ZXByb2NUZXh0IjoiWzIzXSIsIm1hbnVhbE92ZXJyaWRlVGV4dCI6IiJ9LCJjaXRhdGlvbkl0ZW1zIjpbeyJpZCI6IjkzZGQxNjU1LWE2OTQtM2VlNi1hMGFhLWYxOGRiMmEwYjA0OSIsIml0ZW1EYXRhIjp7InR5cGUiOiJhcnRpY2xlIiwiaWQiOiI5M2RkMTY1NS1hNjk0LTNlZTYtYTBhYS1mMThkYjJhMGIwNDk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dXRtX3NvdXJjZT1jaGF0Z3B0LmNvbSIsImlzc3VlZCI6eyJkYXRlLXBhcnRzIjpbWzIwMjVdXX0sImNvbnRhaW5lci10aXRsZS1zaG9ydCI6IiJ9LCJpc1RlbXBvcmFyeSI6ZmFsc2V9XX0="/>
          <w:id w:val="232676249"/>
          <w:placeholder>
            <w:docPart w:val="C8FF92CCB39745098E28A93737665B7D"/>
          </w:placeholder>
        </w:sdtPr>
        <w:sdtContent>
          <w:r w:rsidR="006D6E85" w:rsidRPr="006D6E85">
            <w:rPr>
              <w:rFonts w:ascii="Times" w:eastAsia="Times New Roman" w:hAnsi="Times" w:cs="Times"/>
              <w:color w:val="000000"/>
              <w:sz w:val="20"/>
              <w:szCs w:val="20"/>
              <w:lang w:val="en-US" w:eastAsia="es-EC"/>
            </w:rPr>
            <w:t>[23]</w:t>
          </w:r>
        </w:sdtContent>
      </w:sdt>
      <w:sdt>
        <w:sdtPr>
          <w:rPr>
            <w:rFonts w:ascii="Times" w:hAnsi="Times" w:cs="Times"/>
            <w:color w:val="000000"/>
            <w:sz w:val="20"/>
            <w:szCs w:val="20"/>
            <w:shd w:val="clear" w:color="auto" w:fill="FFFFFF" w:themeFill="background1"/>
          </w:rPr>
          <w:tag w:val="MENDELEY_CITATION_v3_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"/>
          <w:id w:val="-847098293"/>
          <w:placeholder>
            <w:docPart w:val="7AD62EFCD1AE4594B9A95018C411C8BD"/>
          </w:placeholder>
        </w:sdtPr>
        <w:sdtContent>
          <w:r w:rsidR="006D6E85" w:rsidRPr="006D6E85">
            <w:rPr>
              <w:rFonts w:ascii="Times" w:hAnsi="Times" w:cs="Times"/>
              <w:color w:val="000000"/>
              <w:sz w:val="20"/>
              <w:szCs w:val="20"/>
              <w:shd w:val="clear" w:color="auto" w:fill="FFFFFF" w:themeFill="background1"/>
              <w:lang w:val="en-US"/>
            </w:rPr>
            <w:t>[24]</w:t>
          </w:r>
        </w:sdtContent>
      </w:sdt>
      <w:sdt>
        <w:sdtPr>
          <w:rPr>
            <w:rFonts w:ascii="Times" w:hAnsi="Times" w:cs="Times"/>
            <w:color w:val="000000"/>
            <w:sz w:val="20"/>
            <w:szCs w:val="20"/>
            <w:shd w:val="clear" w:color="auto" w:fill="FFFFFF" w:themeFill="background1"/>
          </w:rPr>
          <w:tag w:val="MENDELEY_CITATION_v3_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"/>
          <w:id w:val="-209038083"/>
          <w:placeholder>
            <w:docPart w:val="9B04377D38B34264891D3A259A8800B8"/>
          </w:placeholder>
        </w:sdtPr>
        <w:sdtContent>
          <w:r w:rsidR="006D6E85" w:rsidRPr="006D6E85">
            <w:rPr>
              <w:rFonts w:ascii="Times" w:hAnsi="Times" w:cs="Times"/>
              <w:color w:val="000000"/>
              <w:sz w:val="20"/>
              <w:szCs w:val="20"/>
              <w:shd w:val="clear" w:color="auto" w:fill="FFFFFF" w:themeFill="background1"/>
              <w:lang w:val="en-US"/>
            </w:rPr>
            <w:t>[25]</w:t>
          </w:r>
        </w:sdtContent>
      </w:sdt>
      <w:r w:rsidR="00041C16" w:rsidRPr="00041C16">
        <w:rPr>
          <w:rFonts w:ascii="Times" w:hAnsi="Times" w:cs="Times"/>
          <w:color w:val="000000"/>
          <w:sz w:val="20"/>
          <w:szCs w:val="20"/>
          <w:shd w:val="clear" w:color="auto" w:fill="FFFFFF" w:themeFill="background1"/>
          <w:lang w:val="en-US"/>
        </w:rPr>
        <w:t>.</w:t>
      </w:r>
    </w:p>
    <w:p w14:paraId="7F738045" w14:textId="25CC5B77"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In relation to malware, the literature describes that it remains a relevant threat and that AI-assisted techniques could facilitate code injection or unauthorized extraction and distribution of credentials, enabling backdoors when integrity and trust controls fail </w:t>
      </w:r>
      <w:sdt>
        <w:sdtPr>
          <w:rPr>
            <w:rFonts w:ascii="Times" w:eastAsia="Times New Roman" w:hAnsi="Times" w:cs="Times"/>
            <w:color w:val="000000"/>
            <w:sz w:val="20"/>
            <w:szCs w:val="20"/>
            <w:lang w:eastAsia="es-EC"/>
          </w:rPr>
          <w:tag w:val="MENDELEY_CITATION_v3_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"/>
          <w:id w:val="-72511943"/>
          <w:placeholder>
            <w:docPart w:val="B1C8C276D60D4CE6B20793C89CE6F6CF"/>
          </w:placeholder>
        </w:sdtPr>
        <w:sdtContent>
          <w:r w:rsidR="006D6E85" w:rsidRPr="006D6E85">
            <w:rPr>
              <w:rFonts w:ascii="Times" w:eastAsia="Times New Roman" w:hAnsi="Times" w:cs="Times"/>
              <w:color w:val="000000"/>
              <w:sz w:val="20"/>
              <w:szCs w:val="20"/>
              <w:lang w:val="en-US" w:eastAsia="es-EC"/>
            </w:rPr>
            <w:t>[26]</w:t>
          </w:r>
        </w:sdtContent>
      </w:sdt>
      <w:sdt>
        <w:sdtPr>
          <w:rPr>
            <w:rFonts w:ascii="Times" w:hAnsi="Times" w:cs="Times"/>
            <w:color w:val="000000"/>
            <w:sz w:val="20"/>
            <w:szCs w:val="20"/>
          </w:rPr>
          <w:tag w:val="MENDELEY_CITATION_v3_eyJjaXRhdGlvbklEIjoiTUVOREVMRVlfQ0lUQVRJT05fMTgxM2QxMjgtOGI5NC00NjJkLThiMDQtNjE1ZjNjMjdiZGQ0IiwicHJvcGVydGllcyI6eyJub3RlSW5kZXgiOjB9LCJpc0VkaXRlZCI6ZmFsc2UsIm1hbnVhbE92ZXJyaWRlIjp7ImlzTWFudWFsbHlPdmVycmlkZGVuIjpmYWxzZSwiY2l0ZXByb2NUZXh0IjoiWzI3XSIsIm1hbnVhbE92ZXJyaWRlVGV4dCI6IiJ9LCJjaXRhdGlvbkl0ZW1zIjpbeyJpZCI6ImZkNWJmYzZhLWY0YmQtM2I2Zi1hMjQ0LWE4NzI4ZmI4MzEyZSIsIml0ZW1EYXRhIjp7InR5cGUiOiJhcnRpY2xlIiwiaWQiOiJmZDViZmM2YS1mNGJkLTNiNmYtYTI0NC1hODcyOGZiODMxMmU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iLCJpc3N1ZWQiOnsiZGF0ZS1wYXJ0cyI6W1syMDI1XV19LCJjb250YWluZXItdGl0bGUtc2hvcnQiOiIifSwiaXNUZW1wb3JhcnkiOmZhbHNlfV19"/>
          <w:id w:val="-1839066191"/>
          <w:placeholder>
            <w:docPart w:val="4ED264DD81AF47EA8EDEF38B90E7C7CD"/>
          </w:placeholder>
        </w:sdtPr>
        <w:sdtContent>
          <w:r w:rsidR="006D6E85" w:rsidRPr="006D6E85">
            <w:rPr>
              <w:rFonts w:ascii="Times" w:hAnsi="Times" w:cs="Times"/>
              <w:color w:val="000000"/>
              <w:sz w:val="20"/>
              <w:szCs w:val="20"/>
              <w:lang w:val="en-US"/>
            </w:rPr>
            <w:t>[27]</w:t>
          </w:r>
        </w:sdtContent>
      </w:sdt>
      <w:sdt>
        <w:sdtPr>
          <w:rPr>
            <w:rFonts w:ascii="Times" w:hAnsi="Times" w:cs="Times"/>
            <w:color w:val="000000"/>
            <w:sz w:val="20"/>
            <w:szCs w:val="20"/>
          </w:rPr>
          <w:tag w:val="MENDELEY_CITATION_v3_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"/>
          <w:id w:val="-940911417"/>
          <w:placeholder>
            <w:docPart w:val="CF010FAE75104E8E9E28A4B230028151"/>
          </w:placeholder>
        </w:sdtPr>
        <w:sdtContent>
          <w:r w:rsidR="006D6E85" w:rsidRPr="006D6E85">
            <w:rPr>
              <w:rFonts w:ascii="Times" w:hAnsi="Times" w:cs="Times"/>
              <w:color w:val="000000"/>
              <w:sz w:val="20"/>
              <w:szCs w:val="20"/>
              <w:lang w:val="en-US"/>
            </w:rPr>
            <w:t>[28]</w:t>
          </w:r>
        </w:sdtContent>
      </w:sdt>
      <w:r w:rsidRPr="00AB04E0">
        <w:rPr>
          <w:rFonts w:ascii="Times" w:hAnsi="Times" w:cs="Times"/>
          <w:color w:val="000000"/>
          <w:sz w:val="20"/>
          <w:szCs w:val="20"/>
          <w:lang w:val="en-US"/>
        </w:rPr>
        <w:t>.</w:t>
      </w:r>
      <w:r w:rsidRPr="00AB04E0">
        <w:rPr>
          <w:rFonts w:ascii="Times" w:eastAsia="Times New Roman" w:hAnsi="Times" w:cs="Times"/>
          <w:sz w:val="20"/>
          <w:szCs w:val="20"/>
          <w:lang w:val="en-US" w:eastAsia="es-MX"/>
        </w:rPr>
        <w:t xml:space="preserve"> This point is included as context, not as a direct finding derived from the evaluation of the increase analyzed.</w:t>
      </w:r>
    </w:p>
    <w:p w14:paraId="0D0CDA7E"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S6.3.5 Client Hardening, Runtime Integrity, and Input Validation</w:t>
      </w:r>
    </w:p>
    <w:p w14:paraId="4126DE54" w14:textId="0E858B92"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At the customer and operation level, previous evidence associates input validation and integrity deficiencies with risks of injection, tampering, and degradation of safe mode, with potential impact on availability and continuity of care when behavior is unpredictable </w:t>
      </w:r>
      <w:sdt>
        <w:sdtPr>
          <w:rPr>
            <w:rFonts w:ascii="Times" w:eastAsia="Times New Roman" w:hAnsi="Times" w:cs="Times"/>
            <w:noProof/>
            <w:color w:val="000000"/>
            <w:sz w:val="20"/>
            <w:szCs w:val="20"/>
            <w:lang w:val="en-US" w:eastAsia="de-DE"/>
          </w:rPr>
          <w:tag w:val="MENDELEY_CITATION_v3_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"/>
          <w:id w:val="1224713228"/>
          <w:placeholder>
            <w:docPart w:val="B41865E56EF4442FA681EE60E53F6A6C"/>
          </w:placeholder>
        </w:sdtPr>
        <w:sdtContent>
          <w:r w:rsidR="006D6E85" w:rsidRPr="006D6E85">
            <w:rPr>
              <w:rFonts w:ascii="Times" w:eastAsia="Times New Roman" w:hAnsi="Times" w:cs="Times"/>
              <w:noProof/>
              <w:color w:val="000000"/>
              <w:sz w:val="20"/>
              <w:szCs w:val="20"/>
              <w:lang w:val="en-US" w:eastAsia="de-DE"/>
            </w:rPr>
            <w:t>[29]</w:t>
          </w:r>
        </w:sdtContent>
      </w:sdt>
      <w:sdt>
        <w:sdtPr>
          <w:rPr>
            <w:rFonts w:ascii="Times" w:eastAsia="Times New Roman" w:hAnsi="Times" w:cs="Times"/>
            <w:noProof/>
            <w:color w:val="000000"/>
            <w:sz w:val="20"/>
            <w:szCs w:val="20"/>
            <w:lang w:val="en-US" w:eastAsia="de-DE"/>
          </w:rPr>
          <w:tag w:val="MENDELEY_CITATION_v3_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"/>
          <w:id w:val="-738945777"/>
          <w:placeholder>
            <w:docPart w:val="28D87CE0526D4AAEBA93AECD1FC3295A"/>
          </w:placeholder>
        </w:sdtPr>
        <w:sdtContent>
          <w:r w:rsidR="006D6E85" w:rsidRPr="006D6E85">
            <w:rPr>
              <w:rFonts w:ascii="Times" w:eastAsia="Times New Roman" w:hAnsi="Times" w:cs="Times"/>
              <w:noProof/>
              <w:color w:val="000000"/>
              <w:sz w:val="20"/>
              <w:szCs w:val="20"/>
              <w:lang w:val="en-US" w:eastAsia="de-DE"/>
            </w:rPr>
            <w:t>[31]</w:t>
          </w:r>
        </w:sdtContent>
      </w:sdt>
      <w:sdt>
        <w:sdtPr>
          <w:rPr>
            <w:rFonts w:ascii="Times" w:eastAsia="Times New Roman" w:hAnsi="Times" w:cs="Times"/>
            <w:noProof/>
            <w:color w:val="000000"/>
            <w:sz w:val="20"/>
            <w:szCs w:val="20"/>
            <w:lang w:val="en-US" w:eastAsia="de-DE"/>
          </w:rPr>
          <w:tag w:val="MENDELEY_CITATION_v3_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"/>
          <w:id w:val="-920178126"/>
          <w:placeholder>
            <w:docPart w:val="28D87CE0526D4AAEBA93AECD1FC3295A"/>
          </w:placeholder>
        </w:sdtPr>
        <w:sdtContent>
          <w:r w:rsidR="006D6E85" w:rsidRPr="006D6E85">
            <w:rPr>
              <w:rFonts w:ascii="Times" w:eastAsia="Times New Roman" w:hAnsi="Times" w:cs="Times"/>
              <w:noProof/>
              <w:color w:val="000000"/>
              <w:sz w:val="20"/>
              <w:szCs w:val="20"/>
              <w:lang w:val="en-US" w:eastAsia="de-DE"/>
            </w:rPr>
            <w:t>[32]</w:t>
          </w:r>
        </w:sdtContent>
      </w:sdt>
      <w:r w:rsidR="006D6E85">
        <w:rPr>
          <w:rFonts w:ascii="Times" w:eastAsia="Times New Roman" w:hAnsi="Times" w:cs="Times"/>
          <w:sz w:val="20"/>
          <w:szCs w:val="20"/>
          <w:lang w:val="en-US" w:eastAsia="es-MX"/>
        </w:rPr>
        <w:t xml:space="preserve">. </w:t>
      </w:r>
      <w:r w:rsidRPr="00AB04E0">
        <w:rPr>
          <w:rFonts w:ascii="Times" w:eastAsia="Times New Roman" w:hAnsi="Times" w:cs="Times"/>
          <w:sz w:val="20"/>
          <w:szCs w:val="20"/>
          <w:lang w:val="en-US" w:eastAsia="es-MX"/>
        </w:rPr>
        <w:t xml:space="preserve"> Obfuscation is described as a mechanism that can bring resilience and intellectual property protection, while its absence, combined with the absence of debug detection and integrity checks, can facilitate reverse engineering, malware insertion, and behavior modification. In continuous audits, several of these controls require evidence of execution or on-device testing, which tends to produce N/A when the pipeline does not capture signals equivalent to manual validation</w:t>
      </w:r>
      <w:r w:rsidR="006D6E85">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"/>
          <w:id w:val="-1223669820"/>
          <w:placeholder>
            <w:docPart w:val="5519C4F05A1846F7B8B75ACB3DC4EE08"/>
          </w:placeholder>
        </w:sdtPr>
        <w:sdtContent>
          <w:r w:rsidR="006D6E85" w:rsidRPr="006D6E85">
            <w:rPr>
              <w:rFonts w:ascii="Times" w:hAnsi="Times" w:cs="Times"/>
              <w:color w:val="000000"/>
              <w:sz w:val="20"/>
              <w:szCs w:val="20"/>
              <w:lang w:val="en-US"/>
            </w:rPr>
            <w:t>[33]</w:t>
          </w:r>
        </w:sdtContent>
      </w:sdt>
      <w:sdt>
        <w:sdtPr>
          <w:rPr>
            <w:rFonts w:ascii="Times" w:hAnsi="Times" w:cs="Times"/>
            <w:color w:val="000000"/>
            <w:sz w:val="20"/>
            <w:szCs w:val="20"/>
          </w:rPr>
          <w:tag w:val="MENDELEY_CITATION_v3_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"/>
          <w:id w:val="-2008808511"/>
          <w:placeholder>
            <w:docPart w:val="FC59CBF26AF64D45866F7205807B6681"/>
          </w:placeholder>
        </w:sdtPr>
        <w:sdtEndPr/>
        <w:sdtContent>
          <w:r w:rsidR="006D6E85" w:rsidRPr="006D6E85">
            <w:rPr>
              <w:rFonts w:ascii="Times" w:hAnsi="Times" w:cs="Times"/>
              <w:color w:val="000000"/>
              <w:sz w:val="20"/>
              <w:szCs w:val="20"/>
              <w:lang w:val="en-US"/>
            </w:rPr>
            <w:t>[34]</w:t>
          </w:r>
        </w:sdtContent>
      </w:sdt>
      <w:sdt>
        <w:sdtPr>
          <w:rPr>
            <w:rFonts w:ascii="Times" w:eastAsia="Times New Roman" w:hAnsi="Times" w:cs="Times"/>
            <w:noProof/>
            <w:color w:val="000000"/>
            <w:sz w:val="20"/>
            <w:szCs w:val="20"/>
            <w:lang w:eastAsia="de-DE"/>
          </w:rPr>
          <w:tag w:val="MENDELEY_CITATION_v3_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"/>
          <w:id w:val="799810543"/>
          <w:placeholder>
            <w:docPart w:val="79BEB861A1754219897981C478E07B1C"/>
          </w:placeholder>
        </w:sdtPr>
        <w:sdtContent>
          <w:r w:rsidR="006D6E85" w:rsidRPr="006D6E85">
            <w:rPr>
              <w:rFonts w:ascii="Times" w:eastAsia="Times New Roman" w:hAnsi="Times" w:cs="Times"/>
              <w:noProof/>
              <w:color w:val="000000"/>
              <w:sz w:val="20"/>
              <w:szCs w:val="20"/>
              <w:lang w:val="en-US" w:eastAsia="de-DE"/>
            </w:rPr>
            <w:t>[35]</w:t>
          </w:r>
        </w:sdtContent>
      </w:sdt>
      <w:r w:rsidR="006D6E85" w:rsidRPr="006D6E85">
        <w:rPr>
          <w:rFonts w:ascii="Times" w:eastAsia="Times New Roman" w:hAnsi="Times" w:cs="Times"/>
          <w:noProof/>
          <w:color w:val="000000"/>
          <w:sz w:val="20"/>
          <w:szCs w:val="20"/>
          <w:lang w:val="en-US" w:eastAsia="de-DE"/>
        </w:rPr>
        <w:t>.</w:t>
      </w:r>
    </w:p>
    <w:p w14:paraId="0B2C0C18"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S6.3.6 Logging, Permits, Component Exposure, and Evidence of Reported Incidents</w:t>
      </w:r>
    </w:p>
    <w:p w14:paraId="1BCD81D0" w14:textId="2ED0BA04" w:rsidR="003A4DB4" w:rsidRDefault="00E4211F" w:rsidP="003A4DB4">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reports that the lack of systematic audits and consistent logging limits detection, attribution, and remediation, and that excessive permissions, poor logging, component exposure, and intent spoofing erode the principle of least privilege and expand attack surface, with evidence of potentially dangerous permissions in healthcare applications. Security vendor threat reports describe sustained adversarial pressure in the sector, reinforcing the need for evidence-based traceability, monitoring, and response </w:t>
      </w:r>
      <w:sdt>
        <w:sdtPr>
          <w:rPr>
            <w:rFonts w:ascii="Times" w:hAnsi="Times" w:cs="Times"/>
            <w:color w:val="000000"/>
            <w:sz w:val="20"/>
            <w:szCs w:val="20"/>
          </w:rPr>
          <w:tag w:val="MENDELEY_CITATION_v3_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"/>
          <w:id w:val="-665397299"/>
          <w:placeholder>
            <w:docPart w:val="73D97A45BA5E42FFBD3908AC19789034"/>
          </w:placeholder>
        </w:sdtPr>
        <w:sdtContent>
          <w:r w:rsidR="006D6E85" w:rsidRPr="006D6E85">
            <w:rPr>
              <w:rFonts w:ascii="Times" w:hAnsi="Times" w:cs="Times"/>
              <w:color w:val="000000"/>
              <w:sz w:val="20"/>
              <w:szCs w:val="20"/>
              <w:lang w:val="en-US"/>
            </w:rPr>
            <w:t>[36]</w:t>
          </w:r>
        </w:sdtContent>
      </w:sdt>
      <w:sdt>
        <w:sdtPr>
          <w:rPr>
            <w:rFonts w:ascii="Times" w:hAnsi="Times" w:cs="Times"/>
            <w:color w:val="000000"/>
            <w:sz w:val="20"/>
            <w:szCs w:val="20"/>
          </w:rPr>
          <w:tag w:val="MENDELEY_CITATION_v3_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"/>
          <w:id w:val="882291176"/>
          <w:placeholder>
            <w:docPart w:val="BF52E04E04CE45038D72F0AE62DEFDB2"/>
          </w:placeholder>
        </w:sdtPr>
        <w:sdtContent>
          <w:r w:rsidR="006D6E85" w:rsidRPr="006D6E85">
            <w:rPr>
              <w:rFonts w:ascii="Times" w:hAnsi="Times" w:cs="Times"/>
              <w:color w:val="000000"/>
              <w:sz w:val="20"/>
              <w:szCs w:val="20"/>
              <w:lang w:val="en-US"/>
            </w:rPr>
            <w:t>[37]</w:t>
          </w:r>
        </w:sdtContent>
      </w:sdt>
      <w:sdt>
        <w:sdtPr>
          <w:rPr>
            <w:rFonts w:ascii="Times" w:hAnsi="Times" w:cs="Times"/>
            <w:color w:val="000000"/>
            <w:sz w:val="20"/>
            <w:szCs w:val="20"/>
          </w:rPr>
          <w:tag w:val="MENDELEY_CITATION_v3_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"/>
          <w:id w:val="-975144222"/>
          <w:placeholder>
            <w:docPart w:val="425609C745D942EB8BEE6C102F707CA1"/>
          </w:placeholder>
        </w:sdtPr>
        <w:sdtContent>
          <w:r w:rsidR="006D6E85" w:rsidRPr="006D6E85">
            <w:rPr>
              <w:rFonts w:ascii="Times" w:hAnsi="Times" w:cs="Times"/>
              <w:color w:val="000000"/>
              <w:sz w:val="20"/>
              <w:szCs w:val="20"/>
              <w:lang w:val="en-US"/>
            </w:rPr>
            <w:t>[38]</w:t>
          </w:r>
        </w:sdtContent>
      </w:sdt>
      <w:sdt>
        <w:sdtPr>
          <w:rPr>
            <w:rFonts w:ascii="Times" w:hAnsi="Times" w:cs="Times"/>
            <w:color w:val="000000"/>
            <w:sz w:val="20"/>
            <w:szCs w:val="20"/>
          </w:rPr>
          <w:tag w:val="MENDELEY_CITATION_v3_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"/>
          <w:id w:val="-2089843148"/>
          <w:placeholder>
            <w:docPart w:val="A638FDC36B9648B89EA941AE424D2A98"/>
          </w:placeholder>
        </w:sdtPr>
        <w:sdtContent>
          <w:r w:rsidR="006D6E85" w:rsidRPr="006D6E85">
            <w:rPr>
              <w:rFonts w:ascii="Times" w:hAnsi="Times" w:cs="Times"/>
              <w:color w:val="000000"/>
              <w:sz w:val="20"/>
              <w:szCs w:val="20"/>
              <w:lang w:val="en-US"/>
            </w:rPr>
            <w:t>[39]</w:t>
          </w:r>
        </w:sdtContent>
      </w:sdt>
      <w:sdt>
        <w:sdtPr>
          <w:rPr>
            <w:rFonts w:ascii="Times" w:eastAsia="Times New Roman" w:hAnsi="Times" w:cs="Times"/>
            <w:color w:val="000000"/>
            <w:sz w:val="20"/>
            <w:szCs w:val="20"/>
            <w:lang w:eastAsia="es-EC"/>
          </w:rPr>
          <w:tag w:val="MENDELEY_CITATION_v3_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"/>
          <w:id w:val="1823845336"/>
          <w:placeholder>
            <w:docPart w:val="36E3894A3B8649ABA4144BC7FA52D054"/>
          </w:placeholder>
        </w:sdtPr>
        <w:sdtContent>
          <w:r w:rsidR="006D6E85" w:rsidRPr="006D6E85">
            <w:rPr>
              <w:rFonts w:ascii="Times" w:eastAsia="Times New Roman" w:hAnsi="Times" w:cs="Times"/>
              <w:color w:val="000000"/>
              <w:sz w:val="20"/>
              <w:szCs w:val="20"/>
              <w:lang w:val="en-US" w:eastAsia="es-EC"/>
            </w:rPr>
            <w:t>[40]</w:t>
          </w:r>
        </w:sdtContent>
      </w:sdt>
      <w:r w:rsidR="006D6E85" w:rsidRPr="006D6E85">
        <w:rPr>
          <w:rFonts w:ascii="Times" w:eastAsia="Times New Roman" w:hAnsi="Times" w:cs="Times"/>
          <w:color w:val="000000"/>
          <w:sz w:val="20"/>
          <w:szCs w:val="20"/>
          <w:lang w:val="en-US" w:eastAsia="es-EC"/>
        </w:rPr>
        <w:t xml:space="preserve">. </w:t>
      </w:r>
      <w:r w:rsidRPr="00AB04E0">
        <w:rPr>
          <w:rFonts w:ascii="Times" w:eastAsia="Times New Roman" w:hAnsi="Times" w:cs="Times"/>
          <w:sz w:val="20"/>
          <w:szCs w:val="20"/>
          <w:lang w:val="en-US" w:eastAsia="es-EC"/>
        </w:rPr>
        <w:t>Finally,</w:t>
      </w:r>
      <w:r w:rsidRPr="00AB04E0">
        <w:rPr>
          <w:rFonts w:ascii="Times" w:eastAsia="Times New Roman" w:hAnsi="Times" w:cs="Times"/>
          <w:sz w:val="20"/>
          <w:szCs w:val="20"/>
          <w:lang w:val="en-US" w:eastAsia="es-MX"/>
        </w:rPr>
        <w:t xml:space="preserve"> reported cases of incidents are cited as examples of impact when file protection controls and secure data management fail</w:t>
      </w:r>
      <w:r w:rsidR="00041C16" w:rsidRPr="00041C16">
        <w:rPr>
          <w:rFonts w:ascii="Times" w:hAnsi="Times" w:cs="Times"/>
          <w:color w:val="000000"/>
          <w:sz w:val="20"/>
          <w:szCs w:val="20"/>
          <w:lang w:val="en-US"/>
        </w:rPr>
        <w:t xml:space="preserve"> </w:t>
      </w:r>
      <w:sdt>
        <w:sdtPr>
          <w:rPr>
            <w:rFonts w:ascii="Times" w:hAnsi="Times" w:cs="Times"/>
            <w:color w:val="000000"/>
            <w:sz w:val="20"/>
            <w:szCs w:val="20"/>
          </w:rPr>
          <w:tag w:val="MENDELEY_CITATION_v3_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"/>
          <w:id w:val="-367686459"/>
          <w:placeholder>
            <w:docPart w:val="B24ABBFA33DE4C89B3F9AC96CDF10222"/>
          </w:placeholder>
        </w:sdtPr>
        <w:sdtContent>
          <w:r w:rsidR="00041C16" w:rsidRPr="006D6E85">
            <w:rPr>
              <w:rFonts w:ascii="Times" w:hAnsi="Times" w:cs="Times"/>
              <w:color w:val="000000"/>
              <w:sz w:val="20"/>
              <w:szCs w:val="20"/>
              <w:lang w:val="en-US"/>
            </w:rPr>
            <w:t>[41]</w:t>
          </w:r>
        </w:sdtContent>
      </w:sdt>
      <w:sdt>
        <w:sdtPr>
          <w:rPr>
            <w:rFonts w:ascii="Times" w:hAnsi="Times" w:cs="Times"/>
            <w:color w:val="000000"/>
            <w:sz w:val="20"/>
            <w:szCs w:val="20"/>
          </w:rPr>
          <w:tag w:val="MENDELEY_CITATION_v3_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"/>
          <w:id w:val="-1367607270"/>
          <w:placeholder>
            <w:docPart w:val="A909E66DE1924A18925DE660FBE32C60"/>
          </w:placeholder>
        </w:sdtPr>
        <w:sdtContent>
          <w:r w:rsidR="00041C16" w:rsidRPr="006D6E85">
            <w:rPr>
              <w:rFonts w:ascii="Times" w:hAnsi="Times" w:cs="Times"/>
              <w:color w:val="000000"/>
              <w:sz w:val="20"/>
              <w:szCs w:val="20"/>
              <w:lang w:val="en-US"/>
            </w:rPr>
            <w:t>[42]</w:t>
          </w:r>
        </w:sdtContent>
      </w:sdt>
      <w:r w:rsidRPr="00AB04E0">
        <w:rPr>
          <w:rFonts w:ascii="Times" w:eastAsia="Times New Roman" w:hAnsi="Times" w:cs="Times"/>
          <w:sz w:val="20"/>
          <w:szCs w:val="20"/>
          <w:lang w:val="en-US" w:eastAsia="es-MX"/>
        </w:rPr>
        <w:t xml:space="preserve">, with consequences such as extraction, manipulation, or loss of medical records   </w:t>
      </w:r>
      <w:sdt>
        <w:sdtPr>
          <w:rPr>
            <w:rFonts w:ascii="Times" w:hAnsi="Times" w:cs="Times"/>
            <w:color w:val="000000"/>
            <w:sz w:val="20"/>
            <w:szCs w:val="20"/>
          </w:rPr>
          <w:tag w:val="MENDELEY_CITATION_v3_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"/>
          <w:id w:val="-389572440"/>
          <w:placeholder>
            <w:docPart w:val="AD56CA45B09D444792ACA8ED40A7A61D"/>
          </w:placeholder>
        </w:sdtPr>
        <w:sdtEndPr/>
        <w:sdtContent>
          <w:r w:rsidR="006D6E85" w:rsidRPr="006D6E85">
            <w:rPr>
              <w:rFonts w:ascii="Times" w:hAnsi="Times" w:cs="Times"/>
              <w:color w:val="000000"/>
              <w:sz w:val="20"/>
              <w:szCs w:val="20"/>
              <w:lang w:val="en-US"/>
            </w:rPr>
            <w:t>[43]</w:t>
          </w:r>
        </w:sdtContent>
      </w:sdt>
      <w:sdt>
        <w:sdtPr>
          <w:rPr>
            <w:rFonts w:ascii="Times" w:hAnsi="Times" w:cs="Times"/>
            <w:color w:val="000000"/>
            <w:sz w:val="20"/>
            <w:szCs w:val="20"/>
            <w:lang w:eastAsia="es-EC"/>
          </w:rPr>
          <w:tag w:val="MENDELEY_CITATION_v3_eyJjaXRhdGlvbklEIjoiTUVOREVMRVlfQ0lUQVRJT05fYzVmMDk2YTYtZmY1Ni00ZmY4LWEyNmUtMzQ3NTExZjM1N2Y5IiwicHJvcGVydGllcyI6eyJub3RlSW5kZXgiOjB9LCJpc0VkaXRlZCI6ZmFsc2UsIm1hbnVhbE92ZXJyaWRlIjp7ImlzTWFudWFsbHlPdmVycmlkZGVuIjpmYWxzZSwiY2l0ZXByb2NUZXh0IjoiWzQ0XSIsIm1hbnVhbE92ZXJyaWRlVGV4dCI6IiJ9LCJjaXRhdGlvbkl0ZW1zIjpbeyJpZCI6IjBmNWY4MjdlLTEzNzQtMzRiZS1iY2RkLWY2ZmM0NzliNTI3MyIsIml0ZW1EYXRhIjp7InR5cGUiOiJhcnRpY2xlLWpvdXJuYWwiLCJpZCI6IjBmNWY4MjdlLTEzNzQtMzRiZS1iY2RkLWY2ZmM0NzliNTI3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RE9JIjoiMTAuNjAyOC9OSVNULlNQLjE4MDAtMSIsIlVSTCI6Imh0dHBzOi8vY3NyYy5uaXN0Lmdvdi9wdWJzL3NwLzE4MDAvMS9maW5hbCIsImlzc3VlZCI6eyJkYXRlLXBhcnRzIjpbWzIwMThdXX0sInB1Ymxpc2hlci1wbGFjZSI6IkdhaXRoZXJzYnVyZywgTUQiLCJjb250YWluZXItdGl0bGUtc2hvcnQiOiIifSwiaXNUZW1wb3JhcnkiOmZhbHNlfV19"/>
          <w:id w:val="-698541928"/>
          <w:placeholder>
            <w:docPart w:val="C82313CCC8C4445AB2595F47C3CE03DE"/>
          </w:placeholder>
        </w:sdtPr>
        <w:sdtContent>
          <w:r w:rsidR="006D6E85" w:rsidRPr="006D6E85">
            <w:rPr>
              <w:rFonts w:ascii="Times" w:eastAsia="Times New Roman" w:hAnsi="Times" w:cs="Times"/>
              <w:color w:val="000000"/>
              <w:sz w:val="20"/>
              <w:szCs w:val="20"/>
              <w:lang w:val="en-US" w:eastAsia="es-EC"/>
            </w:rPr>
            <w:t>[44]</w:t>
          </w:r>
        </w:sdtContent>
      </w:sdt>
      <w:sdt>
        <w:sdtPr>
          <w:rPr>
            <w:rFonts w:ascii="Times" w:hAnsi="Times" w:cs="Times"/>
            <w:color w:val="000000"/>
            <w:sz w:val="20"/>
            <w:szCs w:val="20"/>
          </w:rPr>
          <w:tag w:val="MENDELEY_CITATION_v3_eyJjaXRhdGlvbklEIjoiTUVOREVMRVlfQ0lUQVRJT05fZjEyN2Q0NWYtYTM5YS00NGVhLTlkZTktNDZjYTU5Yzg1ODdjIiwicHJvcGVydGllcyI6eyJub3RlSW5kZXgiOjB9LCJpc0VkaXRlZCI6ZmFsc2UsIm1hbnVhbE92ZXJyaWRlIjp7ImlzTWFudWFsbHlPdmVycmlkZGVuIjpmYWxzZSwiY2l0ZXByb2NUZXh0IjoiWzQ1XSIsIm1hbnVhbE92ZXJyaWRlVGV4dCI6IiJ9LCJjaXRhdGlvbkl0ZW1zIjpbeyJpZCI6ImNiYmEzM2Y0LTFhZDQtM2NhZi1iOGFhLTg1NTE0ZmE0YmYzMSIsIml0ZW1EYXRhIjp7InR5cGUiOiJhcnRpY2xlLWpvdXJuYWwiLCJpZCI6ImNiYmEzM2Y0LTFhZDQtM2NhZi1iOGFhLTg1NTE0ZmE0YmYzMS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
          <w:id w:val="-874924127"/>
          <w:placeholder>
            <w:docPart w:val="6126D681292E43D698D32F4175A84444"/>
          </w:placeholder>
        </w:sdtPr>
        <w:sdtContent>
          <w:r w:rsidR="006D6E85" w:rsidRPr="006D6E85">
            <w:rPr>
              <w:rFonts w:ascii="Times" w:hAnsi="Times" w:cs="Times"/>
              <w:color w:val="000000"/>
              <w:sz w:val="20"/>
              <w:szCs w:val="20"/>
              <w:lang w:val="en-US"/>
            </w:rPr>
            <w:t>[45]</w:t>
          </w:r>
        </w:sdtContent>
      </w:sdt>
      <w:r w:rsidR="006D6E85" w:rsidRPr="006D6E85">
        <w:rPr>
          <w:rFonts w:ascii="Times" w:hAnsi="Times" w:cs="Times"/>
          <w:color w:val="000000"/>
          <w:sz w:val="20"/>
          <w:szCs w:val="20"/>
          <w:lang w:val="en-US"/>
        </w:rPr>
        <w:t xml:space="preserve">. </w:t>
      </w:r>
      <w:r w:rsidRPr="00AB04E0">
        <w:rPr>
          <w:rFonts w:ascii="Times" w:hAnsi="Times" w:cs="Times"/>
          <w:sz w:val="20"/>
          <w:szCs w:val="20"/>
          <w:lang w:val="en-US"/>
        </w:rPr>
        <w:t>These</w:t>
      </w:r>
      <w:r w:rsidRPr="00AB04E0">
        <w:rPr>
          <w:rFonts w:ascii="Times" w:eastAsia="Times New Roman" w:hAnsi="Times" w:cs="Times"/>
          <w:sz w:val="20"/>
          <w:szCs w:val="20"/>
          <w:lang w:val="en-US" w:eastAsia="es-MX"/>
        </w:rPr>
        <w:t xml:space="preserve"> cases are included to contextualize severity and should not be interpreted as results of the evaluated system.</w:t>
      </w:r>
      <w:r w:rsidR="003A4DB4">
        <w:rPr>
          <w:rFonts w:ascii="Times" w:eastAsia="Times New Roman" w:hAnsi="Times" w:cs="Times"/>
          <w:sz w:val="20"/>
          <w:szCs w:val="20"/>
          <w:lang w:val="en-US" w:eastAsia="es-MX"/>
        </w:rPr>
        <w:t xml:space="preserve">    </w:t>
      </w:r>
    </w:p>
    <w:p w14:paraId="187CEA19" w14:textId="45E07A14" w:rsidR="003A4DB4" w:rsidRDefault="003A4DB4" w:rsidP="003A4DB4">
      <w:pPr>
        <w:spacing w:before="100" w:beforeAutospacing="1" w:after="100" w:afterAutospacing="1" w:line="240" w:lineRule="auto"/>
        <w:jc w:val="both"/>
        <w:rPr>
          <w:rFonts w:ascii="Times" w:eastAsia="Times New Roman" w:hAnsi="Times" w:cs="Times"/>
          <w:sz w:val="20"/>
          <w:szCs w:val="20"/>
          <w:lang w:val="en-US" w:eastAsia="es-MX"/>
        </w:rPr>
      </w:pPr>
    </w:p>
    <w:p w14:paraId="4FB83299" w14:textId="6879EF8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8E7B124" w14:textId="5B837F6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EBB7DA4" w14:textId="59CFD3A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14F73D55" w14:textId="6BF897EE"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3AE96C30" w14:textId="27E8487A"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15313E66" w14:textId="1D338CDF"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DB01B3B" w14:textId="4811869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6364443C" w14:textId="189AB0A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177BE01" w14:textId="69C0DCD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6E511F4" w14:textId="3CEE878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5D1D6E7" w14:textId="7E2E30B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D108DD0" w14:textId="0F1D4599"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103BAAC" w14:textId="371D4C40"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A02FF26" w14:textId="6003551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AE3DF44" w14:textId="12F92F5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C99C4FD" w14:textId="32271A7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12E36B2" w14:textId="04F515BF"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94FF403" w14:textId="1B50F6B3"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C15022E" w14:textId="1D014753"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519FFDC" w14:textId="61798A6A"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EBFE924" w14:textId="735FBB6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3AA46602" w14:textId="4FEA389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678AA95D" w14:textId="0EC89C1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118E3AA" w14:textId="43B466A6" w:rsidR="000E13D0" w:rsidRDefault="00502370" w:rsidP="00AB0DD3">
      <w:pPr>
        <w:pStyle w:val="Ttulo1"/>
        <w:rPr>
          <w:rFonts w:ascii="Times" w:hAnsi="Times" w:cs="Times"/>
          <w:b/>
          <w:bCs/>
          <w:color w:val="auto"/>
          <w:sz w:val="20"/>
          <w:szCs w:val="20"/>
          <w:lang w:val="en-US"/>
        </w:rPr>
      </w:pPr>
      <w:r>
        <w:rPr>
          <w:rFonts w:ascii="Times" w:hAnsi="Times" w:cs="Times"/>
          <w:b/>
          <w:bCs/>
          <w:color w:val="auto"/>
          <w:sz w:val="20"/>
          <w:szCs w:val="20"/>
          <w:lang w:val="en-US"/>
        </w:rPr>
        <w:lastRenderedPageBreak/>
        <w:t>References</w:t>
      </w:r>
    </w:p>
    <w:p w14:paraId="7AD2D51A" w14:textId="77777777" w:rsidR="00AB0DD3" w:rsidRPr="00AB0DD3" w:rsidRDefault="00AB0DD3" w:rsidP="00AB0DD3">
      <w:pPr>
        <w:rPr>
          <w:lang w:val="en-US"/>
        </w:rPr>
      </w:pPr>
    </w:p>
    <w:sdt>
      <w:sdtPr>
        <w:rPr>
          <w:rFonts w:ascii="Times" w:eastAsia="Times New Roman" w:hAnsi="Times" w:cs="Times"/>
          <w:color w:val="000000"/>
          <w:sz w:val="20"/>
          <w:szCs w:val="20"/>
          <w:lang w:val="en-US" w:eastAsia="es-MX"/>
        </w:rPr>
        <w:tag w:val="MENDELEY_BIBLIOGRAPHY"/>
        <w:id w:val="953834307"/>
        <w:placeholder>
          <w:docPart w:val="DefaultPlaceholder_-1854013440"/>
        </w:placeholder>
      </w:sdtPr>
      <w:sdtContent>
        <w:p w14:paraId="2F26F400" w14:textId="77777777" w:rsidR="000E13D0" w:rsidRPr="000E13D0" w:rsidRDefault="000E13D0">
          <w:pPr>
            <w:autoSpaceDE w:val="0"/>
            <w:autoSpaceDN w:val="0"/>
            <w:ind w:hanging="640"/>
            <w:divId w:val="1721241945"/>
            <w:rPr>
              <w:rFonts w:ascii="Times" w:eastAsia="Times New Roman" w:hAnsi="Times" w:cs="Times"/>
              <w:color w:val="000000"/>
              <w:sz w:val="20"/>
              <w:szCs w:val="24"/>
              <w:lang w:val="en-US"/>
            </w:rPr>
          </w:pPr>
          <w:r w:rsidRPr="000E13D0">
            <w:rPr>
              <w:rFonts w:ascii="Times" w:eastAsia="Times New Roman" w:hAnsi="Times" w:cs="Times"/>
              <w:color w:val="000000"/>
              <w:sz w:val="20"/>
              <w:lang w:val="en-US"/>
            </w:rPr>
            <w:t>[1]</w:t>
          </w:r>
          <w:r w:rsidRPr="000E13D0">
            <w:rPr>
              <w:rFonts w:ascii="Times" w:eastAsia="Times New Roman" w:hAnsi="Times" w:cs="Times"/>
              <w:color w:val="000000"/>
              <w:sz w:val="20"/>
              <w:lang w:val="en-US"/>
            </w:rPr>
            <w:tab/>
            <w:t xml:space="preserve">P. </w:t>
          </w:r>
          <w:proofErr w:type="spellStart"/>
          <w:r w:rsidRPr="000E13D0">
            <w:rPr>
              <w:rFonts w:ascii="Times" w:eastAsia="Times New Roman" w:hAnsi="Times" w:cs="Times"/>
              <w:color w:val="000000"/>
              <w:sz w:val="20"/>
              <w:lang w:val="en-US"/>
            </w:rPr>
            <w:t>Shojaei</w:t>
          </w:r>
          <w:proofErr w:type="spellEnd"/>
          <w:r w:rsidRPr="000E13D0">
            <w:rPr>
              <w:rFonts w:ascii="Times" w:eastAsia="Times New Roman" w:hAnsi="Times" w:cs="Times"/>
              <w:color w:val="000000"/>
              <w:sz w:val="20"/>
              <w:lang w:val="en-US"/>
            </w:rPr>
            <w:t xml:space="preserve">, E. </w:t>
          </w:r>
          <w:proofErr w:type="spellStart"/>
          <w:r w:rsidRPr="000E13D0">
            <w:rPr>
              <w:rFonts w:ascii="Times" w:eastAsia="Times New Roman" w:hAnsi="Times" w:cs="Times"/>
              <w:color w:val="000000"/>
              <w:sz w:val="20"/>
              <w:lang w:val="en-US"/>
            </w:rPr>
            <w:t>Vlahu-Gjorgievska</w:t>
          </w:r>
          <w:proofErr w:type="spellEnd"/>
          <w:r w:rsidRPr="000E13D0">
            <w:rPr>
              <w:rFonts w:ascii="Times" w:eastAsia="Times New Roman" w:hAnsi="Times" w:cs="Times"/>
              <w:color w:val="000000"/>
              <w:sz w:val="20"/>
              <w:lang w:val="en-US"/>
            </w:rPr>
            <w:t xml:space="preserve">, and Y.-W. Chow, “Security and Privacy of Technologies in Health Information Systems: A Systematic Literature Review,” </w:t>
          </w:r>
          <w:r w:rsidRPr="000E13D0">
            <w:rPr>
              <w:rFonts w:ascii="Times" w:eastAsia="Times New Roman" w:hAnsi="Times" w:cs="Times"/>
              <w:i/>
              <w:iCs/>
              <w:color w:val="000000"/>
              <w:sz w:val="20"/>
              <w:lang w:val="en-US"/>
            </w:rPr>
            <w:t>Computers</w:t>
          </w:r>
          <w:r w:rsidRPr="000E13D0">
            <w:rPr>
              <w:rFonts w:ascii="Times" w:eastAsia="Times New Roman" w:hAnsi="Times" w:cs="Times"/>
              <w:color w:val="000000"/>
              <w:sz w:val="20"/>
              <w:lang w:val="en-US"/>
            </w:rPr>
            <w:t xml:space="preserve">, vol. 13, no. 2,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10.3390/computers13020041.</w:t>
          </w:r>
        </w:p>
        <w:p w14:paraId="046B7E25" w14:textId="77777777" w:rsidR="000E13D0" w:rsidRPr="000E13D0" w:rsidRDefault="000E13D0">
          <w:pPr>
            <w:autoSpaceDE w:val="0"/>
            <w:autoSpaceDN w:val="0"/>
            <w:ind w:hanging="640"/>
            <w:divId w:val="2108381235"/>
            <w:rPr>
              <w:rFonts w:ascii="Times" w:eastAsia="Times New Roman" w:hAnsi="Times" w:cs="Times"/>
              <w:color w:val="000000"/>
              <w:sz w:val="20"/>
              <w:lang w:val="en-US"/>
            </w:rPr>
          </w:pPr>
          <w:r w:rsidRPr="000E13D0">
            <w:rPr>
              <w:rFonts w:ascii="Times" w:eastAsia="Times New Roman" w:hAnsi="Times" w:cs="Times"/>
              <w:color w:val="000000"/>
              <w:sz w:val="20"/>
              <w:lang w:val="en-US"/>
            </w:rPr>
            <w:t>[2]</w:t>
          </w:r>
          <w:r w:rsidRPr="000E13D0">
            <w:rPr>
              <w:rFonts w:ascii="Times" w:eastAsia="Times New Roman" w:hAnsi="Times" w:cs="Times"/>
              <w:color w:val="000000"/>
              <w:sz w:val="20"/>
              <w:lang w:val="en-US"/>
            </w:rPr>
            <w:tab/>
            <w:t xml:space="preserve">M. and B. D. and H. R. and K. C. and A. M. N. </w:t>
          </w:r>
          <w:proofErr w:type="spellStart"/>
          <w:r w:rsidRPr="000E13D0">
            <w:rPr>
              <w:rFonts w:ascii="Times" w:eastAsia="Times New Roman" w:hAnsi="Times" w:cs="Times"/>
              <w:color w:val="000000"/>
              <w:sz w:val="20"/>
              <w:lang w:val="en-US"/>
            </w:rPr>
            <w:t>Zuo</w:t>
          </w:r>
          <w:proofErr w:type="spellEnd"/>
          <w:r w:rsidRPr="000E13D0">
            <w:rPr>
              <w:rFonts w:ascii="Times" w:eastAsia="Times New Roman" w:hAnsi="Times" w:cs="Times"/>
              <w:color w:val="000000"/>
              <w:sz w:val="20"/>
              <w:lang w:val="en-US"/>
            </w:rPr>
            <w:t xml:space="preserve"> </w:t>
          </w:r>
          <w:proofErr w:type="spellStart"/>
          <w:r w:rsidRPr="000E13D0">
            <w:rPr>
              <w:rFonts w:ascii="Times" w:eastAsia="Times New Roman" w:hAnsi="Times" w:cs="Times"/>
              <w:color w:val="000000"/>
              <w:sz w:val="20"/>
              <w:lang w:val="en-US"/>
            </w:rPr>
            <w:t>Zheming</w:t>
          </w:r>
          <w:proofErr w:type="spellEnd"/>
          <w:r w:rsidRPr="000E13D0">
            <w:rPr>
              <w:rFonts w:ascii="Times" w:eastAsia="Times New Roman" w:hAnsi="Times" w:cs="Times"/>
              <w:color w:val="000000"/>
              <w:sz w:val="20"/>
              <w:lang w:val="en-US"/>
            </w:rPr>
            <w:t xml:space="preserve"> and Watson, “Data Anonymization for Pervasive Health Care: Systematic Literature Mapping Study,” </w:t>
          </w:r>
          <w:r w:rsidRPr="000E13D0">
            <w:rPr>
              <w:rFonts w:ascii="Times" w:eastAsia="Times New Roman" w:hAnsi="Times" w:cs="Times"/>
              <w:i/>
              <w:iCs/>
              <w:color w:val="000000"/>
              <w:sz w:val="20"/>
              <w:lang w:val="en-US"/>
            </w:rPr>
            <w:t>JMIR Med Inform</w:t>
          </w:r>
          <w:r w:rsidRPr="000E13D0">
            <w:rPr>
              <w:rFonts w:ascii="Times" w:eastAsia="Times New Roman" w:hAnsi="Times" w:cs="Times"/>
              <w:color w:val="000000"/>
              <w:sz w:val="20"/>
              <w:lang w:val="en-US"/>
            </w:rPr>
            <w:t xml:space="preserve">, vol. 9, no. 10, p. e29871, Oct. 2021,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10.2196/29871.</w:t>
          </w:r>
        </w:p>
        <w:p w14:paraId="2AD2F243" w14:textId="77777777" w:rsidR="000E13D0" w:rsidRPr="000E13D0" w:rsidRDefault="000E13D0">
          <w:pPr>
            <w:autoSpaceDE w:val="0"/>
            <w:autoSpaceDN w:val="0"/>
            <w:ind w:hanging="640"/>
            <w:divId w:val="1001852746"/>
            <w:rPr>
              <w:rFonts w:ascii="Times" w:eastAsia="Times New Roman" w:hAnsi="Times" w:cs="Times"/>
              <w:color w:val="000000"/>
              <w:sz w:val="20"/>
              <w:lang w:val="en-US"/>
            </w:rPr>
          </w:pPr>
          <w:r w:rsidRPr="000E13D0">
            <w:rPr>
              <w:rFonts w:ascii="Times" w:eastAsia="Times New Roman" w:hAnsi="Times" w:cs="Times"/>
              <w:color w:val="000000"/>
              <w:sz w:val="20"/>
              <w:lang w:val="en-US"/>
            </w:rPr>
            <w:t>[3]</w:t>
          </w:r>
          <w:r w:rsidRPr="000E13D0">
            <w:rPr>
              <w:rFonts w:ascii="Times" w:eastAsia="Times New Roman" w:hAnsi="Times" w:cs="Times"/>
              <w:color w:val="000000"/>
              <w:sz w:val="20"/>
              <w:lang w:val="en-US"/>
            </w:rPr>
            <w:tab/>
            <w:t xml:space="preserve">C. O. </w:t>
          </w:r>
          <w:proofErr w:type="spellStart"/>
          <w:r w:rsidRPr="000E13D0">
            <w:rPr>
              <w:rFonts w:ascii="Times" w:eastAsia="Times New Roman" w:hAnsi="Times" w:cs="Times"/>
              <w:color w:val="000000"/>
              <w:sz w:val="20"/>
              <w:lang w:val="en-US"/>
            </w:rPr>
            <w:t>Alenoghena</w:t>
          </w:r>
          <w:proofErr w:type="spellEnd"/>
          <w:r w:rsidRPr="000E13D0">
            <w:rPr>
              <w:rFonts w:ascii="Times" w:eastAsia="Times New Roman" w:hAnsi="Times" w:cs="Times"/>
              <w:color w:val="000000"/>
              <w:sz w:val="20"/>
              <w:lang w:val="en-US"/>
            </w:rPr>
            <w:t xml:space="preserve"> </w:t>
          </w:r>
          <w:r w:rsidRPr="000E13D0">
            <w:rPr>
              <w:rFonts w:ascii="Times" w:eastAsia="Times New Roman" w:hAnsi="Times" w:cs="Times"/>
              <w:i/>
              <w:iCs/>
              <w:color w:val="000000"/>
              <w:sz w:val="20"/>
              <w:lang w:val="en-US"/>
            </w:rPr>
            <w:t>et al.</w:t>
          </w:r>
          <w:r w:rsidRPr="000E13D0">
            <w:rPr>
              <w:rFonts w:ascii="Times" w:eastAsia="Times New Roman" w:hAnsi="Times" w:cs="Times"/>
              <w:color w:val="000000"/>
              <w:sz w:val="20"/>
              <w:lang w:val="en-US"/>
            </w:rPr>
            <w:t xml:space="preserve">, “eHealth: A Survey of Architectures, Developments in mHealth, Security      Concerns and Solutions,” </w:t>
          </w:r>
          <w:r w:rsidRPr="000E13D0">
            <w:rPr>
              <w:rFonts w:ascii="Times" w:eastAsia="Times New Roman" w:hAnsi="Times" w:cs="Times"/>
              <w:i/>
              <w:iCs/>
              <w:color w:val="000000"/>
              <w:sz w:val="20"/>
              <w:lang w:val="en-US"/>
            </w:rPr>
            <w:t>Int. J. Environ. Res. Public Health</w:t>
          </w:r>
          <w:r w:rsidRPr="000E13D0">
            <w:rPr>
              <w:rFonts w:ascii="Times" w:eastAsia="Times New Roman" w:hAnsi="Times" w:cs="Times"/>
              <w:color w:val="000000"/>
              <w:sz w:val="20"/>
              <w:lang w:val="en-US"/>
            </w:rPr>
            <w:t xml:space="preserve">, vol. 19, no. 20, 2022,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10.3390/ijerph192013071.</w:t>
          </w:r>
        </w:p>
        <w:p w14:paraId="79A4BD3E" w14:textId="77777777" w:rsidR="000E13D0" w:rsidRPr="000E13D0" w:rsidRDefault="000E13D0">
          <w:pPr>
            <w:autoSpaceDE w:val="0"/>
            <w:autoSpaceDN w:val="0"/>
            <w:ind w:hanging="640"/>
            <w:divId w:val="568148123"/>
            <w:rPr>
              <w:rFonts w:ascii="Times" w:eastAsia="Times New Roman" w:hAnsi="Times" w:cs="Times"/>
              <w:color w:val="000000"/>
              <w:sz w:val="20"/>
              <w:lang w:val="en-US"/>
            </w:rPr>
          </w:pPr>
          <w:r w:rsidRPr="000E13D0">
            <w:rPr>
              <w:rFonts w:ascii="Times" w:eastAsia="Times New Roman" w:hAnsi="Times" w:cs="Times"/>
              <w:color w:val="000000"/>
              <w:sz w:val="20"/>
              <w:lang w:val="en-US"/>
            </w:rPr>
            <w:t>[4]</w:t>
          </w:r>
          <w:r w:rsidRPr="000E13D0">
            <w:rPr>
              <w:rFonts w:ascii="Times" w:eastAsia="Times New Roman" w:hAnsi="Times" w:cs="Times"/>
              <w:color w:val="000000"/>
              <w:sz w:val="20"/>
              <w:lang w:val="en-US"/>
            </w:rPr>
            <w:tab/>
            <w:t xml:space="preserve">J. S. Winter and E. Davidson, “Harmonizing regulatory regimes for the governance of patient-generated health data,” </w:t>
          </w:r>
          <w:r w:rsidRPr="000E13D0">
            <w:rPr>
              <w:rFonts w:ascii="Times" w:eastAsia="Times New Roman" w:hAnsi="Times" w:cs="Times"/>
              <w:i/>
              <w:iCs/>
              <w:color w:val="000000"/>
              <w:sz w:val="20"/>
              <w:lang w:val="en-US"/>
            </w:rPr>
            <w:t>Telecomm. Policy</w:t>
          </w:r>
          <w:r w:rsidRPr="000E13D0">
            <w:rPr>
              <w:rFonts w:ascii="Times" w:eastAsia="Times New Roman" w:hAnsi="Times" w:cs="Times"/>
              <w:color w:val="000000"/>
              <w:sz w:val="20"/>
              <w:lang w:val="en-US"/>
            </w:rPr>
            <w:t xml:space="preserve">, vol. 46, no. 5, 2022,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10.1016/j.telpol.2021.102285.</w:t>
          </w:r>
        </w:p>
        <w:p w14:paraId="3FFCE99C" w14:textId="77777777" w:rsidR="000E13D0" w:rsidRPr="000E13D0" w:rsidRDefault="000E13D0">
          <w:pPr>
            <w:autoSpaceDE w:val="0"/>
            <w:autoSpaceDN w:val="0"/>
            <w:ind w:hanging="640"/>
            <w:divId w:val="218790121"/>
            <w:rPr>
              <w:rFonts w:ascii="Times" w:eastAsia="Times New Roman" w:hAnsi="Times" w:cs="Times"/>
              <w:color w:val="000000"/>
              <w:sz w:val="20"/>
              <w:lang w:val="en-US"/>
            </w:rPr>
          </w:pPr>
          <w:r w:rsidRPr="000E13D0">
            <w:rPr>
              <w:rFonts w:ascii="Times" w:eastAsia="Times New Roman" w:hAnsi="Times" w:cs="Times"/>
              <w:color w:val="000000"/>
              <w:sz w:val="20"/>
              <w:lang w:val="en-US"/>
            </w:rPr>
            <w:t>[5]</w:t>
          </w:r>
          <w:r w:rsidRPr="000E13D0">
            <w:rPr>
              <w:rFonts w:ascii="Times" w:eastAsia="Times New Roman" w:hAnsi="Times" w:cs="Times"/>
              <w:color w:val="000000"/>
              <w:sz w:val="20"/>
              <w:lang w:val="en-US"/>
            </w:rPr>
            <w:tab/>
            <w:t xml:space="preserve">R. </w:t>
          </w:r>
          <w:proofErr w:type="spellStart"/>
          <w:r w:rsidRPr="000E13D0">
            <w:rPr>
              <w:rFonts w:ascii="Times" w:eastAsia="Times New Roman" w:hAnsi="Times" w:cs="Times"/>
              <w:color w:val="000000"/>
              <w:sz w:val="20"/>
              <w:lang w:val="en-US"/>
            </w:rPr>
            <w:t>Nowrozy</w:t>
          </w:r>
          <w:proofErr w:type="spellEnd"/>
          <w:r w:rsidRPr="000E13D0">
            <w:rPr>
              <w:rFonts w:ascii="Times" w:eastAsia="Times New Roman" w:hAnsi="Times" w:cs="Times"/>
              <w:color w:val="000000"/>
              <w:sz w:val="20"/>
              <w:lang w:val="en-US"/>
            </w:rPr>
            <w:t xml:space="preserve">, K. Ahmed, A. S. M. </w:t>
          </w:r>
          <w:proofErr w:type="spellStart"/>
          <w:r w:rsidRPr="000E13D0">
            <w:rPr>
              <w:rFonts w:ascii="Times" w:eastAsia="Times New Roman" w:hAnsi="Times" w:cs="Times"/>
              <w:color w:val="000000"/>
              <w:sz w:val="20"/>
              <w:lang w:val="en-US"/>
            </w:rPr>
            <w:t>Kayes</w:t>
          </w:r>
          <w:proofErr w:type="spellEnd"/>
          <w:r w:rsidRPr="000E13D0">
            <w:rPr>
              <w:rFonts w:ascii="Times" w:eastAsia="Times New Roman" w:hAnsi="Times" w:cs="Times"/>
              <w:color w:val="000000"/>
              <w:sz w:val="20"/>
              <w:lang w:val="en-US"/>
            </w:rPr>
            <w:t xml:space="preserve">, H. Wang, and T. R. McIntosh, “Privacy Preservation of Electronic Health Records in the Modern Era: A Systematic Survey,” </w:t>
          </w:r>
          <w:r w:rsidRPr="000E13D0">
            <w:rPr>
              <w:rFonts w:ascii="Times" w:eastAsia="Times New Roman" w:hAnsi="Times" w:cs="Times"/>
              <w:i/>
              <w:iCs/>
              <w:color w:val="000000"/>
              <w:sz w:val="20"/>
              <w:lang w:val="en-US"/>
            </w:rPr>
            <w:t xml:space="preserve">ACM </w:t>
          </w:r>
          <w:proofErr w:type="spellStart"/>
          <w:r w:rsidRPr="000E13D0">
            <w:rPr>
              <w:rFonts w:ascii="Times" w:eastAsia="Times New Roman" w:hAnsi="Times" w:cs="Times"/>
              <w:i/>
              <w:iCs/>
              <w:color w:val="000000"/>
              <w:sz w:val="20"/>
              <w:lang w:val="en-US"/>
            </w:rPr>
            <w:t>Comput</w:t>
          </w:r>
          <w:proofErr w:type="spellEnd"/>
          <w:r w:rsidRPr="000E13D0">
            <w:rPr>
              <w:rFonts w:ascii="Times" w:eastAsia="Times New Roman" w:hAnsi="Times" w:cs="Times"/>
              <w:i/>
              <w:iCs/>
              <w:color w:val="000000"/>
              <w:sz w:val="20"/>
              <w:lang w:val="en-US"/>
            </w:rPr>
            <w:t xml:space="preserve">. </w:t>
          </w:r>
          <w:proofErr w:type="spellStart"/>
          <w:r w:rsidRPr="000E13D0">
            <w:rPr>
              <w:rFonts w:ascii="Times" w:eastAsia="Times New Roman" w:hAnsi="Times" w:cs="Times"/>
              <w:i/>
              <w:iCs/>
              <w:color w:val="000000"/>
              <w:sz w:val="20"/>
              <w:lang w:val="en-US"/>
            </w:rPr>
            <w:t>Surv</w:t>
          </w:r>
          <w:proofErr w:type="spellEnd"/>
          <w:r w:rsidRPr="000E13D0">
            <w:rPr>
              <w:rFonts w:ascii="Times" w:eastAsia="Times New Roman" w:hAnsi="Times" w:cs="Times"/>
              <w:i/>
              <w:iCs/>
              <w:color w:val="000000"/>
              <w:sz w:val="20"/>
              <w:lang w:val="en-US"/>
            </w:rPr>
            <w:t>.</w:t>
          </w:r>
          <w:r w:rsidRPr="000E13D0">
            <w:rPr>
              <w:rFonts w:ascii="Times" w:eastAsia="Times New Roman" w:hAnsi="Times" w:cs="Times"/>
              <w:color w:val="000000"/>
              <w:sz w:val="20"/>
              <w:lang w:val="en-US"/>
            </w:rPr>
            <w:t xml:space="preserve">, vol. 56, no. 8, Apr.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10.1145/3653297.</w:t>
          </w:r>
        </w:p>
        <w:p w14:paraId="649AE9B3" w14:textId="77777777" w:rsidR="000E13D0" w:rsidRPr="000E13D0" w:rsidRDefault="000E13D0">
          <w:pPr>
            <w:autoSpaceDE w:val="0"/>
            <w:autoSpaceDN w:val="0"/>
            <w:ind w:hanging="640"/>
            <w:divId w:val="535511457"/>
            <w:rPr>
              <w:rFonts w:ascii="Times" w:eastAsia="Times New Roman" w:hAnsi="Times" w:cs="Times"/>
              <w:color w:val="000000"/>
              <w:sz w:val="20"/>
              <w:lang w:val="en-US"/>
            </w:rPr>
          </w:pPr>
          <w:r w:rsidRPr="000E13D0">
            <w:rPr>
              <w:rFonts w:ascii="Times" w:eastAsia="Times New Roman" w:hAnsi="Times" w:cs="Times"/>
              <w:color w:val="000000"/>
              <w:sz w:val="20"/>
              <w:lang w:val="en-US"/>
            </w:rPr>
            <w:t>[6]</w:t>
          </w:r>
          <w:r w:rsidRPr="000E13D0">
            <w:rPr>
              <w:rFonts w:ascii="Times" w:eastAsia="Times New Roman" w:hAnsi="Times" w:cs="Times"/>
              <w:color w:val="000000"/>
              <w:sz w:val="20"/>
              <w:lang w:val="en-US"/>
            </w:rPr>
            <w:tab/>
            <w:t xml:space="preserve">Y. Park, K. Park, and Y. Park, “Secure user authentication scheme with novel server mutual verification for </w:t>
          </w:r>
          <w:proofErr w:type="spellStart"/>
          <w:r w:rsidRPr="000E13D0">
            <w:rPr>
              <w:rFonts w:ascii="Times" w:eastAsia="Times New Roman" w:hAnsi="Times" w:cs="Times"/>
              <w:color w:val="000000"/>
              <w:sz w:val="20"/>
              <w:lang w:val="en-US"/>
            </w:rPr>
            <w:t>multiserver</w:t>
          </w:r>
          <w:proofErr w:type="spellEnd"/>
          <w:r w:rsidRPr="000E13D0">
            <w:rPr>
              <w:rFonts w:ascii="Times" w:eastAsia="Times New Roman" w:hAnsi="Times" w:cs="Times"/>
              <w:color w:val="000000"/>
              <w:sz w:val="20"/>
              <w:lang w:val="en-US"/>
            </w:rPr>
            <w:t xml:space="preserve"> environments,” </w:t>
          </w:r>
          <w:r w:rsidRPr="000E13D0">
            <w:rPr>
              <w:rFonts w:ascii="Times" w:eastAsia="Times New Roman" w:hAnsi="Times" w:cs="Times"/>
              <w:i/>
              <w:iCs/>
              <w:color w:val="000000"/>
              <w:sz w:val="20"/>
              <w:lang w:val="en-US"/>
            </w:rPr>
            <w:t>International Journal of Communication Systems</w:t>
          </w:r>
          <w:r w:rsidRPr="000E13D0">
            <w:rPr>
              <w:rFonts w:ascii="Times" w:eastAsia="Times New Roman" w:hAnsi="Times" w:cs="Times"/>
              <w:color w:val="000000"/>
              <w:sz w:val="20"/>
              <w:lang w:val="en-US"/>
            </w:rPr>
            <w:t xml:space="preserve">, vol. 32, no. 7, 2019,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10.1002/dac.3929.</w:t>
          </w:r>
        </w:p>
        <w:p w14:paraId="260464AD" w14:textId="77777777" w:rsidR="000E13D0" w:rsidRPr="000E13D0" w:rsidRDefault="000E13D0">
          <w:pPr>
            <w:autoSpaceDE w:val="0"/>
            <w:autoSpaceDN w:val="0"/>
            <w:ind w:hanging="640"/>
            <w:divId w:val="1506556529"/>
            <w:rPr>
              <w:rFonts w:ascii="Times" w:eastAsia="Times New Roman" w:hAnsi="Times" w:cs="Times"/>
              <w:color w:val="000000"/>
              <w:sz w:val="20"/>
              <w:lang w:val="en-US"/>
            </w:rPr>
          </w:pPr>
          <w:r w:rsidRPr="000E13D0">
            <w:rPr>
              <w:rFonts w:ascii="Times" w:eastAsia="Times New Roman" w:hAnsi="Times" w:cs="Times"/>
              <w:color w:val="000000"/>
              <w:sz w:val="20"/>
              <w:lang w:val="en-US"/>
            </w:rPr>
            <w:t>[7]</w:t>
          </w:r>
          <w:r w:rsidRPr="000E13D0">
            <w:rPr>
              <w:rFonts w:ascii="Times" w:eastAsia="Times New Roman" w:hAnsi="Times" w:cs="Times"/>
              <w:color w:val="000000"/>
              <w:sz w:val="20"/>
              <w:lang w:val="en-US"/>
            </w:rPr>
            <w:tab/>
            <w:t xml:space="preserve">C.-T. Li, D.-H. Shih, and C.-C. Wang, “Cloud-assisted mutual authentication and privacy preservation protocol for telecare medical information systems,” </w:t>
          </w:r>
          <w:proofErr w:type="spellStart"/>
          <w:r w:rsidRPr="000E13D0">
            <w:rPr>
              <w:rFonts w:ascii="Times" w:eastAsia="Times New Roman" w:hAnsi="Times" w:cs="Times"/>
              <w:i/>
              <w:iCs/>
              <w:color w:val="000000"/>
              <w:sz w:val="20"/>
              <w:lang w:val="en-US"/>
            </w:rPr>
            <w:t>Comput</w:t>
          </w:r>
          <w:proofErr w:type="spellEnd"/>
          <w:r w:rsidRPr="000E13D0">
            <w:rPr>
              <w:rFonts w:ascii="Times" w:eastAsia="Times New Roman" w:hAnsi="Times" w:cs="Times"/>
              <w:i/>
              <w:iCs/>
              <w:color w:val="000000"/>
              <w:sz w:val="20"/>
              <w:lang w:val="en-US"/>
            </w:rPr>
            <w:t>. Methods Programs Biomed.</w:t>
          </w:r>
          <w:r w:rsidRPr="000E13D0">
            <w:rPr>
              <w:rFonts w:ascii="Times" w:eastAsia="Times New Roman" w:hAnsi="Times" w:cs="Times"/>
              <w:color w:val="000000"/>
              <w:sz w:val="20"/>
              <w:lang w:val="en-US"/>
            </w:rPr>
            <w:t xml:space="preserve">, vol. 157, pp. 191–203, 2018,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10.1016/j.cmpb.2018.02.002.</w:t>
          </w:r>
        </w:p>
        <w:p w14:paraId="119702DD" w14:textId="77777777" w:rsidR="000E13D0" w:rsidRPr="000E13D0" w:rsidRDefault="000E13D0">
          <w:pPr>
            <w:autoSpaceDE w:val="0"/>
            <w:autoSpaceDN w:val="0"/>
            <w:ind w:hanging="640"/>
            <w:divId w:val="429812292"/>
            <w:rPr>
              <w:rFonts w:ascii="Times" w:eastAsia="Times New Roman" w:hAnsi="Times" w:cs="Times"/>
              <w:color w:val="000000"/>
              <w:sz w:val="20"/>
              <w:lang w:val="en-US"/>
            </w:rPr>
          </w:pPr>
          <w:r w:rsidRPr="000E13D0">
            <w:rPr>
              <w:rFonts w:ascii="Times" w:eastAsia="Times New Roman" w:hAnsi="Times" w:cs="Times"/>
              <w:color w:val="000000"/>
              <w:sz w:val="20"/>
              <w:lang w:val="en-US"/>
            </w:rPr>
            <w:t>[8]</w:t>
          </w:r>
          <w:r w:rsidRPr="000E13D0">
            <w:rPr>
              <w:rFonts w:ascii="Times" w:eastAsia="Times New Roman" w:hAnsi="Times" w:cs="Times"/>
              <w:color w:val="000000"/>
              <w:sz w:val="20"/>
              <w:lang w:val="en-US"/>
            </w:rPr>
            <w:tab/>
            <w:t xml:space="preserve">H. </w:t>
          </w:r>
          <w:proofErr w:type="spellStart"/>
          <w:r w:rsidRPr="000E13D0">
            <w:rPr>
              <w:rFonts w:ascii="Times" w:eastAsia="Times New Roman" w:hAnsi="Times" w:cs="Times"/>
              <w:color w:val="000000"/>
              <w:sz w:val="20"/>
              <w:lang w:val="en-US"/>
            </w:rPr>
            <w:t>Omotunde</w:t>
          </w:r>
          <w:proofErr w:type="spellEnd"/>
          <w:r w:rsidRPr="000E13D0">
            <w:rPr>
              <w:rFonts w:ascii="Times" w:eastAsia="Times New Roman" w:hAnsi="Times" w:cs="Times"/>
              <w:color w:val="000000"/>
              <w:sz w:val="20"/>
              <w:lang w:val="en-US"/>
            </w:rPr>
            <w:t xml:space="preserve"> and M. Ahmed, “A Comprehensive Review of Security Measures in Database Systems: Assessing Authentication, Access Control, and Beyond,” </w:t>
          </w:r>
          <w:r w:rsidRPr="000E13D0">
            <w:rPr>
              <w:rFonts w:ascii="Times" w:eastAsia="Times New Roman" w:hAnsi="Times" w:cs="Times"/>
              <w:i/>
              <w:iCs/>
              <w:color w:val="000000"/>
              <w:sz w:val="20"/>
              <w:lang w:val="en-US"/>
            </w:rPr>
            <w:t xml:space="preserve">Mesopotamian Journal of </w:t>
          </w:r>
          <w:proofErr w:type="spellStart"/>
          <w:r w:rsidRPr="000E13D0">
            <w:rPr>
              <w:rFonts w:ascii="Times" w:eastAsia="Times New Roman" w:hAnsi="Times" w:cs="Times"/>
              <w:i/>
              <w:iCs/>
              <w:color w:val="000000"/>
              <w:sz w:val="20"/>
              <w:lang w:val="en-US"/>
            </w:rPr>
            <w:t>CyberSecurity</w:t>
          </w:r>
          <w:proofErr w:type="spellEnd"/>
          <w:r w:rsidRPr="000E13D0">
            <w:rPr>
              <w:rFonts w:ascii="Times" w:eastAsia="Times New Roman" w:hAnsi="Times" w:cs="Times"/>
              <w:color w:val="000000"/>
              <w:sz w:val="20"/>
              <w:lang w:val="en-US"/>
            </w:rPr>
            <w:t xml:space="preserve">, vol. 2023, pp. 115–133,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10.58496/MJCS/2023/016.</w:t>
          </w:r>
        </w:p>
        <w:p w14:paraId="69558CBC" w14:textId="77777777" w:rsidR="000E13D0" w:rsidRPr="000E13D0" w:rsidRDefault="000E13D0">
          <w:pPr>
            <w:autoSpaceDE w:val="0"/>
            <w:autoSpaceDN w:val="0"/>
            <w:ind w:hanging="640"/>
            <w:divId w:val="1397314578"/>
            <w:rPr>
              <w:rFonts w:ascii="Times" w:eastAsia="Times New Roman" w:hAnsi="Times" w:cs="Times"/>
              <w:color w:val="000000"/>
              <w:sz w:val="20"/>
              <w:lang w:val="en-US"/>
            </w:rPr>
          </w:pPr>
          <w:r w:rsidRPr="000E13D0">
            <w:rPr>
              <w:rFonts w:ascii="Times" w:eastAsia="Times New Roman" w:hAnsi="Times" w:cs="Times"/>
              <w:color w:val="000000"/>
              <w:sz w:val="20"/>
              <w:lang w:val="en-US"/>
            </w:rPr>
            <w:t>[9]</w:t>
          </w:r>
          <w:r w:rsidRPr="000E13D0">
            <w:rPr>
              <w:rFonts w:ascii="Times" w:eastAsia="Times New Roman" w:hAnsi="Times" w:cs="Times"/>
              <w:color w:val="000000"/>
              <w:sz w:val="20"/>
              <w:lang w:val="en-US"/>
            </w:rPr>
            <w:tab/>
            <w:t xml:space="preserve">A. O. </w:t>
          </w:r>
          <w:proofErr w:type="spellStart"/>
          <w:r w:rsidRPr="000E13D0">
            <w:rPr>
              <w:rFonts w:ascii="Times" w:eastAsia="Times New Roman" w:hAnsi="Times" w:cs="Times"/>
              <w:color w:val="000000"/>
              <w:sz w:val="20"/>
              <w:lang w:val="en-US"/>
            </w:rPr>
            <w:t>Affia</w:t>
          </w:r>
          <w:proofErr w:type="spellEnd"/>
          <w:r w:rsidRPr="000E13D0">
            <w:rPr>
              <w:rFonts w:ascii="Times" w:eastAsia="Times New Roman" w:hAnsi="Times" w:cs="Times"/>
              <w:color w:val="000000"/>
              <w:sz w:val="20"/>
              <w:lang w:val="en-US"/>
            </w:rPr>
            <w:t xml:space="preserve">, H. Finch, W. Jung, I. A. Samori, L. Potter, and X.-L. Palmer, “IoT Health Devices: Exploring Security Risks in the Connected Landscape,” </w:t>
          </w:r>
          <w:r w:rsidRPr="000E13D0">
            <w:rPr>
              <w:rFonts w:ascii="Times" w:eastAsia="Times New Roman" w:hAnsi="Times" w:cs="Times"/>
              <w:i/>
              <w:iCs/>
              <w:color w:val="000000"/>
              <w:sz w:val="20"/>
              <w:lang w:val="en-US"/>
            </w:rPr>
            <w:t>IoT</w:t>
          </w:r>
          <w:r w:rsidRPr="000E13D0">
            <w:rPr>
              <w:rFonts w:ascii="Times" w:eastAsia="Times New Roman" w:hAnsi="Times" w:cs="Times"/>
              <w:color w:val="000000"/>
              <w:sz w:val="20"/>
              <w:lang w:val="en-US"/>
            </w:rPr>
            <w:t xml:space="preserve">, vol. 4, no. 2, pp. 150–182,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10.3390/iot4020009.</w:t>
          </w:r>
        </w:p>
        <w:p w14:paraId="1204E7D5" w14:textId="77777777" w:rsidR="000E13D0" w:rsidRPr="000E13D0" w:rsidRDefault="000E13D0">
          <w:pPr>
            <w:autoSpaceDE w:val="0"/>
            <w:autoSpaceDN w:val="0"/>
            <w:ind w:hanging="640"/>
            <w:divId w:val="1511217550"/>
            <w:rPr>
              <w:rFonts w:ascii="Times" w:eastAsia="Times New Roman" w:hAnsi="Times" w:cs="Times"/>
              <w:color w:val="000000"/>
              <w:sz w:val="20"/>
              <w:lang w:val="en-US"/>
            </w:rPr>
          </w:pPr>
          <w:r w:rsidRPr="000E13D0">
            <w:rPr>
              <w:rFonts w:ascii="Times" w:eastAsia="Times New Roman" w:hAnsi="Times" w:cs="Times"/>
              <w:color w:val="000000"/>
              <w:sz w:val="20"/>
              <w:lang w:val="en-US"/>
            </w:rPr>
            <w:t>[10]</w:t>
          </w:r>
          <w:r w:rsidRPr="000E13D0">
            <w:rPr>
              <w:rFonts w:ascii="Times" w:eastAsia="Times New Roman" w:hAnsi="Times" w:cs="Times"/>
              <w:color w:val="000000"/>
              <w:sz w:val="20"/>
              <w:lang w:val="en-US"/>
            </w:rPr>
            <w:tab/>
            <w:t xml:space="preserve">M. and S. S. and N. M. and Z. S. </w:t>
          </w:r>
          <w:proofErr w:type="spellStart"/>
          <w:r w:rsidRPr="000E13D0">
            <w:rPr>
              <w:rFonts w:ascii="Times" w:eastAsia="Times New Roman" w:hAnsi="Times" w:cs="Times"/>
              <w:color w:val="000000"/>
              <w:sz w:val="20"/>
              <w:lang w:val="en-US"/>
            </w:rPr>
            <w:t>Rezaee</w:t>
          </w:r>
          <w:proofErr w:type="spellEnd"/>
          <w:r w:rsidRPr="000E13D0">
            <w:rPr>
              <w:rFonts w:ascii="Times" w:eastAsia="Times New Roman" w:hAnsi="Times" w:cs="Times"/>
              <w:color w:val="000000"/>
              <w:sz w:val="20"/>
              <w:lang w:val="en-US"/>
            </w:rPr>
            <w:t xml:space="preserve"> Rita and </w:t>
          </w:r>
          <w:proofErr w:type="spellStart"/>
          <w:r w:rsidRPr="000E13D0">
            <w:rPr>
              <w:rFonts w:ascii="Times" w:eastAsia="Times New Roman" w:hAnsi="Times" w:cs="Times"/>
              <w:color w:val="000000"/>
              <w:sz w:val="20"/>
              <w:lang w:val="en-US"/>
            </w:rPr>
            <w:t>Khashayar</w:t>
          </w:r>
          <w:proofErr w:type="spellEnd"/>
          <w:r w:rsidRPr="000E13D0">
            <w:rPr>
              <w:rFonts w:ascii="Times" w:eastAsia="Times New Roman" w:hAnsi="Times" w:cs="Times"/>
              <w:color w:val="000000"/>
              <w:sz w:val="20"/>
              <w:lang w:val="en-US"/>
            </w:rPr>
            <w:t xml:space="preserve">, “Critical Criteria and Countermeasures for Mobile Health Developers to Ensure Mobile Health Privacy and Security: Mixed Methods Study,” </w:t>
          </w:r>
          <w:r w:rsidRPr="000E13D0">
            <w:rPr>
              <w:rFonts w:ascii="Times" w:eastAsia="Times New Roman" w:hAnsi="Times" w:cs="Times"/>
              <w:i/>
              <w:iCs/>
              <w:color w:val="000000"/>
              <w:sz w:val="20"/>
              <w:lang w:val="en-US"/>
            </w:rPr>
            <w:t xml:space="preserve">JMIR </w:t>
          </w:r>
          <w:proofErr w:type="spellStart"/>
          <w:r w:rsidRPr="000E13D0">
            <w:rPr>
              <w:rFonts w:ascii="Times" w:eastAsia="Times New Roman" w:hAnsi="Times" w:cs="Times"/>
              <w:i/>
              <w:iCs/>
              <w:color w:val="000000"/>
              <w:sz w:val="20"/>
              <w:lang w:val="en-US"/>
            </w:rPr>
            <w:t>Mhealth</w:t>
          </w:r>
          <w:proofErr w:type="spellEnd"/>
          <w:r w:rsidRPr="000E13D0">
            <w:rPr>
              <w:rFonts w:ascii="Times" w:eastAsia="Times New Roman" w:hAnsi="Times" w:cs="Times"/>
              <w:i/>
              <w:iCs/>
              <w:color w:val="000000"/>
              <w:sz w:val="20"/>
              <w:lang w:val="en-US"/>
            </w:rPr>
            <w:t xml:space="preserve"> </w:t>
          </w:r>
          <w:proofErr w:type="spellStart"/>
          <w:r w:rsidRPr="000E13D0">
            <w:rPr>
              <w:rFonts w:ascii="Times" w:eastAsia="Times New Roman" w:hAnsi="Times" w:cs="Times"/>
              <w:i/>
              <w:iCs/>
              <w:color w:val="000000"/>
              <w:sz w:val="20"/>
              <w:lang w:val="en-US"/>
            </w:rPr>
            <w:t>Uhealth</w:t>
          </w:r>
          <w:proofErr w:type="spellEnd"/>
          <w:r w:rsidRPr="000E13D0">
            <w:rPr>
              <w:rFonts w:ascii="Times" w:eastAsia="Times New Roman" w:hAnsi="Times" w:cs="Times"/>
              <w:color w:val="000000"/>
              <w:sz w:val="20"/>
              <w:lang w:val="en-US"/>
            </w:rPr>
            <w:t xml:space="preserve">, vol. 11, p. e39055, Mar.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10.2196/39055.</w:t>
          </w:r>
        </w:p>
        <w:p w14:paraId="613EA08E" w14:textId="77777777" w:rsidR="000E13D0" w:rsidRPr="000E13D0" w:rsidRDefault="000E13D0">
          <w:pPr>
            <w:autoSpaceDE w:val="0"/>
            <w:autoSpaceDN w:val="0"/>
            <w:ind w:hanging="640"/>
            <w:divId w:val="1129318799"/>
            <w:rPr>
              <w:rFonts w:ascii="Times" w:eastAsia="Times New Roman" w:hAnsi="Times" w:cs="Times"/>
              <w:color w:val="000000"/>
              <w:sz w:val="20"/>
              <w:lang w:val="en-US"/>
            </w:rPr>
          </w:pPr>
          <w:r w:rsidRPr="000E13D0">
            <w:rPr>
              <w:rFonts w:ascii="Times" w:eastAsia="Times New Roman" w:hAnsi="Times" w:cs="Times"/>
              <w:color w:val="000000"/>
              <w:sz w:val="20"/>
              <w:lang w:val="en-US"/>
            </w:rPr>
            <w:t>[11]</w:t>
          </w:r>
          <w:r w:rsidRPr="000E13D0">
            <w:rPr>
              <w:rFonts w:ascii="Times" w:eastAsia="Times New Roman" w:hAnsi="Times" w:cs="Times"/>
              <w:color w:val="000000"/>
              <w:sz w:val="20"/>
              <w:lang w:val="en-US"/>
            </w:rPr>
            <w:tab/>
            <w:t xml:space="preserve">N. </w:t>
          </w:r>
          <w:proofErr w:type="spellStart"/>
          <w:r w:rsidRPr="000E13D0">
            <w:rPr>
              <w:rFonts w:ascii="Times" w:eastAsia="Times New Roman" w:hAnsi="Times" w:cs="Times"/>
              <w:color w:val="000000"/>
              <w:sz w:val="20"/>
              <w:lang w:val="en-US"/>
            </w:rPr>
            <w:t>Alhammad</w:t>
          </w:r>
          <w:proofErr w:type="spellEnd"/>
          <w:r w:rsidRPr="000E13D0">
            <w:rPr>
              <w:rFonts w:ascii="Times" w:eastAsia="Times New Roman" w:hAnsi="Times" w:cs="Times"/>
              <w:color w:val="000000"/>
              <w:sz w:val="20"/>
              <w:lang w:val="en-US"/>
            </w:rPr>
            <w:t xml:space="preserve">, M. </w:t>
          </w:r>
          <w:proofErr w:type="spellStart"/>
          <w:r w:rsidRPr="000E13D0">
            <w:rPr>
              <w:rFonts w:ascii="Times" w:eastAsia="Times New Roman" w:hAnsi="Times" w:cs="Times"/>
              <w:color w:val="000000"/>
              <w:sz w:val="20"/>
              <w:lang w:val="en-US"/>
            </w:rPr>
            <w:t>Alajlani</w:t>
          </w:r>
          <w:proofErr w:type="spellEnd"/>
          <w:r w:rsidRPr="000E13D0">
            <w:rPr>
              <w:rFonts w:ascii="Times" w:eastAsia="Times New Roman" w:hAnsi="Times" w:cs="Times"/>
              <w:color w:val="000000"/>
              <w:sz w:val="20"/>
              <w:lang w:val="en-US"/>
            </w:rPr>
            <w:t>, A. Abd-</w:t>
          </w:r>
          <w:proofErr w:type="spellStart"/>
          <w:r w:rsidRPr="000E13D0">
            <w:rPr>
              <w:rFonts w:ascii="Times" w:eastAsia="Times New Roman" w:hAnsi="Times" w:cs="Times"/>
              <w:color w:val="000000"/>
              <w:sz w:val="20"/>
              <w:lang w:val="en-US"/>
            </w:rPr>
            <w:t>alrazaq</w:t>
          </w:r>
          <w:proofErr w:type="spellEnd"/>
          <w:r w:rsidRPr="000E13D0">
            <w:rPr>
              <w:rFonts w:ascii="Times" w:eastAsia="Times New Roman" w:hAnsi="Times" w:cs="Times"/>
              <w:color w:val="000000"/>
              <w:sz w:val="20"/>
              <w:lang w:val="en-US"/>
            </w:rPr>
            <w:t xml:space="preserve">, G. </w:t>
          </w:r>
          <w:proofErr w:type="spellStart"/>
          <w:r w:rsidRPr="000E13D0">
            <w:rPr>
              <w:rFonts w:ascii="Times" w:eastAsia="Times New Roman" w:hAnsi="Times" w:cs="Times"/>
              <w:color w:val="000000"/>
              <w:sz w:val="20"/>
              <w:lang w:val="en-US"/>
            </w:rPr>
            <w:t>Epiphaniou</w:t>
          </w:r>
          <w:proofErr w:type="spellEnd"/>
          <w:r w:rsidRPr="000E13D0">
            <w:rPr>
              <w:rFonts w:ascii="Times" w:eastAsia="Times New Roman" w:hAnsi="Times" w:cs="Times"/>
              <w:color w:val="000000"/>
              <w:sz w:val="20"/>
              <w:lang w:val="en-US"/>
            </w:rPr>
            <w:t xml:space="preserve">, and T. </w:t>
          </w:r>
          <w:proofErr w:type="spellStart"/>
          <w:r w:rsidRPr="000E13D0">
            <w:rPr>
              <w:rFonts w:ascii="Times" w:eastAsia="Times New Roman" w:hAnsi="Times" w:cs="Times"/>
              <w:color w:val="000000"/>
              <w:sz w:val="20"/>
              <w:lang w:val="en-US"/>
            </w:rPr>
            <w:t>Arvanitis</w:t>
          </w:r>
          <w:proofErr w:type="spellEnd"/>
          <w:r w:rsidRPr="000E13D0">
            <w:rPr>
              <w:rFonts w:ascii="Times" w:eastAsia="Times New Roman" w:hAnsi="Times" w:cs="Times"/>
              <w:color w:val="000000"/>
              <w:sz w:val="20"/>
              <w:lang w:val="en-US"/>
            </w:rPr>
            <w:t xml:space="preserve">, “Patients’ Perspectives on the Data Confidentiality, Privacy, and Security of mHealth Apps: Systematic Review,” </w:t>
          </w:r>
          <w:r w:rsidRPr="000E13D0">
            <w:rPr>
              <w:rFonts w:ascii="Times" w:eastAsia="Times New Roman" w:hAnsi="Times" w:cs="Times"/>
              <w:i/>
              <w:iCs/>
              <w:color w:val="000000"/>
              <w:sz w:val="20"/>
              <w:lang w:val="en-US"/>
            </w:rPr>
            <w:t>J Med Internet Res</w:t>
          </w:r>
          <w:r w:rsidRPr="000E13D0">
            <w:rPr>
              <w:rFonts w:ascii="Times" w:eastAsia="Times New Roman" w:hAnsi="Times" w:cs="Times"/>
              <w:color w:val="000000"/>
              <w:sz w:val="20"/>
              <w:lang w:val="en-US"/>
            </w:rPr>
            <w:t xml:space="preserve">, vol. 26, p. e50715,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10.2196/50715.</w:t>
          </w:r>
        </w:p>
        <w:p w14:paraId="3AA2610C" w14:textId="77777777" w:rsidR="000E13D0" w:rsidRPr="000E13D0" w:rsidRDefault="000E13D0">
          <w:pPr>
            <w:autoSpaceDE w:val="0"/>
            <w:autoSpaceDN w:val="0"/>
            <w:ind w:hanging="640"/>
            <w:divId w:val="1339504565"/>
            <w:rPr>
              <w:rFonts w:ascii="Times" w:eastAsia="Times New Roman" w:hAnsi="Times" w:cs="Times"/>
              <w:color w:val="000000"/>
              <w:sz w:val="20"/>
              <w:lang w:val="en-US"/>
            </w:rPr>
          </w:pPr>
          <w:r w:rsidRPr="000E13D0">
            <w:rPr>
              <w:rFonts w:ascii="Times" w:eastAsia="Times New Roman" w:hAnsi="Times" w:cs="Times"/>
              <w:color w:val="000000"/>
              <w:sz w:val="20"/>
              <w:lang w:val="en-US"/>
            </w:rPr>
            <w:t>[12]</w:t>
          </w:r>
          <w:r w:rsidRPr="000E13D0">
            <w:rPr>
              <w:rFonts w:ascii="Times" w:eastAsia="Times New Roman" w:hAnsi="Times" w:cs="Times"/>
              <w:color w:val="000000"/>
              <w:sz w:val="20"/>
              <w:lang w:val="en-US"/>
            </w:rPr>
            <w:tab/>
            <w:t xml:space="preserve">Y. Yang, R. Shi, K. Li, Z. Wu, and S. Wang, “Multiple access control scheme for EHRs combining edge computing with smart contracts,” </w:t>
          </w:r>
          <w:r w:rsidRPr="000E13D0">
            <w:rPr>
              <w:rFonts w:ascii="Times" w:eastAsia="Times New Roman" w:hAnsi="Times" w:cs="Times"/>
              <w:i/>
              <w:iCs/>
              <w:color w:val="000000"/>
              <w:sz w:val="20"/>
              <w:lang w:val="en-US"/>
            </w:rPr>
            <w:t>Future Generation Computer Systems</w:t>
          </w:r>
          <w:r w:rsidRPr="000E13D0">
            <w:rPr>
              <w:rFonts w:ascii="Times" w:eastAsia="Times New Roman" w:hAnsi="Times" w:cs="Times"/>
              <w:color w:val="000000"/>
              <w:sz w:val="20"/>
              <w:lang w:val="en-US"/>
            </w:rPr>
            <w:t xml:space="preserve">, vol. 129, pp. 453–463, 2022,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https://doi.org/10.1016/j.future.2021.11.002.</w:t>
          </w:r>
        </w:p>
        <w:p w14:paraId="0271CDB3" w14:textId="77777777" w:rsidR="000E13D0" w:rsidRPr="000E13D0" w:rsidRDefault="000E13D0">
          <w:pPr>
            <w:autoSpaceDE w:val="0"/>
            <w:autoSpaceDN w:val="0"/>
            <w:ind w:hanging="640"/>
            <w:divId w:val="783428367"/>
            <w:rPr>
              <w:rFonts w:ascii="Times" w:eastAsia="Times New Roman" w:hAnsi="Times" w:cs="Times"/>
              <w:color w:val="000000"/>
              <w:sz w:val="20"/>
              <w:lang w:val="en-US"/>
            </w:rPr>
          </w:pPr>
          <w:r w:rsidRPr="000E13D0">
            <w:rPr>
              <w:rFonts w:ascii="Times" w:eastAsia="Times New Roman" w:hAnsi="Times" w:cs="Times"/>
              <w:color w:val="000000"/>
              <w:sz w:val="20"/>
              <w:lang w:val="en-US"/>
            </w:rPr>
            <w:t>[13]</w:t>
          </w:r>
          <w:r w:rsidRPr="000E13D0">
            <w:rPr>
              <w:rFonts w:ascii="Times" w:eastAsia="Times New Roman" w:hAnsi="Times" w:cs="Times"/>
              <w:color w:val="000000"/>
              <w:sz w:val="20"/>
              <w:lang w:val="en-US"/>
            </w:rPr>
            <w:tab/>
            <w:t xml:space="preserve">L. H. </w:t>
          </w:r>
          <w:proofErr w:type="spellStart"/>
          <w:r w:rsidRPr="000E13D0">
            <w:rPr>
              <w:rFonts w:ascii="Times" w:eastAsia="Times New Roman" w:hAnsi="Times" w:cs="Times"/>
              <w:color w:val="000000"/>
              <w:sz w:val="20"/>
              <w:lang w:val="en-US"/>
            </w:rPr>
            <w:t>Iwaya</w:t>
          </w:r>
          <w:proofErr w:type="spellEnd"/>
          <w:r w:rsidRPr="000E13D0">
            <w:rPr>
              <w:rFonts w:ascii="Times" w:eastAsia="Times New Roman" w:hAnsi="Times" w:cs="Times"/>
              <w:color w:val="000000"/>
              <w:sz w:val="20"/>
              <w:lang w:val="en-US"/>
            </w:rPr>
            <w:t xml:space="preserve">, A. Ahmad, and M. A. Babar, “Security and Privacy for mHealth and </w:t>
          </w:r>
          <w:proofErr w:type="spellStart"/>
          <w:r w:rsidRPr="000E13D0">
            <w:rPr>
              <w:rFonts w:ascii="Times" w:eastAsia="Times New Roman" w:hAnsi="Times" w:cs="Times"/>
              <w:color w:val="000000"/>
              <w:sz w:val="20"/>
              <w:lang w:val="en-US"/>
            </w:rPr>
            <w:t>uHealth</w:t>
          </w:r>
          <w:proofErr w:type="spellEnd"/>
          <w:r w:rsidRPr="000E13D0">
            <w:rPr>
              <w:rFonts w:ascii="Times" w:eastAsia="Times New Roman" w:hAnsi="Times" w:cs="Times"/>
              <w:color w:val="000000"/>
              <w:sz w:val="20"/>
              <w:lang w:val="en-US"/>
            </w:rPr>
            <w:t xml:space="preserve"> Systems: A Systematic Mapping Study,” </w:t>
          </w:r>
          <w:r w:rsidRPr="000E13D0">
            <w:rPr>
              <w:rFonts w:ascii="Times" w:eastAsia="Times New Roman" w:hAnsi="Times" w:cs="Times"/>
              <w:i/>
              <w:iCs/>
              <w:color w:val="000000"/>
              <w:sz w:val="20"/>
              <w:lang w:val="en-US"/>
            </w:rPr>
            <w:t>IEEE Access</w:t>
          </w:r>
          <w:r w:rsidRPr="000E13D0">
            <w:rPr>
              <w:rFonts w:ascii="Times" w:eastAsia="Times New Roman" w:hAnsi="Times" w:cs="Times"/>
              <w:color w:val="000000"/>
              <w:sz w:val="20"/>
              <w:lang w:val="en-US"/>
            </w:rPr>
            <w:t xml:space="preserve">, vol. 8, pp. 150081–150112, 2020,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10.1109/ACCESS.2020.3015962.</w:t>
          </w:r>
        </w:p>
        <w:p w14:paraId="62ECF250" w14:textId="77777777" w:rsidR="000E13D0" w:rsidRPr="000E13D0" w:rsidRDefault="000E13D0">
          <w:pPr>
            <w:autoSpaceDE w:val="0"/>
            <w:autoSpaceDN w:val="0"/>
            <w:ind w:hanging="640"/>
            <w:divId w:val="2044359815"/>
            <w:rPr>
              <w:rFonts w:ascii="Times" w:eastAsia="Times New Roman" w:hAnsi="Times" w:cs="Times"/>
              <w:color w:val="000000"/>
              <w:sz w:val="20"/>
              <w:lang w:val="en-US"/>
            </w:rPr>
          </w:pPr>
          <w:r w:rsidRPr="000E13D0">
            <w:rPr>
              <w:rFonts w:ascii="Times" w:eastAsia="Times New Roman" w:hAnsi="Times" w:cs="Times"/>
              <w:color w:val="000000"/>
              <w:sz w:val="20"/>
              <w:lang w:val="en-US"/>
            </w:rPr>
            <w:t>[14]</w:t>
          </w:r>
          <w:r w:rsidRPr="000E13D0">
            <w:rPr>
              <w:rFonts w:ascii="Times" w:eastAsia="Times New Roman" w:hAnsi="Times" w:cs="Times"/>
              <w:color w:val="000000"/>
              <w:sz w:val="20"/>
              <w:lang w:val="en-US"/>
            </w:rPr>
            <w:tab/>
            <w:t xml:space="preserve">K. </w:t>
          </w:r>
          <w:proofErr w:type="spellStart"/>
          <w:r w:rsidRPr="000E13D0">
            <w:rPr>
              <w:rFonts w:ascii="Times" w:eastAsia="Times New Roman" w:hAnsi="Times" w:cs="Times"/>
              <w:color w:val="000000"/>
              <w:sz w:val="20"/>
              <w:lang w:val="en-US"/>
            </w:rPr>
            <w:t>vellore</w:t>
          </w:r>
          <w:proofErr w:type="spellEnd"/>
          <w:r w:rsidRPr="000E13D0">
            <w:rPr>
              <w:rFonts w:ascii="Times" w:eastAsia="Times New Roman" w:hAnsi="Times" w:cs="Times"/>
              <w:color w:val="000000"/>
              <w:sz w:val="20"/>
              <w:lang w:val="en-US"/>
            </w:rPr>
            <w:t xml:space="preserve"> </w:t>
          </w:r>
          <w:proofErr w:type="spellStart"/>
          <w:r w:rsidRPr="000E13D0">
            <w:rPr>
              <w:rFonts w:ascii="Times" w:eastAsia="Times New Roman" w:hAnsi="Times" w:cs="Times"/>
              <w:color w:val="000000"/>
              <w:sz w:val="20"/>
              <w:lang w:val="en-US"/>
            </w:rPr>
            <w:t>pichandi</w:t>
          </w:r>
          <w:proofErr w:type="spellEnd"/>
          <w:r w:rsidRPr="000E13D0">
            <w:rPr>
              <w:rFonts w:ascii="Times" w:eastAsia="Times New Roman" w:hAnsi="Times" w:cs="Times"/>
              <w:color w:val="000000"/>
              <w:sz w:val="20"/>
              <w:lang w:val="en-US"/>
            </w:rPr>
            <w:t xml:space="preserve">, V. </w:t>
          </w:r>
          <w:proofErr w:type="spellStart"/>
          <w:r w:rsidRPr="000E13D0">
            <w:rPr>
              <w:rFonts w:ascii="Times" w:eastAsia="Times New Roman" w:hAnsi="Times" w:cs="Times"/>
              <w:color w:val="000000"/>
              <w:sz w:val="20"/>
              <w:lang w:val="en-US"/>
            </w:rPr>
            <w:t>Janarthanan</w:t>
          </w:r>
          <w:proofErr w:type="spellEnd"/>
          <w:r w:rsidRPr="000E13D0">
            <w:rPr>
              <w:rFonts w:ascii="Times" w:eastAsia="Times New Roman" w:hAnsi="Times" w:cs="Times"/>
              <w:color w:val="000000"/>
              <w:sz w:val="20"/>
              <w:lang w:val="en-US"/>
            </w:rPr>
            <w:t xml:space="preserve">, T. Annamalai, and M. Arumugam, “Enhancing healthcare in the digital era: A secure e-health system for heart disease prediction and cloud security,” </w:t>
          </w:r>
          <w:r w:rsidRPr="000E13D0">
            <w:rPr>
              <w:rFonts w:ascii="Times" w:eastAsia="Times New Roman" w:hAnsi="Times" w:cs="Times"/>
              <w:i/>
              <w:iCs/>
              <w:color w:val="000000"/>
              <w:sz w:val="20"/>
              <w:lang w:val="en-US"/>
            </w:rPr>
            <w:t>Expert Syst. Appl.</w:t>
          </w:r>
          <w:r w:rsidRPr="000E13D0">
            <w:rPr>
              <w:rFonts w:ascii="Times" w:eastAsia="Times New Roman" w:hAnsi="Times" w:cs="Times"/>
              <w:color w:val="000000"/>
              <w:sz w:val="20"/>
              <w:lang w:val="en-US"/>
            </w:rPr>
            <w:t xml:space="preserve">, vol. 255, p. 124479,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https://doi.org/10.1016/j.eswa.2024.124479.</w:t>
          </w:r>
        </w:p>
        <w:p w14:paraId="3718E04D" w14:textId="77777777" w:rsidR="000E13D0" w:rsidRPr="000E13D0" w:rsidRDefault="000E13D0">
          <w:pPr>
            <w:autoSpaceDE w:val="0"/>
            <w:autoSpaceDN w:val="0"/>
            <w:ind w:hanging="640"/>
            <w:divId w:val="268436302"/>
            <w:rPr>
              <w:rFonts w:ascii="Times" w:eastAsia="Times New Roman" w:hAnsi="Times" w:cs="Times"/>
              <w:color w:val="000000"/>
              <w:sz w:val="20"/>
              <w:lang w:val="en-US"/>
            </w:rPr>
          </w:pPr>
          <w:r w:rsidRPr="000E13D0">
            <w:rPr>
              <w:rFonts w:ascii="Times" w:eastAsia="Times New Roman" w:hAnsi="Times" w:cs="Times"/>
              <w:color w:val="000000"/>
              <w:sz w:val="20"/>
              <w:lang w:val="en-US"/>
            </w:rPr>
            <w:lastRenderedPageBreak/>
            <w:t>[15]</w:t>
          </w:r>
          <w:r w:rsidRPr="000E13D0">
            <w:rPr>
              <w:rFonts w:ascii="Times" w:eastAsia="Times New Roman" w:hAnsi="Times" w:cs="Times"/>
              <w:color w:val="000000"/>
              <w:sz w:val="20"/>
              <w:lang w:val="en-US"/>
            </w:rPr>
            <w:tab/>
            <w:t xml:space="preserve">M. </w:t>
          </w:r>
          <w:proofErr w:type="spellStart"/>
          <w:r w:rsidRPr="000E13D0">
            <w:rPr>
              <w:rFonts w:ascii="Times" w:eastAsia="Times New Roman" w:hAnsi="Times" w:cs="Times"/>
              <w:color w:val="000000"/>
              <w:sz w:val="20"/>
              <w:lang w:val="en-US"/>
            </w:rPr>
            <w:t>Omoogun</w:t>
          </w:r>
          <w:proofErr w:type="spellEnd"/>
          <w:r w:rsidRPr="000E13D0">
            <w:rPr>
              <w:rFonts w:ascii="Times" w:eastAsia="Times New Roman" w:hAnsi="Times" w:cs="Times"/>
              <w:color w:val="000000"/>
              <w:sz w:val="20"/>
              <w:lang w:val="en-US"/>
            </w:rPr>
            <w:t xml:space="preserve">, P. </w:t>
          </w:r>
          <w:proofErr w:type="spellStart"/>
          <w:r w:rsidRPr="000E13D0">
            <w:rPr>
              <w:rFonts w:ascii="Times" w:eastAsia="Times New Roman" w:hAnsi="Times" w:cs="Times"/>
              <w:color w:val="000000"/>
              <w:sz w:val="20"/>
              <w:lang w:val="en-US"/>
            </w:rPr>
            <w:t>Seeam</w:t>
          </w:r>
          <w:proofErr w:type="spellEnd"/>
          <w:r w:rsidRPr="000E13D0">
            <w:rPr>
              <w:rFonts w:ascii="Times" w:eastAsia="Times New Roman" w:hAnsi="Times" w:cs="Times"/>
              <w:color w:val="000000"/>
              <w:sz w:val="20"/>
              <w:lang w:val="en-US"/>
            </w:rPr>
            <w:t xml:space="preserve">, V. </w:t>
          </w:r>
          <w:proofErr w:type="spellStart"/>
          <w:r w:rsidRPr="000E13D0">
            <w:rPr>
              <w:rFonts w:ascii="Times" w:eastAsia="Times New Roman" w:hAnsi="Times" w:cs="Times"/>
              <w:color w:val="000000"/>
              <w:sz w:val="20"/>
              <w:lang w:val="en-US"/>
            </w:rPr>
            <w:t>Ramsurrun</w:t>
          </w:r>
          <w:proofErr w:type="spellEnd"/>
          <w:r w:rsidRPr="000E13D0">
            <w:rPr>
              <w:rFonts w:ascii="Times" w:eastAsia="Times New Roman" w:hAnsi="Times" w:cs="Times"/>
              <w:color w:val="000000"/>
              <w:sz w:val="20"/>
              <w:lang w:val="en-US"/>
            </w:rPr>
            <w:t xml:space="preserve">, X. </w:t>
          </w:r>
          <w:proofErr w:type="spellStart"/>
          <w:r w:rsidRPr="000E13D0">
            <w:rPr>
              <w:rFonts w:ascii="Times" w:eastAsia="Times New Roman" w:hAnsi="Times" w:cs="Times"/>
              <w:color w:val="000000"/>
              <w:sz w:val="20"/>
              <w:lang w:val="en-US"/>
            </w:rPr>
            <w:t>Bellekens</w:t>
          </w:r>
          <w:proofErr w:type="spellEnd"/>
          <w:r w:rsidRPr="000E13D0">
            <w:rPr>
              <w:rFonts w:ascii="Times" w:eastAsia="Times New Roman" w:hAnsi="Times" w:cs="Times"/>
              <w:color w:val="000000"/>
              <w:sz w:val="20"/>
              <w:lang w:val="en-US"/>
            </w:rPr>
            <w:t xml:space="preserve">, and A. </w:t>
          </w:r>
          <w:proofErr w:type="spellStart"/>
          <w:r w:rsidRPr="000E13D0">
            <w:rPr>
              <w:rFonts w:ascii="Times" w:eastAsia="Times New Roman" w:hAnsi="Times" w:cs="Times"/>
              <w:color w:val="000000"/>
              <w:sz w:val="20"/>
              <w:lang w:val="en-US"/>
            </w:rPr>
            <w:t>Seeam</w:t>
          </w:r>
          <w:proofErr w:type="spellEnd"/>
          <w:r w:rsidRPr="000E13D0">
            <w:rPr>
              <w:rFonts w:ascii="Times" w:eastAsia="Times New Roman" w:hAnsi="Times" w:cs="Times"/>
              <w:color w:val="000000"/>
              <w:sz w:val="20"/>
              <w:lang w:val="en-US"/>
            </w:rPr>
            <w:t xml:space="preserve">, “When eHealth meets the internet of things: Pervasive security and privacy challenges,” in </w:t>
          </w:r>
          <w:r w:rsidRPr="000E13D0">
            <w:rPr>
              <w:rFonts w:ascii="Times" w:eastAsia="Times New Roman" w:hAnsi="Times" w:cs="Times"/>
              <w:i/>
              <w:iCs/>
              <w:color w:val="000000"/>
              <w:sz w:val="20"/>
              <w:lang w:val="en-US"/>
            </w:rPr>
            <w:t xml:space="preserve">2017 International Conference on Cyber Security </w:t>
          </w:r>
          <w:proofErr w:type="gramStart"/>
          <w:r w:rsidRPr="000E13D0">
            <w:rPr>
              <w:rFonts w:ascii="Times" w:eastAsia="Times New Roman" w:hAnsi="Times" w:cs="Times"/>
              <w:i/>
              <w:iCs/>
              <w:color w:val="000000"/>
              <w:sz w:val="20"/>
              <w:lang w:val="en-US"/>
            </w:rPr>
            <w:t>And</w:t>
          </w:r>
          <w:proofErr w:type="gramEnd"/>
          <w:r w:rsidRPr="000E13D0">
            <w:rPr>
              <w:rFonts w:ascii="Times" w:eastAsia="Times New Roman" w:hAnsi="Times" w:cs="Times"/>
              <w:i/>
              <w:iCs/>
              <w:color w:val="000000"/>
              <w:sz w:val="20"/>
              <w:lang w:val="en-US"/>
            </w:rPr>
            <w:t xml:space="preserve"> Protection Of Digital Services (Cyber Security)</w:t>
          </w:r>
          <w:r w:rsidRPr="000E13D0">
            <w:rPr>
              <w:rFonts w:ascii="Times" w:eastAsia="Times New Roman" w:hAnsi="Times" w:cs="Times"/>
              <w:color w:val="000000"/>
              <w:sz w:val="20"/>
              <w:lang w:val="en-US"/>
            </w:rPr>
            <w:t xml:space="preserve">, 2017, pp. 1–7.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10.1109/CyberSecPODS.2017.8074857.</w:t>
          </w:r>
        </w:p>
        <w:p w14:paraId="5061B068" w14:textId="77777777" w:rsidR="000E13D0" w:rsidRPr="000E13D0" w:rsidRDefault="000E13D0">
          <w:pPr>
            <w:autoSpaceDE w:val="0"/>
            <w:autoSpaceDN w:val="0"/>
            <w:ind w:hanging="640"/>
            <w:divId w:val="1419062740"/>
            <w:rPr>
              <w:rFonts w:ascii="Times" w:eastAsia="Times New Roman" w:hAnsi="Times" w:cs="Times"/>
              <w:color w:val="000000"/>
              <w:sz w:val="20"/>
              <w:lang w:val="en-US"/>
            </w:rPr>
          </w:pPr>
          <w:r w:rsidRPr="000E13D0">
            <w:rPr>
              <w:rFonts w:ascii="Times" w:eastAsia="Times New Roman" w:hAnsi="Times" w:cs="Times"/>
              <w:color w:val="000000"/>
              <w:sz w:val="20"/>
              <w:lang w:val="en-US"/>
            </w:rPr>
            <w:t>[16]</w:t>
          </w:r>
          <w:r w:rsidRPr="000E13D0">
            <w:rPr>
              <w:rFonts w:ascii="Times" w:eastAsia="Times New Roman" w:hAnsi="Times" w:cs="Times"/>
              <w:color w:val="000000"/>
              <w:sz w:val="20"/>
              <w:lang w:val="en-US"/>
            </w:rPr>
            <w:tab/>
            <w:t xml:space="preserve">S. K. Gupta, “Advanced Encryption Techniques for Database Security in Cloud Environments,” </w:t>
          </w:r>
          <w:r w:rsidRPr="000E13D0">
            <w:rPr>
              <w:rFonts w:ascii="Times" w:eastAsia="Times New Roman" w:hAnsi="Times" w:cs="Times"/>
              <w:i/>
              <w:iCs/>
              <w:color w:val="000000"/>
              <w:sz w:val="20"/>
              <w:lang w:val="en-US"/>
            </w:rPr>
            <w:t>International journal of scientific research in computer science, engineering and information technology</w:t>
          </w:r>
          <w:r w:rsidRPr="000E13D0">
            <w:rPr>
              <w:rFonts w:ascii="Times" w:eastAsia="Times New Roman" w:hAnsi="Times" w:cs="Times"/>
              <w:color w:val="000000"/>
              <w:sz w:val="20"/>
              <w:lang w:val="en-US"/>
            </w:rPr>
            <w:t xml:space="preserve">, vol. 10, no. 5, pp. 611–621,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10.32628/cseit241051048.</w:t>
          </w:r>
        </w:p>
        <w:p w14:paraId="4EB955BB" w14:textId="77777777" w:rsidR="000E13D0" w:rsidRPr="000E13D0" w:rsidRDefault="000E13D0">
          <w:pPr>
            <w:autoSpaceDE w:val="0"/>
            <w:autoSpaceDN w:val="0"/>
            <w:ind w:hanging="640"/>
            <w:divId w:val="1129009607"/>
            <w:rPr>
              <w:rFonts w:ascii="Times" w:eastAsia="Times New Roman" w:hAnsi="Times" w:cs="Times"/>
              <w:color w:val="000000"/>
              <w:sz w:val="20"/>
              <w:lang w:val="en-US"/>
            </w:rPr>
          </w:pPr>
          <w:r w:rsidRPr="000E13D0">
            <w:rPr>
              <w:rFonts w:ascii="Times" w:eastAsia="Times New Roman" w:hAnsi="Times" w:cs="Times"/>
              <w:color w:val="000000"/>
              <w:sz w:val="20"/>
              <w:lang w:val="en-US"/>
            </w:rPr>
            <w:t>[17]</w:t>
          </w:r>
          <w:r w:rsidRPr="000E13D0">
            <w:rPr>
              <w:rFonts w:ascii="Times" w:eastAsia="Times New Roman" w:hAnsi="Times" w:cs="Times"/>
              <w:color w:val="000000"/>
              <w:sz w:val="20"/>
              <w:lang w:val="en-US"/>
            </w:rPr>
            <w:tab/>
            <w:t xml:space="preserve">S. </w:t>
          </w:r>
          <w:proofErr w:type="spellStart"/>
          <w:r w:rsidRPr="000E13D0">
            <w:rPr>
              <w:rFonts w:ascii="Times" w:eastAsia="Times New Roman" w:hAnsi="Times" w:cs="Times"/>
              <w:color w:val="000000"/>
              <w:sz w:val="20"/>
              <w:lang w:val="en-US"/>
            </w:rPr>
            <w:t>Nie</w:t>
          </w:r>
          <w:proofErr w:type="spellEnd"/>
          <w:r w:rsidRPr="000E13D0">
            <w:rPr>
              <w:rFonts w:ascii="Times" w:eastAsia="Times New Roman" w:hAnsi="Times" w:cs="Times"/>
              <w:color w:val="000000"/>
              <w:sz w:val="20"/>
              <w:lang w:val="en-US"/>
            </w:rPr>
            <w:t xml:space="preserve">, J. Ren, R. Wu, P. Han, Z. Han, and W. K. Wan, “Zero-Trust Access Control Mechanism Based on Blockchain and Inner-Product Encryption in the Internet of Things in a 6G Environment,” </w:t>
          </w:r>
          <w:r w:rsidRPr="000E13D0">
            <w:rPr>
              <w:rFonts w:ascii="Times" w:eastAsia="Times New Roman" w:hAnsi="Times" w:cs="Times"/>
              <w:i/>
              <w:iCs/>
              <w:color w:val="000000"/>
              <w:sz w:val="20"/>
              <w:lang w:val="en-US"/>
            </w:rPr>
            <w:t>Sensors</w:t>
          </w:r>
          <w:r w:rsidRPr="000E13D0">
            <w:rPr>
              <w:rFonts w:ascii="Times" w:eastAsia="Times New Roman" w:hAnsi="Times" w:cs="Times"/>
              <w:color w:val="000000"/>
              <w:sz w:val="20"/>
              <w:lang w:val="en-US"/>
            </w:rPr>
            <w:t xml:space="preserve">, vol. 25, no. 2, p. 550, 2025,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10.3390/s25020550.</w:t>
          </w:r>
        </w:p>
        <w:p w14:paraId="371AB981" w14:textId="77777777" w:rsidR="000E13D0" w:rsidRPr="000E13D0" w:rsidRDefault="000E13D0">
          <w:pPr>
            <w:autoSpaceDE w:val="0"/>
            <w:autoSpaceDN w:val="0"/>
            <w:ind w:hanging="640"/>
            <w:divId w:val="1776824699"/>
            <w:rPr>
              <w:rFonts w:ascii="Times" w:eastAsia="Times New Roman" w:hAnsi="Times" w:cs="Times"/>
              <w:color w:val="000000"/>
              <w:sz w:val="20"/>
              <w:lang w:val="en-US"/>
            </w:rPr>
          </w:pPr>
          <w:r w:rsidRPr="000E13D0">
            <w:rPr>
              <w:rFonts w:ascii="Times" w:eastAsia="Times New Roman" w:hAnsi="Times" w:cs="Times"/>
              <w:color w:val="000000"/>
              <w:sz w:val="20"/>
              <w:lang w:val="en-US"/>
            </w:rPr>
            <w:t>[18]</w:t>
          </w:r>
          <w:r w:rsidRPr="000E13D0">
            <w:rPr>
              <w:rFonts w:ascii="Times" w:eastAsia="Times New Roman" w:hAnsi="Times" w:cs="Times"/>
              <w:color w:val="000000"/>
              <w:sz w:val="20"/>
              <w:lang w:val="en-US"/>
            </w:rPr>
            <w:tab/>
            <w:t xml:space="preserve">V. </w:t>
          </w:r>
          <w:proofErr w:type="spellStart"/>
          <w:r w:rsidRPr="000E13D0">
            <w:rPr>
              <w:rFonts w:ascii="Times" w:eastAsia="Times New Roman" w:hAnsi="Times" w:cs="Times"/>
              <w:color w:val="000000"/>
              <w:sz w:val="20"/>
              <w:lang w:val="en-US"/>
            </w:rPr>
            <w:t>Liagkou</w:t>
          </w:r>
          <w:proofErr w:type="spellEnd"/>
          <w:r w:rsidRPr="000E13D0">
            <w:rPr>
              <w:rFonts w:ascii="Times" w:eastAsia="Times New Roman" w:hAnsi="Times" w:cs="Times"/>
              <w:color w:val="000000"/>
              <w:sz w:val="20"/>
              <w:lang w:val="en-US"/>
            </w:rPr>
            <w:t xml:space="preserve">, S. </w:t>
          </w:r>
          <w:proofErr w:type="spellStart"/>
          <w:r w:rsidRPr="000E13D0">
            <w:rPr>
              <w:rFonts w:ascii="Times" w:eastAsia="Times New Roman" w:hAnsi="Times" w:cs="Times"/>
              <w:color w:val="000000"/>
              <w:sz w:val="20"/>
              <w:lang w:val="en-US"/>
            </w:rPr>
            <w:t>Sakka</w:t>
          </w:r>
          <w:proofErr w:type="spellEnd"/>
          <w:r w:rsidRPr="000E13D0">
            <w:rPr>
              <w:rFonts w:ascii="Times" w:eastAsia="Times New Roman" w:hAnsi="Times" w:cs="Times"/>
              <w:color w:val="000000"/>
              <w:sz w:val="20"/>
              <w:lang w:val="en-US"/>
            </w:rPr>
            <w:t xml:space="preserve">, and C. </w:t>
          </w:r>
          <w:proofErr w:type="spellStart"/>
          <w:r w:rsidRPr="000E13D0">
            <w:rPr>
              <w:rFonts w:ascii="Times" w:eastAsia="Times New Roman" w:hAnsi="Times" w:cs="Times"/>
              <w:color w:val="000000"/>
              <w:sz w:val="20"/>
              <w:lang w:val="en-US"/>
            </w:rPr>
            <w:t>Stylios</w:t>
          </w:r>
          <w:proofErr w:type="spellEnd"/>
          <w:r w:rsidRPr="000E13D0">
            <w:rPr>
              <w:rFonts w:ascii="Times" w:eastAsia="Times New Roman" w:hAnsi="Times" w:cs="Times"/>
              <w:color w:val="000000"/>
              <w:sz w:val="20"/>
              <w:lang w:val="en-US"/>
            </w:rPr>
            <w:t xml:space="preserve">, “Security and Privacy Vulnerabilities in Human Activity Recognition systems,” in </w:t>
          </w:r>
          <w:r w:rsidRPr="000E13D0">
            <w:rPr>
              <w:rFonts w:ascii="Times" w:eastAsia="Times New Roman" w:hAnsi="Times" w:cs="Times"/>
              <w:i/>
              <w:iCs/>
              <w:color w:val="000000"/>
              <w:sz w:val="20"/>
              <w:lang w:val="en-US"/>
            </w:rPr>
            <w:t>2022 7th South-East Europe Design Automation, Computer Engineering, Computer Networks and Social Media Conference (SEEDA-CECNSM)</w:t>
          </w:r>
          <w:r w:rsidRPr="000E13D0">
            <w:rPr>
              <w:rFonts w:ascii="Times" w:eastAsia="Times New Roman" w:hAnsi="Times" w:cs="Times"/>
              <w:color w:val="000000"/>
              <w:sz w:val="20"/>
              <w:lang w:val="en-US"/>
            </w:rPr>
            <w:t xml:space="preserve">, 2022, pp. 1–6.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10.1109/SEEDA-CECNSM57760.2022.9932957.</w:t>
          </w:r>
        </w:p>
        <w:p w14:paraId="174B6A26" w14:textId="77777777" w:rsidR="000E13D0" w:rsidRPr="000E13D0" w:rsidRDefault="000E13D0">
          <w:pPr>
            <w:autoSpaceDE w:val="0"/>
            <w:autoSpaceDN w:val="0"/>
            <w:ind w:hanging="640"/>
            <w:divId w:val="1433430733"/>
            <w:rPr>
              <w:rFonts w:ascii="Times" w:eastAsia="Times New Roman" w:hAnsi="Times" w:cs="Times"/>
              <w:color w:val="000000"/>
              <w:sz w:val="20"/>
              <w:lang w:val="en-US"/>
            </w:rPr>
          </w:pPr>
          <w:r w:rsidRPr="000E13D0">
            <w:rPr>
              <w:rFonts w:ascii="Times" w:eastAsia="Times New Roman" w:hAnsi="Times" w:cs="Times"/>
              <w:color w:val="000000"/>
              <w:sz w:val="20"/>
              <w:lang w:val="en-US"/>
            </w:rPr>
            <w:t>[19]</w:t>
          </w:r>
          <w:r w:rsidRPr="000E13D0">
            <w:rPr>
              <w:rFonts w:ascii="Times" w:eastAsia="Times New Roman" w:hAnsi="Times" w:cs="Times"/>
              <w:color w:val="000000"/>
              <w:sz w:val="20"/>
              <w:lang w:val="en-US"/>
            </w:rPr>
            <w:tab/>
            <w:t xml:space="preserve">M. Paul, L. </w:t>
          </w:r>
          <w:proofErr w:type="spellStart"/>
          <w:r w:rsidRPr="000E13D0">
            <w:rPr>
              <w:rFonts w:ascii="Times" w:eastAsia="Times New Roman" w:hAnsi="Times" w:cs="Times"/>
              <w:color w:val="000000"/>
              <w:sz w:val="20"/>
              <w:lang w:val="en-US"/>
            </w:rPr>
            <w:t>Maglaras</w:t>
          </w:r>
          <w:proofErr w:type="spellEnd"/>
          <w:r w:rsidRPr="000E13D0">
            <w:rPr>
              <w:rFonts w:ascii="Times" w:eastAsia="Times New Roman" w:hAnsi="Times" w:cs="Times"/>
              <w:color w:val="000000"/>
              <w:sz w:val="20"/>
              <w:lang w:val="en-US"/>
            </w:rPr>
            <w:t xml:space="preserve">, M. A. </w:t>
          </w:r>
          <w:proofErr w:type="spellStart"/>
          <w:r w:rsidRPr="000E13D0">
            <w:rPr>
              <w:rFonts w:ascii="Times" w:eastAsia="Times New Roman" w:hAnsi="Times" w:cs="Times"/>
              <w:color w:val="000000"/>
              <w:sz w:val="20"/>
              <w:lang w:val="en-US"/>
            </w:rPr>
            <w:t>Ferrag</w:t>
          </w:r>
          <w:proofErr w:type="spellEnd"/>
          <w:r w:rsidRPr="000E13D0">
            <w:rPr>
              <w:rFonts w:ascii="Times" w:eastAsia="Times New Roman" w:hAnsi="Times" w:cs="Times"/>
              <w:color w:val="000000"/>
              <w:sz w:val="20"/>
              <w:lang w:val="en-US"/>
            </w:rPr>
            <w:t xml:space="preserve">, and I. </w:t>
          </w:r>
          <w:proofErr w:type="spellStart"/>
          <w:r w:rsidRPr="000E13D0">
            <w:rPr>
              <w:rFonts w:ascii="Times" w:eastAsia="Times New Roman" w:hAnsi="Times" w:cs="Times"/>
              <w:color w:val="000000"/>
              <w:sz w:val="20"/>
              <w:lang w:val="en-US"/>
            </w:rPr>
            <w:t>Almomani</w:t>
          </w:r>
          <w:proofErr w:type="spellEnd"/>
          <w:r w:rsidRPr="000E13D0">
            <w:rPr>
              <w:rFonts w:ascii="Times" w:eastAsia="Times New Roman" w:hAnsi="Times" w:cs="Times"/>
              <w:color w:val="000000"/>
              <w:sz w:val="20"/>
              <w:lang w:val="en-US"/>
            </w:rPr>
            <w:t xml:space="preserve">, “Digitization of healthcare sector: A study on privacy and security concerns,” </w:t>
          </w:r>
          <w:r w:rsidRPr="000E13D0">
            <w:rPr>
              <w:rFonts w:ascii="Times" w:eastAsia="Times New Roman" w:hAnsi="Times" w:cs="Times"/>
              <w:i/>
              <w:iCs/>
              <w:color w:val="000000"/>
              <w:sz w:val="20"/>
              <w:lang w:val="en-US"/>
            </w:rPr>
            <w:t>ICT Express</w:t>
          </w:r>
          <w:r w:rsidRPr="000E13D0">
            <w:rPr>
              <w:rFonts w:ascii="Times" w:eastAsia="Times New Roman" w:hAnsi="Times" w:cs="Times"/>
              <w:color w:val="000000"/>
              <w:sz w:val="20"/>
              <w:lang w:val="en-US"/>
            </w:rPr>
            <w:t xml:space="preserve">, vol. 9, no. 4, pp. 571–588,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https://doi.org/10.1016/j.icte.2023.02.007.</w:t>
          </w:r>
        </w:p>
        <w:p w14:paraId="4333F6F1" w14:textId="77777777" w:rsidR="000E13D0" w:rsidRPr="000E13D0" w:rsidRDefault="000E13D0">
          <w:pPr>
            <w:autoSpaceDE w:val="0"/>
            <w:autoSpaceDN w:val="0"/>
            <w:ind w:hanging="640"/>
            <w:divId w:val="1712068553"/>
            <w:rPr>
              <w:rFonts w:ascii="Times" w:eastAsia="Times New Roman" w:hAnsi="Times" w:cs="Times"/>
              <w:color w:val="000000"/>
              <w:sz w:val="20"/>
              <w:lang w:val="en-US"/>
            </w:rPr>
          </w:pPr>
          <w:r w:rsidRPr="000E13D0">
            <w:rPr>
              <w:rFonts w:ascii="Times" w:eastAsia="Times New Roman" w:hAnsi="Times" w:cs="Times"/>
              <w:color w:val="000000"/>
              <w:sz w:val="20"/>
              <w:lang w:val="en-US"/>
            </w:rPr>
            <w:t>[20]</w:t>
          </w:r>
          <w:r w:rsidRPr="000E13D0">
            <w:rPr>
              <w:rFonts w:ascii="Times" w:eastAsia="Times New Roman" w:hAnsi="Times" w:cs="Times"/>
              <w:color w:val="000000"/>
              <w:sz w:val="20"/>
              <w:lang w:val="en-US"/>
            </w:rPr>
            <w:tab/>
            <w:t xml:space="preserve">C. </w:t>
          </w:r>
          <w:proofErr w:type="spellStart"/>
          <w:r w:rsidRPr="000E13D0">
            <w:rPr>
              <w:rFonts w:ascii="Times" w:eastAsia="Times New Roman" w:hAnsi="Times" w:cs="Times"/>
              <w:color w:val="000000"/>
              <w:sz w:val="20"/>
              <w:lang w:val="en-US"/>
            </w:rPr>
            <w:t>Ozkan</w:t>
          </w:r>
          <w:proofErr w:type="spellEnd"/>
          <w:r w:rsidRPr="000E13D0">
            <w:rPr>
              <w:rFonts w:ascii="Times" w:eastAsia="Times New Roman" w:hAnsi="Times" w:cs="Times"/>
              <w:color w:val="000000"/>
              <w:sz w:val="20"/>
              <w:lang w:val="en-US"/>
            </w:rPr>
            <w:t xml:space="preserve"> and K. </w:t>
          </w:r>
          <w:proofErr w:type="spellStart"/>
          <w:r w:rsidRPr="000E13D0">
            <w:rPr>
              <w:rFonts w:ascii="Times" w:eastAsia="Times New Roman" w:hAnsi="Times" w:cs="Times"/>
              <w:color w:val="000000"/>
              <w:sz w:val="20"/>
              <w:lang w:val="en-US"/>
            </w:rPr>
            <w:t>Bicakci</w:t>
          </w:r>
          <w:proofErr w:type="spellEnd"/>
          <w:r w:rsidRPr="000E13D0">
            <w:rPr>
              <w:rFonts w:ascii="Times" w:eastAsia="Times New Roman" w:hAnsi="Times" w:cs="Times"/>
              <w:color w:val="000000"/>
              <w:sz w:val="20"/>
              <w:lang w:val="en-US"/>
            </w:rPr>
            <w:t xml:space="preserve">, “Security Analysis of Mobile Authenticator Applications,” </w:t>
          </w:r>
          <w:r w:rsidRPr="000E13D0">
            <w:rPr>
              <w:rFonts w:ascii="Times" w:eastAsia="Times New Roman" w:hAnsi="Times" w:cs="Times"/>
              <w:i/>
              <w:iCs/>
              <w:color w:val="000000"/>
              <w:sz w:val="20"/>
              <w:lang w:val="en-US"/>
            </w:rPr>
            <w:t>International Conference on Information Security and Cryptology</w:t>
          </w:r>
          <w:r w:rsidRPr="000E13D0">
            <w:rPr>
              <w:rFonts w:ascii="Times" w:eastAsia="Times New Roman" w:hAnsi="Times" w:cs="Times"/>
              <w:color w:val="000000"/>
              <w:sz w:val="20"/>
              <w:lang w:val="en-US"/>
            </w:rPr>
            <w:t xml:space="preserve">, 2020,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10.1109/ISCTURKEY51113.2020.9308020.</w:t>
          </w:r>
        </w:p>
        <w:p w14:paraId="3B954BCD" w14:textId="77777777" w:rsidR="000E13D0" w:rsidRPr="000E13D0" w:rsidRDefault="000E13D0">
          <w:pPr>
            <w:autoSpaceDE w:val="0"/>
            <w:autoSpaceDN w:val="0"/>
            <w:ind w:hanging="640"/>
            <w:divId w:val="2086760978"/>
            <w:rPr>
              <w:rFonts w:ascii="Times" w:eastAsia="Times New Roman" w:hAnsi="Times" w:cs="Times"/>
              <w:color w:val="000000"/>
              <w:sz w:val="20"/>
              <w:lang w:val="en-US"/>
            </w:rPr>
          </w:pPr>
          <w:r w:rsidRPr="000E13D0">
            <w:rPr>
              <w:rFonts w:ascii="Times" w:eastAsia="Times New Roman" w:hAnsi="Times" w:cs="Times"/>
              <w:color w:val="000000"/>
              <w:sz w:val="20"/>
              <w:lang w:val="en-US"/>
            </w:rPr>
            <w:t>[21]</w:t>
          </w:r>
          <w:r w:rsidRPr="000E13D0">
            <w:rPr>
              <w:rFonts w:ascii="Times" w:eastAsia="Times New Roman" w:hAnsi="Times" w:cs="Times"/>
              <w:color w:val="000000"/>
              <w:sz w:val="20"/>
              <w:lang w:val="en-US"/>
            </w:rPr>
            <w:tab/>
            <w:t xml:space="preserve">N. </w:t>
          </w:r>
          <w:proofErr w:type="spellStart"/>
          <w:r w:rsidRPr="000E13D0">
            <w:rPr>
              <w:rFonts w:ascii="Times" w:eastAsia="Times New Roman" w:hAnsi="Times" w:cs="Times"/>
              <w:color w:val="000000"/>
              <w:sz w:val="20"/>
              <w:lang w:val="en-US"/>
            </w:rPr>
            <w:t>Lykousas</w:t>
          </w:r>
          <w:proofErr w:type="spellEnd"/>
          <w:r w:rsidRPr="000E13D0">
            <w:rPr>
              <w:rFonts w:ascii="Times" w:eastAsia="Times New Roman" w:hAnsi="Times" w:cs="Times"/>
              <w:color w:val="000000"/>
              <w:sz w:val="20"/>
              <w:lang w:val="en-US"/>
            </w:rPr>
            <w:t xml:space="preserve"> and C. </w:t>
          </w:r>
          <w:proofErr w:type="spellStart"/>
          <w:r w:rsidRPr="000E13D0">
            <w:rPr>
              <w:rFonts w:ascii="Times" w:eastAsia="Times New Roman" w:hAnsi="Times" w:cs="Times"/>
              <w:color w:val="000000"/>
              <w:sz w:val="20"/>
              <w:lang w:val="en-US"/>
            </w:rPr>
            <w:t>Patsakis</w:t>
          </w:r>
          <w:proofErr w:type="spellEnd"/>
          <w:r w:rsidRPr="000E13D0">
            <w:rPr>
              <w:rFonts w:ascii="Times" w:eastAsia="Times New Roman" w:hAnsi="Times" w:cs="Times"/>
              <w:color w:val="000000"/>
              <w:sz w:val="20"/>
              <w:lang w:val="en-US"/>
            </w:rPr>
            <w:t xml:space="preserve">, “Decoding developer password patterns: A comparative analysis of password extraction and selection practices,” </w:t>
          </w:r>
          <w:proofErr w:type="spellStart"/>
          <w:r w:rsidRPr="000E13D0">
            <w:rPr>
              <w:rFonts w:ascii="Times" w:eastAsia="Times New Roman" w:hAnsi="Times" w:cs="Times"/>
              <w:i/>
              <w:iCs/>
              <w:color w:val="000000"/>
              <w:sz w:val="20"/>
              <w:lang w:val="en-US"/>
            </w:rPr>
            <w:t>Comput</w:t>
          </w:r>
          <w:proofErr w:type="spellEnd"/>
          <w:r w:rsidRPr="000E13D0">
            <w:rPr>
              <w:rFonts w:ascii="Times" w:eastAsia="Times New Roman" w:hAnsi="Times" w:cs="Times"/>
              <w:i/>
              <w:iCs/>
              <w:color w:val="000000"/>
              <w:sz w:val="20"/>
              <w:lang w:val="en-US"/>
            </w:rPr>
            <w:t>. Secur.</w:t>
          </w:r>
          <w:r w:rsidRPr="000E13D0">
            <w:rPr>
              <w:rFonts w:ascii="Times" w:eastAsia="Times New Roman" w:hAnsi="Times" w:cs="Times"/>
              <w:color w:val="000000"/>
              <w:sz w:val="20"/>
              <w:lang w:val="en-US"/>
            </w:rPr>
            <w:t xml:space="preserve">, vol. 145, p. 103974,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https://doi.org/10.1016/j.cose.2024.103974.</w:t>
          </w:r>
        </w:p>
        <w:p w14:paraId="6989BF8D" w14:textId="77777777" w:rsidR="000E13D0" w:rsidRPr="000E13D0" w:rsidRDefault="000E13D0">
          <w:pPr>
            <w:autoSpaceDE w:val="0"/>
            <w:autoSpaceDN w:val="0"/>
            <w:ind w:hanging="640"/>
            <w:divId w:val="961350383"/>
            <w:rPr>
              <w:rFonts w:ascii="Times" w:eastAsia="Times New Roman" w:hAnsi="Times" w:cs="Times"/>
              <w:color w:val="000000"/>
              <w:sz w:val="20"/>
              <w:lang w:val="en-US"/>
            </w:rPr>
          </w:pPr>
          <w:r w:rsidRPr="000E13D0">
            <w:rPr>
              <w:rFonts w:ascii="Times" w:eastAsia="Times New Roman" w:hAnsi="Times" w:cs="Times"/>
              <w:color w:val="000000"/>
              <w:sz w:val="20"/>
              <w:lang w:val="en-US"/>
            </w:rPr>
            <w:t>[22]</w:t>
          </w:r>
          <w:r w:rsidRPr="000E13D0">
            <w:rPr>
              <w:rFonts w:ascii="Times" w:eastAsia="Times New Roman" w:hAnsi="Times" w:cs="Times"/>
              <w:color w:val="000000"/>
              <w:sz w:val="20"/>
              <w:lang w:val="en-US"/>
            </w:rPr>
            <w:tab/>
            <w:t xml:space="preserve">X. Wang, J. </w:t>
          </w:r>
          <w:proofErr w:type="spellStart"/>
          <w:r w:rsidRPr="000E13D0">
            <w:rPr>
              <w:rFonts w:ascii="Times" w:eastAsia="Times New Roman" w:hAnsi="Times" w:cs="Times"/>
              <w:color w:val="000000"/>
              <w:sz w:val="20"/>
              <w:lang w:val="en-US"/>
            </w:rPr>
            <w:t>Zhai</w:t>
          </w:r>
          <w:proofErr w:type="spellEnd"/>
          <w:r w:rsidRPr="000E13D0">
            <w:rPr>
              <w:rFonts w:ascii="Times" w:eastAsia="Times New Roman" w:hAnsi="Times" w:cs="Times"/>
              <w:color w:val="000000"/>
              <w:sz w:val="20"/>
              <w:lang w:val="en-US"/>
            </w:rPr>
            <w:t xml:space="preserve">, and H. Yang, “Detecting command injection attacks in web applications based on novel deep learning methods,” </w:t>
          </w:r>
          <w:r w:rsidRPr="000E13D0">
            <w:rPr>
              <w:rFonts w:ascii="Times" w:eastAsia="Times New Roman" w:hAnsi="Times" w:cs="Times"/>
              <w:i/>
              <w:iCs/>
              <w:color w:val="000000"/>
              <w:sz w:val="20"/>
              <w:lang w:val="en-US"/>
            </w:rPr>
            <w:t>Sci. Rep.</w:t>
          </w:r>
          <w:r w:rsidRPr="000E13D0">
            <w:rPr>
              <w:rFonts w:ascii="Times" w:eastAsia="Times New Roman" w:hAnsi="Times" w:cs="Times"/>
              <w:color w:val="000000"/>
              <w:sz w:val="20"/>
              <w:lang w:val="en-US"/>
            </w:rPr>
            <w:t xml:space="preserve">, vol. 14, no. 1, p. 25487,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10.1038/s41598-024-74350-3.</w:t>
          </w:r>
        </w:p>
        <w:p w14:paraId="64867A62" w14:textId="77777777" w:rsidR="000E13D0" w:rsidRPr="000E13D0" w:rsidRDefault="000E13D0">
          <w:pPr>
            <w:autoSpaceDE w:val="0"/>
            <w:autoSpaceDN w:val="0"/>
            <w:ind w:hanging="640"/>
            <w:divId w:val="2011256639"/>
            <w:rPr>
              <w:rFonts w:ascii="Times" w:eastAsia="Times New Roman" w:hAnsi="Times" w:cs="Times"/>
              <w:color w:val="000000"/>
              <w:sz w:val="20"/>
              <w:lang w:val="en-US"/>
            </w:rPr>
          </w:pPr>
          <w:r w:rsidRPr="000E13D0">
            <w:rPr>
              <w:rFonts w:ascii="Times" w:eastAsia="Times New Roman" w:hAnsi="Times" w:cs="Times"/>
              <w:color w:val="000000"/>
              <w:sz w:val="20"/>
              <w:lang w:val="en-US"/>
            </w:rPr>
            <w:t>[23]</w:t>
          </w:r>
          <w:r w:rsidRPr="000E13D0">
            <w:rPr>
              <w:rFonts w:ascii="Times" w:eastAsia="Times New Roman" w:hAnsi="Times" w:cs="Times"/>
              <w:color w:val="000000"/>
              <w:sz w:val="20"/>
              <w:lang w:val="en-US"/>
            </w:rPr>
            <w:tab/>
            <w:t>C. van Arsdale, “ISACA Now Blog 2025 The 2025 Software Supply Chain Security Report,” 2025. [Online]. Available: https://www.isaca.org/resources/news-and-trends/isaca-now-blog/2025/the-2025-software-supply-chain-security-report?utm_source=chatgpt.com</w:t>
          </w:r>
        </w:p>
        <w:p w14:paraId="1611EC9A" w14:textId="77777777" w:rsidR="000E13D0" w:rsidRPr="000E13D0" w:rsidRDefault="000E13D0">
          <w:pPr>
            <w:autoSpaceDE w:val="0"/>
            <w:autoSpaceDN w:val="0"/>
            <w:ind w:hanging="640"/>
            <w:divId w:val="983118606"/>
            <w:rPr>
              <w:rFonts w:ascii="Times" w:eastAsia="Times New Roman" w:hAnsi="Times" w:cs="Times"/>
              <w:color w:val="000000"/>
              <w:sz w:val="20"/>
              <w:lang w:val="en-US"/>
            </w:rPr>
          </w:pPr>
          <w:r w:rsidRPr="000E13D0">
            <w:rPr>
              <w:rFonts w:ascii="Times" w:eastAsia="Times New Roman" w:hAnsi="Times" w:cs="Times"/>
              <w:color w:val="000000"/>
              <w:sz w:val="20"/>
              <w:lang w:val="en-US"/>
            </w:rPr>
            <w:t>[24]</w:t>
          </w:r>
          <w:r w:rsidRPr="000E13D0">
            <w:rPr>
              <w:rFonts w:ascii="Times" w:eastAsia="Times New Roman" w:hAnsi="Times" w:cs="Times"/>
              <w:color w:val="000000"/>
              <w:sz w:val="20"/>
              <w:lang w:val="en-US"/>
            </w:rPr>
            <w:tab/>
            <w:t xml:space="preserve">M. </w:t>
          </w:r>
          <w:proofErr w:type="spellStart"/>
          <w:r w:rsidRPr="000E13D0">
            <w:rPr>
              <w:rFonts w:ascii="Times" w:eastAsia="Times New Roman" w:hAnsi="Times" w:cs="Times"/>
              <w:color w:val="000000"/>
              <w:sz w:val="20"/>
              <w:lang w:val="en-US"/>
            </w:rPr>
            <w:t>Lyu</w:t>
          </w:r>
          <w:proofErr w:type="spellEnd"/>
          <w:r w:rsidRPr="000E13D0">
            <w:rPr>
              <w:rFonts w:ascii="Times" w:eastAsia="Times New Roman" w:hAnsi="Times" w:cs="Times"/>
              <w:color w:val="000000"/>
              <w:sz w:val="20"/>
              <w:lang w:val="en-US"/>
            </w:rPr>
            <w:t xml:space="preserve">, J. Farooq, and Q. Zhu, “Mapping Cyber Threats in the 5G Supply Chain: Landscape, Vulnerabilities, and Risk Management,” </w:t>
          </w:r>
          <w:r w:rsidRPr="000E13D0">
            <w:rPr>
              <w:rFonts w:ascii="Times" w:eastAsia="Times New Roman" w:hAnsi="Times" w:cs="Times"/>
              <w:i/>
              <w:iCs/>
              <w:color w:val="000000"/>
              <w:sz w:val="20"/>
              <w:lang w:val="en-US"/>
            </w:rPr>
            <w:t xml:space="preserve">IEEE </w:t>
          </w:r>
          <w:proofErr w:type="spellStart"/>
          <w:r w:rsidRPr="000E13D0">
            <w:rPr>
              <w:rFonts w:ascii="Times" w:eastAsia="Times New Roman" w:hAnsi="Times" w:cs="Times"/>
              <w:i/>
              <w:iCs/>
              <w:color w:val="000000"/>
              <w:sz w:val="20"/>
              <w:lang w:val="en-US"/>
            </w:rPr>
            <w:t>Netw</w:t>
          </w:r>
          <w:proofErr w:type="spellEnd"/>
          <w:r w:rsidRPr="000E13D0">
            <w:rPr>
              <w:rFonts w:ascii="Times" w:eastAsia="Times New Roman" w:hAnsi="Times" w:cs="Times"/>
              <w:i/>
              <w:iCs/>
              <w:color w:val="000000"/>
              <w:sz w:val="20"/>
              <w:lang w:val="en-US"/>
            </w:rPr>
            <w:t>.</w:t>
          </w:r>
          <w:r w:rsidRPr="000E13D0">
            <w:rPr>
              <w:rFonts w:ascii="Times" w:eastAsia="Times New Roman" w:hAnsi="Times" w:cs="Times"/>
              <w:color w:val="000000"/>
              <w:sz w:val="20"/>
              <w:lang w:val="en-US"/>
            </w:rPr>
            <w:t xml:space="preserve">, vol. 39, no. 1, pp. 251–260, 2025,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10.1109/MNET.2024.3439011.</w:t>
          </w:r>
        </w:p>
        <w:p w14:paraId="48AE921B" w14:textId="77777777" w:rsidR="000E13D0" w:rsidRPr="000E13D0" w:rsidRDefault="000E13D0">
          <w:pPr>
            <w:autoSpaceDE w:val="0"/>
            <w:autoSpaceDN w:val="0"/>
            <w:ind w:hanging="640"/>
            <w:divId w:val="1204253118"/>
            <w:rPr>
              <w:rFonts w:ascii="Times" w:eastAsia="Times New Roman" w:hAnsi="Times" w:cs="Times"/>
              <w:color w:val="000000"/>
              <w:sz w:val="20"/>
              <w:lang w:val="en-US"/>
            </w:rPr>
          </w:pPr>
          <w:r w:rsidRPr="000E13D0">
            <w:rPr>
              <w:rFonts w:ascii="Times" w:eastAsia="Times New Roman" w:hAnsi="Times" w:cs="Times"/>
              <w:color w:val="000000"/>
              <w:sz w:val="20"/>
              <w:lang w:val="en-US"/>
            </w:rPr>
            <w:t>[25]</w:t>
          </w:r>
          <w:r w:rsidRPr="000E13D0">
            <w:rPr>
              <w:rFonts w:ascii="Times" w:eastAsia="Times New Roman" w:hAnsi="Times" w:cs="Times"/>
              <w:color w:val="000000"/>
              <w:sz w:val="20"/>
              <w:lang w:val="en-US"/>
            </w:rPr>
            <w:tab/>
            <w:t>C. W. Axelrod, “Malware, ‘</w:t>
          </w:r>
          <w:proofErr w:type="spellStart"/>
          <w:r w:rsidRPr="000E13D0">
            <w:rPr>
              <w:rFonts w:ascii="Times" w:eastAsia="Times New Roman" w:hAnsi="Times" w:cs="Times"/>
              <w:color w:val="000000"/>
              <w:sz w:val="20"/>
              <w:lang w:val="en-US"/>
            </w:rPr>
            <w:t>weakware</w:t>
          </w:r>
          <w:proofErr w:type="spellEnd"/>
          <w:r w:rsidRPr="000E13D0">
            <w:rPr>
              <w:rFonts w:ascii="Times" w:eastAsia="Times New Roman" w:hAnsi="Times" w:cs="Times"/>
              <w:color w:val="000000"/>
              <w:sz w:val="20"/>
              <w:lang w:val="en-US"/>
            </w:rPr>
            <w:t xml:space="preserve">,’ and the security of software supply chains,” </w:t>
          </w:r>
          <w:proofErr w:type="spellStart"/>
          <w:r w:rsidRPr="000E13D0">
            <w:rPr>
              <w:rFonts w:ascii="Times" w:eastAsia="Times New Roman" w:hAnsi="Times" w:cs="Times"/>
              <w:i/>
              <w:iCs/>
              <w:color w:val="000000"/>
              <w:sz w:val="20"/>
              <w:lang w:val="en-US"/>
            </w:rPr>
            <w:t>CrossTalk</w:t>
          </w:r>
          <w:proofErr w:type="spellEnd"/>
          <w:r w:rsidRPr="000E13D0">
            <w:rPr>
              <w:rFonts w:ascii="Times" w:eastAsia="Times New Roman" w:hAnsi="Times" w:cs="Times"/>
              <w:color w:val="000000"/>
              <w:sz w:val="20"/>
              <w:lang w:val="en-US"/>
            </w:rPr>
            <w:t>, vol. 27, no. 2, pp. 20–24, 2014, [Online]. Available: https://www.scopus.com/inward/record.uri?eid=2-s2.0-84900608959&amp;partnerID=40&amp;md5=63501351155da0f5b210443a22b28243</w:t>
          </w:r>
        </w:p>
        <w:p w14:paraId="6C27FE8E" w14:textId="77777777" w:rsidR="000E13D0" w:rsidRPr="000E13D0" w:rsidRDefault="000E13D0">
          <w:pPr>
            <w:autoSpaceDE w:val="0"/>
            <w:autoSpaceDN w:val="0"/>
            <w:ind w:hanging="640"/>
            <w:divId w:val="689794979"/>
            <w:rPr>
              <w:rFonts w:ascii="Times" w:eastAsia="Times New Roman" w:hAnsi="Times" w:cs="Times"/>
              <w:color w:val="000000"/>
              <w:sz w:val="20"/>
              <w:lang w:val="en-US"/>
            </w:rPr>
          </w:pPr>
          <w:r w:rsidRPr="000E13D0">
            <w:rPr>
              <w:rFonts w:ascii="Times" w:eastAsia="Times New Roman" w:hAnsi="Times" w:cs="Times"/>
              <w:color w:val="000000"/>
              <w:sz w:val="20"/>
              <w:lang w:val="en-US"/>
            </w:rPr>
            <w:t>[26]</w:t>
          </w:r>
          <w:r w:rsidRPr="000E13D0">
            <w:rPr>
              <w:rFonts w:ascii="Times" w:eastAsia="Times New Roman" w:hAnsi="Times" w:cs="Times"/>
              <w:color w:val="000000"/>
              <w:sz w:val="20"/>
              <w:lang w:val="en-US"/>
            </w:rPr>
            <w:tab/>
            <w:t xml:space="preserve">M. Gopinath and S. C. </w:t>
          </w:r>
          <w:proofErr w:type="spellStart"/>
          <w:r w:rsidRPr="000E13D0">
            <w:rPr>
              <w:rFonts w:ascii="Times" w:eastAsia="Times New Roman" w:hAnsi="Times" w:cs="Times"/>
              <w:color w:val="000000"/>
              <w:sz w:val="20"/>
              <w:lang w:val="en-US"/>
            </w:rPr>
            <w:t>Sethuraman</w:t>
          </w:r>
          <w:proofErr w:type="spellEnd"/>
          <w:r w:rsidRPr="000E13D0">
            <w:rPr>
              <w:rFonts w:ascii="Times" w:eastAsia="Times New Roman" w:hAnsi="Times" w:cs="Times"/>
              <w:color w:val="000000"/>
              <w:sz w:val="20"/>
              <w:lang w:val="en-US"/>
            </w:rPr>
            <w:t xml:space="preserve">, “A comprehensive survey on deep </w:t>
          </w:r>
          <w:proofErr w:type="gramStart"/>
          <w:r w:rsidRPr="000E13D0">
            <w:rPr>
              <w:rFonts w:ascii="Times" w:eastAsia="Times New Roman" w:hAnsi="Times" w:cs="Times"/>
              <w:color w:val="000000"/>
              <w:sz w:val="20"/>
              <w:lang w:val="en-US"/>
            </w:rPr>
            <w:t>learning based</w:t>
          </w:r>
          <w:proofErr w:type="gramEnd"/>
          <w:r w:rsidRPr="000E13D0">
            <w:rPr>
              <w:rFonts w:ascii="Times" w:eastAsia="Times New Roman" w:hAnsi="Times" w:cs="Times"/>
              <w:color w:val="000000"/>
              <w:sz w:val="20"/>
              <w:lang w:val="en-US"/>
            </w:rPr>
            <w:t xml:space="preserve"> malware detection techniques,” </w:t>
          </w:r>
          <w:proofErr w:type="spellStart"/>
          <w:r w:rsidRPr="000E13D0">
            <w:rPr>
              <w:rFonts w:ascii="Times" w:eastAsia="Times New Roman" w:hAnsi="Times" w:cs="Times"/>
              <w:i/>
              <w:iCs/>
              <w:color w:val="000000"/>
              <w:sz w:val="20"/>
              <w:lang w:val="en-US"/>
            </w:rPr>
            <w:t>Comput</w:t>
          </w:r>
          <w:proofErr w:type="spellEnd"/>
          <w:r w:rsidRPr="000E13D0">
            <w:rPr>
              <w:rFonts w:ascii="Times" w:eastAsia="Times New Roman" w:hAnsi="Times" w:cs="Times"/>
              <w:i/>
              <w:iCs/>
              <w:color w:val="000000"/>
              <w:sz w:val="20"/>
              <w:lang w:val="en-US"/>
            </w:rPr>
            <w:t>. Sci. Rev.</w:t>
          </w:r>
          <w:r w:rsidRPr="000E13D0">
            <w:rPr>
              <w:rFonts w:ascii="Times" w:eastAsia="Times New Roman" w:hAnsi="Times" w:cs="Times"/>
              <w:color w:val="000000"/>
              <w:sz w:val="20"/>
              <w:lang w:val="en-US"/>
            </w:rPr>
            <w:t xml:space="preserve">, vol. 47,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10.1016/j.cosrev.2022.100529.</w:t>
          </w:r>
        </w:p>
        <w:p w14:paraId="555D8B3D" w14:textId="77777777" w:rsidR="000E13D0" w:rsidRPr="000E13D0" w:rsidRDefault="000E13D0">
          <w:pPr>
            <w:autoSpaceDE w:val="0"/>
            <w:autoSpaceDN w:val="0"/>
            <w:ind w:hanging="640"/>
            <w:divId w:val="1999452952"/>
            <w:rPr>
              <w:rFonts w:ascii="Times" w:eastAsia="Times New Roman" w:hAnsi="Times" w:cs="Times"/>
              <w:color w:val="000000"/>
              <w:sz w:val="20"/>
              <w:lang w:val="en-US"/>
            </w:rPr>
          </w:pPr>
          <w:r w:rsidRPr="000E13D0">
            <w:rPr>
              <w:rFonts w:ascii="Times" w:eastAsia="Times New Roman" w:hAnsi="Times" w:cs="Times"/>
              <w:color w:val="000000"/>
              <w:sz w:val="20"/>
              <w:lang w:val="en-US"/>
            </w:rPr>
            <w:t>[27]</w:t>
          </w:r>
          <w:r w:rsidRPr="000E13D0">
            <w:rPr>
              <w:rFonts w:ascii="Times" w:eastAsia="Times New Roman" w:hAnsi="Times" w:cs="Times"/>
              <w:color w:val="000000"/>
              <w:sz w:val="20"/>
              <w:lang w:val="en-US"/>
            </w:rPr>
            <w:tab/>
            <w:t>C. van Arsdale, “ISACA Now Blog 2025 The 2025 Software Supply Chain Security Report,” 2025. [Online]. Available: https://www.isaca.org/resources/news-and-trends/isaca-now-blog/2025/the-2025-software-supply-chain-security-report</w:t>
          </w:r>
        </w:p>
        <w:p w14:paraId="00B39488" w14:textId="77777777" w:rsidR="000E13D0" w:rsidRPr="000E13D0" w:rsidRDefault="000E13D0">
          <w:pPr>
            <w:autoSpaceDE w:val="0"/>
            <w:autoSpaceDN w:val="0"/>
            <w:ind w:hanging="640"/>
            <w:divId w:val="590041719"/>
            <w:rPr>
              <w:rFonts w:ascii="Times" w:eastAsia="Times New Roman" w:hAnsi="Times" w:cs="Times"/>
              <w:color w:val="000000"/>
              <w:sz w:val="20"/>
              <w:lang w:val="en-US"/>
            </w:rPr>
          </w:pPr>
          <w:r w:rsidRPr="000E13D0">
            <w:rPr>
              <w:rFonts w:ascii="Times" w:eastAsia="Times New Roman" w:hAnsi="Times" w:cs="Times"/>
              <w:color w:val="000000"/>
              <w:sz w:val="20"/>
              <w:lang w:val="en-US"/>
            </w:rPr>
            <w:t>[28]</w:t>
          </w:r>
          <w:r w:rsidRPr="000E13D0">
            <w:rPr>
              <w:rFonts w:ascii="Times" w:eastAsia="Times New Roman" w:hAnsi="Times" w:cs="Times"/>
              <w:color w:val="000000"/>
              <w:sz w:val="20"/>
              <w:lang w:val="en-US"/>
            </w:rPr>
            <w:tab/>
            <w:t xml:space="preserve">R. </w:t>
          </w:r>
          <w:proofErr w:type="spellStart"/>
          <w:r w:rsidRPr="000E13D0">
            <w:rPr>
              <w:rFonts w:ascii="Times" w:eastAsia="Times New Roman" w:hAnsi="Times" w:cs="Times"/>
              <w:color w:val="000000"/>
              <w:sz w:val="20"/>
              <w:lang w:val="en-US"/>
            </w:rPr>
            <w:t>Bruzgiene</w:t>
          </w:r>
          <w:proofErr w:type="spellEnd"/>
          <w:r w:rsidRPr="000E13D0">
            <w:rPr>
              <w:rFonts w:ascii="Times" w:eastAsia="Times New Roman" w:hAnsi="Times" w:cs="Times"/>
              <w:color w:val="000000"/>
              <w:sz w:val="20"/>
              <w:lang w:val="en-US"/>
            </w:rPr>
            <w:t xml:space="preserve"> and K. </w:t>
          </w:r>
          <w:proofErr w:type="spellStart"/>
          <w:r w:rsidRPr="000E13D0">
            <w:rPr>
              <w:rFonts w:ascii="Times" w:eastAsia="Times New Roman" w:hAnsi="Times" w:cs="Times"/>
              <w:color w:val="000000"/>
              <w:sz w:val="20"/>
              <w:lang w:val="en-US"/>
            </w:rPr>
            <w:t>Jurgilas</w:t>
          </w:r>
          <w:proofErr w:type="spellEnd"/>
          <w:r w:rsidRPr="000E13D0">
            <w:rPr>
              <w:rFonts w:ascii="Times" w:eastAsia="Times New Roman" w:hAnsi="Times" w:cs="Times"/>
              <w:color w:val="000000"/>
              <w:sz w:val="20"/>
              <w:lang w:val="en-US"/>
            </w:rPr>
            <w:t xml:space="preserve">, “Securing remote access to information systems of critical infrastructure using two-factor authentication,” </w:t>
          </w:r>
          <w:r w:rsidRPr="000E13D0">
            <w:rPr>
              <w:rFonts w:ascii="Times" w:eastAsia="Times New Roman" w:hAnsi="Times" w:cs="Times"/>
              <w:i/>
              <w:iCs/>
              <w:color w:val="000000"/>
              <w:sz w:val="20"/>
              <w:lang w:val="en-US"/>
            </w:rPr>
            <w:t>Electronics (Switzerland)</w:t>
          </w:r>
          <w:r w:rsidRPr="000E13D0">
            <w:rPr>
              <w:rFonts w:ascii="Times" w:eastAsia="Times New Roman" w:hAnsi="Times" w:cs="Times"/>
              <w:color w:val="000000"/>
              <w:sz w:val="20"/>
              <w:lang w:val="en-US"/>
            </w:rPr>
            <w:t xml:space="preserve">, vol. 10, no. 15, 2021,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10.3390/electronics10151819.</w:t>
          </w:r>
        </w:p>
        <w:p w14:paraId="0455D211" w14:textId="77777777" w:rsidR="000E13D0" w:rsidRPr="000E13D0" w:rsidRDefault="000E13D0">
          <w:pPr>
            <w:autoSpaceDE w:val="0"/>
            <w:autoSpaceDN w:val="0"/>
            <w:ind w:hanging="640"/>
            <w:divId w:val="910699619"/>
            <w:rPr>
              <w:rFonts w:ascii="Times" w:eastAsia="Times New Roman" w:hAnsi="Times" w:cs="Times"/>
              <w:color w:val="000000"/>
              <w:sz w:val="20"/>
              <w:lang w:val="en-US"/>
            </w:rPr>
          </w:pPr>
          <w:r w:rsidRPr="000E13D0">
            <w:rPr>
              <w:rFonts w:ascii="Times" w:eastAsia="Times New Roman" w:hAnsi="Times" w:cs="Times"/>
              <w:color w:val="000000"/>
              <w:sz w:val="20"/>
              <w:lang w:val="en-US"/>
            </w:rPr>
            <w:lastRenderedPageBreak/>
            <w:t>[29]</w:t>
          </w:r>
          <w:r w:rsidRPr="000E13D0">
            <w:rPr>
              <w:rFonts w:ascii="Times" w:eastAsia="Times New Roman" w:hAnsi="Times" w:cs="Times"/>
              <w:color w:val="000000"/>
              <w:sz w:val="20"/>
              <w:lang w:val="en-US"/>
            </w:rPr>
            <w:tab/>
            <w:t xml:space="preserve">H. Wisniewski </w:t>
          </w:r>
          <w:r w:rsidRPr="000E13D0">
            <w:rPr>
              <w:rFonts w:ascii="Times" w:eastAsia="Times New Roman" w:hAnsi="Times" w:cs="Times"/>
              <w:i/>
              <w:iCs/>
              <w:color w:val="000000"/>
              <w:sz w:val="20"/>
              <w:lang w:val="en-US"/>
            </w:rPr>
            <w:t>et al.</w:t>
          </w:r>
          <w:r w:rsidRPr="000E13D0">
            <w:rPr>
              <w:rFonts w:ascii="Times" w:eastAsia="Times New Roman" w:hAnsi="Times" w:cs="Times"/>
              <w:color w:val="000000"/>
              <w:sz w:val="20"/>
              <w:lang w:val="en-US"/>
            </w:rPr>
            <w:t xml:space="preserve">, “Understanding the quality, effectiveness and attributes of top-rated smartphone health apps,” </w:t>
          </w:r>
          <w:r w:rsidRPr="000E13D0">
            <w:rPr>
              <w:rFonts w:ascii="Times" w:eastAsia="Times New Roman" w:hAnsi="Times" w:cs="Times"/>
              <w:i/>
              <w:iCs/>
              <w:color w:val="000000"/>
              <w:sz w:val="20"/>
              <w:lang w:val="en-US"/>
            </w:rPr>
            <w:t>BMJ Mental Health</w:t>
          </w:r>
          <w:r w:rsidRPr="000E13D0">
            <w:rPr>
              <w:rFonts w:ascii="Times" w:eastAsia="Times New Roman" w:hAnsi="Times" w:cs="Times"/>
              <w:color w:val="000000"/>
              <w:sz w:val="20"/>
              <w:lang w:val="en-US"/>
            </w:rPr>
            <w:t xml:space="preserve">, vol. 22, no. 1, p. null, Feb. 2019,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10.1136/ebmental-2018-300069.</w:t>
          </w:r>
        </w:p>
        <w:p w14:paraId="6B68938A" w14:textId="77777777" w:rsidR="000E13D0" w:rsidRPr="000E13D0" w:rsidRDefault="000E13D0">
          <w:pPr>
            <w:autoSpaceDE w:val="0"/>
            <w:autoSpaceDN w:val="0"/>
            <w:ind w:hanging="640"/>
            <w:divId w:val="1783457530"/>
            <w:rPr>
              <w:rFonts w:ascii="Times" w:eastAsia="Times New Roman" w:hAnsi="Times" w:cs="Times"/>
              <w:color w:val="000000"/>
              <w:sz w:val="20"/>
              <w:lang w:val="en-US"/>
            </w:rPr>
          </w:pPr>
          <w:r w:rsidRPr="000E13D0">
            <w:rPr>
              <w:rFonts w:ascii="Times" w:eastAsia="Times New Roman" w:hAnsi="Times" w:cs="Times"/>
              <w:color w:val="000000"/>
              <w:sz w:val="20"/>
              <w:lang w:val="en-US"/>
            </w:rPr>
            <w:t>[30]</w:t>
          </w:r>
          <w:r w:rsidRPr="000E13D0">
            <w:rPr>
              <w:rFonts w:ascii="Times" w:eastAsia="Times New Roman" w:hAnsi="Times" w:cs="Times"/>
              <w:color w:val="000000"/>
              <w:sz w:val="20"/>
              <w:lang w:val="en-US"/>
            </w:rPr>
            <w:tab/>
            <w:t xml:space="preserve">L. Coventry and D. </w:t>
          </w:r>
          <w:proofErr w:type="spellStart"/>
          <w:r w:rsidRPr="000E13D0">
            <w:rPr>
              <w:rFonts w:ascii="Times" w:eastAsia="Times New Roman" w:hAnsi="Times" w:cs="Times"/>
              <w:color w:val="000000"/>
              <w:sz w:val="20"/>
              <w:lang w:val="en-US"/>
            </w:rPr>
            <w:t>Branley</w:t>
          </w:r>
          <w:proofErr w:type="spellEnd"/>
          <w:r w:rsidRPr="000E13D0">
            <w:rPr>
              <w:rFonts w:ascii="Times" w:eastAsia="Times New Roman" w:hAnsi="Times" w:cs="Times"/>
              <w:color w:val="000000"/>
              <w:sz w:val="20"/>
              <w:lang w:val="en-US"/>
            </w:rPr>
            <w:t xml:space="preserve">, “Cybersecurity in healthcare: A narrative review of trends, threats and ways forward,” </w:t>
          </w:r>
          <w:proofErr w:type="spellStart"/>
          <w:r w:rsidRPr="000E13D0">
            <w:rPr>
              <w:rFonts w:ascii="Times" w:eastAsia="Times New Roman" w:hAnsi="Times" w:cs="Times"/>
              <w:i/>
              <w:iCs/>
              <w:color w:val="000000"/>
              <w:sz w:val="20"/>
              <w:lang w:val="en-US"/>
            </w:rPr>
            <w:t>Maturitas</w:t>
          </w:r>
          <w:proofErr w:type="spellEnd"/>
          <w:r w:rsidRPr="000E13D0">
            <w:rPr>
              <w:rFonts w:ascii="Times" w:eastAsia="Times New Roman" w:hAnsi="Times" w:cs="Times"/>
              <w:color w:val="000000"/>
              <w:sz w:val="20"/>
              <w:lang w:val="en-US"/>
            </w:rPr>
            <w:t xml:space="preserve">, vol. 113, pp. 48–52, Apr. 2018,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10.1016/j.maturitas.2018.04.008.</w:t>
          </w:r>
        </w:p>
        <w:p w14:paraId="25F117C4" w14:textId="77777777" w:rsidR="000E13D0" w:rsidRPr="000E13D0" w:rsidRDefault="000E13D0">
          <w:pPr>
            <w:autoSpaceDE w:val="0"/>
            <w:autoSpaceDN w:val="0"/>
            <w:ind w:hanging="640"/>
            <w:divId w:val="1050962106"/>
            <w:rPr>
              <w:rFonts w:ascii="Times" w:eastAsia="Times New Roman" w:hAnsi="Times" w:cs="Times"/>
              <w:color w:val="000000"/>
              <w:sz w:val="20"/>
              <w:lang w:val="en-US"/>
            </w:rPr>
          </w:pPr>
          <w:r w:rsidRPr="000E13D0">
            <w:rPr>
              <w:rFonts w:ascii="Times" w:eastAsia="Times New Roman" w:hAnsi="Times" w:cs="Times"/>
              <w:color w:val="000000"/>
              <w:sz w:val="20"/>
              <w:lang w:val="en-US"/>
            </w:rPr>
            <w:t>[31]</w:t>
          </w:r>
          <w:r w:rsidRPr="000E13D0">
            <w:rPr>
              <w:rFonts w:ascii="Times" w:eastAsia="Times New Roman" w:hAnsi="Times" w:cs="Times"/>
              <w:color w:val="000000"/>
              <w:sz w:val="20"/>
              <w:lang w:val="en-US"/>
            </w:rPr>
            <w:tab/>
            <w:t xml:space="preserve">S. B. Weber, S. Stein, M. </w:t>
          </w:r>
          <w:proofErr w:type="spellStart"/>
          <w:r w:rsidRPr="000E13D0">
            <w:rPr>
              <w:rFonts w:ascii="Times" w:eastAsia="Times New Roman" w:hAnsi="Times" w:cs="Times"/>
              <w:color w:val="000000"/>
              <w:sz w:val="20"/>
              <w:lang w:val="en-US"/>
            </w:rPr>
            <w:t>Pilgermann</w:t>
          </w:r>
          <w:proofErr w:type="spellEnd"/>
          <w:r w:rsidRPr="000E13D0">
            <w:rPr>
              <w:rFonts w:ascii="Times" w:eastAsia="Times New Roman" w:hAnsi="Times" w:cs="Times"/>
              <w:color w:val="000000"/>
              <w:sz w:val="20"/>
              <w:lang w:val="en-US"/>
            </w:rPr>
            <w:t xml:space="preserve">, and T. Schrader, “Attack Detection for Medical Cyber-Physical Systems-A Systematic Literature Review,” </w:t>
          </w:r>
          <w:r w:rsidRPr="000E13D0">
            <w:rPr>
              <w:rFonts w:ascii="Times" w:eastAsia="Times New Roman" w:hAnsi="Times" w:cs="Times"/>
              <w:i/>
              <w:iCs/>
              <w:color w:val="000000"/>
              <w:sz w:val="20"/>
              <w:lang w:val="en-US"/>
            </w:rPr>
            <w:t>IEEE Access</w:t>
          </w:r>
          <w:r w:rsidRPr="000E13D0">
            <w:rPr>
              <w:rFonts w:ascii="Times" w:eastAsia="Times New Roman" w:hAnsi="Times" w:cs="Times"/>
              <w:color w:val="000000"/>
              <w:sz w:val="20"/>
              <w:lang w:val="en-US"/>
            </w:rPr>
            <w:t xml:space="preserve">, vol. 11, pp. 41796–41815,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10.1109/ACCESS.2023.3270225.</w:t>
          </w:r>
        </w:p>
        <w:p w14:paraId="2D2993BE" w14:textId="77777777" w:rsidR="000E13D0" w:rsidRPr="000E13D0" w:rsidRDefault="000E13D0">
          <w:pPr>
            <w:autoSpaceDE w:val="0"/>
            <w:autoSpaceDN w:val="0"/>
            <w:ind w:hanging="640"/>
            <w:divId w:val="1023632101"/>
            <w:rPr>
              <w:rFonts w:ascii="Times" w:eastAsia="Times New Roman" w:hAnsi="Times" w:cs="Times"/>
              <w:color w:val="000000"/>
              <w:sz w:val="20"/>
              <w:lang w:val="en-US"/>
            </w:rPr>
          </w:pPr>
          <w:r w:rsidRPr="000E13D0">
            <w:rPr>
              <w:rFonts w:ascii="Times" w:eastAsia="Times New Roman" w:hAnsi="Times" w:cs="Times"/>
              <w:color w:val="000000"/>
              <w:sz w:val="20"/>
              <w:lang w:val="en-US"/>
            </w:rPr>
            <w:t>[32]</w:t>
          </w:r>
          <w:r w:rsidRPr="000E13D0">
            <w:rPr>
              <w:rFonts w:ascii="Times" w:eastAsia="Times New Roman" w:hAnsi="Times" w:cs="Times"/>
              <w:color w:val="000000"/>
              <w:sz w:val="20"/>
              <w:lang w:val="en-US"/>
            </w:rPr>
            <w:tab/>
            <w:t xml:space="preserve">L. </w:t>
          </w:r>
          <w:proofErr w:type="spellStart"/>
          <w:r w:rsidRPr="000E13D0">
            <w:rPr>
              <w:rFonts w:ascii="Times" w:eastAsia="Times New Roman" w:hAnsi="Times" w:cs="Times"/>
              <w:color w:val="000000"/>
              <w:sz w:val="20"/>
              <w:lang w:val="en-US"/>
            </w:rPr>
            <w:t>Myllyaho</w:t>
          </w:r>
          <w:proofErr w:type="spellEnd"/>
          <w:r w:rsidRPr="000E13D0">
            <w:rPr>
              <w:rFonts w:ascii="Times" w:eastAsia="Times New Roman" w:hAnsi="Times" w:cs="Times"/>
              <w:color w:val="000000"/>
              <w:sz w:val="20"/>
              <w:lang w:val="en-US"/>
            </w:rPr>
            <w:t xml:space="preserve">, M. </w:t>
          </w:r>
          <w:proofErr w:type="spellStart"/>
          <w:r w:rsidRPr="000E13D0">
            <w:rPr>
              <w:rFonts w:ascii="Times" w:eastAsia="Times New Roman" w:hAnsi="Times" w:cs="Times"/>
              <w:color w:val="000000"/>
              <w:sz w:val="20"/>
              <w:lang w:val="en-US"/>
            </w:rPr>
            <w:t>Raatikainen</w:t>
          </w:r>
          <w:proofErr w:type="spellEnd"/>
          <w:r w:rsidRPr="000E13D0">
            <w:rPr>
              <w:rFonts w:ascii="Times" w:eastAsia="Times New Roman" w:hAnsi="Times" w:cs="Times"/>
              <w:color w:val="000000"/>
              <w:sz w:val="20"/>
              <w:lang w:val="en-US"/>
            </w:rPr>
            <w:t xml:space="preserve">, T. </w:t>
          </w:r>
          <w:proofErr w:type="spellStart"/>
          <w:r w:rsidRPr="000E13D0">
            <w:rPr>
              <w:rFonts w:ascii="Times" w:eastAsia="Times New Roman" w:hAnsi="Times" w:cs="Times"/>
              <w:color w:val="000000"/>
              <w:sz w:val="20"/>
              <w:lang w:val="en-US"/>
            </w:rPr>
            <w:t>Männistö</w:t>
          </w:r>
          <w:proofErr w:type="spellEnd"/>
          <w:r w:rsidRPr="000E13D0">
            <w:rPr>
              <w:rFonts w:ascii="Times" w:eastAsia="Times New Roman" w:hAnsi="Times" w:cs="Times"/>
              <w:color w:val="000000"/>
              <w:sz w:val="20"/>
              <w:lang w:val="en-US"/>
            </w:rPr>
            <w:t xml:space="preserve">, T. </w:t>
          </w:r>
          <w:proofErr w:type="spellStart"/>
          <w:r w:rsidRPr="000E13D0">
            <w:rPr>
              <w:rFonts w:ascii="Times" w:eastAsia="Times New Roman" w:hAnsi="Times" w:cs="Times"/>
              <w:color w:val="000000"/>
              <w:sz w:val="20"/>
              <w:lang w:val="en-US"/>
            </w:rPr>
            <w:t>Mikkonen</w:t>
          </w:r>
          <w:proofErr w:type="spellEnd"/>
          <w:r w:rsidRPr="000E13D0">
            <w:rPr>
              <w:rFonts w:ascii="Times" w:eastAsia="Times New Roman" w:hAnsi="Times" w:cs="Times"/>
              <w:color w:val="000000"/>
              <w:sz w:val="20"/>
              <w:lang w:val="en-US"/>
            </w:rPr>
            <w:t xml:space="preserve">, and J. K. </w:t>
          </w:r>
          <w:proofErr w:type="spellStart"/>
          <w:r w:rsidRPr="000E13D0">
            <w:rPr>
              <w:rFonts w:ascii="Times" w:eastAsia="Times New Roman" w:hAnsi="Times" w:cs="Times"/>
              <w:color w:val="000000"/>
              <w:sz w:val="20"/>
              <w:lang w:val="en-US"/>
            </w:rPr>
            <w:t>Nurminen</w:t>
          </w:r>
          <w:proofErr w:type="spellEnd"/>
          <w:r w:rsidRPr="000E13D0">
            <w:rPr>
              <w:rFonts w:ascii="Times" w:eastAsia="Times New Roman" w:hAnsi="Times" w:cs="Times"/>
              <w:color w:val="000000"/>
              <w:sz w:val="20"/>
              <w:lang w:val="en-US"/>
            </w:rPr>
            <w:t xml:space="preserve">, “Systematic literature review of validation methods for AI systems,” </w:t>
          </w:r>
          <w:r w:rsidRPr="000E13D0">
            <w:rPr>
              <w:rFonts w:ascii="Times" w:eastAsia="Times New Roman" w:hAnsi="Times" w:cs="Times"/>
              <w:i/>
              <w:iCs/>
              <w:color w:val="000000"/>
              <w:sz w:val="20"/>
              <w:lang w:val="en-US"/>
            </w:rPr>
            <w:t>Journal of Systems and Software</w:t>
          </w:r>
          <w:r w:rsidRPr="000E13D0">
            <w:rPr>
              <w:rFonts w:ascii="Times" w:eastAsia="Times New Roman" w:hAnsi="Times" w:cs="Times"/>
              <w:color w:val="000000"/>
              <w:sz w:val="20"/>
              <w:lang w:val="en-US"/>
            </w:rPr>
            <w:t xml:space="preserve">, vol. 181, p. 111050, 2021,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https://doi.org/10.1016/j.jss.2021.111050.</w:t>
          </w:r>
        </w:p>
        <w:p w14:paraId="2F15BC30" w14:textId="77777777" w:rsidR="000E13D0" w:rsidRPr="000E13D0" w:rsidRDefault="000E13D0">
          <w:pPr>
            <w:autoSpaceDE w:val="0"/>
            <w:autoSpaceDN w:val="0"/>
            <w:ind w:hanging="640"/>
            <w:divId w:val="216405876"/>
            <w:rPr>
              <w:rFonts w:ascii="Times" w:eastAsia="Times New Roman" w:hAnsi="Times" w:cs="Times"/>
              <w:color w:val="000000"/>
              <w:sz w:val="20"/>
              <w:lang w:val="en-US"/>
            </w:rPr>
          </w:pPr>
          <w:r w:rsidRPr="000E13D0">
            <w:rPr>
              <w:rFonts w:ascii="Times" w:eastAsia="Times New Roman" w:hAnsi="Times" w:cs="Times"/>
              <w:color w:val="000000"/>
              <w:sz w:val="20"/>
              <w:lang w:val="en-US"/>
            </w:rPr>
            <w:t>[33]</w:t>
          </w:r>
          <w:r w:rsidRPr="000E13D0">
            <w:rPr>
              <w:rFonts w:ascii="Times" w:eastAsia="Times New Roman" w:hAnsi="Times" w:cs="Times"/>
              <w:color w:val="000000"/>
              <w:sz w:val="20"/>
              <w:lang w:val="en-US"/>
            </w:rPr>
            <w:tab/>
            <w:t xml:space="preserve">H. </w:t>
          </w:r>
          <w:proofErr w:type="spellStart"/>
          <w:r w:rsidRPr="000E13D0">
            <w:rPr>
              <w:rFonts w:ascii="Times" w:eastAsia="Times New Roman" w:hAnsi="Times" w:cs="Times"/>
              <w:color w:val="000000"/>
              <w:sz w:val="20"/>
              <w:lang w:val="en-US"/>
            </w:rPr>
            <w:t>HaddadPajouh</w:t>
          </w:r>
          <w:proofErr w:type="spellEnd"/>
          <w:r w:rsidRPr="000E13D0">
            <w:rPr>
              <w:rFonts w:ascii="Times" w:eastAsia="Times New Roman" w:hAnsi="Times" w:cs="Times"/>
              <w:color w:val="000000"/>
              <w:sz w:val="20"/>
              <w:lang w:val="en-US"/>
            </w:rPr>
            <w:t xml:space="preserve">, A. </w:t>
          </w:r>
          <w:proofErr w:type="spellStart"/>
          <w:r w:rsidRPr="000E13D0">
            <w:rPr>
              <w:rFonts w:ascii="Times" w:eastAsia="Times New Roman" w:hAnsi="Times" w:cs="Times"/>
              <w:color w:val="000000"/>
              <w:sz w:val="20"/>
              <w:lang w:val="en-US"/>
            </w:rPr>
            <w:t>Dehghantanha</w:t>
          </w:r>
          <w:proofErr w:type="spellEnd"/>
          <w:r w:rsidRPr="000E13D0">
            <w:rPr>
              <w:rFonts w:ascii="Times" w:eastAsia="Times New Roman" w:hAnsi="Times" w:cs="Times"/>
              <w:color w:val="000000"/>
              <w:sz w:val="20"/>
              <w:lang w:val="en-US"/>
            </w:rPr>
            <w:t xml:space="preserve">, R. M. </w:t>
          </w:r>
          <w:proofErr w:type="spellStart"/>
          <w:r w:rsidRPr="000E13D0">
            <w:rPr>
              <w:rFonts w:ascii="Times" w:eastAsia="Times New Roman" w:hAnsi="Times" w:cs="Times"/>
              <w:color w:val="000000"/>
              <w:sz w:val="20"/>
              <w:lang w:val="en-US"/>
            </w:rPr>
            <w:t>Parizi</w:t>
          </w:r>
          <w:proofErr w:type="spellEnd"/>
          <w:r w:rsidRPr="000E13D0">
            <w:rPr>
              <w:rFonts w:ascii="Times" w:eastAsia="Times New Roman" w:hAnsi="Times" w:cs="Times"/>
              <w:color w:val="000000"/>
              <w:sz w:val="20"/>
              <w:lang w:val="en-US"/>
            </w:rPr>
            <w:t xml:space="preserve">, M. </w:t>
          </w:r>
          <w:proofErr w:type="spellStart"/>
          <w:r w:rsidRPr="000E13D0">
            <w:rPr>
              <w:rFonts w:ascii="Times" w:eastAsia="Times New Roman" w:hAnsi="Times" w:cs="Times"/>
              <w:color w:val="000000"/>
              <w:sz w:val="20"/>
              <w:lang w:val="en-US"/>
            </w:rPr>
            <w:t>Aledhari</w:t>
          </w:r>
          <w:proofErr w:type="spellEnd"/>
          <w:r w:rsidRPr="000E13D0">
            <w:rPr>
              <w:rFonts w:ascii="Times" w:eastAsia="Times New Roman" w:hAnsi="Times" w:cs="Times"/>
              <w:color w:val="000000"/>
              <w:sz w:val="20"/>
              <w:lang w:val="en-US"/>
            </w:rPr>
            <w:t xml:space="preserve">, and H. </w:t>
          </w:r>
          <w:proofErr w:type="spellStart"/>
          <w:r w:rsidRPr="000E13D0">
            <w:rPr>
              <w:rFonts w:ascii="Times" w:eastAsia="Times New Roman" w:hAnsi="Times" w:cs="Times"/>
              <w:color w:val="000000"/>
              <w:sz w:val="20"/>
              <w:lang w:val="en-US"/>
            </w:rPr>
            <w:t>Karimipour</w:t>
          </w:r>
          <w:proofErr w:type="spellEnd"/>
          <w:r w:rsidRPr="000E13D0">
            <w:rPr>
              <w:rFonts w:ascii="Times" w:eastAsia="Times New Roman" w:hAnsi="Times" w:cs="Times"/>
              <w:color w:val="000000"/>
              <w:sz w:val="20"/>
              <w:lang w:val="en-US"/>
            </w:rPr>
            <w:t xml:space="preserve">, “A survey on internet of things security: Requirements, challenges, and solutions,” </w:t>
          </w:r>
          <w:r w:rsidRPr="000E13D0">
            <w:rPr>
              <w:rFonts w:ascii="Times" w:eastAsia="Times New Roman" w:hAnsi="Times" w:cs="Times"/>
              <w:i/>
              <w:iCs/>
              <w:color w:val="000000"/>
              <w:sz w:val="20"/>
              <w:lang w:val="en-US"/>
            </w:rPr>
            <w:t>Internet of Things</w:t>
          </w:r>
          <w:r w:rsidRPr="000E13D0">
            <w:rPr>
              <w:rFonts w:ascii="Times" w:eastAsia="Times New Roman" w:hAnsi="Times" w:cs="Times"/>
              <w:color w:val="000000"/>
              <w:sz w:val="20"/>
              <w:lang w:val="en-US"/>
            </w:rPr>
            <w:t xml:space="preserve">, vol. 14, p. 100129, 2021,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https://doi.org/10.1016/j.iot.2019.100129.</w:t>
          </w:r>
        </w:p>
        <w:p w14:paraId="6FE140F2" w14:textId="77777777" w:rsidR="000E13D0" w:rsidRPr="000E13D0" w:rsidRDefault="000E13D0">
          <w:pPr>
            <w:autoSpaceDE w:val="0"/>
            <w:autoSpaceDN w:val="0"/>
            <w:ind w:hanging="640"/>
            <w:divId w:val="1112169345"/>
            <w:rPr>
              <w:rFonts w:ascii="Times" w:eastAsia="Times New Roman" w:hAnsi="Times" w:cs="Times"/>
              <w:color w:val="000000"/>
              <w:sz w:val="20"/>
              <w:lang w:val="en-US"/>
            </w:rPr>
          </w:pPr>
          <w:r w:rsidRPr="000E13D0">
            <w:rPr>
              <w:rFonts w:ascii="Times" w:eastAsia="Times New Roman" w:hAnsi="Times" w:cs="Times"/>
              <w:color w:val="000000"/>
              <w:sz w:val="20"/>
              <w:lang w:val="en-US"/>
            </w:rPr>
            <w:t>[34]</w:t>
          </w:r>
          <w:r w:rsidRPr="000E13D0">
            <w:rPr>
              <w:rFonts w:ascii="Times" w:eastAsia="Times New Roman" w:hAnsi="Times" w:cs="Times"/>
              <w:color w:val="000000"/>
              <w:sz w:val="20"/>
              <w:lang w:val="en-US"/>
            </w:rPr>
            <w:tab/>
            <w:t xml:space="preserve">G. Martin, S. </w:t>
          </w:r>
          <w:proofErr w:type="spellStart"/>
          <w:r w:rsidRPr="000E13D0">
            <w:rPr>
              <w:rFonts w:ascii="Times" w:eastAsia="Times New Roman" w:hAnsi="Times" w:cs="Times"/>
              <w:color w:val="000000"/>
              <w:sz w:val="20"/>
              <w:lang w:val="en-US"/>
            </w:rPr>
            <w:t>Ghafur</w:t>
          </w:r>
          <w:proofErr w:type="spellEnd"/>
          <w:r w:rsidRPr="000E13D0">
            <w:rPr>
              <w:rFonts w:ascii="Times" w:eastAsia="Times New Roman" w:hAnsi="Times" w:cs="Times"/>
              <w:color w:val="000000"/>
              <w:sz w:val="20"/>
              <w:lang w:val="en-US"/>
            </w:rPr>
            <w:t xml:space="preserve">, J. Kinross, C. </w:t>
          </w:r>
          <w:proofErr w:type="spellStart"/>
          <w:r w:rsidRPr="000E13D0">
            <w:rPr>
              <w:rFonts w:ascii="Times" w:eastAsia="Times New Roman" w:hAnsi="Times" w:cs="Times"/>
              <w:color w:val="000000"/>
              <w:sz w:val="20"/>
              <w:lang w:val="en-US"/>
            </w:rPr>
            <w:t>Hankin</w:t>
          </w:r>
          <w:proofErr w:type="spellEnd"/>
          <w:r w:rsidRPr="000E13D0">
            <w:rPr>
              <w:rFonts w:ascii="Times" w:eastAsia="Times New Roman" w:hAnsi="Times" w:cs="Times"/>
              <w:color w:val="000000"/>
              <w:sz w:val="20"/>
              <w:lang w:val="en-US"/>
            </w:rPr>
            <w:t xml:space="preserve">, and A. Darzi, “WannaCry—a year on,” </w:t>
          </w:r>
          <w:r w:rsidRPr="000E13D0">
            <w:rPr>
              <w:rFonts w:ascii="Times" w:eastAsia="Times New Roman" w:hAnsi="Times" w:cs="Times"/>
              <w:i/>
              <w:iCs/>
              <w:color w:val="000000"/>
              <w:sz w:val="20"/>
              <w:lang w:val="en-US"/>
            </w:rPr>
            <w:t>BMJ</w:t>
          </w:r>
          <w:r w:rsidRPr="000E13D0">
            <w:rPr>
              <w:rFonts w:ascii="Times" w:eastAsia="Times New Roman" w:hAnsi="Times" w:cs="Times"/>
              <w:color w:val="000000"/>
              <w:sz w:val="20"/>
              <w:lang w:val="en-US"/>
            </w:rPr>
            <w:t xml:space="preserve">, vol. 361, p. k2381, Jun. 2018,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10.1136/</w:t>
          </w:r>
          <w:proofErr w:type="gramStart"/>
          <w:r w:rsidRPr="000E13D0">
            <w:rPr>
              <w:rFonts w:ascii="Times" w:eastAsia="Times New Roman" w:hAnsi="Times" w:cs="Times"/>
              <w:color w:val="000000"/>
              <w:sz w:val="20"/>
              <w:lang w:val="en-US"/>
            </w:rPr>
            <w:t>bmj.k</w:t>
          </w:r>
          <w:proofErr w:type="gramEnd"/>
          <w:r w:rsidRPr="000E13D0">
            <w:rPr>
              <w:rFonts w:ascii="Times" w:eastAsia="Times New Roman" w:hAnsi="Times" w:cs="Times"/>
              <w:color w:val="000000"/>
              <w:sz w:val="20"/>
              <w:lang w:val="en-US"/>
            </w:rPr>
            <w:t>2381.</w:t>
          </w:r>
        </w:p>
        <w:p w14:paraId="2F857701" w14:textId="77777777" w:rsidR="000E13D0" w:rsidRPr="000E13D0" w:rsidRDefault="000E13D0">
          <w:pPr>
            <w:autoSpaceDE w:val="0"/>
            <w:autoSpaceDN w:val="0"/>
            <w:ind w:hanging="640"/>
            <w:divId w:val="386146820"/>
            <w:rPr>
              <w:rFonts w:ascii="Times" w:eastAsia="Times New Roman" w:hAnsi="Times" w:cs="Times"/>
              <w:color w:val="000000"/>
              <w:sz w:val="20"/>
              <w:lang w:val="en-US"/>
            </w:rPr>
          </w:pPr>
          <w:r w:rsidRPr="000E13D0">
            <w:rPr>
              <w:rFonts w:ascii="Times" w:eastAsia="Times New Roman" w:hAnsi="Times" w:cs="Times"/>
              <w:color w:val="000000"/>
              <w:sz w:val="20"/>
              <w:lang w:val="en-US"/>
            </w:rPr>
            <w:t>[35]</w:t>
          </w:r>
          <w:r w:rsidRPr="000E13D0">
            <w:rPr>
              <w:rFonts w:ascii="Times" w:eastAsia="Times New Roman" w:hAnsi="Times" w:cs="Times"/>
              <w:color w:val="000000"/>
              <w:sz w:val="20"/>
              <w:lang w:val="en-US"/>
            </w:rPr>
            <w:tab/>
            <w:t xml:space="preserve">P. </w:t>
          </w:r>
          <w:proofErr w:type="spellStart"/>
          <w:r w:rsidRPr="000E13D0">
            <w:rPr>
              <w:rFonts w:ascii="Times" w:eastAsia="Times New Roman" w:hAnsi="Times" w:cs="Times"/>
              <w:color w:val="000000"/>
              <w:sz w:val="20"/>
              <w:lang w:val="en-US"/>
            </w:rPr>
            <w:t>Shojaei</w:t>
          </w:r>
          <w:proofErr w:type="spellEnd"/>
          <w:r w:rsidRPr="000E13D0">
            <w:rPr>
              <w:rFonts w:ascii="Times" w:eastAsia="Times New Roman" w:hAnsi="Times" w:cs="Times"/>
              <w:color w:val="000000"/>
              <w:sz w:val="20"/>
              <w:lang w:val="en-US"/>
            </w:rPr>
            <w:t xml:space="preserve">, E. </w:t>
          </w:r>
          <w:proofErr w:type="spellStart"/>
          <w:r w:rsidRPr="000E13D0">
            <w:rPr>
              <w:rFonts w:ascii="Times" w:eastAsia="Times New Roman" w:hAnsi="Times" w:cs="Times"/>
              <w:color w:val="000000"/>
              <w:sz w:val="20"/>
              <w:lang w:val="en-US"/>
            </w:rPr>
            <w:t>Vlahu-Gjorgievska</w:t>
          </w:r>
          <w:proofErr w:type="spellEnd"/>
          <w:r w:rsidRPr="000E13D0">
            <w:rPr>
              <w:rFonts w:ascii="Times" w:eastAsia="Times New Roman" w:hAnsi="Times" w:cs="Times"/>
              <w:color w:val="000000"/>
              <w:sz w:val="20"/>
              <w:lang w:val="en-US"/>
            </w:rPr>
            <w:t xml:space="preserve">, and Y.-W. Chow, “Security and Privacy of Technologies in Health Information Systems: A Systematic Literature Review,” </w:t>
          </w:r>
          <w:r w:rsidRPr="000E13D0">
            <w:rPr>
              <w:rFonts w:ascii="Times" w:eastAsia="Times New Roman" w:hAnsi="Times" w:cs="Times"/>
              <w:i/>
              <w:iCs/>
              <w:color w:val="000000"/>
              <w:sz w:val="20"/>
              <w:lang w:val="en-US"/>
            </w:rPr>
            <w:t>Computers</w:t>
          </w:r>
          <w:r w:rsidRPr="000E13D0">
            <w:rPr>
              <w:rFonts w:ascii="Times" w:eastAsia="Times New Roman" w:hAnsi="Times" w:cs="Times"/>
              <w:color w:val="000000"/>
              <w:sz w:val="20"/>
              <w:lang w:val="en-US"/>
            </w:rPr>
            <w:t xml:space="preserve">, vol. 13, no. 2,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10.3390/computers13020041.</w:t>
          </w:r>
        </w:p>
        <w:p w14:paraId="2E333B34" w14:textId="77777777" w:rsidR="000E13D0" w:rsidRPr="000E13D0" w:rsidRDefault="000E13D0">
          <w:pPr>
            <w:autoSpaceDE w:val="0"/>
            <w:autoSpaceDN w:val="0"/>
            <w:ind w:hanging="640"/>
            <w:divId w:val="10959225"/>
            <w:rPr>
              <w:rFonts w:ascii="Times" w:eastAsia="Times New Roman" w:hAnsi="Times" w:cs="Times"/>
              <w:color w:val="000000"/>
              <w:sz w:val="20"/>
              <w:lang w:val="en-US"/>
            </w:rPr>
          </w:pPr>
          <w:r w:rsidRPr="000E13D0">
            <w:rPr>
              <w:rFonts w:ascii="Times" w:eastAsia="Times New Roman" w:hAnsi="Times" w:cs="Times"/>
              <w:color w:val="000000"/>
              <w:sz w:val="20"/>
              <w:lang w:val="en-US"/>
            </w:rPr>
            <w:t>[36]</w:t>
          </w:r>
          <w:r w:rsidRPr="000E13D0">
            <w:rPr>
              <w:rFonts w:ascii="Times" w:eastAsia="Times New Roman" w:hAnsi="Times" w:cs="Times"/>
              <w:color w:val="000000"/>
              <w:sz w:val="20"/>
              <w:lang w:val="en-US"/>
            </w:rPr>
            <w:tab/>
            <w:t xml:space="preserve">L. </w:t>
          </w:r>
          <w:proofErr w:type="spellStart"/>
          <w:r w:rsidRPr="000E13D0">
            <w:rPr>
              <w:rFonts w:ascii="Times" w:eastAsia="Times New Roman" w:hAnsi="Times" w:cs="Times"/>
              <w:color w:val="000000"/>
              <w:sz w:val="20"/>
              <w:lang w:val="en-US"/>
            </w:rPr>
            <w:t>Nurgalieva</w:t>
          </w:r>
          <w:proofErr w:type="spellEnd"/>
          <w:r w:rsidRPr="000E13D0">
            <w:rPr>
              <w:rFonts w:ascii="Times" w:eastAsia="Times New Roman" w:hAnsi="Times" w:cs="Times"/>
              <w:color w:val="000000"/>
              <w:sz w:val="20"/>
              <w:lang w:val="en-US"/>
            </w:rPr>
            <w:t xml:space="preserve">, D. O’Callaghan, and G. Doherty, “Security and Privacy of mHealth Applications: A Scoping Review,” </w:t>
          </w:r>
          <w:r w:rsidRPr="000E13D0">
            <w:rPr>
              <w:rFonts w:ascii="Times" w:eastAsia="Times New Roman" w:hAnsi="Times" w:cs="Times"/>
              <w:i/>
              <w:iCs/>
              <w:color w:val="000000"/>
              <w:sz w:val="20"/>
              <w:lang w:val="en-US"/>
            </w:rPr>
            <w:t>IEEE Access</w:t>
          </w:r>
          <w:r w:rsidRPr="000E13D0">
            <w:rPr>
              <w:rFonts w:ascii="Times" w:eastAsia="Times New Roman" w:hAnsi="Times" w:cs="Times"/>
              <w:color w:val="000000"/>
              <w:sz w:val="20"/>
              <w:lang w:val="en-US"/>
            </w:rPr>
            <w:t xml:space="preserve">, vol. 8, pp. 104247–104268, 2020,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10.1109/ACCESS.2020.2999934.</w:t>
          </w:r>
        </w:p>
        <w:p w14:paraId="7E730B8F" w14:textId="77777777" w:rsidR="000E13D0" w:rsidRPr="000E13D0" w:rsidRDefault="000E13D0">
          <w:pPr>
            <w:autoSpaceDE w:val="0"/>
            <w:autoSpaceDN w:val="0"/>
            <w:ind w:hanging="640"/>
            <w:divId w:val="1863474604"/>
            <w:rPr>
              <w:rFonts w:ascii="Times" w:eastAsia="Times New Roman" w:hAnsi="Times" w:cs="Times"/>
              <w:color w:val="000000"/>
              <w:sz w:val="20"/>
              <w:lang w:val="en-US"/>
            </w:rPr>
          </w:pPr>
          <w:r w:rsidRPr="000E13D0">
            <w:rPr>
              <w:rFonts w:ascii="Times" w:eastAsia="Times New Roman" w:hAnsi="Times" w:cs="Times"/>
              <w:color w:val="000000"/>
              <w:sz w:val="20"/>
              <w:lang w:val="en-US"/>
            </w:rPr>
            <w:t>[37]</w:t>
          </w:r>
          <w:r w:rsidRPr="000E13D0">
            <w:rPr>
              <w:rFonts w:ascii="Times" w:eastAsia="Times New Roman" w:hAnsi="Times" w:cs="Times"/>
              <w:color w:val="000000"/>
              <w:sz w:val="20"/>
              <w:lang w:val="en-US"/>
            </w:rPr>
            <w:tab/>
            <w:t xml:space="preserve">A. Deniz-Garcia </w:t>
          </w:r>
          <w:r w:rsidRPr="000E13D0">
            <w:rPr>
              <w:rFonts w:ascii="Times" w:eastAsia="Times New Roman" w:hAnsi="Times" w:cs="Times"/>
              <w:i/>
              <w:iCs/>
              <w:color w:val="000000"/>
              <w:sz w:val="20"/>
              <w:lang w:val="en-US"/>
            </w:rPr>
            <w:t>et al.</w:t>
          </w:r>
          <w:r w:rsidRPr="000E13D0">
            <w:rPr>
              <w:rFonts w:ascii="Times" w:eastAsia="Times New Roman" w:hAnsi="Times" w:cs="Times"/>
              <w:color w:val="000000"/>
              <w:sz w:val="20"/>
              <w:lang w:val="en-US"/>
            </w:rPr>
            <w:t xml:space="preserve">, “Quality, Usability, and Effectiveness of mHealth Apps and the Role of Artificial Intelligence: Current Scenario and Challenges,” </w:t>
          </w:r>
          <w:r w:rsidRPr="000E13D0">
            <w:rPr>
              <w:rFonts w:ascii="Times" w:eastAsia="Times New Roman" w:hAnsi="Times" w:cs="Times"/>
              <w:i/>
              <w:iCs/>
              <w:color w:val="000000"/>
              <w:sz w:val="20"/>
              <w:lang w:val="en-US"/>
            </w:rPr>
            <w:t>J Med Internet Res</w:t>
          </w:r>
          <w:r w:rsidRPr="000E13D0">
            <w:rPr>
              <w:rFonts w:ascii="Times" w:eastAsia="Times New Roman" w:hAnsi="Times" w:cs="Times"/>
              <w:color w:val="000000"/>
              <w:sz w:val="20"/>
              <w:lang w:val="en-US"/>
            </w:rPr>
            <w:t xml:space="preserve">, vol. 25, p. e44030,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10.2196/44030.</w:t>
          </w:r>
        </w:p>
        <w:p w14:paraId="1E8F6CB4" w14:textId="77777777" w:rsidR="000E13D0" w:rsidRPr="000E13D0" w:rsidRDefault="000E13D0">
          <w:pPr>
            <w:autoSpaceDE w:val="0"/>
            <w:autoSpaceDN w:val="0"/>
            <w:ind w:hanging="640"/>
            <w:divId w:val="1104812524"/>
            <w:rPr>
              <w:rFonts w:ascii="Times" w:eastAsia="Times New Roman" w:hAnsi="Times" w:cs="Times"/>
              <w:color w:val="000000"/>
              <w:sz w:val="20"/>
              <w:lang w:val="en-US"/>
            </w:rPr>
          </w:pPr>
          <w:r w:rsidRPr="000E13D0">
            <w:rPr>
              <w:rFonts w:ascii="Times" w:eastAsia="Times New Roman" w:hAnsi="Times" w:cs="Times"/>
              <w:color w:val="000000"/>
              <w:sz w:val="20"/>
              <w:lang w:val="en-US"/>
            </w:rPr>
            <w:t>[38]</w:t>
          </w:r>
          <w:r w:rsidRPr="000E13D0">
            <w:rPr>
              <w:rFonts w:ascii="Times" w:eastAsia="Times New Roman" w:hAnsi="Times" w:cs="Times"/>
              <w:color w:val="000000"/>
              <w:sz w:val="20"/>
              <w:lang w:val="en-US"/>
            </w:rPr>
            <w:tab/>
            <w:t xml:space="preserve">G. D. </w:t>
          </w:r>
          <w:proofErr w:type="spellStart"/>
          <w:r w:rsidRPr="000E13D0">
            <w:rPr>
              <w:rFonts w:ascii="Times" w:eastAsia="Times New Roman" w:hAnsi="Times" w:cs="Times"/>
              <w:color w:val="000000"/>
              <w:sz w:val="20"/>
              <w:lang w:val="en-US"/>
            </w:rPr>
            <w:t>Giebel</w:t>
          </w:r>
          <w:proofErr w:type="spellEnd"/>
          <w:r w:rsidRPr="000E13D0">
            <w:rPr>
              <w:rFonts w:ascii="Times" w:eastAsia="Times New Roman" w:hAnsi="Times" w:cs="Times"/>
              <w:color w:val="000000"/>
              <w:sz w:val="20"/>
              <w:lang w:val="en-US"/>
            </w:rPr>
            <w:t xml:space="preserve"> </w:t>
          </w:r>
          <w:r w:rsidRPr="000E13D0">
            <w:rPr>
              <w:rFonts w:ascii="Times" w:eastAsia="Times New Roman" w:hAnsi="Times" w:cs="Times"/>
              <w:i/>
              <w:iCs/>
              <w:color w:val="000000"/>
              <w:sz w:val="20"/>
              <w:lang w:val="en-US"/>
            </w:rPr>
            <w:t>et al.</w:t>
          </w:r>
          <w:r w:rsidRPr="000E13D0">
            <w:rPr>
              <w:rFonts w:ascii="Times" w:eastAsia="Times New Roman" w:hAnsi="Times" w:cs="Times"/>
              <w:color w:val="000000"/>
              <w:sz w:val="20"/>
              <w:lang w:val="en-US"/>
            </w:rPr>
            <w:t xml:space="preserve">, “Problems and Barriers Related to the Use of mHealth Apps </w:t>
          </w:r>
          <w:proofErr w:type="gramStart"/>
          <w:r w:rsidRPr="000E13D0">
            <w:rPr>
              <w:rFonts w:ascii="Times" w:eastAsia="Times New Roman" w:hAnsi="Times" w:cs="Times"/>
              <w:color w:val="000000"/>
              <w:sz w:val="20"/>
              <w:lang w:val="en-US"/>
            </w:rPr>
            <w:t>From</w:t>
          </w:r>
          <w:proofErr w:type="gramEnd"/>
          <w:r w:rsidRPr="000E13D0">
            <w:rPr>
              <w:rFonts w:ascii="Times" w:eastAsia="Times New Roman" w:hAnsi="Times" w:cs="Times"/>
              <w:color w:val="000000"/>
              <w:sz w:val="20"/>
              <w:lang w:val="en-US"/>
            </w:rPr>
            <w:t xml:space="preserve"> the Perspective of Patients: Focus Group and Interview Study,” </w:t>
          </w:r>
          <w:r w:rsidRPr="000E13D0">
            <w:rPr>
              <w:rFonts w:ascii="Times" w:eastAsia="Times New Roman" w:hAnsi="Times" w:cs="Times"/>
              <w:i/>
              <w:iCs/>
              <w:color w:val="000000"/>
              <w:sz w:val="20"/>
              <w:lang w:val="en-US"/>
            </w:rPr>
            <w:t>J Med Internet Res</w:t>
          </w:r>
          <w:r w:rsidRPr="000E13D0">
            <w:rPr>
              <w:rFonts w:ascii="Times" w:eastAsia="Times New Roman" w:hAnsi="Times" w:cs="Times"/>
              <w:color w:val="000000"/>
              <w:sz w:val="20"/>
              <w:lang w:val="en-US"/>
            </w:rPr>
            <w:t xml:space="preserve">, vol. 26, p. e49982, 2024,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10.2196/49982.</w:t>
          </w:r>
        </w:p>
        <w:p w14:paraId="7F4A03B0" w14:textId="77777777" w:rsidR="000E13D0" w:rsidRPr="000E13D0" w:rsidRDefault="000E13D0">
          <w:pPr>
            <w:autoSpaceDE w:val="0"/>
            <w:autoSpaceDN w:val="0"/>
            <w:ind w:hanging="640"/>
            <w:divId w:val="2016373831"/>
            <w:rPr>
              <w:rFonts w:ascii="Times" w:eastAsia="Times New Roman" w:hAnsi="Times" w:cs="Times"/>
              <w:color w:val="000000"/>
              <w:sz w:val="20"/>
              <w:lang w:val="en-US"/>
            </w:rPr>
          </w:pPr>
          <w:r w:rsidRPr="000E13D0">
            <w:rPr>
              <w:rFonts w:ascii="Times" w:eastAsia="Times New Roman" w:hAnsi="Times" w:cs="Times"/>
              <w:color w:val="000000"/>
              <w:sz w:val="20"/>
              <w:lang w:val="en-US"/>
            </w:rPr>
            <w:t>[39]</w:t>
          </w:r>
          <w:r w:rsidRPr="000E13D0">
            <w:rPr>
              <w:rFonts w:ascii="Times" w:eastAsia="Times New Roman" w:hAnsi="Times" w:cs="Times"/>
              <w:color w:val="000000"/>
              <w:sz w:val="20"/>
              <w:lang w:val="en-US"/>
            </w:rPr>
            <w:tab/>
            <w:t xml:space="preserve">X. Deng, J. Yan, S. Zhang, J. Yan, and J. Zhang, “Variable-strength combinatorial testing of exported activities based on </w:t>
          </w:r>
          <w:proofErr w:type="spellStart"/>
          <w:r w:rsidRPr="000E13D0">
            <w:rPr>
              <w:rFonts w:ascii="Times" w:eastAsia="Times New Roman" w:hAnsi="Times" w:cs="Times"/>
              <w:color w:val="000000"/>
              <w:sz w:val="20"/>
              <w:lang w:val="en-US"/>
            </w:rPr>
            <w:t>misexposure</w:t>
          </w:r>
          <w:proofErr w:type="spellEnd"/>
          <w:r w:rsidRPr="000E13D0">
            <w:rPr>
              <w:rFonts w:ascii="Times" w:eastAsia="Times New Roman" w:hAnsi="Times" w:cs="Times"/>
              <w:color w:val="000000"/>
              <w:sz w:val="20"/>
              <w:lang w:val="en-US"/>
            </w:rPr>
            <w:t xml:space="preserve"> prediction,” </w:t>
          </w:r>
          <w:r w:rsidRPr="000E13D0">
            <w:rPr>
              <w:rFonts w:ascii="Times" w:eastAsia="Times New Roman" w:hAnsi="Times" w:cs="Times"/>
              <w:i/>
              <w:iCs/>
              <w:color w:val="000000"/>
              <w:sz w:val="20"/>
              <w:lang w:val="en-US"/>
            </w:rPr>
            <w:t>Journal of Systems and Software</w:t>
          </w:r>
          <w:r w:rsidRPr="000E13D0">
            <w:rPr>
              <w:rFonts w:ascii="Times" w:eastAsia="Times New Roman" w:hAnsi="Times" w:cs="Times"/>
              <w:color w:val="000000"/>
              <w:sz w:val="20"/>
              <w:lang w:val="en-US"/>
            </w:rPr>
            <w:t xml:space="preserve">, vol. 204, p. 111773,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https://doi.org/10.1016/j.jss.2023.111773.</w:t>
          </w:r>
        </w:p>
        <w:p w14:paraId="557C7005" w14:textId="77777777" w:rsidR="000E13D0" w:rsidRPr="000E13D0" w:rsidRDefault="000E13D0">
          <w:pPr>
            <w:autoSpaceDE w:val="0"/>
            <w:autoSpaceDN w:val="0"/>
            <w:ind w:hanging="640"/>
            <w:divId w:val="422188974"/>
            <w:rPr>
              <w:rFonts w:ascii="Times" w:eastAsia="Times New Roman" w:hAnsi="Times" w:cs="Times"/>
              <w:color w:val="000000"/>
              <w:sz w:val="20"/>
              <w:lang w:val="en-US"/>
            </w:rPr>
          </w:pPr>
          <w:r w:rsidRPr="000E13D0">
            <w:rPr>
              <w:rFonts w:ascii="Times" w:eastAsia="Times New Roman" w:hAnsi="Times" w:cs="Times"/>
              <w:color w:val="000000"/>
              <w:sz w:val="20"/>
              <w:lang w:val="en-US"/>
            </w:rPr>
            <w:t>[40]</w:t>
          </w:r>
          <w:r w:rsidRPr="000E13D0">
            <w:rPr>
              <w:rFonts w:ascii="Times" w:eastAsia="Times New Roman" w:hAnsi="Times" w:cs="Times"/>
              <w:color w:val="000000"/>
              <w:sz w:val="20"/>
              <w:lang w:val="en-US"/>
            </w:rPr>
            <w:tab/>
            <w:t xml:space="preserve">D. </w:t>
          </w:r>
          <w:proofErr w:type="spellStart"/>
          <w:r w:rsidRPr="000E13D0">
            <w:rPr>
              <w:rFonts w:ascii="Times" w:eastAsia="Times New Roman" w:hAnsi="Times" w:cs="Times"/>
              <w:color w:val="000000"/>
              <w:sz w:val="20"/>
              <w:lang w:val="en-US"/>
            </w:rPr>
            <w:t>Kotz</w:t>
          </w:r>
          <w:proofErr w:type="spellEnd"/>
          <w:r w:rsidRPr="000E13D0">
            <w:rPr>
              <w:rFonts w:ascii="Times" w:eastAsia="Times New Roman" w:hAnsi="Times" w:cs="Times"/>
              <w:color w:val="000000"/>
              <w:sz w:val="20"/>
              <w:lang w:val="en-US"/>
            </w:rPr>
            <w:t xml:space="preserve">, C. A. Gunter, S. Kumar, and J. P. Weiner, “Privacy and Security in Mobile Health: A Research Agenda,” </w:t>
          </w:r>
          <w:r w:rsidRPr="000E13D0">
            <w:rPr>
              <w:rFonts w:ascii="Times" w:eastAsia="Times New Roman" w:hAnsi="Times" w:cs="Times"/>
              <w:i/>
              <w:iCs/>
              <w:color w:val="000000"/>
              <w:sz w:val="20"/>
              <w:lang w:val="en-US"/>
            </w:rPr>
            <w:t>Computer (Long Beach. Calif).</w:t>
          </w:r>
          <w:r w:rsidRPr="000E13D0">
            <w:rPr>
              <w:rFonts w:ascii="Times" w:eastAsia="Times New Roman" w:hAnsi="Times" w:cs="Times"/>
              <w:color w:val="000000"/>
              <w:sz w:val="20"/>
              <w:lang w:val="en-US"/>
            </w:rPr>
            <w:t xml:space="preserve">, vol. 49, no. 06, pp. 22–30, 2016,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10.1109/MC.2016.185.</w:t>
          </w:r>
        </w:p>
        <w:p w14:paraId="21E25E0A" w14:textId="77777777" w:rsidR="000E13D0" w:rsidRPr="000E13D0" w:rsidRDefault="000E13D0">
          <w:pPr>
            <w:autoSpaceDE w:val="0"/>
            <w:autoSpaceDN w:val="0"/>
            <w:ind w:hanging="640"/>
            <w:divId w:val="259029619"/>
            <w:rPr>
              <w:rFonts w:ascii="Times" w:eastAsia="Times New Roman" w:hAnsi="Times" w:cs="Times"/>
              <w:color w:val="000000"/>
              <w:sz w:val="20"/>
              <w:lang w:val="en-US"/>
            </w:rPr>
          </w:pPr>
          <w:r w:rsidRPr="000E13D0">
            <w:rPr>
              <w:rFonts w:ascii="Times" w:eastAsia="Times New Roman" w:hAnsi="Times" w:cs="Times"/>
              <w:color w:val="000000"/>
              <w:sz w:val="20"/>
              <w:lang w:val="en-US"/>
            </w:rPr>
            <w:t>[41]</w:t>
          </w:r>
          <w:r w:rsidRPr="000E13D0">
            <w:rPr>
              <w:rFonts w:ascii="Times" w:eastAsia="Times New Roman" w:hAnsi="Times" w:cs="Times"/>
              <w:color w:val="000000"/>
              <w:sz w:val="20"/>
              <w:lang w:val="en-US"/>
            </w:rPr>
            <w:tab/>
            <w:t xml:space="preserve">S. Saini, D. </w:t>
          </w:r>
          <w:proofErr w:type="spellStart"/>
          <w:r w:rsidRPr="000E13D0">
            <w:rPr>
              <w:rFonts w:ascii="Times" w:eastAsia="Times New Roman" w:hAnsi="Times" w:cs="Times"/>
              <w:color w:val="000000"/>
              <w:sz w:val="20"/>
              <w:lang w:val="en-US"/>
            </w:rPr>
            <w:t>Panjwani</w:t>
          </w:r>
          <w:proofErr w:type="spellEnd"/>
          <w:r w:rsidRPr="000E13D0">
            <w:rPr>
              <w:rFonts w:ascii="Times" w:eastAsia="Times New Roman" w:hAnsi="Times" w:cs="Times"/>
              <w:color w:val="000000"/>
              <w:sz w:val="20"/>
              <w:lang w:val="en-US"/>
            </w:rPr>
            <w:t xml:space="preserve">, and N. Saxena, “Mobile Mental Health Apps: Alternative Intervention or </w:t>
          </w:r>
          <w:proofErr w:type="gramStart"/>
          <w:r w:rsidRPr="000E13D0">
            <w:rPr>
              <w:rFonts w:ascii="Times" w:eastAsia="Times New Roman" w:hAnsi="Times" w:cs="Times"/>
              <w:color w:val="000000"/>
              <w:sz w:val="20"/>
              <w:lang w:val="en-US"/>
            </w:rPr>
            <w:t>Intrusion?,</w:t>
          </w:r>
          <w:proofErr w:type="gramEnd"/>
          <w:r w:rsidRPr="000E13D0">
            <w:rPr>
              <w:rFonts w:ascii="Times" w:eastAsia="Times New Roman" w:hAnsi="Times" w:cs="Times"/>
              <w:color w:val="000000"/>
              <w:sz w:val="20"/>
              <w:lang w:val="en-US"/>
            </w:rPr>
            <w:t xml:space="preserve">” in </w:t>
          </w:r>
          <w:r w:rsidRPr="000E13D0">
            <w:rPr>
              <w:rFonts w:ascii="Times" w:eastAsia="Times New Roman" w:hAnsi="Times" w:cs="Times"/>
              <w:i/>
              <w:iCs/>
              <w:color w:val="000000"/>
              <w:sz w:val="20"/>
              <w:lang w:val="en-US"/>
            </w:rPr>
            <w:t>2022 19th Annual International Conference on Privacy, Security &amp; Trust (PST)</w:t>
          </w:r>
          <w:r w:rsidRPr="000E13D0">
            <w:rPr>
              <w:rFonts w:ascii="Times" w:eastAsia="Times New Roman" w:hAnsi="Times" w:cs="Times"/>
              <w:color w:val="000000"/>
              <w:sz w:val="20"/>
              <w:lang w:val="en-US"/>
            </w:rPr>
            <w:t xml:space="preserve">, 2022, pp. 1–11.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10.1109/PST55820.2022.9851975.</w:t>
          </w:r>
        </w:p>
        <w:p w14:paraId="043E6088" w14:textId="77777777" w:rsidR="000E13D0" w:rsidRPr="000E13D0" w:rsidRDefault="000E13D0">
          <w:pPr>
            <w:autoSpaceDE w:val="0"/>
            <w:autoSpaceDN w:val="0"/>
            <w:ind w:hanging="640"/>
            <w:divId w:val="898981821"/>
            <w:rPr>
              <w:rFonts w:ascii="Times" w:eastAsia="Times New Roman" w:hAnsi="Times" w:cs="Times"/>
              <w:color w:val="000000"/>
              <w:sz w:val="20"/>
              <w:lang w:val="en-US"/>
            </w:rPr>
          </w:pPr>
          <w:r w:rsidRPr="000E13D0">
            <w:rPr>
              <w:rFonts w:ascii="Times" w:eastAsia="Times New Roman" w:hAnsi="Times" w:cs="Times"/>
              <w:color w:val="000000"/>
              <w:sz w:val="20"/>
              <w:lang w:val="en-US"/>
            </w:rPr>
            <w:t>[42]</w:t>
          </w:r>
          <w:r w:rsidRPr="000E13D0">
            <w:rPr>
              <w:rFonts w:ascii="Times" w:eastAsia="Times New Roman" w:hAnsi="Times" w:cs="Times"/>
              <w:color w:val="000000"/>
              <w:sz w:val="20"/>
              <w:lang w:val="en-US"/>
            </w:rPr>
            <w:tab/>
            <w:t xml:space="preserve">H. S. Musa, M. </w:t>
          </w:r>
          <w:proofErr w:type="spellStart"/>
          <w:r w:rsidRPr="000E13D0">
            <w:rPr>
              <w:rFonts w:ascii="Times" w:eastAsia="Times New Roman" w:hAnsi="Times" w:cs="Times"/>
              <w:color w:val="000000"/>
              <w:sz w:val="20"/>
              <w:lang w:val="en-US"/>
            </w:rPr>
            <w:t>Krichen</w:t>
          </w:r>
          <w:proofErr w:type="spellEnd"/>
          <w:r w:rsidRPr="000E13D0">
            <w:rPr>
              <w:rFonts w:ascii="Times" w:eastAsia="Times New Roman" w:hAnsi="Times" w:cs="Times"/>
              <w:color w:val="000000"/>
              <w:sz w:val="20"/>
              <w:lang w:val="en-US"/>
            </w:rPr>
            <w:t xml:space="preserve">, A. A. </w:t>
          </w:r>
          <w:proofErr w:type="spellStart"/>
          <w:r w:rsidRPr="000E13D0">
            <w:rPr>
              <w:rFonts w:ascii="Times" w:eastAsia="Times New Roman" w:hAnsi="Times" w:cs="Times"/>
              <w:color w:val="000000"/>
              <w:sz w:val="20"/>
              <w:lang w:val="en-US"/>
            </w:rPr>
            <w:t>Altun</w:t>
          </w:r>
          <w:proofErr w:type="spellEnd"/>
          <w:r w:rsidRPr="000E13D0">
            <w:rPr>
              <w:rFonts w:ascii="Times" w:eastAsia="Times New Roman" w:hAnsi="Times" w:cs="Times"/>
              <w:color w:val="000000"/>
              <w:sz w:val="20"/>
              <w:lang w:val="en-US"/>
            </w:rPr>
            <w:t xml:space="preserve">, and M. Ammi, “Survey on Blockchain-Based Data Storage Security for Android Mobile Applications,” </w:t>
          </w:r>
          <w:r w:rsidRPr="000E13D0">
            <w:rPr>
              <w:rFonts w:ascii="Times" w:eastAsia="Times New Roman" w:hAnsi="Times" w:cs="Times"/>
              <w:i/>
              <w:iCs/>
              <w:color w:val="000000"/>
              <w:sz w:val="20"/>
              <w:lang w:val="en-US"/>
            </w:rPr>
            <w:t>Sensors</w:t>
          </w:r>
          <w:r w:rsidRPr="000E13D0">
            <w:rPr>
              <w:rFonts w:ascii="Times" w:eastAsia="Times New Roman" w:hAnsi="Times" w:cs="Times"/>
              <w:color w:val="000000"/>
              <w:sz w:val="20"/>
              <w:lang w:val="en-US"/>
            </w:rPr>
            <w:t xml:space="preserve">, vol. 23, no. 21,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10.3390/s23218749.</w:t>
          </w:r>
        </w:p>
        <w:p w14:paraId="6809EC0A" w14:textId="77777777" w:rsidR="000E13D0" w:rsidRPr="000E13D0" w:rsidRDefault="000E13D0">
          <w:pPr>
            <w:autoSpaceDE w:val="0"/>
            <w:autoSpaceDN w:val="0"/>
            <w:ind w:hanging="640"/>
            <w:divId w:val="1873808868"/>
            <w:rPr>
              <w:rFonts w:ascii="Times" w:eastAsia="Times New Roman" w:hAnsi="Times" w:cs="Times"/>
              <w:color w:val="000000"/>
              <w:sz w:val="20"/>
              <w:lang w:val="en-US"/>
            </w:rPr>
          </w:pPr>
          <w:r w:rsidRPr="000E13D0">
            <w:rPr>
              <w:rFonts w:ascii="Times" w:eastAsia="Times New Roman" w:hAnsi="Times" w:cs="Times"/>
              <w:color w:val="000000"/>
              <w:sz w:val="20"/>
              <w:lang w:val="en-US"/>
            </w:rPr>
            <w:t>[43]</w:t>
          </w:r>
          <w:r w:rsidRPr="000E13D0">
            <w:rPr>
              <w:rFonts w:ascii="Times" w:eastAsia="Times New Roman" w:hAnsi="Times" w:cs="Times"/>
              <w:color w:val="000000"/>
              <w:sz w:val="20"/>
              <w:lang w:val="en-US"/>
            </w:rPr>
            <w:tab/>
            <w:t xml:space="preserve">G. O’Brien </w:t>
          </w:r>
          <w:r w:rsidRPr="000E13D0">
            <w:rPr>
              <w:rFonts w:ascii="Times" w:eastAsia="Times New Roman" w:hAnsi="Times" w:cs="Times"/>
              <w:i/>
              <w:iCs/>
              <w:color w:val="000000"/>
              <w:sz w:val="20"/>
              <w:lang w:val="en-US"/>
            </w:rPr>
            <w:t>et al.</w:t>
          </w:r>
          <w:r w:rsidRPr="000E13D0">
            <w:rPr>
              <w:rFonts w:ascii="Times" w:eastAsia="Times New Roman" w:hAnsi="Times" w:cs="Times"/>
              <w:color w:val="000000"/>
              <w:sz w:val="20"/>
              <w:lang w:val="en-US"/>
            </w:rPr>
            <w:t xml:space="preserve">, “Securing Electronic Health Records on Mobile Devices,” 2018,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10.6028/NIST.SP.1800-1.</w:t>
          </w:r>
        </w:p>
        <w:p w14:paraId="5FB12308" w14:textId="77777777" w:rsidR="000E13D0" w:rsidRPr="000E13D0" w:rsidRDefault="000E13D0">
          <w:pPr>
            <w:autoSpaceDE w:val="0"/>
            <w:autoSpaceDN w:val="0"/>
            <w:ind w:hanging="640"/>
            <w:divId w:val="1854225026"/>
            <w:rPr>
              <w:rFonts w:ascii="Times" w:eastAsia="Times New Roman" w:hAnsi="Times" w:cs="Times"/>
              <w:color w:val="000000"/>
              <w:sz w:val="20"/>
              <w:lang w:val="en-US"/>
            </w:rPr>
          </w:pPr>
          <w:r w:rsidRPr="000E13D0">
            <w:rPr>
              <w:rFonts w:ascii="Times" w:eastAsia="Times New Roman" w:hAnsi="Times" w:cs="Times"/>
              <w:color w:val="000000"/>
              <w:sz w:val="20"/>
              <w:lang w:val="en-US"/>
            </w:rPr>
            <w:lastRenderedPageBreak/>
            <w:t>[44]</w:t>
          </w:r>
          <w:r w:rsidRPr="000E13D0">
            <w:rPr>
              <w:rFonts w:ascii="Times" w:eastAsia="Times New Roman" w:hAnsi="Times" w:cs="Times"/>
              <w:color w:val="000000"/>
              <w:sz w:val="20"/>
              <w:lang w:val="en-US"/>
            </w:rPr>
            <w:tab/>
            <w:t xml:space="preserve">M. and S. S. and N. M. and Z. S. </w:t>
          </w:r>
          <w:proofErr w:type="spellStart"/>
          <w:r w:rsidRPr="000E13D0">
            <w:rPr>
              <w:rFonts w:ascii="Times" w:eastAsia="Times New Roman" w:hAnsi="Times" w:cs="Times"/>
              <w:color w:val="000000"/>
              <w:sz w:val="20"/>
              <w:lang w:val="en-US"/>
            </w:rPr>
            <w:t>Rezaee</w:t>
          </w:r>
          <w:proofErr w:type="spellEnd"/>
          <w:r w:rsidRPr="000E13D0">
            <w:rPr>
              <w:rFonts w:ascii="Times" w:eastAsia="Times New Roman" w:hAnsi="Times" w:cs="Times"/>
              <w:color w:val="000000"/>
              <w:sz w:val="20"/>
              <w:lang w:val="en-US"/>
            </w:rPr>
            <w:t xml:space="preserve"> Rita and </w:t>
          </w:r>
          <w:proofErr w:type="spellStart"/>
          <w:r w:rsidRPr="000E13D0">
            <w:rPr>
              <w:rFonts w:ascii="Times" w:eastAsia="Times New Roman" w:hAnsi="Times" w:cs="Times"/>
              <w:color w:val="000000"/>
              <w:sz w:val="20"/>
              <w:lang w:val="en-US"/>
            </w:rPr>
            <w:t>Khashayar</w:t>
          </w:r>
          <w:proofErr w:type="spellEnd"/>
          <w:r w:rsidRPr="000E13D0">
            <w:rPr>
              <w:rFonts w:ascii="Times" w:eastAsia="Times New Roman" w:hAnsi="Times" w:cs="Times"/>
              <w:color w:val="000000"/>
              <w:sz w:val="20"/>
              <w:lang w:val="en-US"/>
            </w:rPr>
            <w:t xml:space="preserve">, “Critical Criteria and Countermeasures for Mobile Health Developers to Ensure Mobile Health Privacy and Security: Mixed Methods Study,” </w:t>
          </w:r>
          <w:r w:rsidRPr="000E13D0">
            <w:rPr>
              <w:rFonts w:ascii="Times" w:eastAsia="Times New Roman" w:hAnsi="Times" w:cs="Times"/>
              <w:i/>
              <w:iCs/>
              <w:color w:val="000000"/>
              <w:sz w:val="20"/>
              <w:lang w:val="en-US"/>
            </w:rPr>
            <w:t xml:space="preserve">JMIR </w:t>
          </w:r>
          <w:proofErr w:type="spellStart"/>
          <w:r w:rsidRPr="000E13D0">
            <w:rPr>
              <w:rFonts w:ascii="Times" w:eastAsia="Times New Roman" w:hAnsi="Times" w:cs="Times"/>
              <w:i/>
              <w:iCs/>
              <w:color w:val="000000"/>
              <w:sz w:val="20"/>
              <w:lang w:val="en-US"/>
            </w:rPr>
            <w:t>Mhealth</w:t>
          </w:r>
          <w:proofErr w:type="spellEnd"/>
          <w:r w:rsidRPr="000E13D0">
            <w:rPr>
              <w:rFonts w:ascii="Times" w:eastAsia="Times New Roman" w:hAnsi="Times" w:cs="Times"/>
              <w:i/>
              <w:iCs/>
              <w:color w:val="000000"/>
              <w:sz w:val="20"/>
              <w:lang w:val="en-US"/>
            </w:rPr>
            <w:t xml:space="preserve"> </w:t>
          </w:r>
          <w:proofErr w:type="spellStart"/>
          <w:r w:rsidRPr="000E13D0">
            <w:rPr>
              <w:rFonts w:ascii="Times" w:eastAsia="Times New Roman" w:hAnsi="Times" w:cs="Times"/>
              <w:i/>
              <w:iCs/>
              <w:color w:val="000000"/>
              <w:sz w:val="20"/>
              <w:lang w:val="en-US"/>
            </w:rPr>
            <w:t>Uhealth</w:t>
          </w:r>
          <w:proofErr w:type="spellEnd"/>
          <w:r w:rsidRPr="000E13D0">
            <w:rPr>
              <w:rFonts w:ascii="Times" w:eastAsia="Times New Roman" w:hAnsi="Times" w:cs="Times"/>
              <w:color w:val="000000"/>
              <w:sz w:val="20"/>
              <w:lang w:val="en-US"/>
            </w:rPr>
            <w:t xml:space="preserve">, vol. 11, p. e39055, Mar. 2023, </w:t>
          </w:r>
          <w:proofErr w:type="spellStart"/>
          <w:r w:rsidRPr="000E13D0">
            <w:rPr>
              <w:rFonts w:ascii="Times" w:eastAsia="Times New Roman" w:hAnsi="Times" w:cs="Times"/>
              <w:color w:val="000000"/>
              <w:sz w:val="20"/>
              <w:lang w:val="en-US"/>
            </w:rPr>
            <w:t>doi</w:t>
          </w:r>
          <w:proofErr w:type="spellEnd"/>
          <w:r w:rsidRPr="000E13D0">
            <w:rPr>
              <w:rFonts w:ascii="Times" w:eastAsia="Times New Roman" w:hAnsi="Times" w:cs="Times"/>
              <w:color w:val="000000"/>
              <w:sz w:val="20"/>
              <w:lang w:val="en-US"/>
            </w:rPr>
            <w:t>: 10.2196/39055.</w:t>
          </w:r>
        </w:p>
        <w:p w14:paraId="306D7562" w14:textId="2999DD39" w:rsidR="00C07FB6" w:rsidRDefault="000E13D0" w:rsidP="003A4DB4">
          <w:pPr>
            <w:spacing w:before="100" w:beforeAutospacing="1" w:after="100" w:afterAutospacing="1" w:line="240" w:lineRule="auto"/>
            <w:jc w:val="both"/>
            <w:rPr>
              <w:rFonts w:ascii="Times" w:eastAsia="Times New Roman" w:hAnsi="Times" w:cs="Times"/>
              <w:sz w:val="20"/>
              <w:szCs w:val="20"/>
              <w:lang w:val="en-US" w:eastAsia="es-MX"/>
            </w:rPr>
          </w:pPr>
          <w:r w:rsidRPr="000E13D0">
            <w:rPr>
              <w:rFonts w:ascii="Times" w:eastAsia="Times New Roman" w:hAnsi="Times" w:cs="Times"/>
              <w:color w:val="000000"/>
              <w:sz w:val="20"/>
              <w:lang w:val="en-US"/>
            </w:rPr>
            <w:t> </w:t>
          </w:r>
        </w:p>
      </w:sdtContent>
    </w:sdt>
    <w:p w14:paraId="28E93831" w14:textId="161D82C0"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52DB627" w14:textId="77777777" w:rsidR="00C07FB6" w:rsidRPr="003A4DB4"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sectPr w:rsidR="00C07FB6" w:rsidRPr="003A4DB4" w:rsidSect="00B129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3C619" w14:textId="77777777" w:rsidR="000D7472" w:rsidRDefault="000D7472" w:rsidP="007A2CB8">
      <w:pPr>
        <w:spacing w:after="0" w:line="240" w:lineRule="auto"/>
      </w:pPr>
      <w:r>
        <w:separator/>
      </w:r>
    </w:p>
  </w:endnote>
  <w:endnote w:type="continuationSeparator" w:id="0">
    <w:p w14:paraId="337B26DD" w14:textId="77777777" w:rsidR="000D7472" w:rsidRDefault="000D7472"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4C274" w14:textId="77777777" w:rsidR="000D7472" w:rsidRDefault="000D7472" w:rsidP="007A2CB8">
      <w:pPr>
        <w:spacing w:after="0" w:line="240" w:lineRule="auto"/>
      </w:pPr>
      <w:r>
        <w:separator/>
      </w:r>
    </w:p>
  </w:footnote>
  <w:footnote w:type="continuationSeparator" w:id="0">
    <w:p w14:paraId="579C67B9" w14:textId="77777777" w:rsidR="000D7472" w:rsidRDefault="000D7472" w:rsidP="007A2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3DD1"/>
    <w:multiLevelType w:val="hybridMultilevel"/>
    <w:tmpl w:val="81C605B2"/>
    <w:lvl w:ilvl="0" w:tplc="080A000D">
      <w:start w:val="1"/>
      <w:numFmt w:val="bullet"/>
      <w:lvlText w:val=""/>
      <w:lvlJc w:val="left"/>
      <w:pPr>
        <w:ind w:left="958" w:hanging="360"/>
      </w:pPr>
      <w:rPr>
        <w:rFonts w:ascii="Wingdings" w:hAnsi="Wingdings" w:hint="default"/>
      </w:rPr>
    </w:lvl>
    <w:lvl w:ilvl="1" w:tplc="080A0003" w:tentative="1">
      <w:start w:val="1"/>
      <w:numFmt w:val="bullet"/>
      <w:lvlText w:val="o"/>
      <w:lvlJc w:val="left"/>
      <w:pPr>
        <w:ind w:left="1678" w:hanging="360"/>
      </w:pPr>
      <w:rPr>
        <w:rFonts w:ascii="Courier New" w:hAnsi="Courier New" w:cs="Courier New" w:hint="default"/>
      </w:rPr>
    </w:lvl>
    <w:lvl w:ilvl="2" w:tplc="080A0005" w:tentative="1">
      <w:start w:val="1"/>
      <w:numFmt w:val="bullet"/>
      <w:lvlText w:val=""/>
      <w:lvlJc w:val="left"/>
      <w:pPr>
        <w:ind w:left="2398" w:hanging="360"/>
      </w:pPr>
      <w:rPr>
        <w:rFonts w:ascii="Wingdings" w:hAnsi="Wingdings" w:hint="default"/>
      </w:rPr>
    </w:lvl>
    <w:lvl w:ilvl="3" w:tplc="080A0001" w:tentative="1">
      <w:start w:val="1"/>
      <w:numFmt w:val="bullet"/>
      <w:lvlText w:val=""/>
      <w:lvlJc w:val="left"/>
      <w:pPr>
        <w:ind w:left="3118" w:hanging="360"/>
      </w:pPr>
      <w:rPr>
        <w:rFonts w:ascii="Symbol" w:hAnsi="Symbol" w:hint="default"/>
      </w:rPr>
    </w:lvl>
    <w:lvl w:ilvl="4" w:tplc="080A0003" w:tentative="1">
      <w:start w:val="1"/>
      <w:numFmt w:val="bullet"/>
      <w:lvlText w:val="o"/>
      <w:lvlJc w:val="left"/>
      <w:pPr>
        <w:ind w:left="3838" w:hanging="360"/>
      </w:pPr>
      <w:rPr>
        <w:rFonts w:ascii="Courier New" w:hAnsi="Courier New" w:cs="Courier New" w:hint="default"/>
      </w:rPr>
    </w:lvl>
    <w:lvl w:ilvl="5" w:tplc="080A0005" w:tentative="1">
      <w:start w:val="1"/>
      <w:numFmt w:val="bullet"/>
      <w:lvlText w:val=""/>
      <w:lvlJc w:val="left"/>
      <w:pPr>
        <w:ind w:left="4558" w:hanging="360"/>
      </w:pPr>
      <w:rPr>
        <w:rFonts w:ascii="Wingdings" w:hAnsi="Wingdings" w:hint="default"/>
      </w:rPr>
    </w:lvl>
    <w:lvl w:ilvl="6" w:tplc="080A0001" w:tentative="1">
      <w:start w:val="1"/>
      <w:numFmt w:val="bullet"/>
      <w:lvlText w:val=""/>
      <w:lvlJc w:val="left"/>
      <w:pPr>
        <w:ind w:left="5278" w:hanging="360"/>
      </w:pPr>
      <w:rPr>
        <w:rFonts w:ascii="Symbol" w:hAnsi="Symbol" w:hint="default"/>
      </w:rPr>
    </w:lvl>
    <w:lvl w:ilvl="7" w:tplc="080A0003" w:tentative="1">
      <w:start w:val="1"/>
      <w:numFmt w:val="bullet"/>
      <w:lvlText w:val="o"/>
      <w:lvlJc w:val="left"/>
      <w:pPr>
        <w:ind w:left="5998" w:hanging="360"/>
      </w:pPr>
      <w:rPr>
        <w:rFonts w:ascii="Courier New" w:hAnsi="Courier New" w:cs="Courier New" w:hint="default"/>
      </w:rPr>
    </w:lvl>
    <w:lvl w:ilvl="8" w:tplc="080A0005" w:tentative="1">
      <w:start w:val="1"/>
      <w:numFmt w:val="bullet"/>
      <w:lvlText w:val=""/>
      <w:lvlJc w:val="left"/>
      <w:pPr>
        <w:ind w:left="6718" w:hanging="360"/>
      </w:pPr>
      <w:rPr>
        <w:rFonts w:ascii="Wingdings" w:hAnsi="Wingdings" w:hint="default"/>
      </w:rPr>
    </w:lvl>
  </w:abstractNum>
  <w:abstractNum w:abstractNumId="1" w15:restartNumberingAfterBreak="0">
    <w:nsid w:val="07D77281"/>
    <w:multiLevelType w:val="hybridMultilevel"/>
    <w:tmpl w:val="23B8C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A1460D6"/>
    <w:multiLevelType w:val="hybridMultilevel"/>
    <w:tmpl w:val="833E4058"/>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D6F0C1A"/>
    <w:multiLevelType w:val="hybridMultilevel"/>
    <w:tmpl w:val="F29E3D2A"/>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5"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4FEC"/>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D0EAD"/>
    <w:multiLevelType w:val="hybridMultilevel"/>
    <w:tmpl w:val="F2680076"/>
    <w:lvl w:ilvl="0" w:tplc="15D8852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75B4C84"/>
    <w:multiLevelType w:val="multilevel"/>
    <w:tmpl w:val="6FC65FE8"/>
    <w:lvl w:ilvl="0">
      <w:start w:val="4"/>
      <w:numFmt w:val="decimal"/>
      <w:lvlText w:val="%1"/>
      <w:lvlJc w:val="left"/>
      <w:pPr>
        <w:ind w:left="405" w:hanging="405"/>
      </w:pPr>
      <w:rPr>
        <w:rFonts w:hint="default"/>
      </w:rPr>
    </w:lvl>
    <w:lvl w:ilvl="1">
      <w:start w:val="7"/>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1" w15:restartNumberingAfterBreak="0">
    <w:nsid w:val="3A53434D"/>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2"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 w15:restartNumberingAfterBreak="0">
    <w:nsid w:val="56705ED1"/>
    <w:multiLevelType w:val="hybridMultilevel"/>
    <w:tmpl w:val="78224A34"/>
    <w:lvl w:ilvl="0" w:tplc="FFFCF8E2">
      <w:start w:val="1"/>
      <w:numFmt w:val="bullet"/>
      <w:lvlText w:val=""/>
      <w:lvlJc w:val="left"/>
      <w:pPr>
        <w:ind w:left="720" w:hanging="360"/>
      </w:pPr>
      <w:rPr>
        <w:rFonts w:ascii="Wingdings" w:hAnsi="Wingdings"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E4EA7"/>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abstractNum w:abstractNumId="16" w15:restartNumberingAfterBreak="0">
    <w:nsid w:val="78C32B38"/>
    <w:multiLevelType w:val="hybridMultilevel"/>
    <w:tmpl w:val="53787FA4"/>
    <w:lvl w:ilvl="0" w:tplc="344A5A6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A061414"/>
    <w:multiLevelType w:val="hybridMultilevel"/>
    <w:tmpl w:val="F7B0D434"/>
    <w:lvl w:ilvl="0" w:tplc="55981CD0">
      <w:start w:val="1"/>
      <w:numFmt w:val="decimal"/>
      <w:lvlText w:val="%1."/>
      <w:lvlJc w:val="left"/>
      <w:pPr>
        <w:ind w:left="598" w:hanging="360"/>
      </w:pPr>
      <w:rPr>
        <w:rFonts w:ascii="Times" w:eastAsia="Times New Roman" w:hAnsi="Times" w:cs="Times"/>
        <w:b/>
        <w:bCs/>
      </w:rPr>
    </w:lvl>
    <w:lvl w:ilvl="1" w:tplc="080A0019" w:tentative="1">
      <w:start w:val="1"/>
      <w:numFmt w:val="lowerLetter"/>
      <w:lvlText w:val="%2."/>
      <w:lvlJc w:val="left"/>
      <w:pPr>
        <w:ind w:left="1318" w:hanging="360"/>
      </w:pPr>
    </w:lvl>
    <w:lvl w:ilvl="2" w:tplc="080A001B" w:tentative="1">
      <w:start w:val="1"/>
      <w:numFmt w:val="lowerRoman"/>
      <w:lvlText w:val="%3."/>
      <w:lvlJc w:val="right"/>
      <w:pPr>
        <w:ind w:left="2038" w:hanging="180"/>
      </w:pPr>
    </w:lvl>
    <w:lvl w:ilvl="3" w:tplc="080A000F" w:tentative="1">
      <w:start w:val="1"/>
      <w:numFmt w:val="decimal"/>
      <w:lvlText w:val="%4."/>
      <w:lvlJc w:val="left"/>
      <w:pPr>
        <w:ind w:left="2758" w:hanging="360"/>
      </w:pPr>
    </w:lvl>
    <w:lvl w:ilvl="4" w:tplc="080A0019" w:tentative="1">
      <w:start w:val="1"/>
      <w:numFmt w:val="lowerLetter"/>
      <w:lvlText w:val="%5."/>
      <w:lvlJc w:val="left"/>
      <w:pPr>
        <w:ind w:left="3478" w:hanging="360"/>
      </w:pPr>
    </w:lvl>
    <w:lvl w:ilvl="5" w:tplc="080A001B" w:tentative="1">
      <w:start w:val="1"/>
      <w:numFmt w:val="lowerRoman"/>
      <w:lvlText w:val="%6."/>
      <w:lvlJc w:val="right"/>
      <w:pPr>
        <w:ind w:left="4198" w:hanging="180"/>
      </w:pPr>
    </w:lvl>
    <w:lvl w:ilvl="6" w:tplc="080A000F" w:tentative="1">
      <w:start w:val="1"/>
      <w:numFmt w:val="decimal"/>
      <w:lvlText w:val="%7."/>
      <w:lvlJc w:val="left"/>
      <w:pPr>
        <w:ind w:left="4918" w:hanging="360"/>
      </w:pPr>
    </w:lvl>
    <w:lvl w:ilvl="7" w:tplc="080A0019" w:tentative="1">
      <w:start w:val="1"/>
      <w:numFmt w:val="lowerLetter"/>
      <w:lvlText w:val="%8."/>
      <w:lvlJc w:val="left"/>
      <w:pPr>
        <w:ind w:left="5638" w:hanging="360"/>
      </w:pPr>
    </w:lvl>
    <w:lvl w:ilvl="8" w:tplc="080A001B" w:tentative="1">
      <w:start w:val="1"/>
      <w:numFmt w:val="lowerRoman"/>
      <w:lvlText w:val="%9."/>
      <w:lvlJc w:val="right"/>
      <w:pPr>
        <w:ind w:left="6358" w:hanging="180"/>
      </w:pPr>
    </w:lvl>
  </w:abstractNum>
  <w:abstractNum w:abstractNumId="18" w15:restartNumberingAfterBreak="0">
    <w:nsid w:val="7E40370D"/>
    <w:multiLevelType w:val="multilevel"/>
    <w:tmpl w:val="7696F452"/>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5F2740"/>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num w:numId="1">
    <w:abstractNumId w:val="14"/>
  </w:num>
  <w:num w:numId="2">
    <w:abstractNumId w:val="8"/>
  </w:num>
  <w:num w:numId="3">
    <w:abstractNumId w:val="5"/>
  </w:num>
  <w:num w:numId="4">
    <w:abstractNumId w:val="7"/>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3"/>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
  </w:num>
  <w:num w:numId="12">
    <w:abstractNumId w:val="2"/>
  </w:num>
  <w:num w:numId="13">
    <w:abstractNumId w:val="0"/>
  </w:num>
  <w:num w:numId="14">
    <w:abstractNumId w:val="15"/>
  </w:num>
  <w:num w:numId="15">
    <w:abstractNumId w:val="17"/>
  </w:num>
  <w:num w:numId="16">
    <w:abstractNumId w:val="19"/>
  </w:num>
  <w:num w:numId="17">
    <w:abstractNumId w:val="16"/>
  </w:num>
  <w:num w:numId="18">
    <w:abstractNumId w:val="9"/>
  </w:num>
  <w:num w:numId="19">
    <w:abstractNumId w:val="18"/>
  </w:num>
  <w:num w:numId="20">
    <w:abstractNumId w:val="10"/>
  </w:num>
  <w:num w:numId="21">
    <w:abstractNumId w:val="6"/>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kFACmNGl8tAAAA"/>
  </w:docVars>
  <w:rsids>
    <w:rsidRoot w:val="00D21311"/>
    <w:rsid w:val="00006B92"/>
    <w:rsid w:val="000261E4"/>
    <w:rsid w:val="00041C16"/>
    <w:rsid w:val="00047A1E"/>
    <w:rsid w:val="00062F08"/>
    <w:rsid w:val="0006525D"/>
    <w:rsid w:val="00083256"/>
    <w:rsid w:val="00091619"/>
    <w:rsid w:val="000A1D1A"/>
    <w:rsid w:val="000D7472"/>
    <w:rsid w:val="000E13D0"/>
    <w:rsid w:val="0011548D"/>
    <w:rsid w:val="00122C79"/>
    <w:rsid w:val="0017658C"/>
    <w:rsid w:val="001C025D"/>
    <w:rsid w:val="001F533E"/>
    <w:rsid w:val="00225C54"/>
    <w:rsid w:val="002604F9"/>
    <w:rsid w:val="002F5524"/>
    <w:rsid w:val="0031655F"/>
    <w:rsid w:val="003270D8"/>
    <w:rsid w:val="00375013"/>
    <w:rsid w:val="003A14B5"/>
    <w:rsid w:val="003A4DB4"/>
    <w:rsid w:val="003A5E3A"/>
    <w:rsid w:val="003B72E0"/>
    <w:rsid w:val="003E3574"/>
    <w:rsid w:val="00411AD9"/>
    <w:rsid w:val="00472669"/>
    <w:rsid w:val="0047750C"/>
    <w:rsid w:val="00477D25"/>
    <w:rsid w:val="00492CED"/>
    <w:rsid w:val="00494C86"/>
    <w:rsid w:val="004B2276"/>
    <w:rsid w:val="00502370"/>
    <w:rsid w:val="00521054"/>
    <w:rsid w:val="00543D4F"/>
    <w:rsid w:val="00556F69"/>
    <w:rsid w:val="00595DDD"/>
    <w:rsid w:val="005A6EE3"/>
    <w:rsid w:val="005C7A15"/>
    <w:rsid w:val="005D3FAE"/>
    <w:rsid w:val="00606D77"/>
    <w:rsid w:val="00635281"/>
    <w:rsid w:val="00637D07"/>
    <w:rsid w:val="006D3AFC"/>
    <w:rsid w:val="006D6E85"/>
    <w:rsid w:val="006F6FFA"/>
    <w:rsid w:val="00763F11"/>
    <w:rsid w:val="007846D2"/>
    <w:rsid w:val="00786E96"/>
    <w:rsid w:val="007A1C18"/>
    <w:rsid w:val="007A2CB8"/>
    <w:rsid w:val="007C58E4"/>
    <w:rsid w:val="007C6252"/>
    <w:rsid w:val="007D1758"/>
    <w:rsid w:val="00854FDF"/>
    <w:rsid w:val="008A0038"/>
    <w:rsid w:val="008B035B"/>
    <w:rsid w:val="008B155F"/>
    <w:rsid w:val="008D2AED"/>
    <w:rsid w:val="008D7C41"/>
    <w:rsid w:val="008E2228"/>
    <w:rsid w:val="009211DA"/>
    <w:rsid w:val="009230B7"/>
    <w:rsid w:val="0099590F"/>
    <w:rsid w:val="009C6055"/>
    <w:rsid w:val="009D1F0C"/>
    <w:rsid w:val="00A07FA8"/>
    <w:rsid w:val="00A66610"/>
    <w:rsid w:val="00A74CA7"/>
    <w:rsid w:val="00A9123C"/>
    <w:rsid w:val="00A91A48"/>
    <w:rsid w:val="00A965E1"/>
    <w:rsid w:val="00AB0DD3"/>
    <w:rsid w:val="00B12903"/>
    <w:rsid w:val="00B24A3A"/>
    <w:rsid w:val="00B54BCC"/>
    <w:rsid w:val="00B74EA1"/>
    <w:rsid w:val="00B95711"/>
    <w:rsid w:val="00BC4CC7"/>
    <w:rsid w:val="00BD1D92"/>
    <w:rsid w:val="00BF790B"/>
    <w:rsid w:val="00C07051"/>
    <w:rsid w:val="00C07FB6"/>
    <w:rsid w:val="00C10D17"/>
    <w:rsid w:val="00C169C5"/>
    <w:rsid w:val="00C33BDC"/>
    <w:rsid w:val="00C42D58"/>
    <w:rsid w:val="00C86346"/>
    <w:rsid w:val="00C90123"/>
    <w:rsid w:val="00C90FC4"/>
    <w:rsid w:val="00CA5DE6"/>
    <w:rsid w:val="00CB0900"/>
    <w:rsid w:val="00CE7B32"/>
    <w:rsid w:val="00D120D5"/>
    <w:rsid w:val="00D21311"/>
    <w:rsid w:val="00D356C8"/>
    <w:rsid w:val="00D668EC"/>
    <w:rsid w:val="00D67A4F"/>
    <w:rsid w:val="00D937DD"/>
    <w:rsid w:val="00DA07BA"/>
    <w:rsid w:val="00DD4214"/>
    <w:rsid w:val="00DE46FB"/>
    <w:rsid w:val="00DE76AF"/>
    <w:rsid w:val="00DF070E"/>
    <w:rsid w:val="00E25271"/>
    <w:rsid w:val="00E4211F"/>
    <w:rsid w:val="00E45549"/>
    <w:rsid w:val="00E601B6"/>
    <w:rsid w:val="00E60CBE"/>
    <w:rsid w:val="00E66759"/>
    <w:rsid w:val="00E75486"/>
    <w:rsid w:val="00E90DFF"/>
    <w:rsid w:val="00EA5CED"/>
    <w:rsid w:val="00EB0E6E"/>
    <w:rsid w:val="00EB6383"/>
    <w:rsid w:val="00F063ED"/>
    <w:rsid w:val="00F1388A"/>
    <w:rsid w:val="00F742D4"/>
    <w:rsid w:val="00F841AF"/>
    <w:rsid w:val="00F87ECD"/>
    <w:rsid w:val="00FD2062"/>
    <w:rsid w:val="00FD5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C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60C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0832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DA07BA"/>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DA07BA"/>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DA07BA"/>
    <w:rPr>
      <w:rFonts w:ascii="Calibri" w:eastAsia="Calibri" w:hAnsi="Calibri" w:cs="Times New Roman"/>
    </w:rPr>
  </w:style>
  <w:style w:type="paragraph" w:styleId="Prrafodelista">
    <w:name w:val="List Paragraph"/>
    <w:basedOn w:val="Normal"/>
    <w:link w:val="PrrafodelistaCar"/>
    <w:uiPriority w:val="34"/>
    <w:qFormat/>
    <w:rsid w:val="00DA07BA"/>
    <w:pPr>
      <w:spacing w:line="256" w:lineRule="auto"/>
      <w:ind w:left="720"/>
      <w:contextualSpacing/>
    </w:pPr>
    <w:rPr>
      <w:rFonts w:ascii="Calibri" w:eastAsia="Calibri" w:hAnsi="Calibri" w:cs="Times New Roman"/>
    </w:rPr>
  </w:style>
  <w:style w:type="character" w:styleId="Hipervnculo">
    <w:name w:val="Hyperlink"/>
    <w:basedOn w:val="Fuentedeprrafopredeter"/>
    <w:uiPriority w:val="99"/>
    <w:unhideWhenUsed/>
    <w:rsid w:val="00DA07BA"/>
    <w:rPr>
      <w:color w:val="0000FF"/>
      <w:u w:val="single"/>
    </w:rPr>
  </w:style>
  <w:style w:type="paragraph" w:styleId="Textonotaalfinal">
    <w:name w:val="endnote text"/>
    <w:basedOn w:val="Normal"/>
    <w:link w:val="TextonotaalfinalCar"/>
    <w:uiPriority w:val="99"/>
    <w:semiHidden/>
    <w:unhideWhenUsed/>
    <w:rsid w:val="00B12903"/>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B12903"/>
    <w:rPr>
      <w:rFonts w:ascii="Calibri" w:eastAsia="Calibri" w:hAnsi="Calibri" w:cs="Times New Roman"/>
      <w:sz w:val="20"/>
      <w:szCs w:val="20"/>
    </w:rPr>
  </w:style>
  <w:style w:type="character" w:customStyle="1" w:styleId="Ttulo1Car">
    <w:name w:val="Título 1 Car"/>
    <w:basedOn w:val="Fuentedeprrafopredeter"/>
    <w:link w:val="Ttulo1"/>
    <w:uiPriority w:val="9"/>
    <w:rsid w:val="00E60CB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60CBE"/>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08325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674">
      <w:bodyDiv w:val="1"/>
      <w:marLeft w:val="0"/>
      <w:marRight w:val="0"/>
      <w:marTop w:val="0"/>
      <w:marBottom w:val="0"/>
      <w:divBdr>
        <w:top w:val="none" w:sz="0" w:space="0" w:color="auto"/>
        <w:left w:val="none" w:sz="0" w:space="0" w:color="auto"/>
        <w:bottom w:val="none" w:sz="0" w:space="0" w:color="auto"/>
        <w:right w:val="none" w:sz="0" w:space="0" w:color="auto"/>
      </w:divBdr>
    </w:div>
    <w:div w:id="83962322">
      <w:marLeft w:val="640"/>
      <w:marRight w:val="0"/>
      <w:marTop w:val="0"/>
      <w:marBottom w:val="0"/>
      <w:divBdr>
        <w:top w:val="none" w:sz="0" w:space="0" w:color="auto"/>
        <w:left w:val="none" w:sz="0" w:space="0" w:color="auto"/>
        <w:bottom w:val="none" w:sz="0" w:space="0" w:color="auto"/>
        <w:right w:val="none" w:sz="0" w:space="0" w:color="auto"/>
      </w:divBdr>
    </w:div>
    <w:div w:id="95756164">
      <w:marLeft w:val="640"/>
      <w:marRight w:val="0"/>
      <w:marTop w:val="0"/>
      <w:marBottom w:val="0"/>
      <w:divBdr>
        <w:top w:val="none" w:sz="0" w:space="0" w:color="auto"/>
        <w:left w:val="none" w:sz="0" w:space="0" w:color="auto"/>
        <w:bottom w:val="none" w:sz="0" w:space="0" w:color="auto"/>
        <w:right w:val="none" w:sz="0" w:space="0" w:color="auto"/>
      </w:divBdr>
    </w:div>
    <w:div w:id="99304750">
      <w:marLeft w:val="640"/>
      <w:marRight w:val="0"/>
      <w:marTop w:val="0"/>
      <w:marBottom w:val="0"/>
      <w:divBdr>
        <w:top w:val="none" w:sz="0" w:space="0" w:color="auto"/>
        <w:left w:val="none" w:sz="0" w:space="0" w:color="auto"/>
        <w:bottom w:val="none" w:sz="0" w:space="0" w:color="auto"/>
        <w:right w:val="none" w:sz="0" w:space="0" w:color="auto"/>
      </w:divBdr>
    </w:div>
    <w:div w:id="109476724">
      <w:marLeft w:val="640"/>
      <w:marRight w:val="0"/>
      <w:marTop w:val="0"/>
      <w:marBottom w:val="0"/>
      <w:divBdr>
        <w:top w:val="none" w:sz="0" w:space="0" w:color="auto"/>
        <w:left w:val="none" w:sz="0" w:space="0" w:color="auto"/>
        <w:bottom w:val="none" w:sz="0" w:space="0" w:color="auto"/>
        <w:right w:val="none" w:sz="0" w:space="0" w:color="auto"/>
      </w:divBdr>
    </w:div>
    <w:div w:id="125121337">
      <w:marLeft w:val="640"/>
      <w:marRight w:val="0"/>
      <w:marTop w:val="0"/>
      <w:marBottom w:val="0"/>
      <w:divBdr>
        <w:top w:val="none" w:sz="0" w:space="0" w:color="auto"/>
        <w:left w:val="none" w:sz="0" w:space="0" w:color="auto"/>
        <w:bottom w:val="none" w:sz="0" w:space="0" w:color="auto"/>
        <w:right w:val="none" w:sz="0" w:space="0" w:color="auto"/>
      </w:divBdr>
    </w:div>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169806726">
      <w:marLeft w:val="640"/>
      <w:marRight w:val="0"/>
      <w:marTop w:val="0"/>
      <w:marBottom w:val="0"/>
      <w:divBdr>
        <w:top w:val="none" w:sz="0" w:space="0" w:color="auto"/>
        <w:left w:val="none" w:sz="0" w:space="0" w:color="auto"/>
        <w:bottom w:val="none" w:sz="0" w:space="0" w:color="auto"/>
        <w:right w:val="none" w:sz="0" w:space="0" w:color="auto"/>
      </w:divBdr>
    </w:div>
    <w:div w:id="201096438">
      <w:marLeft w:val="640"/>
      <w:marRight w:val="0"/>
      <w:marTop w:val="0"/>
      <w:marBottom w:val="0"/>
      <w:divBdr>
        <w:top w:val="none" w:sz="0" w:space="0" w:color="auto"/>
        <w:left w:val="none" w:sz="0" w:space="0" w:color="auto"/>
        <w:bottom w:val="none" w:sz="0" w:space="0" w:color="auto"/>
        <w:right w:val="none" w:sz="0" w:space="0" w:color="auto"/>
      </w:divBdr>
    </w:div>
    <w:div w:id="228807163">
      <w:marLeft w:val="640"/>
      <w:marRight w:val="0"/>
      <w:marTop w:val="0"/>
      <w:marBottom w:val="0"/>
      <w:divBdr>
        <w:top w:val="none" w:sz="0" w:space="0" w:color="auto"/>
        <w:left w:val="none" w:sz="0" w:space="0" w:color="auto"/>
        <w:bottom w:val="none" w:sz="0" w:space="0" w:color="auto"/>
        <w:right w:val="none" w:sz="0" w:space="0" w:color="auto"/>
      </w:divBdr>
    </w:div>
    <w:div w:id="237249693">
      <w:marLeft w:val="640"/>
      <w:marRight w:val="0"/>
      <w:marTop w:val="0"/>
      <w:marBottom w:val="0"/>
      <w:divBdr>
        <w:top w:val="none" w:sz="0" w:space="0" w:color="auto"/>
        <w:left w:val="none" w:sz="0" w:space="0" w:color="auto"/>
        <w:bottom w:val="none" w:sz="0" w:space="0" w:color="auto"/>
        <w:right w:val="none" w:sz="0" w:space="0" w:color="auto"/>
      </w:divBdr>
    </w:div>
    <w:div w:id="239566670">
      <w:marLeft w:val="640"/>
      <w:marRight w:val="0"/>
      <w:marTop w:val="0"/>
      <w:marBottom w:val="0"/>
      <w:divBdr>
        <w:top w:val="none" w:sz="0" w:space="0" w:color="auto"/>
        <w:left w:val="none" w:sz="0" w:space="0" w:color="auto"/>
        <w:bottom w:val="none" w:sz="0" w:space="0" w:color="auto"/>
        <w:right w:val="none" w:sz="0" w:space="0" w:color="auto"/>
      </w:divBdr>
    </w:div>
    <w:div w:id="363869750">
      <w:marLeft w:val="640"/>
      <w:marRight w:val="0"/>
      <w:marTop w:val="0"/>
      <w:marBottom w:val="0"/>
      <w:divBdr>
        <w:top w:val="none" w:sz="0" w:space="0" w:color="auto"/>
        <w:left w:val="none" w:sz="0" w:space="0" w:color="auto"/>
        <w:bottom w:val="none" w:sz="0" w:space="0" w:color="auto"/>
        <w:right w:val="none" w:sz="0" w:space="0" w:color="auto"/>
      </w:divBdr>
    </w:div>
    <w:div w:id="410009224">
      <w:marLeft w:val="640"/>
      <w:marRight w:val="0"/>
      <w:marTop w:val="0"/>
      <w:marBottom w:val="0"/>
      <w:divBdr>
        <w:top w:val="none" w:sz="0" w:space="0" w:color="auto"/>
        <w:left w:val="none" w:sz="0" w:space="0" w:color="auto"/>
        <w:bottom w:val="none" w:sz="0" w:space="0" w:color="auto"/>
        <w:right w:val="none" w:sz="0" w:space="0" w:color="auto"/>
      </w:divBdr>
    </w:div>
    <w:div w:id="430323551">
      <w:bodyDiv w:val="1"/>
      <w:marLeft w:val="0"/>
      <w:marRight w:val="0"/>
      <w:marTop w:val="0"/>
      <w:marBottom w:val="0"/>
      <w:divBdr>
        <w:top w:val="none" w:sz="0" w:space="0" w:color="auto"/>
        <w:left w:val="none" w:sz="0" w:space="0" w:color="auto"/>
        <w:bottom w:val="none" w:sz="0" w:space="0" w:color="auto"/>
        <w:right w:val="none" w:sz="0" w:space="0" w:color="auto"/>
      </w:divBdr>
      <w:divsChild>
        <w:div w:id="510484709">
          <w:marLeft w:val="640"/>
          <w:marRight w:val="0"/>
          <w:marTop w:val="0"/>
          <w:marBottom w:val="0"/>
          <w:divBdr>
            <w:top w:val="none" w:sz="0" w:space="0" w:color="auto"/>
            <w:left w:val="none" w:sz="0" w:space="0" w:color="auto"/>
            <w:bottom w:val="none" w:sz="0" w:space="0" w:color="auto"/>
            <w:right w:val="none" w:sz="0" w:space="0" w:color="auto"/>
          </w:divBdr>
        </w:div>
        <w:div w:id="1218781934">
          <w:marLeft w:val="640"/>
          <w:marRight w:val="0"/>
          <w:marTop w:val="0"/>
          <w:marBottom w:val="0"/>
          <w:divBdr>
            <w:top w:val="none" w:sz="0" w:space="0" w:color="auto"/>
            <w:left w:val="none" w:sz="0" w:space="0" w:color="auto"/>
            <w:bottom w:val="none" w:sz="0" w:space="0" w:color="auto"/>
            <w:right w:val="none" w:sz="0" w:space="0" w:color="auto"/>
          </w:divBdr>
        </w:div>
        <w:div w:id="318075284">
          <w:marLeft w:val="640"/>
          <w:marRight w:val="0"/>
          <w:marTop w:val="0"/>
          <w:marBottom w:val="0"/>
          <w:divBdr>
            <w:top w:val="none" w:sz="0" w:space="0" w:color="auto"/>
            <w:left w:val="none" w:sz="0" w:space="0" w:color="auto"/>
            <w:bottom w:val="none" w:sz="0" w:space="0" w:color="auto"/>
            <w:right w:val="none" w:sz="0" w:space="0" w:color="auto"/>
          </w:divBdr>
        </w:div>
        <w:div w:id="1998537583">
          <w:marLeft w:val="640"/>
          <w:marRight w:val="0"/>
          <w:marTop w:val="0"/>
          <w:marBottom w:val="0"/>
          <w:divBdr>
            <w:top w:val="none" w:sz="0" w:space="0" w:color="auto"/>
            <w:left w:val="none" w:sz="0" w:space="0" w:color="auto"/>
            <w:bottom w:val="none" w:sz="0" w:space="0" w:color="auto"/>
            <w:right w:val="none" w:sz="0" w:space="0" w:color="auto"/>
          </w:divBdr>
        </w:div>
        <w:div w:id="443233335">
          <w:marLeft w:val="640"/>
          <w:marRight w:val="0"/>
          <w:marTop w:val="0"/>
          <w:marBottom w:val="0"/>
          <w:divBdr>
            <w:top w:val="none" w:sz="0" w:space="0" w:color="auto"/>
            <w:left w:val="none" w:sz="0" w:space="0" w:color="auto"/>
            <w:bottom w:val="none" w:sz="0" w:space="0" w:color="auto"/>
            <w:right w:val="none" w:sz="0" w:space="0" w:color="auto"/>
          </w:divBdr>
        </w:div>
        <w:div w:id="1110930937">
          <w:marLeft w:val="640"/>
          <w:marRight w:val="0"/>
          <w:marTop w:val="0"/>
          <w:marBottom w:val="0"/>
          <w:divBdr>
            <w:top w:val="none" w:sz="0" w:space="0" w:color="auto"/>
            <w:left w:val="none" w:sz="0" w:space="0" w:color="auto"/>
            <w:bottom w:val="none" w:sz="0" w:space="0" w:color="auto"/>
            <w:right w:val="none" w:sz="0" w:space="0" w:color="auto"/>
          </w:divBdr>
        </w:div>
        <w:div w:id="2074617885">
          <w:marLeft w:val="640"/>
          <w:marRight w:val="0"/>
          <w:marTop w:val="0"/>
          <w:marBottom w:val="0"/>
          <w:divBdr>
            <w:top w:val="none" w:sz="0" w:space="0" w:color="auto"/>
            <w:left w:val="none" w:sz="0" w:space="0" w:color="auto"/>
            <w:bottom w:val="none" w:sz="0" w:space="0" w:color="auto"/>
            <w:right w:val="none" w:sz="0" w:space="0" w:color="auto"/>
          </w:divBdr>
        </w:div>
        <w:div w:id="1749889431">
          <w:marLeft w:val="640"/>
          <w:marRight w:val="0"/>
          <w:marTop w:val="0"/>
          <w:marBottom w:val="0"/>
          <w:divBdr>
            <w:top w:val="none" w:sz="0" w:space="0" w:color="auto"/>
            <w:left w:val="none" w:sz="0" w:space="0" w:color="auto"/>
            <w:bottom w:val="none" w:sz="0" w:space="0" w:color="auto"/>
            <w:right w:val="none" w:sz="0" w:space="0" w:color="auto"/>
          </w:divBdr>
        </w:div>
        <w:div w:id="321128691">
          <w:marLeft w:val="640"/>
          <w:marRight w:val="0"/>
          <w:marTop w:val="0"/>
          <w:marBottom w:val="0"/>
          <w:divBdr>
            <w:top w:val="none" w:sz="0" w:space="0" w:color="auto"/>
            <w:left w:val="none" w:sz="0" w:space="0" w:color="auto"/>
            <w:bottom w:val="none" w:sz="0" w:space="0" w:color="auto"/>
            <w:right w:val="none" w:sz="0" w:space="0" w:color="auto"/>
          </w:divBdr>
        </w:div>
        <w:div w:id="1340964352">
          <w:marLeft w:val="640"/>
          <w:marRight w:val="0"/>
          <w:marTop w:val="0"/>
          <w:marBottom w:val="0"/>
          <w:divBdr>
            <w:top w:val="none" w:sz="0" w:space="0" w:color="auto"/>
            <w:left w:val="none" w:sz="0" w:space="0" w:color="auto"/>
            <w:bottom w:val="none" w:sz="0" w:space="0" w:color="auto"/>
            <w:right w:val="none" w:sz="0" w:space="0" w:color="auto"/>
          </w:divBdr>
        </w:div>
        <w:div w:id="1761245894">
          <w:marLeft w:val="640"/>
          <w:marRight w:val="0"/>
          <w:marTop w:val="0"/>
          <w:marBottom w:val="0"/>
          <w:divBdr>
            <w:top w:val="none" w:sz="0" w:space="0" w:color="auto"/>
            <w:left w:val="none" w:sz="0" w:space="0" w:color="auto"/>
            <w:bottom w:val="none" w:sz="0" w:space="0" w:color="auto"/>
            <w:right w:val="none" w:sz="0" w:space="0" w:color="auto"/>
          </w:divBdr>
        </w:div>
        <w:div w:id="958536828">
          <w:marLeft w:val="640"/>
          <w:marRight w:val="0"/>
          <w:marTop w:val="0"/>
          <w:marBottom w:val="0"/>
          <w:divBdr>
            <w:top w:val="none" w:sz="0" w:space="0" w:color="auto"/>
            <w:left w:val="none" w:sz="0" w:space="0" w:color="auto"/>
            <w:bottom w:val="none" w:sz="0" w:space="0" w:color="auto"/>
            <w:right w:val="none" w:sz="0" w:space="0" w:color="auto"/>
          </w:divBdr>
        </w:div>
        <w:div w:id="1208682621">
          <w:marLeft w:val="640"/>
          <w:marRight w:val="0"/>
          <w:marTop w:val="0"/>
          <w:marBottom w:val="0"/>
          <w:divBdr>
            <w:top w:val="none" w:sz="0" w:space="0" w:color="auto"/>
            <w:left w:val="none" w:sz="0" w:space="0" w:color="auto"/>
            <w:bottom w:val="none" w:sz="0" w:space="0" w:color="auto"/>
            <w:right w:val="none" w:sz="0" w:space="0" w:color="auto"/>
          </w:divBdr>
        </w:div>
        <w:div w:id="457989461">
          <w:marLeft w:val="640"/>
          <w:marRight w:val="0"/>
          <w:marTop w:val="0"/>
          <w:marBottom w:val="0"/>
          <w:divBdr>
            <w:top w:val="none" w:sz="0" w:space="0" w:color="auto"/>
            <w:left w:val="none" w:sz="0" w:space="0" w:color="auto"/>
            <w:bottom w:val="none" w:sz="0" w:space="0" w:color="auto"/>
            <w:right w:val="none" w:sz="0" w:space="0" w:color="auto"/>
          </w:divBdr>
        </w:div>
        <w:div w:id="998120140">
          <w:marLeft w:val="640"/>
          <w:marRight w:val="0"/>
          <w:marTop w:val="0"/>
          <w:marBottom w:val="0"/>
          <w:divBdr>
            <w:top w:val="none" w:sz="0" w:space="0" w:color="auto"/>
            <w:left w:val="none" w:sz="0" w:space="0" w:color="auto"/>
            <w:bottom w:val="none" w:sz="0" w:space="0" w:color="auto"/>
            <w:right w:val="none" w:sz="0" w:space="0" w:color="auto"/>
          </w:divBdr>
        </w:div>
      </w:divsChild>
    </w:div>
    <w:div w:id="463694327">
      <w:bodyDiv w:val="1"/>
      <w:marLeft w:val="0"/>
      <w:marRight w:val="0"/>
      <w:marTop w:val="0"/>
      <w:marBottom w:val="0"/>
      <w:divBdr>
        <w:top w:val="none" w:sz="0" w:space="0" w:color="auto"/>
        <w:left w:val="none" w:sz="0" w:space="0" w:color="auto"/>
        <w:bottom w:val="none" w:sz="0" w:space="0" w:color="auto"/>
        <w:right w:val="none" w:sz="0" w:space="0" w:color="auto"/>
      </w:divBdr>
      <w:divsChild>
        <w:div w:id="1721241945">
          <w:marLeft w:val="640"/>
          <w:marRight w:val="0"/>
          <w:marTop w:val="0"/>
          <w:marBottom w:val="0"/>
          <w:divBdr>
            <w:top w:val="none" w:sz="0" w:space="0" w:color="auto"/>
            <w:left w:val="none" w:sz="0" w:space="0" w:color="auto"/>
            <w:bottom w:val="none" w:sz="0" w:space="0" w:color="auto"/>
            <w:right w:val="none" w:sz="0" w:space="0" w:color="auto"/>
          </w:divBdr>
        </w:div>
        <w:div w:id="2108381235">
          <w:marLeft w:val="640"/>
          <w:marRight w:val="0"/>
          <w:marTop w:val="0"/>
          <w:marBottom w:val="0"/>
          <w:divBdr>
            <w:top w:val="none" w:sz="0" w:space="0" w:color="auto"/>
            <w:left w:val="none" w:sz="0" w:space="0" w:color="auto"/>
            <w:bottom w:val="none" w:sz="0" w:space="0" w:color="auto"/>
            <w:right w:val="none" w:sz="0" w:space="0" w:color="auto"/>
          </w:divBdr>
        </w:div>
        <w:div w:id="1001852746">
          <w:marLeft w:val="640"/>
          <w:marRight w:val="0"/>
          <w:marTop w:val="0"/>
          <w:marBottom w:val="0"/>
          <w:divBdr>
            <w:top w:val="none" w:sz="0" w:space="0" w:color="auto"/>
            <w:left w:val="none" w:sz="0" w:space="0" w:color="auto"/>
            <w:bottom w:val="none" w:sz="0" w:space="0" w:color="auto"/>
            <w:right w:val="none" w:sz="0" w:space="0" w:color="auto"/>
          </w:divBdr>
        </w:div>
        <w:div w:id="568148123">
          <w:marLeft w:val="640"/>
          <w:marRight w:val="0"/>
          <w:marTop w:val="0"/>
          <w:marBottom w:val="0"/>
          <w:divBdr>
            <w:top w:val="none" w:sz="0" w:space="0" w:color="auto"/>
            <w:left w:val="none" w:sz="0" w:space="0" w:color="auto"/>
            <w:bottom w:val="none" w:sz="0" w:space="0" w:color="auto"/>
            <w:right w:val="none" w:sz="0" w:space="0" w:color="auto"/>
          </w:divBdr>
        </w:div>
        <w:div w:id="218790121">
          <w:marLeft w:val="640"/>
          <w:marRight w:val="0"/>
          <w:marTop w:val="0"/>
          <w:marBottom w:val="0"/>
          <w:divBdr>
            <w:top w:val="none" w:sz="0" w:space="0" w:color="auto"/>
            <w:left w:val="none" w:sz="0" w:space="0" w:color="auto"/>
            <w:bottom w:val="none" w:sz="0" w:space="0" w:color="auto"/>
            <w:right w:val="none" w:sz="0" w:space="0" w:color="auto"/>
          </w:divBdr>
        </w:div>
        <w:div w:id="535511457">
          <w:marLeft w:val="640"/>
          <w:marRight w:val="0"/>
          <w:marTop w:val="0"/>
          <w:marBottom w:val="0"/>
          <w:divBdr>
            <w:top w:val="none" w:sz="0" w:space="0" w:color="auto"/>
            <w:left w:val="none" w:sz="0" w:space="0" w:color="auto"/>
            <w:bottom w:val="none" w:sz="0" w:space="0" w:color="auto"/>
            <w:right w:val="none" w:sz="0" w:space="0" w:color="auto"/>
          </w:divBdr>
        </w:div>
        <w:div w:id="1506556529">
          <w:marLeft w:val="640"/>
          <w:marRight w:val="0"/>
          <w:marTop w:val="0"/>
          <w:marBottom w:val="0"/>
          <w:divBdr>
            <w:top w:val="none" w:sz="0" w:space="0" w:color="auto"/>
            <w:left w:val="none" w:sz="0" w:space="0" w:color="auto"/>
            <w:bottom w:val="none" w:sz="0" w:space="0" w:color="auto"/>
            <w:right w:val="none" w:sz="0" w:space="0" w:color="auto"/>
          </w:divBdr>
        </w:div>
        <w:div w:id="429812292">
          <w:marLeft w:val="640"/>
          <w:marRight w:val="0"/>
          <w:marTop w:val="0"/>
          <w:marBottom w:val="0"/>
          <w:divBdr>
            <w:top w:val="none" w:sz="0" w:space="0" w:color="auto"/>
            <w:left w:val="none" w:sz="0" w:space="0" w:color="auto"/>
            <w:bottom w:val="none" w:sz="0" w:space="0" w:color="auto"/>
            <w:right w:val="none" w:sz="0" w:space="0" w:color="auto"/>
          </w:divBdr>
        </w:div>
        <w:div w:id="1397314578">
          <w:marLeft w:val="640"/>
          <w:marRight w:val="0"/>
          <w:marTop w:val="0"/>
          <w:marBottom w:val="0"/>
          <w:divBdr>
            <w:top w:val="none" w:sz="0" w:space="0" w:color="auto"/>
            <w:left w:val="none" w:sz="0" w:space="0" w:color="auto"/>
            <w:bottom w:val="none" w:sz="0" w:space="0" w:color="auto"/>
            <w:right w:val="none" w:sz="0" w:space="0" w:color="auto"/>
          </w:divBdr>
        </w:div>
        <w:div w:id="1511217550">
          <w:marLeft w:val="640"/>
          <w:marRight w:val="0"/>
          <w:marTop w:val="0"/>
          <w:marBottom w:val="0"/>
          <w:divBdr>
            <w:top w:val="none" w:sz="0" w:space="0" w:color="auto"/>
            <w:left w:val="none" w:sz="0" w:space="0" w:color="auto"/>
            <w:bottom w:val="none" w:sz="0" w:space="0" w:color="auto"/>
            <w:right w:val="none" w:sz="0" w:space="0" w:color="auto"/>
          </w:divBdr>
        </w:div>
        <w:div w:id="1129318799">
          <w:marLeft w:val="640"/>
          <w:marRight w:val="0"/>
          <w:marTop w:val="0"/>
          <w:marBottom w:val="0"/>
          <w:divBdr>
            <w:top w:val="none" w:sz="0" w:space="0" w:color="auto"/>
            <w:left w:val="none" w:sz="0" w:space="0" w:color="auto"/>
            <w:bottom w:val="none" w:sz="0" w:space="0" w:color="auto"/>
            <w:right w:val="none" w:sz="0" w:space="0" w:color="auto"/>
          </w:divBdr>
        </w:div>
        <w:div w:id="1339504565">
          <w:marLeft w:val="640"/>
          <w:marRight w:val="0"/>
          <w:marTop w:val="0"/>
          <w:marBottom w:val="0"/>
          <w:divBdr>
            <w:top w:val="none" w:sz="0" w:space="0" w:color="auto"/>
            <w:left w:val="none" w:sz="0" w:space="0" w:color="auto"/>
            <w:bottom w:val="none" w:sz="0" w:space="0" w:color="auto"/>
            <w:right w:val="none" w:sz="0" w:space="0" w:color="auto"/>
          </w:divBdr>
        </w:div>
        <w:div w:id="783428367">
          <w:marLeft w:val="640"/>
          <w:marRight w:val="0"/>
          <w:marTop w:val="0"/>
          <w:marBottom w:val="0"/>
          <w:divBdr>
            <w:top w:val="none" w:sz="0" w:space="0" w:color="auto"/>
            <w:left w:val="none" w:sz="0" w:space="0" w:color="auto"/>
            <w:bottom w:val="none" w:sz="0" w:space="0" w:color="auto"/>
            <w:right w:val="none" w:sz="0" w:space="0" w:color="auto"/>
          </w:divBdr>
        </w:div>
        <w:div w:id="2044359815">
          <w:marLeft w:val="640"/>
          <w:marRight w:val="0"/>
          <w:marTop w:val="0"/>
          <w:marBottom w:val="0"/>
          <w:divBdr>
            <w:top w:val="none" w:sz="0" w:space="0" w:color="auto"/>
            <w:left w:val="none" w:sz="0" w:space="0" w:color="auto"/>
            <w:bottom w:val="none" w:sz="0" w:space="0" w:color="auto"/>
            <w:right w:val="none" w:sz="0" w:space="0" w:color="auto"/>
          </w:divBdr>
        </w:div>
        <w:div w:id="268436302">
          <w:marLeft w:val="640"/>
          <w:marRight w:val="0"/>
          <w:marTop w:val="0"/>
          <w:marBottom w:val="0"/>
          <w:divBdr>
            <w:top w:val="none" w:sz="0" w:space="0" w:color="auto"/>
            <w:left w:val="none" w:sz="0" w:space="0" w:color="auto"/>
            <w:bottom w:val="none" w:sz="0" w:space="0" w:color="auto"/>
            <w:right w:val="none" w:sz="0" w:space="0" w:color="auto"/>
          </w:divBdr>
        </w:div>
        <w:div w:id="1419062740">
          <w:marLeft w:val="640"/>
          <w:marRight w:val="0"/>
          <w:marTop w:val="0"/>
          <w:marBottom w:val="0"/>
          <w:divBdr>
            <w:top w:val="none" w:sz="0" w:space="0" w:color="auto"/>
            <w:left w:val="none" w:sz="0" w:space="0" w:color="auto"/>
            <w:bottom w:val="none" w:sz="0" w:space="0" w:color="auto"/>
            <w:right w:val="none" w:sz="0" w:space="0" w:color="auto"/>
          </w:divBdr>
        </w:div>
        <w:div w:id="1129009607">
          <w:marLeft w:val="640"/>
          <w:marRight w:val="0"/>
          <w:marTop w:val="0"/>
          <w:marBottom w:val="0"/>
          <w:divBdr>
            <w:top w:val="none" w:sz="0" w:space="0" w:color="auto"/>
            <w:left w:val="none" w:sz="0" w:space="0" w:color="auto"/>
            <w:bottom w:val="none" w:sz="0" w:space="0" w:color="auto"/>
            <w:right w:val="none" w:sz="0" w:space="0" w:color="auto"/>
          </w:divBdr>
        </w:div>
        <w:div w:id="1776824699">
          <w:marLeft w:val="640"/>
          <w:marRight w:val="0"/>
          <w:marTop w:val="0"/>
          <w:marBottom w:val="0"/>
          <w:divBdr>
            <w:top w:val="none" w:sz="0" w:space="0" w:color="auto"/>
            <w:left w:val="none" w:sz="0" w:space="0" w:color="auto"/>
            <w:bottom w:val="none" w:sz="0" w:space="0" w:color="auto"/>
            <w:right w:val="none" w:sz="0" w:space="0" w:color="auto"/>
          </w:divBdr>
        </w:div>
        <w:div w:id="1433430733">
          <w:marLeft w:val="640"/>
          <w:marRight w:val="0"/>
          <w:marTop w:val="0"/>
          <w:marBottom w:val="0"/>
          <w:divBdr>
            <w:top w:val="none" w:sz="0" w:space="0" w:color="auto"/>
            <w:left w:val="none" w:sz="0" w:space="0" w:color="auto"/>
            <w:bottom w:val="none" w:sz="0" w:space="0" w:color="auto"/>
            <w:right w:val="none" w:sz="0" w:space="0" w:color="auto"/>
          </w:divBdr>
        </w:div>
        <w:div w:id="1712068553">
          <w:marLeft w:val="640"/>
          <w:marRight w:val="0"/>
          <w:marTop w:val="0"/>
          <w:marBottom w:val="0"/>
          <w:divBdr>
            <w:top w:val="none" w:sz="0" w:space="0" w:color="auto"/>
            <w:left w:val="none" w:sz="0" w:space="0" w:color="auto"/>
            <w:bottom w:val="none" w:sz="0" w:space="0" w:color="auto"/>
            <w:right w:val="none" w:sz="0" w:space="0" w:color="auto"/>
          </w:divBdr>
        </w:div>
        <w:div w:id="2086760978">
          <w:marLeft w:val="640"/>
          <w:marRight w:val="0"/>
          <w:marTop w:val="0"/>
          <w:marBottom w:val="0"/>
          <w:divBdr>
            <w:top w:val="none" w:sz="0" w:space="0" w:color="auto"/>
            <w:left w:val="none" w:sz="0" w:space="0" w:color="auto"/>
            <w:bottom w:val="none" w:sz="0" w:space="0" w:color="auto"/>
            <w:right w:val="none" w:sz="0" w:space="0" w:color="auto"/>
          </w:divBdr>
        </w:div>
        <w:div w:id="961350383">
          <w:marLeft w:val="640"/>
          <w:marRight w:val="0"/>
          <w:marTop w:val="0"/>
          <w:marBottom w:val="0"/>
          <w:divBdr>
            <w:top w:val="none" w:sz="0" w:space="0" w:color="auto"/>
            <w:left w:val="none" w:sz="0" w:space="0" w:color="auto"/>
            <w:bottom w:val="none" w:sz="0" w:space="0" w:color="auto"/>
            <w:right w:val="none" w:sz="0" w:space="0" w:color="auto"/>
          </w:divBdr>
        </w:div>
        <w:div w:id="2011256639">
          <w:marLeft w:val="640"/>
          <w:marRight w:val="0"/>
          <w:marTop w:val="0"/>
          <w:marBottom w:val="0"/>
          <w:divBdr>
            <w:top w:val="none" w:sz="0" w:space="0" w:color="auto"/>
            <w:left w:val="none" w:sz="0" w:space="0" w:color="auto"/>
            <w:bottom w:val="none" w:sz="0" w:space="0" w:color="auto"/>
            <w:right w:val="none" w:sz="0" w:space="0" w:color="auto"/>
          </w:divBdr>
        </w:div>
        <w:div w:id="983118606">
          <w:marLeft w:val="640"/>
          <w:marRight w:val="0"/>
          <w:marTop w:val="0"/>
          <w:marBottom w:val="0"/>
          <w:divBdr>
            <w:top w:val="none" w:sz="0" w:space="0" w:color="auto"/>
            <w:left w:val="none" w:sz="0" w:space="0" w:color="auto"/>
            <w:bottom w:val="none" w:sz="0" w:space="0" w:color="auto"/>
            <w:right w:val="none" w:sz="0" w:space="0" w:color="auto"/>
          </w:divBdr>
        </w:div>
        <w:div w:id="1204253118">
          <w:marLeft w:val="640"/>
          <w:marRight w:val="0"/>
          <w:marTop w:val="0"/>
          <w:marBottom w:val="0"/>
          <w:divBdr>
            <w:top w:val="none" w:sz="0" w:space="0" w:color="auto"/>
            <w:left w:val="none" w:sz="0" w:space="0" w:color="auto"/>
            <w:bottom w:val="none" w:sz="0" w:space="0" w:color="auto"/>
            <w:right w:val="none" w:sz="0" w:space="0" w:color="auto"/>
          </w:divBdr>
        </w:div>
        <w:div w:id="689794979">
          <w:marLeft w:val="640"/>
          <w:marRight w:val="0"/>
          <w:marTop w:val="0"/>
          <w:marBottom w:val="0"/>
          <w:divBdr>
            <w:top w:val="none" w:sz="0" w:space="0" w:color="auto"/>
            <w:left w:val="none" w:sz="0" w:space="0" w:color="auto"/>
            <w:bottom w:val="none" w:sz="0" w:space="0" w:color="auto"/>
            <w:right w:val="none" w:sz="0" w:space="0" w:color="auto"/>
          </w:divBdr>
        </w:div>
        <w:div w:id="1999452952">
          <w:marLeft w:val="640"/>
          <w:marRight w:val="0"/>
          <w:marTop w:val="0"/>
          <w:marBottom w:val="0"/>
          <w:divBdr>
            <w:top w:val="none" w:sz="0" w:space="0" w:color="auto"/>
            <w:left w:val="none" w:sz="0" w:space="0" w:color="auto"/>
            <w:bottom w:val="none" w:sz="0" w:space="0" w:color="auto"/>
            <w:right w:val="none" w:sz="0" w:space="0" w:color="auto"/>
          </w:divBdr>
        </w:div>
        <w:div w:id="590041719">
          <w:marLeft w:val="640"/>
          <w:marRight w:val="0"/>
          <w:marTop w:val="0"/>
          <w:marBottom w:val="0"/>
          <w:divBdr>
            <w:top w:val="none" w:sz="0" w:space="0" w:color="auto"/>
            <w:left w:val="none" w:sz="0" w:space="0" w:color="auto"/>
            <w:bottom w:val="none" w:sz="0" w:space="0" w:color="auto"/>
            <w:right w:val="none" w:sz="0" w:space="0" w:color="auto"/>
          </w:divBdr>
        </w:div>
        <w:div w:id="910699619">
          <w:marLeft w:val="640"/>
          <w:marRight w:val="0"/>
          <w:marTop w:val="0"/>
          <w:marBottom w:val="0"/>
          <w:divBdr>
            <w:top w:val="none" w:sz="0" w:space="0" w:color="auto"/>
            <w:left w:val="none" w:sz="0" w:space="0" w:color="auto"/>
            <w:bottom w:val="none" w:sz="0" w:space="0" w:color="auto"/>
            <w:right w:val="none" w:sz="0" w:space="0" w:color="auto"/>
          </w:divBdr>
        </w:div>
        <w:div w:id="1783457530">
          <w:marLeft w:val="640"/>
          <w:marRight w:val="0"/>
          <w:marTop w:val="0"/>
          <w:marBottom w:val="0"/>
          <w:divBdr>
            <w:top w:val="none" w:sz="0" w:space="0" w:color="auto"/>
            <w:left w:val="none" w:sz="0" w:space="0" w:color="auto"/>
            <w:bottom w:val="none" w:sz="0" w:space="0" w:color="auto"/>
            <w:right w:val="none" w:sz="0" w:space="0" w:color="auto"/>
          </w:divBdr>
        </w:div>
        <w:div w:id="1050962106">
          <w:marLeft w:val="640"/>
          <w:marRight w:val="0"/>
          <w:marTop w:val="0"/>
          <w:marBottom w:val="0"/>
          <w:divBdr>
            <w:top w:val="none" w:sz="0" w:space="0" w:color="auto"/>
            <w:left w:val="none" w:sz="0" w:space="0" w:color="auto"/>
            <w:bottom w:val="none" w:sz="0" w:space="0" w:color="auto"/>
            <w:right w:val="none" w:sz="0" w:space="0" w:color="auto"/>
          </w:divBdr>
        </w:div>
        <w:div w:id="1023632101">
          <w:marLeft w:val="640"/>
          <w:marRight w:val="0"/>
          <w:marTop w:val="0"/>
          <w:marBottom w:val="0"/>
          <w:divBdr>
            <w:top w:val="none" w:sz="0" w:space="0" w:color="auto"/>
            <w:left w:val="none" w:sz="0" w:space="0" w:color="auto"/>
            <w:bottom w:val="none" w:sz="0" w:space="0" w:color="auto"/>
            <w:right w:val="none" w:sz="0" w:space="0" w:color="auto"/>
          </w:divBdr>
        </w:div>
        <w:div w:id="216405876">
          <w:marLeft w:val="640"/>
          <w:marRight w:val="0"/>
          <w:marTop w:val="0"/>
          <w:marBottom w:val="0"/>
          <w:divBdr>
            <w:top w:val="none" w:sz="0" w:space="0" w:color="auto"/>
            <w:left w:val="none" w:sz="0" w:space="0" w:color="auto"/>
            <w:bottom w:val="none" w:sz="0" w:space="0" w:color="auto"/>
            <w:right w:val="none" w:sz="0" w:space="0" w:color="auto"/>
          </w:divBdr>
        </w:div>
        <w:div w:id="1112169345">
          <w:marLeft w:val="640"/>
          <w:marRight w:val="0"/>
          <w:marTop w:val="0"/>
          <w:marBottom w:val="0"/>
          <w:divBdr>
            <w:top w:val="none" w:sz="0" w:space="0" w:color="auto"/>
            <w:left w:val="none" w:sz="0" w:space="0" w:color="auto"/>
            <w:bottom w:val="none" w:sz="0" w:space="0" w:color="auto"/>
            <w:right w:val="none" w:sz="0" w:space="0" w:color="auto"/>
          </w:divBdr>
        </w:div>
        <w:div w:id="386146820">
          <w:marLeft w:val="640"/>
          <w:marRight w:val="0"/>
          <w:marTop w:val="0"/>
          <w:marBottom w:val="0"/>
          <w:divBdr>
            <w:top w:val="none" w:sz="0" w:space="0" w:color="auto"/>
            <w:left w:val="none" w:sz="0" w:space="0" w:color="auto"/>
            <w:bottom w:val="none" w:sz="0" w:space="0" w:color="auto"/>
            <w:right w:val="none" w:sz="0" w:space="0" w:color="auto"/>
          </w:divBdr>
        </w:div>
        <w:div w:id="10959225">
          <w:marLeft w:val="640"/>
          <w:marRight w:val="0"/>
          <w:marTop w:val="0"/>
          <w:marBottom w:val="0"/>
          <w:divBdr>
            <w:top w:val="none" w:sz="0" w:space="0" w:color="auto"/>
            <w:left w:val="none" w:sz="0" w:space="0" w:color="auto"/>
            <w:bottom w:val="none" w:sz="0" w:space="0" w:color="auto"/>
            <w:right w:val="none" w:sz="0" w:space="0" w:color="auto"/>
          </w:divBdr>
        </w:div>
        <w:div w:id="1863474604">
          <w:marLeft w:val="640"/>
          <w:marRight w:val="0"/>
          <w:marTop w:val="0"/>
          <w:marBottom w:val="0"/>
          <w:divBdr>
            <w:top w:val="none" w:sz="0" w:space="0" w:color="auto"/>
            <w:left w:val="none" w:sz="0" w:space="0" w:color="auto"/>
            <w:bottom w:val="none" w:sz="0" w:space="0" w:color="auto"/>
            <w:right w:val="none" w:sz="0" w:space="0" w:color="auto"/>
          </w:divBdr>
        </w:div>
        <w:div w:id="1104812524">
          <w:marLeft w:val="640"/>
          <w:marRight w:val="0"/>
          <w:marTop w:val="0"/>
          <w:marBottom w:val="0"/>
          <w:divBdr>
            <w:top w:val="none" w:sz="0" w:space="0" w:color="auto"/>
            <w:left w:val="none" w:sz="0" w:space="0" w:color="auto"/>
            <w:bottom w:val="none" w:sz="0" w:space="0" w:color="auto"/>
            <w:right w:val="none" w:sz="0" w:space="0" w:color="auto"/>
          </w:divBdr>
        </w:div>
        <w:div w:id="2016373831">
          <w:marLeft w:val="640"/>
          <w:marRight w:val="0"/>
          <w:marTop w:val="0"/>
          <w:marBottom w:val="0"/>
          <w:divBdr>
            <w:top w:val="none" w:sz="0" w:space="0" w:color="auto"/>
            <w:left w:val="none" w:sz="0" w:space="0" w:color="auto"/>
            <w:bottom w:val="none" w:sz="0" w:space="0" w:color="auto"/>
            <w:right w:val="none" w:sz="0" w:space="0" w:color="auto"/>
          </w:divBdr>
        </w:div>
        <w:div w:id="422188974">
          <w:marLeft w:val="640"/>
          <w:marRight w:val="0"/>
          <w:marTop w:val="0"/>
          <w:marBottom w:val="0"/>
          <w:divBdr>
            <w:top w:val="none" w:sz="0" w:space="0" w:color="auto"/>
            <w:left w:val="none" w:sz="0" w:space="0" w:color="auto"/>
            <w:bottom w:val="none" w:sz="0" w:space="0" w:color="auto"/>
            <w:right w:val="none" w:sz="0" w:space="0" w:color="auto"/>
          </w:divBdr>
        </w:div>
        <w:div w:id="259029619">
          <w:marLeft w:val="640"/>
          <w:marRight w:val="0"/>
          <w:marTop w:val="0"/>
          <w:marBottom w:val="0"/>
          <w:divBdr>
            <w:top w:val="none" w:sz="0" w:space="0" w:color="auto"/>
            <w:left w:val="none" w:sz="0" w:space="0" w:color="auto"/>
            <w:bottom w:val="none" w:sz="0" w:space="0" w:color="auto"/>
            <w:right w:val="none" w:sz="0" w:space="0" w:color="auto"/>
          </w:divBdr>
        </w:div>
        <w:div w:id="898981821">
          <w:marLeft w:val="640"/>
          <w:marRight w:val="0"/>
          <w:marTop w:val="0"/>
          <w:marBottom w:val="0"/>
          <w:divBdr>
            <w:top w:val="none" w:sz="0" w:space="0" w:color="auto"/>
            <w:left w:val="none" w:sz="0" w:space="0" w:color="auto"/>
            <w:bottom w:val="none" w:sz="0" w:space="0" w:color="auto"/>
            <w:right w:val="none" w:sz="0" w:space="0" w:color="auto"/>
          </w:divBdr>
        </w:div>
        <w:div w:id="1873808868">
          <w:marLeft w:val="640"/>
          <w:marRight w:val="0"/>
          <w:marTop w:val="0"/>
          <w:marBottom w:val="0"/>
          <w:divBdr>
            <w:top w:val="none" w:sz="0" w:space="0" w:color="auto"/>
            <w:left w:val="none" w:sz="0" w:space="0" w:color="auto"/>
            <w:bottom w:val="none" w:sz="0" w:space="0" w:color="auto"/>
            <w:right w:val="none" w:sz="0" w:space="0" w:color="auto"/>
          </w:divBdr>
        </w:div>
        <w:div w:id="1854225026">
          <w:marLeft w:val="640"/>
          <w:marRight w:val="0"/>
          <w:marTop w:val="0"/>
          <w:marBottom w:val="0"/>
          <w:divBdr>
            <w:top w:val="none" w:sz="0" w:space="0" w:color="auto"/>
            <w:left w:val="none" w:sz="0" w:space="0" w:color="auto"/>
            <w:bottom w:val="none" w:sz="0" w:space="0" w:color="auto"/>
            <w:right w:val="none" w:sz="0" w:space="0" w:color="auto"/>
          </w:divBdr>
        </w:div>
      </w:divsChild>
    </w:div>
    <w:div w:id="475532735">
      <w:marLeft w:val="640"/>
      <w:marRight w:val="0"/>
      <w:marTop w:val="0"/>
      <w:marBottom w:val="0"/>
      <w:divBdr>
        <w:top w:val="none" w:sz="0" w:space="0" w:color="auto"/>
        <w:left w:val="none" w:sz="0" w:space="0" w:color="auto"/>
        <w:bottom w:val="none" w:sz="0" w:space="0" w:color="auto"/>
        <w:right w:val="none" w:sz="0" w:space="0" w:color="auto"/>
      </w:divBdr>
    </w:div>
    <w:div w:id="529488565">
      <w:marLeft w:val="640"/>
      <w:marRight w:val="0"/>
      <w:marTop w:val="0"/>
      <w:marBottom w:val="0"/>
      <w:divBdr>
        <w:top w:val="none" w:sz="0" w:space="0" w:color="auto"/>
        <w:left w:val="none" w:sz="0" w:space="0" w:color="auto"/>
        <w:bottom w:val="none" w:sz="0" w:space="0" w:color="auto"/>
        <w:right w:val="none" w:sz="0" w:space="0" w:color="auto"/>
      </w:divBdr>
    </w:div>
    <w:div w:id="558371029">
      <w:marLeft w:val="640"/>
      <w:marRight w:val="0"/>
      <w:marTop w:val="0"/>
      <w:marBottom w:val="0"/>
      <w:divBdr>
        <w:top w:val="none" w:sz="0" w:space="0" w:color="auto"/>
        <w:left w:val="none" w:sz="0" w:space="0" w:color="auto"/>
        <w:bottom w:val="none" w:sz="0" w:space="0" w:color="auto"/>
        <w:right w:val="none" w:sz="0" w:space="0" w:color="auto"/>
      </w:divBdr>
    </w:div>
    <w:div w:id="608202385">
      <w:marLeft w:val="640"/>
      <w:marRight w:val="0"/>
      <w:marTop w:val="0"/>
      <w:marBottom w:val="0"/>
      <w:divBdr>
        <w:top w:val="none" w:sz="0" w:space="0" w:color="auto"/>
        <w:left w:val="none" w:sz="0" w:space="0" w:color="auto"/>
        <w:bottom w:val="none" w:sz="0" w:space="0" w:color="auto"/>
        <w:right w:val="none" w:sz="0" w:space="0" w:color="auto"/>
      </w:divBdr>
    </w:div>
    <w:div w:id="615068438">
      <w:marLeft w:val="640"/>
      <w:marRight w:val="0"/>
      <w:marTop w:val="0"/>
      <w:marBottom w:val="0"/>
      <w:divBdr>
        <w:top w:val="none" w:sz="0" w:space="0" w:color="auto"/>
        <w:left w:val="none" w:sz="0" w:space="0" w:color="auto"/>
        <w:bottom w:val="none" w:sz="0" w:space="0" w:color="auto"/>
        <w:right w:val="none" w:sz="0" w:space="0" w:color="auto"/>
      </w:divBdr>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717316189">
      <w:marLeft w:val="640"/>
      <w:marRight w:val="0"/>
      <w:marTop w:val="0"/>
      <w:marBottom w:val="0"/>
      <w:divBdr>
        <w:top w:val="none" w:sz="0" w:space="0" w:color="auto"/>
        <w:left w:val="none" w:sz="0" w:space="0" w:color="auto"/>
        <w:bottom w:val="none" w:sz="0" w:space="0" w:color="auto"/>
        <w:right w:val="none" w:sz="0" w:space="0" w:color="auto"/>
      </w:divBdr>
    </w:div>
    <w:div w:id="781608668">
      <w:marLeft w:val="640"/>
      <w:marRight w:val="0"/>
      <w:marTop w:val="0"/>
      <w:marBottom w:val="0"/>
      <w:divBdr>
        <w:top w:val="none" w:sz="0" w:space="0" w:color="auto"/>
        <w:left w:val="none" w:sz="0" w:space="0" w:color="auto"/>
        <w:bottom w:val="none" w:sz="0" w:space="0" w:color="auto"/>
        <w:right w:val="none" w:sz="0" w:space="0" w:color="auto"/>
      </w:divBdr>
    </w:div>
    <w:div w:id="825626540">
      <w:marLeft w:val="640"/>
      <w:marRight w:val="0"/>
      <w:marTop w:val="0"/>
      <w:marBottom w:val="0"/>
      <w:divBdr>
        <w:top w:val="none" w:sz="0" w:space="0" w:color="auto"/>
        <w:left w:val="none" w:sz="0" w:space="0" w:color="auto"/>
        <w:bottom w:val="none" w:sz="0" w:space="0" w:color="auto"/>
        <w:right w:val="none" w:sz="0" w:space="0" w:color="auto"/>
      </w:divBdr>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961955405">
      <w:marLeft w:val="640"/>
      <w:marRight w:val="0"/>
      <w:marTop w:val="0"/>
      <w:marBottom w:val="0"/>
      <w:divBdr>
        <w:top w:val="none" w:sz="0" w:space="0" w:color="auto"/>
        <w:left w:val="none" w:sz="0" w:space="0" w:color="auto"/>
        <w:bottom w:val="none" w:sz="0" w:space="0" w:color="auto"/>
        <w:right w:val="none" w:sz="0" w:space="0" w:color="auto"/>
      </w:divBdr>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068722358">
      <w:marLeft w:val="640"/>
      <w:marRight w:val="0"/>
      <w:marTop w:val="0"/>
      <w:marBottom w:val="0"/>
      <w:divBdr>
        <w:top w:val="none" w:sz="0" w:space="0" w:color="auto"/>
        <w:left w:val="none" w:sz="0" w:space="0" w:color="auto"/>
        <w:bottom w:val="none" w:sz="0" w:space="0" w:color="auto"/>
        <w:right w:val="none" w:sz="0" w:space="0" w:color="auto"/>
      </w:divBdr>
    </w:div>
    <w:div w:id="1088430450">
      <w:marLeft w:val="640"/>
      <w:marRight w:val="0"/>
      <w:marTop w:val="0"/>
      <w:marBottom w:val="0"/>
      <w:divBdr>
        <w:top w:val="none" w:sz="0" w:space="0" w:color="auto"/>
        <w:left w:val="none" w:sz="0" w:space="0" w:color="auto"/>
        <w:bottom w:val="none" w:sz="0" w:space="0" w:color="auto"/>
        <w:right w:val="none" w:sz="0" w:space="0" w:color="auto"/>
      </w:divBdr>
    </w:div>
    <w:div w:id="1124232573">
      <w:marLeft w:val="640"/>
      <w:marRight w:val="0"/>
      <w:marTop w:val="0"/>
      <w:marBottom w:val="0"/>
      <w:divBdr>
        <w:top w:val="none" w:sz="0" w:space="0" w:color="auto"/>
        <w:left w:val="none" w:sz="0" w:space="0" w:color="auto"/>
        <w:bottom w:val="none" w:sz="0" w:space="0" w:color="auto"/>
        <w:right w:val="none" w:sz="0" w:space="0" w:color="auto"/>
      </w:divBdr>
    </w:div>
    <w:div w:id="1132214114">
      <w:marLeft w:val="640"/>
      <w:marRight w:val="0"/>
      <w:marTop w:val="0"/>
      <w:marBottom w:val="0"/>
      <w:divBdr>
        <w:top w:val="none" w:sz="0" w:space="0" w:color="auto"/>
        <w:left w:val="none" w:sz="0" w:space="0" w:color="auto"/>
        <w:bottom w:val="none" w:sz="0" w:space="0" w:color="auto"/>
        <w:right w:val="none" w:sz="0" w:space="0" w:color="auto"/>
      </w:divBdr>
    </w:div>
    <w:div w:id="1174152448">
      <w:marLeft w:val="640"/>
      <w:marRight w:val="0"/>
      <w:marTop w:val="0"/>
      <w:marBottom w:val="0"/>
      <w:divBdr>
        <w:top w:val="none" w:sz="0" w:space="0" w:color="auto"/>
        <w:left w:val="none" w:sz="0" w:space="0" w:color="auto"/>
        <w:bottom w:val="none" w:sz="0" w:space="0" w:color="auto"/>
        <w:right w:val="none" w:sz="0" w:space="0" w:color="auto"/>
      </w:divBdr>
    </w:div>
    <w:div w:id="1215316495">
      <w:marLeft w:val="640"/>
      <w:marRight w:val="0"/>
      <w:marTop w:val="0"/>
      <w:marBottom w:val="0"/>
      <w:divBdr>
        <w:top w:val="none" w:sz="0" w:space="0" w:color="auto"/>
        <w:left w:val="none" w:sz="0" w:space="0" w:color="auto"/>
        <w:bottom w:val="none" w:sz="0" w:space="0" w:color="auto"/>
        <w:right w:val="none" w:sz="0" w:space="0" w:color="auto"/>
      </w:divBdr>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290084512">
      <w:marLeft w:val="640"/>
      <w:marRight w:val="0"/>
      <w:marTop w:val="0"/>
      <w:marBottom w:val="0"/>
      <w:divBdr>
        <w:top w:val="none" w:sz="0" w:space="0" w:color="auto"/>
        <w:left w:val="none" w:sz="0" w:space="0" w:color="auto"/>
        <w:bottom w:val="none" w:sz="0" w:space="0" w:color="auto"/>
        <w:right w:val="none" w:sz="0" w:space="0" w:color="auto"/>
      </w:divBdr>
    </w:div>
    <w:div w:id="1389186267">
      <w:marLeft w:val="640"/>
      <w:marRight w:val="0"/>
      <w:marTop w:val="0"/>
      <w:marBottom w:val="0"/>
      <w:divBdr>
        <w:top w:val="none" w:sz="0" w:space="0" w:color="auto"/>
        <w:left w:val="none" w:sz="0" w:space="0" w:color="auto"/>
        <w:bottom w:val="none" w:sz="0" w:space="0" w:color="auto"/>
        <w:right w:val="none" w:sz="0" w:space="0" w:color="auto"/>
      </w:divBdr>
    </w:div>
    <w:div w:id="1525049393">
      <w:marLeft w:val="640"/>
      <w:marRight w:val="0"/>
      <w:marTop w:val="0"/>
      <w:marBottom w:val="0"/>
      <w:divBdr>
        <w:top w:val="none" w:sz="0" w:space="0" w:color="auto"/>
        <w:left w:val="none" w:sz="0" w:space="0" w:color="auto"/>
        <w:bottom w:val="none" w:sz="0" w:space="0" w:color="auto"/>
        <w:right w:val="none" w:sz="0" w:space="0" w:color="auto"/>
      </w:divBdr>
    </w:div>
    <w:div w:id="1545752257">
      <w:marLeft w:val="640"/>
      <w:marRight w:val="0"/>
      <w:marTop w:val="0"/>
      <w:marBottom w:val="0"/>
      <w:divBdr>
        <w:top w:val="none" w:sz="0" w:space="0" w:color="auto"/>
        <w:left w:val="none" w:sz="0" w:space="0" w:color="auto"/>
        <w:bottom w:val="none" w:sz="0" w:space="0" w:color="auto"/>
        <w:right w:val="none" w:sz="0" w:space="0" w:color="auto"/>
      </w:divBdr>
    </w:div>
    <w:div w:id="1590310996">
      <w:marLeft w:val="640"/>
      <w:marRight w:val="0"/>
      <w:marTop w:val="0"/>
      <w:marBottom w:val="0"/>
      <w:divBdr>
        <w:top w:val="none" w:sz="0" w:space="0" w:color="auto"/>
        <w:left w:val="none" w:sz="0" w:space="0" w:color="auto"/>
        <w:bottom w:val="none" w:sz="0" w:space="0" w:color="auto"/>
        <w:right w:val="none" w:sz="0" w:space="0" w:color="auto"/>
      </w:divBdr>
    </w:div>
    <w:div w:id="1659073838">
      <w:marLeft w:val="640"/>
      <w:marRight w:val="0"/>
      <w:marTop w:val="0"/>
      <w:marBottom w:val="0"/>
      <w:divBdr>
        <w:top w:val="none" w:sz="0" w:space="0" w:color="auto"/>
        <w:left w:val="none" w:sz="0" w:space="0" w:color="auto"/>
        <w:bottom w:val="none" w:sz="0" w:space="0" w:color="auto"/>
        <w:right w:val="none" w:sz="0" w:space="0" w:color="auto"/>
      </w:divBdr>
    </w:div>
    <w:div w:id="1675111728">
      <w:marLeft w:val="640"/>
      <w:marRight w:val="0"/>
      <w:marTop w:val="0"/>
      <w:marBottom w:val="0"/>
      <w:divBdr>
        <w:top w:val="none" w:sz="0" w:space="0" w:color="auto"/>
        <w:left w:val="none" w:sz="0" w:space="0" w:color="auto"/>
        <w:bottom w:val="none" w:sz="0" w:space="0" w:color="auto"/>
        <w:right w:val="none" w:sz="0" w:space="0" w:color="auto"/>
      </w:divBdr>
    </w:div>
    <w:div w:id="1743798883">
      <w:marLeft w:val="640"/>
      <w:marRight w:val="0"/>
      <w:marTop w:val="0"/>
      <w:marBottom w:val="0"/>
      <w:divBdr>
        <w:top w:val="none" w:sz="0" w:space="0" w:color="auto"/>
        <w:left w:val="none" w:sz="0" w:space="0" w:color="auto"/>
        <w:bottom w:val="none" w:sz="0" w:space="0" w:color="auto"/>
        <w:right w:val="none" w:sz="0" w:space="0" w:color="auto"/>
      </w:divBdr>
    </w:div>
    <w:div w:id="1746684610">
      <w:marLeft w:val="640"/>
      <w:marRight w:val="0"/>
      <w:marTop w:val="0"/>
      <w:marBottom w:val="0"/>
      <w:divBdr>
        <w:top w:val="none" w:sz="0" w:space="0" w:color="auto"/>
        <w:left w:val="none" w:sz="0" w:space="0" w:color="auto"/>
        <w:bottom w:val="none" w:sz="0" w:space="0" w:color="auto"/>
        <w:right w:val="none" w:sz="0" w:space="0" w:color="auto"/>
      </w:divBdr>
    </w:div>
    <w:div w:id="1771660863">
      <w:marLeft w:val="640"/>
      <w:marRight w:val="0"/>
      <w:marTop w:val="0"/>
      <w:marBottom w:val="0"/>
      <w:divBdr>
        <w:top w:val="none" w:sz="0" w:space="0" w:color="auto"/>
        <w:left w:val="none" w:sz="0" w:space="0" w:color="auto"/>
        <w:bottom w:val="none" w:sz="0" w:space="0" w:color="auto"/>
        <w:right w:val="none" w:sz="0" w:space="0" w:color="auto"/>
      </w:divBdr>
    </w:div>
    <w:div w:id="1787387498">
      <w:bodyDiv w:val="1"/>
      <w:marLeft w:val="0"/>
      <w:marRight w:val="0"/>
      <w:marTop w:val="0"/>
      <w:marBottom w:val="0"/>
      <w:divBdr>
        <w:top w:val="none" w:sz="0" w:space="0" w:color="auto"/>
        <w:left w:val="none" w:sz="0" w:space="0" w:color="auto"/>
        <w:bottom w:val="none" w:sz="0" w:space="0" w:color="auto"/>
        <w:right w:val="none" w:sz="0" w:space="0" w:color="auto"/>
      </w:divBdr>
      <w:divsChild>
        <w:div w:id="630480355">
          <w:marLeft w:val="640"/>
          <w:marRight w:val="0"/>
          <w:marTop w:val="0"/>
          <w:marBottom w:val="0"/>
          <w:divBdr>
            <w:top w:val="none" w:sz="0" w:space="0" w:color="auto"/>
            <w:left w:val="none" w:sz="0" w:space="0" w:color="auto"/>
            <w:bottom w:val="none" w:sz="0" w:space="0" w:color="auto"/>
            <w:right w:val="none" w:sz="0" w:space="0" w:color="auto"/>
          </w:divBdr>
        </w:div>
        <w:div w:id="24598481">
          <w:marLeft w:val="640"/>
          <w:marRight w:val="0"/>
          <w:marTop w:val="0"/>
          <w:marBottom w:val="0"/>
          <w:divBdr>
            <w:top w:val="none" w:sz="0" w:space="0" w:color="auto"/>
            <w:left w:val="none" w:sz="0" w:space="0" w:color="auto"/>
            <w:bottom w:val="none" w:sz="0" w:space="0" w:color="auto"/>
            <w:right w:val="none" w:sz="0" w:space="0" w:color="auto"/>
          </w:divBdr>
        </w:div>
        <w:div w:id="106042592">
          <w:marLeft w:val="640"/>
          <w:marRight w:val="0"/>
          <w:marTop w:val="0"/>
          <w:marBottom w:val="0"/>
          <w:divBdr>
            <w:top w:val="none" w:sz="0" w:space="0" w:color="auto"/>
            <w:left w:val="none" w:sz="0" w:space="0" w:color="auto"/>
            <w:bottom w:val="none" w:sz="0" w:space="0" w:color="auto"/>
            <w:right w:val="none" w:sz="0" w:space="0" w:color="auto"/>
          </w:divBdr>
        </w:div>
        <w:div w:id="1814103291">
          <w:marLeft w:val="640"/>
          <w:marRight w:val="0"/>
          <w:marTop w:val="0"/>
          <w:marBottom w:val="0"/>
          <w:divBdr>
            <w:top w:val="none" w:sz="0" w:space="0" w:color="auto"/>
            <w:left w:val="none" w:sz="0" w:space="0" w:color="auto"/>
            <w:bottom w:val="none" w:sz="0" w:space="0" w:color="auto"/>
            <w:right w:val="none" w:sz="0" w:space="0" w:color="auto"/>
          </w:divBdr>
        </w:div>
        <w:div w:id="186064360">
          <w:marLeft w:val="640"/>
          <w:marRight w:val="0"/>
          <w:marTop w:val="0"/>
          <w:marBottom w:val="0"/>
          <w:divBdr>
            <w:top w:val="none" w:sz="0" w:space="0" w:color="auto"/>
            <w:left w:val="none" w:sz="0" w:space="0" w:color="auto"/>
            <w:bottom w:val="none" w:sz="0" w:space="0" w:color="auto"/>
            <w:right w:val="none" w:sz="0" w:space="0" w:color="auto"/>
          </w:divBdr>
        </w:div>
        <w:div w:id="1844129691">
          <w:marLeft w:val="640"/>
          <w:marRight w:val="0"/>
          <w:marTop w:val="0"/>
          <w:marBottom w:val="0"/>
          <w:divBdr>
            <w:top w:val="none" w:sz="0" w:space="0" w:color="auto"/>
            <w:left w:val="none" w:sz="0" w:space="0" w:color="auto"/>
            <w:bottom w:val="none" w:sz="0" w:space="0" w:color="auto"/>
            <w:right w:val="none" w:sz="0" w:space="0" w:color="auto"/>
          </w:divBdr>
        </w:div>
        <w:div w:id="1346634998">
          <w:marLeft w:val="640"/>
          <w:marRight w:val="0"/>
          <w:marTop w:val="0"/>
          <w:marBottom w:val="0"/>
          <w:divBdr>
            <w:top w:val="none" w:sz="0" w:space="0" w:color="auto"/>
            <w:left w:val="none" w:sz="0" w:space="0" w:color="auto"/>
            <w:bottom w:val="none" w:sz="0" w:space="0" w:color="auto"/>
            <w:right w:val="none" w:sz="0" w:space="0" w:color="auto"/>
          </w:divBdr>
        </w:div>
        <w:div w:id="1302812670">
          <w:marLeft w:val="640"/>
          <w:marRight w:val="0"/>
          <w:marTop w:val="0"/>
          <w:marBottom w:val="0"/>
          <w:divBdr>
            <w:top w:val="none" w:sz="0" w:space="0" w:color="auto"/>
            <w:left w:val="none" w:sz="0" w:space="0" w:color="auto"/>
            <w:bottom w:val="none" w:sz="0" w:space="0" w:color="auto"/>
            <w:right w:val="none" w:sz="0" w:space="0" w:color="auto"/>
          </w:divBdr>
        </w:div>
        <w:div w:id="1208882089">
          <w:marLeft w:val="640"/>
          <w:marRight w:val="0"/>
          <w:marTop w:val="0"/>
          <w:marBottom w:val="0"/>
          <w:divBdr>
            <w:top w:val="none" w:sz="0" w:space="0" w:color="auto"/>
            <w:left w:val="none" w:sz="0" w:space="0" w:color="auto"/>
            <w:bottom w:val="none" w:sz="0" w:space="0" w:color="auto"/>
            <w:right w:val="none" w:sz="0" w:space="0" w:color="auto"/>
          </w:divBdr>
        </w:div>
        <w:div w:id="1111047846">
          <w:marLeft w:val="640"/>
          <w:marRight w:val="0"/>
          <w:marTop w:val="0"/>
          <w:marBottom w:val="0"/>
          <w:divBdr>
            <w:top w:val="none" w:sz="0" w:space="0" w:color="auto"/>
            <w:left w:val="none" w:sz="0" w:space="0" w:color="auto"/>
            <w:bottom w:val="none" w:sz="0" w:space="0" w:color="auto"/>
            <w:right w:val="none" w:sz="0" w:space="0" w:color="auto"/>
          </w:divBdr>
        </w:div>
        <w:div w:id="1910191025">
          <w:marLeft w:val="640"/>
          <w:marRight w:val="0"/>
          <w:marTop w:val="0"/>
          <w:marBottom w:val="0"/>
          <w:divBdr>
            <w:top w:val="none" w:sz="0" w:space="0" w:color="auto"/>
            <w:left w:val="none" w:sz="0" w:space="0" w:color="auto"/>
            <w:bottom w:val="none" w:sz="0" w:space="0" w:color="auto"/>
            <w:right w:val="none" w:sz="0" w:space="0" w:color="auto"/>
          </w:divBdr>
        </w:div>
        <w:div w:id="837304040">
          <w:marLeft w:val="640"/>
          <w:marRight w:val="0"/>
          <w:marTop w:val="0"/>
          <w:marBottom w:val="0"/>
          <w:divBdr>
            <w:top w:val="none" w:sz="0" w:space="0" w:color="auto"/>
            <w:left w:val="none" w:sz="0" w:space="0" w:color="auto"/>
            <w:bottom w:val="none" w:sz="0" w:space="0" w:color="auto"/>
            <w:right w:val="none" w:sz="0" w:space="0" w:color="auto"/>
          </w:divBdr>
        </w:div>
        <w:div w:id="1695302720">
          <w:marLeft w:val="640"/>
          <w:marRight w:val="0"/>
          <w:marTop w:val="0"/>
          <w:marBottom w:val="0"/>
          <w:divBdr>
            <w:top w:val="none" w:sz="0" w:space="0" w:color="auto"/>
            <w:left w:val="none" w:sz="0" w:space="0" w:color="auto"/>
            <w:bottom w:val="none" w:sz="0" w:space="0" w:color="auto"/>
            <w:right w:val="none" w:sz="0" w:space="0" w:color="auto"/>
          </w:divBdr>
        </w:div>
        <w:div w:id="1966038942">
          <w:marLeft w:val="640"/>
          <w:marRight w:val="0"/>
          <w:marTop w:val="0"/>
          <w:marBottom w:val="0"/>
          <w:divBdr>
            <w:top w:val="none" w:sz="0" w:space="0" w:color="auto"/>
            <w:left w:val="none" w:sz="0" w:space="0" w:color="auto"/>
            <w:bottom w:val="none" w:sz="0" w:space="0" w:color="auto"/>
            <w:right w:val="none" w:sz="0" w:space="0" w:color="auto"/>
          </w:divBdr>
        </w:div>
        <w:div w:id="1606232456">
          <w:marLeft w:val="640"/>
          <w:marRight w:val="0"/>
          <w:marTop w:val="0"/>
          <w:marBottom w:val="0"/>
          <w:divBdr>
            <w:top w:val="none" w:sz="0" w:space="0" w:color="auto"/>
            <w:left w:val="none" w:sz="0" w:space="0" w:color="auto"/>
            <w:bottom w:val="none" w:sz="0" w:space="0" w:color="auto"/>
            <w:right w:val="none" w:sz="0" w:space="0" w:color="auto"/>
          </w:divBdr>
        </w:div>
      </w:divsChild>
    </w:div>
    <w:div w:id="1807311848">
      <w:marLeft w:val="640"/>
      <w:marRight w:val="0"/>
      <w:marTop w:val="0"/>
      <w:marBottom w:val="0"/>
      <w:divBdr>
        <w:top w:val="none" w:sz="0" w:space="0" w:color="auto"/>
        <w:left w:val="none" w:sz="0" w:space="0" w:color="auto"/>
        <w:bottom w:val="none" w:sz="0" w:space="0" w:color="auto"/>
        <w:right w:val="none" w:sz="0" w:space="0" w:color="auto"/>
      </w:divBdr>
    </w:div>
    <w:div w:id="1809474681">
      <w:marLeft w:val="640"/>
      <w:marRight w:val="0"/>
      <w:marTop w:val="0"/>
      <w:marBottom w:val="0"/>
      <w:divBdr>
        <w:top w:val="none" w:sz="0" w:space="0" w:color="auto"/>
        <w:left w:val="none" w:sz="0" w:space="0" w:color="auto"/>
        <w:bottom w:val="none" w:sz="0" w:space="0" w:color="auto"/>
        <w:right w:val="none" w:sz="0" w:space="0" w:color="auto"/>
      </w:divBdr>
    </w:div>
    <w:div w:id="1834030269">
      <w:marLeft w:val="640"/>
      <w:marRight w:val="0"/>
      <w:marTop w:val="0"/>
      <w:marBottom w:val="0"/>
      <w:divBdr>
        <w:top w:val="none" w:sz="0" w:space="0" w:color="auto"/>
        <w:left w:val="none" w:sz="0" w:space="0" w:color="auto"/>
        <w:bottom w:val="none" w:sz="0" w:space="0" w:color="auto"/>
        <w:right w:val="none" w:sz="0" w:space="0" w:color="auto"/>
      </w:divBdr>
    </w:div>
    <w:div w:id="1843006451">
      <w:marLeft w:val="640"/>
      <w:marRight w:val="0"/>
      <w:marTop w:val="0"/>
      <w:marBottom w:val="0"/>
      <w:divBdr>
        <w:top w:val="none" w:sz="0" w:space="0" w:color="auto"/>
        <w:left w:val="none" w:sz="0" w:space="0" w:color="auto"/>
        <w:bottom w:val="none" w:sz="0" w:space="0" w:color="auto"/>
        <w:right w:val="none" w:sz="0" w:space="0" w:color="auto"/>
      </w:divBdr>
    </w:div>
    <w:div w:id="1877424345">
      <w:bodyDiv w:val="1"/>
      <w:marLeft w:val="0"/>
      <w:marRight w:val="0"/>
      <w:marTop w:val="0"/>
      <w:marBottom w:val="0"/>
      <w:divBdr>
        <w:top w:val="none" w:sz="0" w:space="0" w:color="auto"/>
        <w:left w:val="none" w:sz="0" w:space="0" w:color="auto"/>
        <w:bottom w:val="none" w:sz="0" w:space="0" w:color="auto"/>
        <w:right w:val="none" w:sz="0" w:space="0" w:color="auto"/>
      </w:divBdr>
      <w:divsChild>
        <w:div w:id="133958143">
          <w:marLeft w:val="640"/>
          <w:marRight w:val="0"/>
          <w:marTop w:val="0"/>
          <w:marBottom w:val="0"/>
          <w:divBdr>
            <w:top w:val="none" w:sz="0" w:space="0" w:color="auto"/>
            <w:left w:val="none" w:sz="0" w:space="0" w:color="auto"/>
            <w:bottom w:val="none" w:sz="0" w:space="0" w:color="auto"/>
            <w:right w:val="none" w:sz="0" w:space="0" w:color="auto"/>
          </w:divBdr>
        </w:div>
        <w:div w:id="225264025">
          <w:marLeft w:val="640"/>
          <w:marRight w:val="0"/>
          <w:marTop w:val="0"/>
          <w:marBottom w:val="0"/>
          <w:divBdr>
            <w:top w:val="none" w:sz="0" w:space="0" w:color="auto"/>
            <w:left w:val="none" w:sz="0" w:space="0" w:color="auto"/>
            <w:bottom w:val="none" w:sz="0" w:space="0" w:color="auto"/>
            <w:right w:val="none" w:sz="0" w:space="0" w:color="auto"/>
          </w:divBdr>
        </w:div>
        <w:div w:id="950019090">
          <w:marLeft w:val="640"/>
          <w:marRight w:val="0"/>
          <w:marTop w:val="0"/>
          <w:marBottom w:val="0"/>
          <w:divBdr>
            <w:top w:val="none" w:sz="0" w:space="0" w:color="auto"/>
            <w:left w:val="none" w:sz="0" w:space="0" w:color="auto"/>
            <w:bottom w:val="none" w:sz="0" w:space="0" w:color="auto"/>
            <w:right w:val="none" w:sz="0" w:space="0" w:color="auto"/>
          </w:divBdr>
        </w:div>
        <w:div w:id="1462768721">
          <w:marLeft w:val="640"/>
          <w:marRight w:val="0"/>
          <w:marTop w:val="0"/>
          <w:marBottom w:val="0"/>
          <w:divBdr>
            <w:top w:val="none" w:sz="0" w:space="0" w:color="auto"/>
            <w:left w:val="none" w:sz="0" w:space="0" w:color="auto"/>
            <w:bottom w:val="none" w:sz="0" w:space="0" w:color="auto"/>
            <w:right w:val="none" w:sz="0" w:space="0" w:color="auto"/>
          </w:divBdr>
        </w:div>
        <w:div w:id="71508832">
          <w:marLeft w:val="640"/>
          <w:marRight w:val="0"/>
          <w:marTop w:val="0"/>
          <w:marBottom w:val="0"/>
          <w:divBdr>
            <w:top w:val="none" w:sz="0" w:space="0" w:color="auto"/>
            <w:left w:val="none" w:sz="0" w:space="0" w:color="auto"/>
            <w:bottom w:val="none" w:sz="0" w:space="0" w:color="auto"/>
            <w:right w:val="none" w:sz="0" w:space="0" w:color="auto"/>
          </w:divBdr>
        </w:div>
        <w:div w:id="1054498887">
          <w:marLeft w:val="640"/>
          <w:marRight w:val="0"/>
          <w:marTop w:val="0"/>
          <w:marBottom w:val="0"/>
          <w:divBdr>
            <w:top w:val="none" w:sz="0" w:space="0" w:color="auto"/>
            <w:left w:val="none" w:sz="0" w:space="0" w:color="auto"/>
            <w:bottom w:val="none" w:sz="0" w:space="0" w:color="auto"/>
            <w:right w:val="none" w:sz="0" w:space="0" w:color="auto"/>
          </w:divBdr>
        </w:div>
        <w:div w:id="892346084">
          <w:marLeft w:val="640"/>
          <w:marRight w:val="0"/>
          <w:marTop w:val="0"/>
          <w:marBottom w:val="0"/>
          <w:divBdr>
            <w:top w:val="none" w:sz="0" w:space="0" w:color="auto"/>
            <w:left w:val="none" w:sz="0" w:space="0" w:color="auto"/>
            <w:bottom w:val="none" w:sz="0" w:space="0" w:color="auto"/>
            <w:right w:val="none" w:sz="0" w:space="0" w:color="auto"/>
          </w:divBdr>
        </w:div>
        <w:div w:id="421952166">
          <w:marLeft w:val="640"/>
          <w:marRight w:val="0"/>
          <w:marTop w:val="0"/>
          <w:marBottom w:val="0"/>
          <w:divBdr>
            <w:top w:val="none" w:sz="0" w:space="0" w:color="auto"/>
            <w:left w:val="none" w:sz="0" w:space="0" w:color="auto"/>
            <w:bottom w:val="none" w:sz="0" w:space="0" w:color="auto"/>
            <w:right w:val="none" w:sz="0" w:space="0" w:color="auto"/>
          </w:divBdr>
        </w:div>
        <w:div w:id="1793210916">
          <w:marLeft w:val="640"/>
          <w:marRight w:val="0"/>
          <w:marTop w:val="0"/>
          <w:marBottom w:val="0"/>
          <w:divBdr>
            <w:top w:val="none" w:sz="0" w:space="0" w:color="auto"/>
            <w:left w:val="none" w:sz="0" w:space="0" w:color="auto"/>
            <w:bottom w:val="none" w:sz="0" w:space="0" w:color="auto"/>
            <w:right w:val="none" w:sz="0" w:space="0" w:color="auto"/>
          </w:divBdr>
        </w:div>
        <w:div w:id="211112551">
          <w:marLeft w:val="640"/>
          <w:marRight w:val="0"/>
          <w:marTop w:val="0"/>
          <w:marBottom w:val="0"/>
          <w:divBdr>
            <w:top w:val="none" w:sz="0" w:space="0" w:color="auto"/>
            <w:left w:val="none" w:sz="0" w:space="0" w:color="auto"/>
            <w:bottom w:val="none" w:sz="0" w:space="0" w:color="auto"/>
            <w:right w:val="none" w:sz="0" w:space="0" w:color="auto"/>
          </w:divBdr>
        </w:div>
        <w:div w:id="1224871641">
          <w:marLeft w:val="640"/>
          <w:marRight w:val="0"/>
          <w:marTop w:val="0"/>
          <w:marBottom w:val="0"/>
          <w:divBdr>
            <w:top w:val="none" w:sz="0" w:space="0" w:color="auto"/>
            <w:left w:val="none" w:sz="0" w:space="0" w:color="auto"/>
            <w:bottom w:val="none" w:sz="0" w:space="0" w:color="auto"/>
            <w:right w:val="none" w:sz="0" w:space="0" w:color="auto"/>
          </w:divBdr>
        </w:div>
        <w:div w:id="518080464">
          <w:marLeft w:val="640"/>
          <w:marRight w:val="0"/>
          <w:marTop w:val="0"/>
          <w:marBottom w:val="0"/>
          <w:divBdr>
            <w:top w:val="none" w:sz="0" w:space="0" w:color="auto"/>
            <w:left w:val="none" w:sz="0" w:space="0" w:color="auto"/>
            <w:bottom w:val="none" w:sz="0" w:space="0" w:color="auto"/>
            <w:right w:val="none" w:sz="0" w:space="0" w:color="auto"/>
          </w:divBdr>
        </w:div>
        <w:div w:id="503590338">
          <w:marLeft w:val="640"/>
          <w:marRight w:val="0"/>
          <w:marTop w:val="0"/>
          <w:marBottom w:val="0"/>
          <w:divBdr>
            <w:top w:val="none" w:sz="0" w:space="0" w:color="auto"/>
            <w:left w:val="none" w:sz="0" w:space="0" w:color="auto"/>
            <w:bottom w:val="none" w:sz="0" w:space="0" w:color="auto"/>
            <w:right w:val="none" w:sz="0" w:space="0" w:color="auto"/>
          </w:divBdr>
        </w:div>
        <w:div w:id="1910384056">
          <w:marLeft w:val="640"/>
          <w:marRight w:val="0"/>
          <w:marTop w:val="0"/>
          <w:marBottom w:val="0"/>
          <w:divBdr>
            <w:top w:val="none" w:sz="0" w:space="0" w:color="auto"/>
            <w:left w:val="none" w:sz="0" w:space="0" w:color="auto"/>
            <w:bottom w:val="none" w:sz="0" w:space="0" w:color="auto"/>
            <w:right w:val="none" w:sz="0" w:space="0" w:color="auto"/>
          </w:divBdr>
        </w:div>
        <w:div w:id="91513472">
          <w:marLeft w:val="640"/>
          <w:marRight w:val="0"/>
          <w:marTop w:val="0"/>
          <w:marBottom w:val="0"/>
          <w:divBdr>
            <w:top w:val="none" w:sz="0" w:space="0" w:color="auto"/>
            <w:left w:val="none" w:sz="0" w:space="0" w:color="auto"/>
            <w:bottom w:val="none" w:sz="0" w:space="0" w:color="auto"/>
            <w:right w:val="none" w:sz="0" w:space="0" w:color="auto"/>
          </w:divBdr>
        </w:div>
        <w:div w:id="1738748110">
          <w:marLeft w:val="640"/>
          <w:marRight w:val="0"/>
          <w:marTop w:val="0"/>
          <w:marBottom w:val="0"/>
          <w:divBdr>
            <w:top w:val="none" w:sz="0" w:space="0" w:color="auto"/>
            <w:left w:val="none" w:sz="0" w:space="0" w:color="auto"/>
            <w:bottom w:val="none" w:sz="0" w:space="0" w:color="auto"/>
            <w:right w:val="none" w:sz="0" w:space="0" w:color="auto"/>
          </w:divBdr>
        </w:div>
        <w:div w:id="1907105967">
          <w:marLeft w:val="640"/>
          <w:marRight w:val="0"/>
          <w:marTop w:val="0"/>
          <w:marBottom w:val="0"/>
          <w:divBdr>
            <w:top w:val="none" w:sz="0" w:space="0" w:color="auto"/>
            <w:left w:val="none" w:sz="0" w:space="0" w:color="auto"/>
            <w:bottom w:val="none" w:sz="0" w:space="0" w:color="auto"/>
            <w:right w:val="none" w:sz="0" w:space="0" w:color="auto"/>
          </w:divBdr>
        </w:div>
        <w:div w:id="1923102908">
          <w:marLeft w:val="640"/>
          <w:marRight w:val="0"/>
          <w:marTop w:val="0"/>
          <w:marBottom w:val="0"/>
          <w:divBdr>
            <w:top w:val="none" w:sz="0" w:space="0" w:color="auto"/>
            <w:left w:val="none" w:sz="0" w:space="0" w:color="auto"/>
            <w:bottom w:val="none" w:sz="0" w:space="0" w:color="auto"/>
            <w:right w:val="none" w:sz="0" w:space="0" w:color="auto"/>
          </w:divBdr>
        </w:div>
        <w:div w:id="353970067">
          <w:marLeft w:val="640"/>
          <w:marRight w:val="0"/>
          <w:marTop w:val="0"/>
          <w:marBottom w:val="0"/>
          <w:divBdr>
            <w:top w:val="none" w:sz="0" w:space="0" w:color="auto"/>
            <w:left w:val="none" w:sz="0" w:space="0" w:color="auto"/>
            <w:bottom w:val="none" w:sz="0" w:space="0" w:color="auto"/>
            <w:right w:val="none" w:sz="0" w:space="0" w:color="auto"/>
          </w:divBdr>
        </w:div>
        <w:div w:id="1379933645">
          <w:marLeft w:val="640"/>
          <w:marRight w:val="0"/>
          <w:marTop w:val="0"/>
          <w:marBottom w:val="0"/>
          <w:divBdr>
            <w:top w:val="none" w:sz="0" w:space="0" w:color="auto"/>
            <w:left w:val="none" w:sz="0" w:space="0" w:color="auto"/>
            <w:bottom w:val="none" w:sz="0" w:space="0" w:color="auto"/>
            <w:right w:val="none" w:sz="0" w:space="0" w:color="auto"/>
          </w:divBdr>
        </w:div>
        <w:div w:id="1445005808">
          <w:marLeft w:val="640"/>
          <w:marRight w:val="0"/>
          <w:marTop w:val="0"/>
          <w:marBottom w:val="0"/>
          <w:divBdr>
            <w:top w:val="none" w:sz="0" w:space="0" w:color="auto"/>
            <w:left w:val="none" w:sz="0" w:space="0" w:color="auto"/>
            <w:bottom w:val="none" w:sz="0" w:space="0" w:color="auto"/>
            <w:right w:val="none" w:sz="0" w:space="0" w:color="auto"/>
          </w:divBdr>
        </w:div>
        <w:div w:id="972827072">
          <w:marLeft w:val="640"/>
          <w:marRight w:val="0"/>
          <w:marTop w:val="0"/>
          <w:marBottom w:val="0"/>
          <w:divBdr>
            <w:top w:val="none" w:sz="0" w:space="0" w:color="auto"/>
            <w:left w:val="none" w:sz="0" w:space="0" w:color="auto"/>
            <w:bottom w:val="none" w:sz="0" w:space="0" w:color="auto"/>
            <w:right w:val="none" w:sz="0" w:space="0" w:color="auto"/>
          </w:divBdr>
        </w:div>
        <w:div w:id="749621393">
          <w:marLeft w:val="640"/>
          <w:marRight w:val="0"/>
          <w:marTop w:val="0"/>
          <w:marBottom w:val="0"/>
          <w:divBdr>
            <w:top w:val="none" w:sz="0" w:space="0" w:color="auto"/>
            <w:left w:val="none" w:sz="0" w:space="0" w:color="auto"/>
            <w:bottom w:val="none" w:sz="0" w:space="0" w:color="auto"/>
            <w:right w:val="none" w:sz="0" w:space="0" w:color="auto"/>
          </w:divBdr>
        </w:div>
      </w:divsChild>
    </w:div>
    <w:div w:id="1905605181">
      <w:marLeft w:val="640"/>
      <w:marRight w:val="0"/>
      <w:marTop w:val="0"/>
      <w:marBottom w:val="0"/>
      <w:divBdr>
        <w:top w:val="none" w:sz="0" w:space="0" w:color="auto"/>
        <w:left w:val="none" w:sz="0" w:space="0" w:color="auto"/>
        <w:bottom w:val="none" w:sz="0" w:space="0" w:color="auto"/>
        <w:right w:val="none" w:sz="0" w:space="0" w:color="auto"/>
      </w:divBdr>
    </w:div>
    <w:div w:id="1994943540">
      <w:bodyDiv w:val="1"/>
      <w:marLeft w:val="0"/>
      <w:marRight w:val="0"/>
      <w:marTop w:val="0"/>
      <w:marBottom w:val="0"/>
      <w:divBdr>
        <w:top w:val="none" w:sz="0" w:space="0" w:color="auto"/>
        <w:left w:val="none" w:sz="0" w:space="0" w:color="auto"/>
        <w:bottom w:val="none" w:sz="0" w:space="0" w:color="auto"/>
        <w:right w:val="none" w:sz="0" w:space="0" w:color="auto"/>
      </w:divBdr>
      <w:divsChild>
        <w:div w:id="1516765273">
          <w:marLeft w:val="640"/>
          <w:marRight w:val="0"/>
          <w:marTop w:val="0"/>
          <w:marBottom w:val="0"/>
          <w:divBdr>
            <w:top w:val="none" w:sz="0" w:space="0" w:color="auto"/>
            <w:left w:val="none" w:sz="0" w:space="0" w:color="auto"/>
            <w:bottom w:val="none" w:sz="0" w:space="0" w:color="auto"/>
            <w:right w:val="none" w:sz="0" w:space="0" w:color="auto"/>
          </w:divBdr>
        </w:div>
        <w:div w:id="1336570705">
          <w:marLeft w:val="640"/>
          <w:marRight w:val="0"/>
          <w:marTop w:val="0"/>
          <w:marBottom w:val="0"/>
          <w:divBdr>
            <w:top w:val="none" w:sz="0" w:space="0" w:color="auto"/>
            <w:left w:val="none" w:sz="0" w:space="0" w:color="auto"/>
            <w:bottom w:val="none" w:sz="0" w:space="0" w:color="auto"/>
            <w:right w:val="none" w:sz="0" w:space="0" w:color="auto"/>
          </w:divBdr>
        </w:div>
        <w:div w:id="218635458">
          <w:marLeft w:val="640"/>
          <w:marRight w:val="0"/>
          <w:marTop w:val="0"/>
          <w:marBottom w:val="0"/>
          <w:divBdr>
            <w:top w:val="none" w:sz="0" w:space="0" w:color="auto"/>
            <w:left w:val="none" w:sz="0" w:space="0" w:color="auto"/>
            <w:bottom w:val="none" w:sz="0" w:space="0" w:color="auto"/>
            <w:right w:val="none" w:sz="0" w:space="0" w:color="auto"/>
          </w:divBdr>
        </w:div>
        <w:div w:id="1538926023">
          <w:marLeft w:val="640"/>
          <w:marRight w:val="0"/>
          <w:marTop w:val="0"/>
          <w:marBottom w:val="0"/>
          <w:divBdr>
            <w:top w:val="none" w:sz="0" w:space="0" w:color="auto"/>
            <w:left w:val="none" w:sz="0" w:space="0" w:color="auto"/>
            <w:bottom w:val="none" w:sz="0" w:space="0" w:color="auto"/>
            <w:right w:val="none" w:sz="0" w:space="0" w:color="auto"/>
          </w:divBdr>
        </w:div>
        <w:div w:id="1734499153">
          <w:marLeft w:val="640"/>
          <w:marRight w:val="0"/>
          <w:marTop w:val="0"/>
          <w:marBottom w:val="0"/>
          <w:divBdr>
            <w:top w:val="none" w:sz="0" w:space="0" w:color="auto"/>
            <w:left w:val="none" w:sz="0" w:space="0" w:color="auto"/>
            <w:bottom w:val="none" w:sz="0" w:space="0" w:color="auto"/>
            <w:right w:val="none" w:sz="0" w:space="0" w:color="auto"/>
          </w:divBdr>
        </w:div>
        <w:div w:id="1518695451">
          <w:marLeft w:val="640"/>
          <w:marRight w:val="0"/>
          <w:marTop w:val="0"/>
          <w:marBottom w:val="0"/>
          <w:divBdr>
            <w:top w:val="none" w:sz="0" w:space="0" w:color="auto"/>
            <w:left w:val="none" w:sz="0" w:space="0" w:color="auto"/>
            <w:bottom w:val="none" w:sz="0" w:space="0" w:color="auto"/>
            <w:right w:val="none" w:sz="0" w:space="0" w:color="auto"/>
          </w:divBdr>
        </w:div>
        <w:div w:id="1311783603">
          <w:marLeft w:val="640"/>
          <w:marRight w:val="0"/>
          <w:marTop w:val="0"/>
          <w:marBottom w:val="0"/>
          <w:divBdr>
            <w:top w:val="none" w:sz="0" w:space="0" w:color="auto"/>
            <w:left w:val="none" w:sz="0" w:space="0" w:color="auto"/>
            <w:bottom w:val="none" w:sz="0" w:space="0" w:color="auto"/>
            <w:right w:val="none" w:sz="0" w:space="0" w:color="auto"/>
          </w:divBdr>
        </w:div>
        <w:div w:id="2052606260">
          <w:marLeft w:val="640"/>
          <w:marRight w:val="0"/>
          <w:marTop w:val="0"/>
          <w:marBottom w:val="0"/>
          <w:divBdr>
            <w:top w:val="none" w:sz="0" w:space="0" w:color="auto"/>
            <w:left w:val="none" w:sz="0" w:space="0" w:color="auto"/>
            <w:bottom w:val="none" w:sz="0" w:space="0" w:color="auto"/>
            <w:right w:val="none" w:sz="0" w:space="0" w:color="auto"/>
          </w:divBdr>
        </w:div>
        <w:div w:id="1801267107">
          <w:marLeft w:val="640"/>
          <w:marRight w:val="0"/>
          <w:marTop w:val="0"/>
          <w:marBottom w:val="0"/>
          <w:divBdr>
            <w:top w:val="none" w:sz="0" w:space="0" w:color="auto"/>
            <w:left w:val="none" w:sz="0" w:space="0" w:color="auto"/>
            <w:bottom w:val="none" w:sz="0" w:space="0" w:color="auto"/>
            <w:right w:val="none" w:sz="0" w:space="0" w:color="auto"/>
          </w:divBdr>
        </w:div>
        <w:div w:id="650870300">
          <w:marLeft w:val="640"/>
          <w:marRight w:val="0"/>
          <w:marTop w:val="0"/>
          <w:marBottom w:val="0"/>
          <w:divBdr>
            <w:top w:val="none" w:sz="0" w:space="0" w:color="auto"/>
            <w:left w:val="none" w:sz="0" w:space="0" w:color="auto"/>
            <w:bottom w:val="none" w:sz="0" w:space="0" w:color="auto"/>
            <w:right w:val="none" w:sz="0" w:space="0" w:color="auto"/>
          </w:divBdr>
        </w:div>
        <w:div w:id="874151102">
          <w:marLeft w:val="640"/>
          <w:marRight w:val="0"/>
          <w:marTop w:val="0"/>
          <w:marBottom w:val="0"/>
          <w:divBdr>
            <w:top w:val="none" w:sz="0" w:space="0" w:color="auto"/>
            <w:left w:val="none" w:sz="0" w:space="0" w:color="auto"/>
            <w:bottom w:val="none" w:sz="0" w:space="0" w:color="auto"/>
            <w:right w:val="none" w:sz="0" w:space="0" w:color="auto"/>
          </w:divBdr>
        </w:div>
        <w:div w:id="904755249">
          <w:marLeft w:val="640"/>
          <w:marRight w:val="0"/>
          <w:marTop w:val="0"/>
          <w:marBottom w:val="0"/>
          <w:divBdr>
            <w:top w:val="none" w:sz="0" w:space="0" w:color="auto"/>
            <w:left w:val="none" w:sz="0" w:space="0" w:color="auto"/>
            <w:bottom w:val="none" w:sz="0" w:space="0" w:color="auto"/>
            <w:right w:val="none" w:sz="0" w:space="0" w:color="auto"/>
          </w:divBdr>
        </w:div>
        <w:div w:id="303242274">
          <w:marLeft w:val="640"/>
          <w:marRight w:val="0"/>
          <w:marTop w:val="0"/>
          <w:marBottom w:val="0"/>
          <w:divBdr>
            <w:top w:val="none" w:sz="0" w:space="0" w:color="auto"/>
            <w:left w:val="none" w:sz="0" w:space="0" w:color="auto"/>
            <w:bottom w:val="none" w:sz="0" w:space="0" w:color="auto"/>
            <w:right w:val="none" w:sz="0" w:space="0" w:color="auto"/>
          </w:divBdr>
        </w:div>
        <w:div w:id="1288658724">
          <w:marLeft w:val="640"/>
          <w:marRight w:val="0"/>
          <w:marTop w:val="0"/>
          <w:marBottom w:val="0"/>
          <w:divBdr>
            <w:top w:val="none" w:sz="0" w:space="0" w:color="auto"/>
            <w:left w:val="none" w:sz="0" w:space="0" w:color="auto"/>
            <w:bottom w:val="none" w:sz="0" w:space="0" w:color="auto"/>
            <w:right w:val="none" w:sz="0" w:space="0" w:color="auto"/>
          </w:divBdr>
        </w:div>
        <w:div w:id="2139297460">
          <w:marLeft w:val="640"/>
          <w:marRight w:val="0"/>
          <w:marTop w:val="0"/>
          <w:marBottom w:val="0"/>
          <w:divBdr>
            <w:top w:val="none" w:sz="0" w:space="0" w:color="auto"/>
            <w:left w:val="none" w:sz="0" w:space="0" w:color="auto"/>
            <w:bottom w:val="none" w:sz="0" w:space="0" w:color="auto"/>
            <w:right w:val="none" w:sz="0" w:space="0" w:color="auto"/>
          </w:divBdr>
        </w:div>
      </w:divsChild>
    </w:div>
    <w:div w:id="2066563905">
      <w:marLeft w:val="640"/>
      <w:marRight w:val="0"/>
      <w:marTop w:val="0"/>
      <w:marBottom w:val="0"/>
      <w:divBdr>
        <w:top w:val="none" w:sz="0" w:space="0" w:color="auto"/>
        <w:left w:val="none" w:sz="0" w:space="0" w:color="auto"/>
        <w:bottom w:val="none" w:sz="0" w:space="0" w:color="auto"/>
        <w:right w:val="none" w:sz="0" w:space="0" w:color="auto"/>
      </w:divBdr>
    </w:div>
    <w:div w:id="2107993871">
      <w:marLeft w:val="640"/>
      <w:marRight w:val="0"/>
      <w:marTop w:val="0"/>
      <w:marBottom w:val="0"/>
      <w:divBdr>
        <w:top w:val="none" w:sz="0" w:space="0" w:color="auto"/>
        <w:left w:val="none" w:sz="0" w:space="0" w:color="auto"/>
        <w:bottom w:val="none" w:sz="0" w:space="0" w:color="auto"/>
        <w:right w:val="none" w:sz="0" w:space="0" w:color="auto"/>
      </w:divBdr>
    </w:div>
    <w:div w:id="214279631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0FBC2F28ED40E0B4A8D52F0DB4CCA8"/>
        <w:category>
          <w:name w:val="General"/>
          <w:gallery w:val="placeholder"/>
        </w:category>
        <w:types>
          <w:type w:val="bbPlcHdr"/>
        </w:types>
        <w:behaviors>
          <w:behavior w:val="content"/>
        </w:behaviors>
        <w:guid w:val="{5BAD7F97-FCCB-4DEA-820B-12947F53D661}"/>
      </w:docPartPr>
      <w:docPartBody>
        <w:p w:rsidR="00000000" w:rsidRDefault="0043729B" w:rsidP="0043729B">
          <w:pPr>
            <w:pStyle w:val="F90FBC2F28ED40E0B4A8D52F0DB4CCA8"/>
          </w:pPr>
          <w:r w:rsidRPr="00E83686">
            <w:rPr>
              <w:rStyle w:val="Textodelmarcadordeposicin"/>
            </w:rPr>
            <w:t>Haga clic o pulse aquí para escribir texto.</w:t>
          </w:r>
        </w:p>
      </w:docPartBody>
    </w:docPart>
    <w:docPart>
      <w:docPartPr>
        <w:name w:val="098D035FC848425DB85BD4F3577AED64"/>
        <w:category>
          <w:name w:val="General"/>
          <w:gallery w:val="placeholder"/>
        </w:category>
        <w:types>
          <w:type w:val="bbPlcHdr"/>
        </w:types>
        <w:behaviors>
          <w:behavior w:val="content"/>
        </w:behaviors>
        <w:guid w:val="{11C4C9EE-DEFA-46C3-841E-767239D234D3}"/>
      </w:docPartPr>
      <w:docPartBody>
        <w:p w:rsidR="00000000" w:rsidRDefault="0043729B" w:rsidP="0043729B">
          <w:pPr>
            <w:pStyle w:val="098D035FC848425DB85BD4F3577AED64"/>
          </w:pPr>
          <w:r w:rsidRPr="00E83686">
            <w:rPr>
              <w:rStyle w:val="Textodelmarcadordeposicin"/>
            </w:rPr>
            <w:t>Haga clic o pulse aquí para escribir texto.</w:t>
          </w:r>
        </w:p>
      </w:docPartBody>
    </w:docPart>
    <w:docPart>
      <w:docPartPr>
        <w:name w:val="1AABEDE2FD07461DBB0BD9B781CBF3C0"/>
        <w:category>
          <w:name w:val="General"/>
          <w:gallery w:val="placeholder"/>
        </w:category>
        <w:types>
          <w:type w:val="bbPlcHdr"/>
        </w:types>
        <w:behaviors>
          <w:behavior w:val="content"/>
        </w:behaviors>
        <w:guid w:val="{63FC7C0A-2A43-4612-9E4D-3F46CEACCAEF}"/>
      </w:docPartPr>
      <w:docPartBody>
        <w:p w:rsidR="00000000" w:rsidRDefault="0043729B" w:rsidP="0043729B">
          <w:pPr>
            <w:pStyle w:val="1AABEDE2FD07461DBB0BD9B781CBF3C0"/>
          </w:pPr>
          <w:r>
            <w:rPr>
              <w:rStyle w:val="Textodelmarcadordeposicin"/>
            </w:rPr>
            <w:t>Haga clic o pulse aquí para escribir texto.</w:t>
          </w:r>
        </w:p>
      </w:docPartBody>
    </w:docPart>
    <w:docPart>
      <w:docPartPr>
        <w:name w:val="A1C0CE9D82154B66A2F9B1735CED678F"/>
        <w:category>
          <w:name w:val="General"/>
          <w:gallery w:val="placeholder"/>
        </w:category>
        <w:types>
          <w:type w:val="bbPlcHdr"/>
        </w:types>
        <w:behaviors>
          <w:behavior w:val="content"/>
        </w:behaviors>
        <w:guid w:val="{00D6BE01-8301-41B2-AE24-BAB2BADB114D}"/>
      </w:docPartPr>
      <w:docPartBody>
        <w:p w:rsidR="00000000" w:rsidRDefault="0043729B" w:rsidP="0043729B">
          <w:pPr>
            <w:pStyle w:val="A1C0CE9D82154B66A2F9B1735CED678F"/>
          </w:pPr>
          <w:r w:rsidRPr="0095393D">
            <w:rPr>
              <w:rStyle w:val="Textodelmarcadordeposicin"/>
            </w:rPr>
            <w:t>Haga clic o pulse aquí para escribir texto.</w:t>
          </w:r>
        </w:p>
      </w:docPartBody>
    </w:docPart>
    <w:docPart>
      <w:docPartPr>
        <w:name w:val="B21B763AD9D044ACA7B8E9713F843F8F"/>
        <w:category>
          <w:name w:val="General"/>
          <w:gallery w:val="placeholder"/>
        </w:category>
        <w:types>
          <w:type w:val="bbPlcHdr"/>
        </w:types>
        <w:behaviors>
          <w:behavior w:val="content"/>
        </w:behaviors>
        <w:guid w:val="{D61B52D8-5F7A-460F-B046-401887F278A2}"/>
      </w:docPartPr>
      <w:docPartBody>
        <w:p w:rsidR="00000000" w:rsidRDefault="0043729B" w:rsidP="0043729B">
          <w:pPr>
            <w:pStyle w:val="B21B763AD9D044ACA7B8E9713F843F8F"/>
          </w:pPr>
          <w:r>
            <w:rPr>
              <w:rStyle w:val="Textodelmarcadordeposicin"/>
            </w:rPr>
            <w:t>Haga clic o pulse aquí para escribir texto.</w:t>
          </w:r>
        </w:p>
      </w:docPartBody>
    </w:docPart>
    <w:docPart>
      <w:docPartPr>
        <w:name w:val="79A80794C2DB4FF9B6F03365B61D800E"/>
        <w:category>
          <w:name w:val="General"/>
          <w:gallery w:val="placeholder"/>
        </w:category>
        <w:types>
          <w:type w:val="bbPlcHdr"/>
        </w:types>
        <w:behaviors>
          <w:behavior w:val="content"/>
        </w:behaviors>
        <w:guid w:val="{74BD0FD7-D9EF-4F3D-855E-560EBD716035}"/>
      </w:docPartPr>
      <w:docPartBody>
        <w:p w:rsidR="00000000" w:rsidRDefault="0043729B" w:rsidP="0043729B">
          <w:pPr>
            <w:pStyle w:val="79A80794C2DB4FF9B6F03365B61D800E"/>
          </w:pPr>
          <w:r>
            <w:rPr>
              <w:rStyle w:val="Textodelmarcadordeposicin"/>
            </w:rPr>
            <w:t>Haga clic o pulse aquí para escribir texto.</w:t>
          </w:r>
        </w:p>
      </w:docPartBody>
    </w:docPart>
    <w:docPart>
      <w:docPartPr>
        <w:name w:val="88E8BA6E412642B1A78D4278F21C9983"/>
        <w:category>
          <w:name w:val="General"/>
          <w:gallery w:val="placeholder"/>
        </w:category>
        <w:types>
          <w:type w:val="bbPlcHdr"/>
        </w:types>
        <w:behaviors>
          <w:behavior w:val="content"/>
        </w:behaviors>
        <w:guid w:val="{28713FF6-0F3F-40A3-99DD-DF7A26731E0E}"/>
      </w:docPartPr>
      <w:docPartBody>
        <w:p w:rsidR="00000000" w:rsidRDefault="0043729B" w:rsidP="0043729B">
          <w:pPr>
            <w:pStyle w:val="88E8BA6E412642B1A78D4278F21C9983"/>
          </w:pPr>
          <w:r>
            <w:rPr>
              <w:rStyle w:val="Textodelmarcadordeposicin"/>
            </w:rPr>
            <w:t>Haga clic o pulse aquí para escribir texto.</w:t>
          </w:r>
        </w:p>
      </w:docPartBody>
    </w:docPart>
    <w:docPart>
      <w:docPartPr>
        <w:name w:val="1C74F14BF3B449BD86832B23F89EC10A"/>
        <w:category>
          <w:name w:val="General"/>
          <w:gallery w:val="placeholder"/>
        </w:category>
        <w:types>
          <w:type w:val="bbPlcHdr"/>
        </w:types>
        <w:behaviors>
          <w:behavior w:val="content"/>
        </w:behaviors>
        <w:guid w:val="{429CEF79-6C04-41D4-B36E-D538053C5A42}"/>
      </w:docPartPr>
      <w:docPartBody>
        <w:p w:rsidR="00000000" w:rsidRDefault="0043729B" w:rsidP="0043729B">
          <w:pPr>
            <w:pStyle w:val="1C74F14BF3B449BD86832B23F89EC10A"/>
          </w:pPr>
          <w:r>
            <w:rPr>
              <w:rStyle w:val="Textodelmarcadordeposicin"/>
            </w:rPr>
            <w:t>Haga clic o pulse aquí para escribir texto.</w:t>
          </w:r>
        </w:p>
      </w:docPartBody>
    </w:docPart>
    <w:docPart>
      <w:docPartPr>
        <w:name w:val="26F90E8E48DE4711A22602203663CA9A"/>
        <w:category>
          <w:name w:val="General"/>
          <w:gallery w:val="placeholder"/>
        </w:category>
        <w:types>
          <w:type w:val="bbPlcHdr"/>
        </w:types>
        <w:behaviors>
          <w:behavior w:val="content"/>
        </w:behaviors>
        <w:guid w:val="{1A5AE8A9-8292-4938-BACF-1D016E4475B9}"/>
      </w:docPartPr>
      <w:docPartBody>
        <w:p w:rsidR="00000000" w:rsidRDefault="0043729B" w:rsidP="0043729B">
          <w:pPr>
            <w:pStyle w:val="26F90E8E48DE4711A22602203663CA9A"/>
          </w:pPr>
          <w:r>
            <w:rPr>
              <w:rStyle w:val="Textodelmarcadordeposicin"/>
            </w:rPr>
            <w:t>Haga clic o pulse aquí para escribir texto.</w:t>
          </w:r>
        </w:p>
      </w:docPartBody>
    </w:docPart>
    <w:docPart>
      <w:docPartPr>
        <w:name w:val="C00C2B1AF3B148C7A3677FB405F65B46"/>
        <w:category>
          <w:name w:val="General"/>
          <w:gallery w:val="placeholder"/>
        </w:category>
        <w:types>
          <w:type w:val="bbPlcHdr"/>
        </w:types>
        <w:behaviors>
          <w:behavior w:val="content"/>
        </w:behaviors>
        <w:guid w:val="{CF56D781-2135-491C-AA11-D207392E7163}"/>
      </w:docPartPr>
      <w:docPartBody>
        <w:p w:rsidR="00000000" w:rsidRDefault="0043729B" w:rsidP="0043729B">
          <w:pPr>
            <w:pStyle w:val="C00C2B1AF3B148C7A3677FB405F65B46"/>
          </w:pPr>
          <w:r>
            <w:rPr>
              <w:rStyle w:val="Textodelmarcadordeposicin"/>
            </w:rPr>
            <w:t>Haga clic o pulse aquí para escribir texto.</w:t>
          </w:r>
        </w:p>
      </w:docPartBody>
    </w:docPart>
    <w:docPart>
      <w:docPartPr>
        <w:name w:val="6927F8675E0B46F1AFDDF1417FD3AF45"/>
        <w:category>
          <w:name w:val="General"/>
          <w:gallery w:val="placeholder"/>
        </w:category>
        <w:types>
          <w:type w:val="bbPlcHdr"/>
        </w:types>
        <w:behaviors>
          <w:behavior w:val="content"/>
        </w:behaviors>
        <w:guid w:val="{9A0C5317-AB22-4C41-B01D-7686A7FC49AA}"/>
      </w:docPartPr>
      <w:docPartBody>
        <w:p w:rsidR="00000000" w:rsidRDefault="0043729B" w:rsidP="0043729B">
          <w:pPr>
            <w:pStyle w:val="6927F8675E0B46F1AFDDF1417FD3AF45"/>
          </w:pPr>
          <w:r>
            <w:rPr>
              <w:rStyle w:val="Textodelmarcadordeposicin"/>
            </w:rPr>
            <w:t>Haga clic o pulse aquí para escribir texto.</w:t>
          </w:r>
        </w:p>
      </w:docPartBody>
    </w:docPart>
    <w:docPart>
      <w:docPartPr>
        <w:name w:val="655827D5951D4051BB8579F479C72718"/>
        <w:category>
          <w:name w:val="General"/>
          <w:gallery w:val="placeholder"/>
        </w:category>
        <w:types>
          <w:type w:val="bbPlcHdr"/>
        </w:types>
        <w:behaviors>
          <w:behavior w:val="content"/>
        </w:behaviors>
        <w:guid w:val="{D335C587-4948-4125-B2FA-CD3419AE5E30}"/>
      </w:docPartPr>
      <w:docPartBody>
        <w:p w:rsidR="00000000" w:rsidRDefault="0043729B" w:rsidP="0043729B">
          <w:pPr>
            <w:pStyle w:val="655827D5951D4051BB8579F479C72718"/>
          </w:pPr>
          <w:r>
            <w:rPr>
              <w:rStyle w:val="Textodelmarcadordeposicin"/>
            </w:rPr>
            <w:t>Haga clic o pulse aquí para escribir texto.</w:t>
          </w:r>
        </w:p>
      </w:docPartBody>
    </w:docPart>
    <w:docPart>
      <w:docPartPr>
        <w:name w:val="E625F8B7176F415AAF6A231805A63689"/>
        <w:category>
          <w:name w:val="General"/>
          <w:gallery w:val="placeholder"/>
        </w:category>
        <w:types>
          <w:type w:val="bbPlcHdr"/>
        </w:types>
        <w:behaviors>
          <w:behavior w:val="content"/>
        </w:behaviors>
        <w:guid w:val="{31F679C5-57FF-4DB7-BEE3-EAF53A13663E}"/>
      </w:docPartPr>
      <w:docPartBody>
        <w:p w:rsidR="00000000" w:rsidRDefault="0043729B" w:rsidP="0043729B">
          <w:pPr>
            <w:pStyle w:val="E625F8B7176F415AAF6A231805A63689"/>
          </w:pPr>
          <w:r>
            <w:rPr>
              <w:rStyle w:val="Textodelmarcadordeposicin"/>
            </w:rPr>
            <w:t>Haga clic o pulse aquí para escribir texto.</w:t>
          </w:r>
        </w:p>
      </w:docPartBody>
    </w:docPart>
    <w:docPart>
      <w:docPartPr>
        <w:name w:val="987393F15C0E4573BFB23163769BE718"/>
        <w:category>
          <w:name w:val="General"/>
          <w:gallery w:val="placeholder"/>
        </w:category>
        <w:types>
          <w:type w:val="bbPlcHdr"/>
        </w:types>
        <w:behaviors>
          <w:behavior w:val="content"/>
        </w:behaviors>
        <w:guid w:val="{E73D1590-FF8E-40DC-8978-827E6ED81D76}"/>
      </w:docPartPr>
      <w:docPartBody>
        <w:p w:rsidR="00000000" w:rsidRDefault="0043729B" w:rsidP="0043729B">
          <w:pPr>
            <w:pStyle w:val="987393F15C0E4573BFB23163769BE718"/>
          </w:pPr>
          <w:r>
            <w:rPr>
              <w:rStyle w:val="Textodelmarcadordeposicin"/>
            </w:rPr>
            <w:t>Haga clic o pulse aquí para escribir texto.</w:t>
          </w:r>
        </w:p>
      </w:docPartBody>
    </w:docPart>
    <w:docPart>
      <w:docPartPr>
        <w:name w:val="6783E2DE4A3C482F847D1FE476D414C9"/>
        <w:category>
          <w:name w:val="General"/>
          <w:gallery w:val="placeholder"/>
        </w:category>
        <w:types>
          <w:type w:val="bbPlcHdr"/>
        </w:types>
        <w:behaviors>
          <w:behavior w:val="content"/>
        </w:behaviors>
        <w:guid w:val="{24A3A23D-D8AB-4EEE-A5B6-350BA4FB3FBB}"/>
      </w:docPartPr>
      <w:docPartBody>
        <w:p w:rsidR="00000000" w:rsidRDefault="0043729B" w:rsidP="0043729B">
          <w:pPr>
            <w:pStyle w:val="6783E2DE4A3C482F847D1FE476D414C9"/>
          </w:pPr>
          <w:r>
            <w:rPr>
              <w:rStyle w:val="Textodelmarcadordeposicin"/>
            </w:rPr>
            <w:t>Haga clic o pulse aquí para escribir texto.</w:t>
          </w:r>
        </w:p>
      </w:docPartBody>
    </w:docPart>
    <w:docPart>
      <w:docPartPr>
        <w:name w:val="BC4552E3BACB44618D97C9BCF924092C"/>
        <w:category>
          <w:name w:val="General"/>
          <w:gallery w:val="placeholder"/>
        </w:category>
        <w:types>
          <w:type w:val="bbPlcHdr"/>
        </w:types>
        <w:behaviors>
          <w:behavior w:val="content"/>
        </w:behaviors>
        <w:guid w:val="{6512B89E-1403-4A69-ADD2-594BFE8FAA60}"/>
      </w:docPartPr>
      <w:docPartBody>
        <w:p w:rsidR="00000000" w:rsidRDefault="0043729B" w:rsidP="0043729B">
          <w:pPr>
            <w:pStyle w:val="BC4552E3BACB44618D97C9BCF924092C"/>
          </w:pPr>
          <w:r>
            <w:rPr>
              <w:rStyle w:val="Textodelmarcadordeposicin"/>
            </w:rPr>
            <w:t>Haga clic o pulse aquí para escribir texto.</w:t>
          </w:r>
        </w:p>
      </w:docPartBody>
    </w:docPart>
    <w:docPart>
      <w:docPartPr>
        <w:name w:val="8A67B508855749D7928B0039E148322D"/>
        <w:category>
          <w:name w:val="General"/>
          <w:gallery w:val="placeholder"/>
        </w:category>
        <w:types>
          <w:type w:val="bbPlcHdr"/>
        </w:types>
        <w:behaviors>
          <w:behavior w:val="content"/>
        </w:behaviors>
        <w:guid w:val="{7A1790FA-06DC-4A8E-8BA3-1C92AC544466}"/>
      </w:docPartPr>
      <w:docPartBody>
        <w:p w:rsidR="00000000" w:rsidRDefault="0043729B" w:rsidP="0043729B">
          <w:pPr>
            <w:pStyle w:val="8A67B508855749D7928B0039E148322D"/>
          </w:pPr>
          <w:r>
            <w:rPr>
              <w:rStyle w:val="Textodelmarcadordeposicin"/>
            </w:rPr>
            <w:t>Haga clic o pulse aquí para escribir texto.</w:t>
          </w:r>
        </w:p>
      </w:docPartBody>
    </w:docPart>
    <w:docPart>
      <w:docPartPr>
        <w:name w:val="23820EBE8BF74528870057D2B5670AFE"/>
        <w:category>
          <w:name w:val="General"/>
          <w:gallery w:val="placeholder"/>
        </w:category>
        <w:types>
          <w:type w:val="bbPlcHdr"/>
        </w:types>
        <w:behaviors>
          <w:behavior w:val="content"/>
        </w:behaviors>
        <w:guid w:val="{66F5874F-43F6-4C1D-A9D9-94AB82A9AE7B}"/>
      </w:docPartPr>
      <w:docPartBody>
        <w:p w:rsidR="00000000" w:rsidRDefault="0043729B" w:rsidP="0043729B">
          <w:pPr>
            <w:pStyle w:val="23820EBE8BF74528870057D2B5670AFE"/>
          </w:pPr>
          <w:r>
            <w:rPr>
              <w:rStyle w:val="Textodelmarcadordeposicin"/>
            </w:rPr>
            <w:t>Haga clic o pulse aquí para escribir texto.</w:t>
          </w:r>
        </w:p>
      </w:docPartBody>
    </w:docPart>
    <w:docPart>
      <w:docPartPr>
        <w:name w:val="FC5A0203CD70420488FF1558746AC1FE"/>
        <w:category>
          <w:name w:val="General"/>
          <w:gallery w:val="placeholder"/>
        </w:category>
        <w:types>
          <w:type w:val="bbPlcHdr"/>
        </w:types>
        <w:behaviors>
          <w:behavior w:val="content"/>
        </w:behaviors>
        <w:guid w:val="{22EF611E-B072-492E-8A41-99ABDD28C53B}"/>
      </w:docPartPr>
      <w:docPartBody>
        <w:p w:rsidR="00000000" w:rsidRDefault="0043729B" w:rsidP="0043729B">
          <w:pPr>
            <w:pStyle w:val="FC5A0203CD70420488FF1558746AC1FE"/>
          </w:pPr>
          <w:r>
            <w:rPr>
              <w:rStyle w:val="Textodelmarcadordeposicin"/>
            </w:rPr>
            <w:t>Haga clic o pulse aquí para escribir texto.</w:t>
          </w:r>
        </w:p>
      </w:docPartBody>
    </w:docPart>
    <w:docPart>
      <w:docPartPr>
        <w:name w:val="C8FF92CCB39745098E28A93737665B7D"/>
        <w:category>
          <w:name w:val="General"/>
          <w:gallery w:val="placeholder"/>
        </w:category>
        <w:types>
          <w:type w:val="bbPlcHdr"/>
        </w:types>
        <w:behaviors>
          <w:behavior w:val="content"/>
        </w:behaviors>
        <w:guid w:val="{21F107DF-C301-4B47-AA10-C49F54E05DF6}"/>
      </w:docPartPr>
      <w:docPartBody>
        <w:p w:rsidR="00000000" w:rsidRDefault="0043729B" w:rsidP="0043729B">
          <w:pPr>
            <w:pStyle w:val="C8FF92CCB39745098E28A93737665B7D"/>
          </w:pPr>
          <w:r>
            <w:rPr>
              <w:rStyle w:val="Textodelmarcadordeposicin"/>
            </w:rPr>
            <w:t>Haga clic o pulse aquí para escribir texto.</w:t>
          </w:r>
        </w:p>
      </w:docPartBody>
    </w:docPart>
    <w:docPart>
      <w:docPartPr>
        <w:name w:val="7AD62EFCD1AE4594B9A95018C411C8BD"/>
        <w:category>
          <w:name w:val="General"/>
          <w:gallery w:val="placeholder"/>
        </w:category>
        <w:types>
          <w:type w:val="bbPlcHdr"/>
        </w:types>
        <w:behaviors>
          <w:behavior w:val="content"/>
        </w:behaviors>
        <w:guid w:val="{026BEA5E-7F11-4A62-9D0A-F92C94F61109}"/>
      </w:docPartPr>
      <w:docPartBody>
        <w:p w:rsidR="00000000" w:rsidRDefault="0043729B" w:rsidP="0043729B">
          <w:pPr>
            <w:pStyle w:val="7AD62EFCD1AE4594B9A95018C411C8BD"/>
          </w:pPr>
          <w:r>
            <w:rPr>
              <w:rStyle w:val="Textodelmarcadordeposicin"/>
            </w:rPr>
            <w:t>Haga clic o pulse aquí para escribir texto.</w:t>
          </w:r>
        </w:p>
      </w:docPartBody>
    </w:docPart>
    <w:docPart>
      <w:docPartPr>
        <w:name w:val="9B04377D38B34264891D3A259A8800B8"/>
        <w:category>
          <w:name w:val="General"/>
          <w:gallery w:val="placeholder"/>
        </w:category>
        <w:types>
          <w:type w:val="bbPlcHdr"/>
        </w:types>
        <w:behaviors>
          <w:behavior w:val="content"/>
        </w:behaviors>
        <w:guid w:val="{1F299C82-CA78-4844-A31F-144B2064F248}"/>
      </w:docPartPr>
      <w:docPartBody>
        <w:p w:rsidR="00000000" w:rsidRDefault="0043729B" w:rsidP="0043729B">
          <w:pPr>
            <w:pStyle w:val="9B04377D38B34264891D3A259A8800B8"/>
          </w:pPr>
          <w:r>
            <w:rPr>
              <w:rStyle w:val="Textodelmarcadordeposicin"/>
            </w:rPr>
            <w:t>Haga clic o pulse aquí para escribir texto.</w:t>
          </w:r>
        </w:p>
      </w:docPartBody>
    </w:docPart>
    <w:docPart>
      <w:docPartPr>
        <w:name w:val="B1C8C276D60D4CE6B20793C89CE6F6CF"/>
        <w:category>
          <w:name w:val="General"/>
          <w:gallery w:val="placeholder"/>
        </w:category>
        <w:types>
          <w:type w:val="bbPlcHdr"/>
        </w:types>
        <w:behaviors>
          <w:behavior w:val="content"/>
        </w:behaviors>
        <w:guid w:val="{DF4DF669-C3C1-4559-8B36-E8576CF5F5C9}"/>
      </w:docPartPr>
      <w:docPartBody>
        <w:p w:rsidR="00000000" w:rsidRDefault="0043729B" w:rsidP="0043729B">
          <w:pPr>
            <w:pStyle w:val="B1C8C276D60D4CE6B20793C89CE6F6CF"/>
          </w:pPr>
          <w:r>
            <w:rPr>
              <w:rStyle w:val="Textodelmarcadordeposicin"/>
            </w:rPr>
            <w:t>Haga clic o pulse aquí para escribir texto.</w:t>
          </w:r>
        </w:p>
      </w:docPartBody>
    </w:docPart>
    <w:docPart>
      <w:docPartPr>
        <w:name w:val="4ED264DD81AF47EA8EDEF38B90E7C7CD"/>
        <w:category>
          <w:name w:val="General"/>
          <w:gallery w:val="placeholder"/>
        </w:category>
        <w:types>
          <w:type w:val="bbPlcHdr"/>
        </w:types>
        <w:behaviors>
          <w:behavior w:val="content"/>
        </w:behaviors>
        <w:guid w:val="{58DDAE43-021E-444D-86E6-916410F824A1}"/>
      </w:docPartPr>
      <w:docPartBody>
        <w:p w:rsidR="00000000" w:rsidRDefault="0043729B" w:rsidP="0043729B">
          <w:pPr>
            <w:pStyle w:val="4ED264DD81AF47EA8EDEF38B90E7C7CD"/>
          </w:pPr>
          <w:r>
            <w:rPr>
              <w:rStyle w:val="Textodelmarcadordeposicin"/>
            </w:rPr>
            <w:t>Haga clic o pulse aquí para escribir texto.</w:t>
          </w:r>
        </w:p>
      </w:docPartBody>
    </w:docPart>
    <w:docPart>
      <w:docPartPr>
        <w:name w:val="CF010FAE75104E8E9E28A4B230028151"/>
        <w:category>
          <w:name w:val="General"/>
          <w:gallery w:val="placeholder"/>
        </w:category>
        <w:types>
          <w:type w:val="bbPlcHdr"/>
        </w:types>
        <w:behaviors>
          <w:behavior w:val="content"/>
        </w:behaviors>
        <w:guid w:val="{EA16FDE5-73FE-4978-8577-39817C05308C}"/>
      </w:docPartPr>
      <w:docPartBody>
        <w:p w:rsidR="00000000" w:rsidRDefault="0043729B" w:rsidP="0043729B">
          <w:pPr>
            <w:pStyle w:val="CF010FAE75104E8E9E28A4B230028151"/>
          </w:pPr>
          <w:r>
            <w:rPr>
              <w:rStyle w:val="Textodelmarcadordeposicin"/>
            </w:rPr>
            <w:t>Haga clic o pulse aquí para escribir texto.</w:t>
          </w:r>
        </w:p>
      </w:docPartBody>
    </w:docPart>
    <w:docPart>
      <w:docPartPr>
        <w:name w:val="5519C4F05A1846F7B8B75ACB3DC4EE08"/>
        <w:category>
          <w:name w:val="General"/>
          <w:gallery w:val="placeholder"/>
        </w:category>
        <w:types>
          <w:type w:val="bbPlcHdr"/>
        </w:types>
        <w:behaviors>
          <w:behavior w:val="content"/>
        </w:behaviors>
        <w:guid w:val="{5FC6EB11-844F-4D50-8506-6F4D1B56E076}"/>
      </w:docPartPr>
      <w:docPartBody>
        <w:p w:rsidR="00000000" w:rsidRDefault="0043729B" w:rsidP="0043729B">
          <w:pPr>
            <w:pStyle w:val="5519C4F05A1846F7B8B75ACB3DC4EE08"/>
          </w:pPr>
          <w:r>
            <w:rPr>
              <w:rStyle w:val="Textodelmarcadordeposicin"/>
            </w:rPr>
            <w:t>Haga clic o pulse aquí para escribir texto.</w:t>
          </w:r>
        </w:p>
      </w:docPartBody>
    </w:docPart>
    <w:docPart>
      <w:docPartPr>
        <w:name w:val="FC59CBF26AF64D45866F7205807B6681"/>
        <w:category>
          <w:name w:val="General"/>
          <w:gallery w:val="placeholder"/>
        </w:category>
        <w:types>
          <w:type w:val="bbPlcHdr"/>
        </w:types>
        <w:behaviors>
          <w:behavior w:val="content"/>
        </w:behaviors>
        <w:guid w:val="{B9DC4C7A-C4C1-4FC1-A37F-03FCE445920D}"/>
      </w:docPartPr>
      <w:docPartBody>
        <w:p w:rsidR="00000000" w:rsidRDefault="0043729B" w:rsidP="0043729B">
          <w:pPr>
            <w:pStyle w:val="FC59CBF26AF64D45866F7205807B6681"/>
          </w:pPr>
          <w:r>
            <w:rPr>
              <w:rStyle w:val="Textodelmarcadordeposicin"/>
            </w:rPr>
            <w:t>Haga clic o pulse aquí para escribir texto.</w:t>
          </w:r>
        </w:p>
      </w:docPartBody>
    </w:docPart>
    <w:docPart>
      <w:docPartPr>
        <w:name w:val="79BEB861A1754219897981C478E07B1C"/>
        <w:category>
          <w:name w:val="General"/>
          <w:gallery w:val="placeholder"/>
        </w:category>
        <w:types>
          <w:type w:val="bbPlcHdr"/>
        </w:types>
        <w:behaviors>
          <w:behavior w:val="content"/>
        </w:behaviors>
        <w:guid w:val="{F55A39F5-7331-48C7-96FA-A128BE33418E}"/>
      </w:docPartPr>
      <w:docPartBody>
        <w:p w:rsidR="00000000" w:rsidRDefault="0043729B" w:rsidP="0043729B">
          <w:pPr>
            <w:pStyle w:val="79BEB861A1754219897981C478E07B1C"/>
          </w:pPr>
          <w:r>
            <w:rPr>
              <w:rStyle w:val="Textodelmarcadordeposicin"/>
            </w:rPr>
            <w:t>Haga clic o pulse aquí para escribir texto.</w:t>
          </w:r>
        </w:p>
      </w:docPartBody>
    </w:docPart>
    <w:docPart>
      <w:docPartPr>
        <w:name w:val="73D97A45BA5E42FFBD3908AC19789034"/>
        <w:category>
          <w:name w:val="General"/>
          <w:gallery w:val="placeholder"/>
        </w:category>
        <w:types>
          <w:type w:val="bbPlcHdr"/>
        </w:types>
        <w:behaviors>
          <w:behavior w:val="content"/>
        </w:behaviors>
        <w:guid w:val="{24D3BC16-3600-4230-94D2-56B735D7D440}"/>
      </w:docPartPr>
      <w:docPartBody>
        <w:p w:rsidR="00000000" w:rsidRDefault="0043729B" w:rsidP="0043729B">
          <w:pPr>
            <w:pStyle w:val="73D97A45BA5E42FFBD3908AC19789034"/>
          </w:pPr>
          <w:r>
            <w:rPr>
              <w:rStyle w:val="Textodelmarcadordeposicin"/>
            </w:rPr>
            <w:t>Haga clic o pulse aquí para escribir texto.</w:t>
          </w:r>
        </w:p>
      </w:docPartBody>
    </w:docPart>
    <w:docPart>
      <w:docPartPr>
        <w:name w:val="BF52E04E04CE45038D72F0AE62DEFDB2"/>
        <w:category>
          <w:name w:val="General"/>
          <w:gallery w:val="placeholder"/>
        </w:category>
        <w:types>
          <w:type w:val="bbPlcHdr"/>
        </w:types>
        <w:behaviors>
          <w:behavior w:val="content"/>
        </w:behaviors>
        <w:guid w:val="{A74433E4-E7DB-4239-80E3-620D3F8A3BD5}"/>
      </w:docPartPr>
      <w:docPartBody>
        <w:p w:rsidR="00000000" w:rsidRDefault="0043729B" w:rsidP="0043729B">
          <w:pPr>
            <w:pStyle w:val="BF52E04E04CE45038D72F0AE62DEFDB2"/>
          </w:pPr>
          <w:r>
            <w:rPr>
              <w:rStyle w:val="Textodelmarcadordeposicin"/>
            </w:rPr>
            <w:t>Haga clic o pulse aquí para escribir texto.</w:t>
          </w:r>
        </w:p>
      </w:docPartBody>
    </w:docPart>
    <w:docPart>
      <w:docPartPr>
        <w:name w:val="425609C745D942EB8BEE6C102F707CA1"/>
        <w:category>
          <w:name w:val="General"/>
          <w:gallery w:val="placeholder"/>
        </w:category>
        <w:types>
          <w:type w:val="bbPlcHdr"/>
        </w:types>
        <w:behaviors>
          <w:behavior w:val="content"/>
        </w:behaviors>
        <w:guid w:val="{46A94F33-07B8-4E2E-853F-127A0119F6C7}"/>
      </w:docPartPr>
      <w:docPartBody>
        <w:p w:rsidR="00000000" w:rsidRDefault="0043729B" w:rsidP="0043729B">
          <w:pPr>
            <w:pStyle w:val="425609C745D942EB8BEE6C102F707CA1"/>
          </w:pPr>
          <w:r>
            <w:rPr>
              <w:rStyle w:val="Textodelmarcadordeposicin"/>
            </w:rPr>
            <w:t>Haga clic o pulse aquí para escribir texto.</w:t>
          </w:r>
        </w:p>
      </w:docPartBody>
    </w:docPart>
    <w:docPart>
      <w:docPartPr>
        <w:name w:val="A638FDC36B9648B89EA941AE424D2A98"/>
        <w:category>
          <w:name w:val="General"/>
          <w:gallery w:val="placeholder"/>
        </w:category>
        <w:types>
          <w:type w:val="bbPlcHdr"/>
        </w:types>
        <w:behaviors>
          <w:behavior w:val="content"/>
        </w:behaviors>
        <w:guid w:val="{41A802BB-EBFF-4741-98D5-2E4D7856127E}"/>
      </w:docPartPr>
      <w:docPartBody>
        <w:p w:rsidR="00000000" w:rsidRDefault="0043729B" w:rsidP="0043729B">
          <w:pPr>
            <w:pStyle w:val="A638FDC36B9648B89EA941AE424D2A98"/>
          </w:pPr>
          <w:r>
            <w:rPr>
              <w:rStyle w:val="Textodelmarcadordeposicin"/>
            </w:rPr>
            <w:t>Haga clic o pulse aquí para escribir texto.</w:t>
          </w:r>
        </w:p>
      </w:docPartBody>
    </w:docPart>
    <w:docPart>
      <w:docPartPr>
        <w:name w:val="36E3894A3B8649ABA4144BC7FA52D054"/>
        <w:category>
          <w:name w:val="General"/>
          <w:gallery w:val="placeholder"/>
        </w:category>
        <w:types>
          <w:type w:val="bbPlcHdr"/>
        </w:types>
        <w:behaviors>
          <w:behavior w:val="content"/>
        </w:behaviors>
        <w:guid w:val="{B701CC3B-648A-44D2-91F1-51309C47717F}"/>
      </w:docPartPr>
      <w:docPartBody>
        <w:p w:rsidR="00000000" w:rsidRDefault="0043729B" w:rsidP="0043729B">
          <w:pPr>
            <w:pStyle w:val="36E3894A3B8649ABA4144BC7FA52D054"/>
          </w:pPr>
          <w:r>
            <w:rPr>
              <w:rStyle w:val="Textodelmarcadordeposicin"/>
            </w:rPr>
            <w:t>Haga clic o pulse aquí para escribir texto.</w:t>
          </w:r>
        </w:p>
      </w:docPartBody>
    </w:docPart>
    <w:docPart>
      <w:docPartPr>
        <w:name w:val="AD56CA45B09D444792ACA8ED40A7A61D"/>
        <w:category>
          <w:name w:val="General"/>
          <w:gallery w:val="placeholder"/>
        </w:category>
        <w:types>
          <w:type w:val="bbPlcHdr"/>
        </w:types>
        <w:behaviors>
          <w:behavior w:val="content"/>
        </w:behaviors>
        <w:guid w:val="{F1863252-33D4-40BF-B9D3-043EED7475ED}"/>
      </w:docPartPr>
      <w:docPartBody>
        <w:p w:rsidR="00000000" w:rsidRDefault="0043729B" w:rsidP="0043729B">
          <w:pPr>
            <w:pStyle w:val="AD56CA45B09D444792ACA8ED40A7A61D"/>
          </w:pPr>
          <w:r>
            <w:rPr>
              <w:rStyle w:val="Textodelmarcadordeposicin"/>
            </w:rPr>
            <w:t>Haga clic o pulse aquí para escribir texto.</w:t>
          </w:r>
        </w:p>
      </w:docPartBody>
    </w:docPart>
    <w:docPart>
      <w:docPartPr>
        <w:name w:val="C82313CCC8C4445AB2595F47C3CE03DE"/>
        <w:category>
          <w:name w:val="General"/>
          <w:gallery w:val="placeholder"/>
        </w:category>
        <w:types>
          <w:type w:val="bbPlcHdr"/>
        </w:types>
        <w:behaviors>
          <w:behavior w:val="content"/>
        </w:behaviors>
        <w:guid w:val="{6D835689-6B3E-4A4A-82FE-3DFCED78226B}"/>
      </w:docPartPr>
      <w:docPartBody>
        <w:p w:rsidR="00000000" w:rsidRDefault="0043729B" w:rsidP="0043729B">
          <w:pPr>
            <w:pStyle w:val="C82313CCC8C4445AB2595F47C3CE03DE"/>
          </w:pPr>
          <w:r>
            <w:rPr>
              <w:rStyle w:val="Textodelmarcadordeposicin"/>
            </w:rPr>
            <w:t>Haga clic o pulse aquí para escribir texto.</w:t>
          </w:r>
        </w:p>
      </w:docPartBody>
    </w:docPart>
    <w:docPart>
      <w:docPartPr>
        <w:name w:val="6126D681292E43D698D32F4175A84444"/>
        <w:category>
          <w:name w:val="General"/>
          <w:gallery w:val="placeholder"/>
        </w:category>
        <w:types>
          <w:type w:val="bbPlcHdr"/>
        </w:types>
        <w:behaviors>
          <w:behavior w:val="content"/>
        </w:behaviors>
        <w:guid w:val="{A964853A-4930-4AE8-A01F-1421A522E079}"/>
      </w:docPartPr>
      <w:docPartBody>
        <w:p w:rsidR="00000000" w:rsidRDefault="0043729B" w:rsidP="0043729B">
          <w:pPr>
            <w:pStyle w:val="6126D681292E43D698D32F4175A84444"/>
          </w:pPr>
          <w:r>
            <w:rPr>
              <w:rStyle w:val="Textodelmarcadordeposicin"/>
            </w:rPr>
            <w:t>Haga clic o pulse aquí para escribir texto.</w:t>
          </w:r>
        </w:p>
      </w:docPartBody>
    </w:docPart>
    <w:docPart>
      <w:docPartPr>
        <w:name w:val="B41865E56EF4442FA681EE60E53F6A6C"/>
        <w:category>
          <w:name w:val="General"/>
          <w:gallery w:val="placeholder"/>
        </w:category>
        <w:types>
          <w:type w:val="bbPlcHdr"/>
        </w:types>
        <w:behaviors>
          <w:behavior w:val="content"/>
        </w:behaviors>
        <w:guid w:val="{95A78136-2B0E-4F93-B62B-943DC52D8120}"/>
      </w:docPartPr>
      <w:docPartBody>
        <w:p w:rsidR="00000000" w:rsidRDefault="0043729B" w:rsidP="0043729B">
          <w:pPr>
            <w:pStyle w:val="B41865E56EF4442FA681EE60E53F6A6C"/>
          </w:pPr>
          <w:r w:rsidRPr="005B6666">
            <w:rPr>
              <w:rStyle w:val="Textodelmarcadordeposicin"/>
            </w:rPr>
            <w:t>Haga clic o pulse aquí para escribir texto.</w:t>
          </w:r>
        </w:p>
      </w:docPartBody>
    </w:docPart>
    <w:docPart>
      <w:docPartPr>
        <w:name w:val="28D87CE0526D4AAEBA93AECD1FC3295A"/>
        <w:category>
          <w:name w:val="General"/>
          <w:gallery w:val="placeholder"/>
        </w:category>
        <w:types>
          <w:type w:val="bbPlcHdr"/>
        </w:types>
        <w:behaviors>
          <w:behavior w:val="content"/>
        </w:behaviors>
        <w:guid w:val="{3E6A14F1-FDF6-423C-AC6D-98279DA0D0B0}"/>
      </w:docPartPr>
      <w:docPartBody>
        <w:p w:rsidR="00000000" w:rsidRDefault="0043729B" w:rsidP="0043729B">
          <w:pPr>
            <w:pStyle w:val="28D87CE0526D4AAEBA93AECD1FC3295A"/>
          </w:pPr>
          <w:r w:rsidRPr="005B6666">
            <w:rPr>
              <w:rStyle w:val="Textodelmarcadordeposicin"/>
            </w:rPr>
            <w:t>Haga clic o pulse aquí para escribir texto.</w:t>
          </w:r>
        </w:p>
      </w:docPartBody>
    </w:docPart>
    <w:docPart>
      <w:docPartPr>
        <w:name w:val="191DB96632414EB7A70063B21E93C84D"/>
        <w:category>
          <w:name w:val="General"/>
          <w:gallery w:val="placeholder"/>
        </w:category>
        <w:types>
          <w:type w:val="bbPlcHdr"/>
        </w:types>
        <w:behaviors>
          <w:behavior w:val="content"/>
        </w:behaviors>
        <w:guid w:val="{E56795A0-8F4B-416D-BD87-B114F007B946}"/>
      </w:docPartPr>
      <w:docPartBody>
        <w:p w:rsidR="00000000" w:rsidRDefault="0043729B" w:rsidP="0043729B">
          <w:pPr>
            <w:pStyle w:val="191DB96632414EB7A70063B21E93C84D"/>
          </w:pPr>
          <w:r>
            <w:rPr>
              <w:rStyle w:val="Textodelmarcadordeposicin"/>
            </w:rPr>
            <w:t>Haga clic o pulse aquí para escribir texto.</w:t>
          </w:r>
        </w:p>
      </w:docPartBody>
    </w:docPart>
    <w:docPart>
      <w:docPartPr>
        <w:name w:val="989367F0DA8F4250BD8F6BE5BA830C8A"/>
        <w:category>
          <w:name w:val="General"/>
          <w:gallery w:val="placeholder"/>
        </w:category>
        <w:types>
          <w:type w:val="bbPlcHdr"/>
        </w:types>
        <w:behaviors>
          <w:behavior w:val="content"/>
        </w:behaviors>
        <w:guid w:val="{EB478196-2422-4CF7-9C37-B1D0564AAD5A}"/>
      </w:docPartPr>
      <w:docPartBody>
        <w:p w:rsidR="00000000" w:rsidRDefault="0043729B" w:rsidP="0043729B">
          <w:pPr>
            <w:pStyle w:val="989367F0DA8F4250BD8F6BE5BA830C8A"/>
          </w:pPr>
          <w:r>
            <w:rPr>
              <w:rStyle w:val="Textodelmarcadordeposicin"/>
            </w:rPr>
            <w:t>Haga clic o pulse aquí para escribir texto.</w:t>
          </w:r>
        </w:p>
      </w:docPartBody>
    </w:docPart>
    <w:docPart>
      <w:docPartPr>
        <w:name w:val="7C079DECD8984CC9B301561324223E52"/>
        <w:category>
          <w:name w:val="General"/>
          <w:gallery w:val="placeholder"/>
        </w:category>
        <w:types>
          <w:type w:val="bbPlcHdr"/>
        </w:types>
        <w:behaviors>
          <w:behavior w:val="content"/>
        </w:behaviors>
        <w:guid w:val="{242D7D41-7B34-42A9-8782-66FBE3E13535}"/>
      </w:docPartPr>
      <w:docPartBody>
        <w:p w:rsidR="00000000" w:rsidRDefault="0043729B" w:rsidP="0043729B">
          <w:pPr>
            <w:pStyle w:val="7C079DECD8984CC9B301561324223E52"/>
          </w:pPr>
          <w:r>
            <w:rPr>
              <w:rStyle w:val="Textodelmarcadordeposicin"/>
            </w:rPr>
            <w:t>Haga clic o pulse aquí para escribir texto.</w:t>
          </w:r>
        </w:p>
      </w:docPartBody>
    </w:docPart>
    <w:docPart>
      <w:docPartPr>
        <w:name w:val="B24ABBFA33DE4C89B3F9AC96CDF10222"/>
        <w:category>
          <w:name w:val="General"/>
          <w:gallery w:val="placeholder"/>
        </w:category>
        <w:types>
          <w:type w:val="bbPlcHdr"/>
        </w:types>
        <w:behaviors>
          <w:behavior w:val="content"/>
        </w:behaviors>
        <w:guid w:val="{87CF660B-1BE4-4F60-A738-1C7BB8878926}"/>
      </w:docPartPr>
      <w:docPartBody>
        <w:p w:rsidR="00000000" w:rsidRDefault="0043729B" w:rsidP="0043729B">
          <w:pPr>
            <w:pStyle w:val="B24ABBFA33DE4C89B3F9AC96CDF10222"/>
          </w:pPr>
          <w:r>
            <w:rPr>
              <w:rStyle w:val="Textodelmarcadordeposicin"/>
            </w:rPr>
            <w:t>Haga clic o pulse aquí para escribir texto.</w:t>
          </w:r>
        </w:p>
      </w:docPartBody>
    </w:docPart>
    <w:docPart>
      <w:docPartPr>
        <w:name w:val="A909E66DE1924A18925DE660FBE32C60"/>
        <w:category>
          <w:name w:val="General"/>
          <w:gallery w:val="placeholder"/>
        </w:category>
        <w:types>
          <w:type w:val="bbPlcHdr"/>
        </w:types>
        <w:behaviors>
          <w:behavior w:val="content"/>
        </w:behaviors>
        <w:guid w:val="{1A88D678-18C8-4A72-A756-CF1FE5A714D7}"/>
      </w:docPartPr>
      <w:docPartBody>
        <w:p w:rsidR="00000000" w:rsidRDefault="0043729B" w:rsidP="0043729B">
          <w:pPr>
            <w:pStyle w:val="A909E66DE1924A18925DE660FBE32C60"/>
          </w:pPr>
          <w:r>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9934F3C4-BBA9-4399-A2BA-FF624962C8D4}"/>
      </w:docPartPr>
      <w:docPartBody>
        <w:p w:rsidR="00000000" w:rsidRDefault="0043729B">
          <w:r w:rsidRPr="0095393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9B"/>
    <w:rsid w:val="0043729B"/>
    <w:rsid w:val="008E7E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3729B"/>
    <w:rPr>
      <w:color w:val="808080"/>
    </w:rPr>
  </w:style>
  <w:style w:type="paragraph" w:customStyle="1" w:styleId="F90FBC2F28ED40E0B4A8D52F0DB4CCA8">
    <w:name w:val="F90FBC2F28ED40E0B4A8D52F0DB4CCA8"/>
    <w:rsid w:val="0043729B"/>
  </w:style>
  <w:style w:type="paragraph" w:customStyle="1" w:styleId="098D035FC848425DB85BD4F3577AED64">
    <w:name w:val="098D035FC848425DB85BD4F3577AED64"/>
    <w:rsid w:val="0043729B"/>
  </w:style>
  <w:style w:type="paragraph" w:customStyle="1" w:styleId="1AABEDE2FD07461DBB0BD9B781CBF3C0">
    <w:name w:val="1AABEDE2FD07461DBB0BD9B781CBF3C0"/>
    <w:rsid w:val="0043729B"/>
  </w:style>
  <w:style w:type="paragraph" w:customStyle="1" w:styleId="A1C0CE9D82154B66A2F9B1735CED678F">
    <w:name w:val="A1C0CE9D82154B66A2F9B1735CED678F"/>
    <w:rsid w:val="0043729B"/>
  </w:style>
  <w:style w:type="paragraph" w:customStyle="1" w:styleId="B21B763AD9D044ACA7B8E9713F843F8F">
    <w:name w:val="B21B763AD9D044ACA7B8E9713F843F8F"/>
    <w:rsid w:val="0043729B"/>
  </w:style>
  <w:style w:type="paragraph" w:customStyle="1" w:styleId="79A80794C2DB4FF9B6F03365B61D800E">
    <w:name w:val="79A80794C2DB4FF9B6F03365B61D800E"/>
    <w:rsid w:val="0043729B"/>
  </w:style>
  <w:style w:type="paragraph" w:customStyle="1" w:styleId="88E8BA6E412642B1A78D4278F21C9983">
    <w:name w:val="88E8BA6E412642B1A78D4278F21C9983"/>
    <w:rsid w:val="0043729B"/>
  </w:style>
  <w:style w:type="paragraph" w:customStyle="1" w:styleId="1C74F14BF3B449BD86832B23F89EC10A">
    <w:name w:val="1C74F14BF3B449BD86832B23F89EC10A"/>
    <w:rsid w:val="0043729B"/>
  </w:style>
  <w:style w:type="paragraph" w:customStyle="1" w:styleId="26F90E8E48DE4711A22602203663CA9A">
    <w:name w:val="26F90E8E48DE4711A22602203663CA9A"/>
    <w:rsid w:val="0043729B"/>
  </w:style>
  <w:style w:type="paragraph" w:customStyle="1" w:styleId="4C60C8C637784A9785D262F156C77065">
    <w:name w:val="4C60C8C637784A9785D262F156C77065"/>
    <w:rsid w:val="0043729B"/>
  </w:style>
  <w:style w:type="paragraph" w:customStyle="1" w:styleId="15E313251D4148A898AA239403309AA7">
    <w:name w:val="15E313251D4148A898AA239403309AA7"/>
    <w:rsid w:val="0043729B"/>
  </w:style>
  <w:style w:type="paragraph" w:customStyle="1" w:styleId="AF20ACE2BD25433AB717D47F02E7D558">
    <w:name w:val="AF20ACE2BD25433AB717D47F02E7D558"/>
    <w:rsid w:val="0043729B"/>
  </w:style>
  <w:style w:type="paragraph" w:customStyle="1" w:styleId="C00C2B1AF3B148C7A3677FB405F65B46">
    <w:name w:val="C00C2B1AF3B148C7A3677FB405F65B46"/>
    <w:rsid w:val="0043729B"/>
  </w:style>
  <w:style w:type="paragraph" w:customStyle="1" w:styleId="6927F8675E0B46F1AFDDF1417FD3AF45">
    <w:name w:val="6927F8675E0B46F1AFDDF1417FD3AF45"/>
    <w:rsid w:val="0043729B"/>
  </w:style>
  <w:style w:type="paragraph" w:customStyle="1" w:styleId="655827D5951D4051BB8579F479C72718">
    <w:name w:val="655827D5951D4051BB8579F479C72718"/>
    <w:rsid w:val="0043729B"/>
  </w:style>
  <w:style w:type="paragraph" w:customStyle="1" w:styleId="D4A52BA5B1704E758C20781FD0868A04">
    <w:name w:val="D4A52BA5B1704E758C20781FD0868A04"/>
    <w:rsid w:val="0043729B"/>
  </w:style>
  <w:style w:type="paragraph" w:customStyle="1" w:styleId="E625F8B7176F415AAF6A231805A63689">
    <w:name w:val="E625F8B7176F415AAF6A231805A63689"/>
    <w:rsid w:val="0043729B"/>
  </w:style>
  <w:style w:type="paragraph" w:customStyle="1" w:styleId="987393F15C0E4573BFB23163769BE718">
    <w:name w:val="987393F15C0E4573BFB23163769BE718"/>
    <w:rsid w:val="0043729B"/>
  </w:style>
  <w:style w:type="paragraph" w:customStyle="1" w:styleId="6783E2DE4A3C482F847D1FE476D414C9">
    <w:name w:val="6783E2DE4A3C482F847D1FE476D414C9"/>
    <w:rsid w:val="0043729B"/>
  </w:style>
  <w:style w:type="paragraph" w:customStyle="1" w:styleId="BC4552E3BACB44618D97C9BCF924092C">
    <w:name w:val="BC4552E3BACB44618D97C9BCF924092C"/>
    <w:rsid w:val="0043729B"/>
  </w:style>
  <w:style w:type="paragraph" w:customStyle="1" w:styleId="8A67B508855749D7928B0039E148322D">
    <w:name w:val="8A67B508855749D7928B0039E148322D"/>
    <w:rsid w:val="0043729B"/>
  </w:style>
  <w:style w:type="paragraph" w:customStyle="1" w:styleId="23820EBE8BF74528870057D2B5670AFE">
    <w:name w:val="23820EBE8BF74528870057D2B5670AFE"/>
    <w:rsid w:val="0043729B"/>
  </w:style>
  <w:style w:type="paragraph" w:customStyle="1" w:styleId="FC5A0203CD70420488FF1558746AC1FE">
    <w:name w:val="FC5A0203CD70420488FF1558746AC1FE"/>
    <w:rsid w:val="0043729B"/>
  </w:style>
  <w:style w:type="paragraph" w:customStyle="1" w:styleId="C8FF92CCB39745098E28A93737665B7D">
    <w:name w:val="C8FF92CCB39745098E28A93737665B7D"/>
    <w:rsid w:val="0043729B"/>
  </w:style>
  <w:style w:type="paragraph" w:customStyle="1" w:styleId="7AD62EFCD1AE4594B9A95018C411C8BD">
    <w:name w:val="7AD62EFCD1AE4594B9A95018C411C8BD"/>
    <w:rsid w:val="0043729B"/>
  </w:style>
  <w:style w:type="paragraph" w:customStyle="1" w:styleId="9B04377D38B34264891D3A259A8800B8">
    <w:name w:val="9B04377D38B34264891D3A259A8800B8"/>
    <w:rsid w:val="0043729B"/>
  </w:style>
  <w:style w:type="paragraph" w:customStyle="1" w:styleId="B1C8C276D60D4CE6B20793C89CE6F6CF">
    <w:name w:val="B1C8C276D60D4CE6B20793C89CE6F6CF"/>
    <w:rsid w:val="0043729B"/>
  </w:style>
  <w:style w:type="paragraph" w:customStyle="1" w:styleId="4ED264DD81AF47EA8EDEF38B90E7C7CD">
    <w:name w:val="4ED264DD81AF47EA8EDEF38B90E7C7CD"/>
    <w:rsid w:val="0043729B"/>
  </w:style>
  <w:style w:type="paragraph" w:customStyle="1" w:styleId="CF010FAE75104E8E9E28A4B230028151">
    <w:name w:val="CF010FAE75104E8E9E28A4B230028151"/>
    <w:rsid w:val="0043729B"/>
  </w:style>
  <w:style w:type="paragraph" w:customStyle="1" w:styleId="5519C4F05A1846F7B8B75ACB3DC4EE08">
    <w:name w:val="5519C4F05A1846F7B8B75ACB3DC4EE08"/>
    <w:rsid w:val="0043729B"/>
  </w:style>
  <w:style w:type="paragraph" w:customStyle="1" w:styleId="FC59CBF26AF64D45866F7205807B6681">
    <w:name w:val="FC59CBF26AF64D45866F7205807B6681"/>
    <w:rsid w:val="0043729B"/>
  </w:style>
  <w:style w:type="paragraph" w:customStyle="1" w:styleId="E2D2EFAB6A3F40A38935A0389F9294C5">
    <w:name w:val="E2D2EFAB6A3F40A38935A0389F9294C5"/>
    <w:rsid w:val="0043729B"/>
  </w:style>
  <w:style w:type="paragraph" w:customStyle="1" w:styleId="79BEB861A1754219897981C478E07B1C">
    <w:name w:val="79BEB861A1754219897981C478E07B1C"/>
    <w:rsid w:val="0043729B"/>
  </w:style>
  <w:style w:type="paragraph" w:customStyle="1" w:styleId="73D97A45BA5E42FFBD3908AC19789034">
    <w:name w:val="73D97A45BA5E42FFBD3908AC19789034"/>
    <w:rsid w:val="0043729B"/>
  </w:style>
  <w:style w:type="paragraph" w:customStyle="1" w:styleId="BF52E04E04CE45038D72F0AE62DEFDB2">
    <w:name w:val="BF52E04E04CE45038D72F0AE62DEFDB2"/>
    <w:rsid w:val="0043729B"/>
  </w:style>
  <w:style w:type="paragraph" w:customStyle="1" w:styleId="425609C745D942EB8BEE6C102F707CA1">
    <w:name w:val="425609C745D942EB8BEE6C102F707CA1"/>
    <w:rsid w:val="0043729B"/>
  </w:style>
  <w:style w:type="paragraph" w:customStyle="1" w:styleId="A638FDC36B9648B89EA941AE424D2A98">
    <w:name w:val="A638FDC36B9648B89EA941AE424D2A98"/>
    <w:rsid w:val="0043729B"/>
  </w:style>
  <w:style w:type="paragraph" w:customStyle="1" w:styleId="36E3894A3B8649ABA4144BC7FA52D054">
    <w:name w:val="36E3894A3B8649ABA4144BC7FA52D054"/>
    <w:rsid w:val="0043729B"/>
  </w:style>
  <w:style w:type="paragraph" w:customStyle="1" w:styleId="2EFE1FB6A8334E648FF8EB4481D22D13">
    <w:name w:val="2EFE1FB6A8334E648FF8EB4481D22D13"/>
    <w:rsid w:val="0043729B"/>
  </w:style>
  <w:style w:type="paragraph" w:customStyle="1" w:styleId="04B940EDB30D43BBBFBE6C5610D3EF4C">
    <w:name w:val="04B940EDB30D43BBBFBE6C5610D3EF4C"/>
    <w:rsid w:val="0043729B"/>
  </w:style>
  <w:style w:type="paragraph" w:customStyle="1" w:styleId="AD56CA45B09D444792ACA8ED40A7A61D">
    <w:name w:val="AD56CA45B09D444792ACA8ED40A7A61D"/>
    <w:rsid w:val="0043729B"/>
  </w:style>
  <w:style w:type="paragraph" w:customStyle="1" w:styleId="C82313CCC8C4445AB2595F47C3CE03DE">
    <w:name w:val="C82313CCC8C4445AB2595F47C3CE03DE"/>
    <w:rsid w:val="0043729B"/>
  </w:style>
  <w:style w:type="paragraph" w:customStyle="1" w:styleId="6126D681292E43D698D32F4175A84444">
    <w:name w:val="6126D681292E43D698D32F4175A84444"/>
    <w:rsid w:val="0043729B"/>
  </w:style>
  <w:style w:type="paragraph" w:customStyle="1" w:styleId="B41865E56EF4442FA681EE60E53F6A6C">
    <w:name w:val="B41865E56EF4442FA681EE60E53F6A6C"/>
    <w:rsid w:val="0043729B"/>
  </w:style>
  <w:style w:type="paragraph" w:customStyle="1" w:styleId="43DB8AC5095B40CEB9B5B22C9A5C1856">
    <w:name w:val="43DB8AC5095B40CEB9B5B22C9A5C1856"/>
    <w:rsid w:val="0043729B"/>
  </w:style>
  <w:style w:type="paragraph" w:customStyle="1" w:styleId="28D87CE0526D4AAEBA93AECD1FC3295A">
    <w:name w:val="28D87CE0526D4AAEBA93AECD1FC3295A"/>
    <w:rsid w:val="0043729B"/>
  </w:style>
  <w:style w:type="paragraph" w:customStyle="1" w:styleId="191DB96632414EB7A70063B21E93C84D">
    <w:name w:val="191DB96632414EB7A70063B21E93C84D"/>
    <w:rsid w:val="0043729B"/>
  </w:style>
  <w:style w:type="paragraph" w:customStyle="1" w:styleId="989367F0DA8F4250BD8F6BE5BA830C8A">
    <w:name w:val="989367F0DA8F4250BD8F6BE5BA830C8A"/>
    <w:rsid w:val="0043729B"/>
  </w:style>
  <w:style w:type="paragraph" w:customStyle="1" w:styleId="7C079DECD8984CC9B301561324223E52">
    <w:name w:val="7C079DECD8984CC9B301561324223E52"/>
    <w:rsid w:val="0043729B"/>
  </w:style>
  <w:style w:type="paragraph" w:customStyle="1" w:styleId="B24ABBFA33DE4C89B3F9AC96CDF10222">
    <w:name w:val="B24ABBFA33DE4C89B3F9AC96CDF10222"/>
    <w:rsid w:val="0043729B"/>
  </w:style>
  <w:style w:type="paragraph" w:customStyle="1" w:styleId="A909E66DE1924A18925DE660FBE32C60">
    <w:name w:val="A909E66DE1924A18925DE660FBE32C60"/>
    <w:rsid w:val="00437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0224990259"/>
    <we:property name="MENDELEY_CITATIONS" value="[{&quot;citationID&quot;:&quot;MENDELEY_CITATION_1afe9f9c-e76d-423c-b8f2-7ba422047757&quot;,&quot;properties&quot;:{&quot;noteIndex&quot;:0},&quot;isEdited&quot;:false,&quot;manualOverride&quot;:{&quot;isManuallyOverridden&quot;:false,&quot;citeprocText&quot;:&quot;[1]&quot;,&quot;manualOverrideText&quot;:&quot;&quot;},&quot;citationTag&quot;:&quot;MENDELEY_CITATION_v3_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&quot;,&quot;citationItems&quot;:[{&quot;id&quot;:&quot;cbd424be-3a46-383f-9a4d-dfe6c3708463&quot;,&quot;itemData&quot;:{&quot;type&quot;:&quot;article-journal&quot;,&quot;id&quot;:&quot;cbd424be-3a46-383f-9a4d-dfe6c3708463&quot;,&quot;title&quot;:&quot;Security and Privacy of Technologies in Health Information Systems: A Systematic Literature Review&quot;,&quot;author&quot;:[{&quot;family&quot;:&quot;Shojaei&quot;,&quot;given&quot;:&quot;Parisasadat&quot;,&quot;parse-names&quot;:false,&quot;dropping-particle&quot;:&quot;&quot;,&quot;non-dropping-particle&quot;:&quot;&quot;},{&quot;family&quot;:&quot;Vlahu-Gjorgievska&quot;,&quot;given&quot;:&quot;Elena&quot;,&quot;parse-names&quot;:false,&quot;dropping-particle&quot;:&quot;&quot;,&quot;non-dropping-particle&quot;:&quot;&quot;},{&quot;family&quot;:&quot;Chow&quot;,&quot;given&quot;:&quot;Yang-Wai&quot;,&quot;parse-names&quot;:false,&quot;dropping-particle&quot;:&quot;&quot;,&quot;non-dropping-particle&quot;:&quot;&quot;}],&quot;container-title&quot;:&quot;Computers&quot;,&quot;DOI&quot;:&quot;10.3390/computers13020041&quot;,&quot;ISSN&quot;:&quot;2073-431X&quot;,&quot;URL&quot;:&quot;https://www.mdpi.com/2073-431X/13/2/41&quot;,&quot;issued&quot;:{&quot;date-parts&quot;:[[2024]]},&quot;abstract&quot;:&quot;Health information systems (HISs) have immense value for healthcare institutions, as they provide secure storage, efficient retrieval, insightful analysis, seamless exchange, and collaborative sharing of patient health information. HISs are implemented to meet patient needs, as well as to ensure the security and privacy of medical data, including confidentiality, integrity, and availability, which are necessary to achieve high-quality healthcare services. This systematic literature review identifies various technologies and methods currently employed to enhance the security and privacy of medical data within HISs. Various technologies have been utilized to enhance the security and privacy of healthcare information, such as the IoT, blockchain, mobile health applications, cloud computing, and combined technologies. This study also identifies three key security aspects, namely, secure access control, data sharing, and data storage, and discusses the challenges faced in each aspect that must be enhanced to ensure the security and privacy of patient information in HISs.&quot;,&quot;issue&quot;:&quot;2&quot;,&quot;volume&quot;:&quot;13&quot;,&quot;container-title-short&quot;:&quot;&quot;},&quot;isTemporary&quot;:false}]},{&quot;citationID&quot;:&quot;MENDELEY_CITATION_549b4a2e-1a41-4c03-b12a-7686e5b44994&quot;,&quot;properties&quot;:{&quot;noteIndex&quot;:0},&quot;isEdited&quot;:false,&quot;manualOverride&quot;:{&quot;isManuallyOverridden&quot;:false,&quot;citeprocText&quot;:&quot;[2]&quot;,&quot;manualOverrideText&quot;:&quot;&quot;},&quot;citationTag&quot;:&quot;MENDELEY_CITATION_v3_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&quot;,&quot;citationItems&quot;:[{&quot;id&quot;:&quot;1095471d-a13a-3da5-a26e-57dc05c79711&quot;,&quot;itemData&quot;:{&quot;type&quot;:&quot;article-journal&quot;,&quot;id&quot;:&quot;1095471d-a13a-3da5-a26e-57dc05c79711&quot;,&quot;title&quot;:&quot;Data Anonymization for Pervasive Health Care: Systematic Literature Mapping Study&quot;,&quot;author&quot;:[{&quot;family&quot;:&quot;Zuo Zheming\nand Watson&quot;,&quot;given&quot;:&quot;Matthew\nand Budgen David\nand Hall Robert\nand Kennelly Chris\nand Al Moubayed Noura&quot;,&quot;parse-names&quot;:false,&quot;dropping-particle&quot;:&quot;&quot;,&quot;non-dropping-particle&quot;:&quot;&quot;}],&quot;container-title&quot;:&quot;JMIR Med Inform&quot;,&quot;DOI&quot;:&quot;10.2196/29871&quot;,&quot;ISSN&quot;:&quot;2291-9694&quot;,&quot;URL&quot;:&quot;http://www.ncbi.nlm.nih.gov/pubmed/34652278&quot;,&quot;issued&quot;:{&quot;date-parts&quot;:[[2021,10]]},&quot;page&quot;:&quot;e29871&quot;,&quot;abstract&quot;:&quot;Background: 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 Objective: In this systematic literature mapping study, we aim to alleviate the aforementioned issues by reviewing the landscape of data anonymization for digital health care. Methods: 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 Results: 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 Conclusions: This systematic literature mapping study indicates that anonymization of EHR data is theoretically achievable; yet, it requires more research efforts in practical implementations to balance privacy preservation and usability to ensure more reliable health care applications. &quot;,&quot;issue&quot;:&quot;10&quot;,&quot;volume&quot;:&quot;9&quot;,&quot;container-title-short&quot;:&quot;&quot;},&quot;isTemporary&quot;:false}]},{&quot;citationID&quot;:&quot;MENDELEY_CITATION_76940c39-025c-4652-b2cb-d928852a3091&quot;,&quot;properties&quot;:{&quot;noteIndex&quot;:0},&quot;isEdited&quot;:false,&quot;manualOverride&quot;:{&quot;isManuallyOverridden&quot;:false,&quot;citeprocText&quot;:&quot;[3]&quot;,&quot;manualOverrideText&quot;:&quot;&quot;},&quot;citationTag&quot;:&quot;MENDELEY_CITATION_v3_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&quot;,&quot;citationItems&quot;:[{&quot;id&quot;:&quot;acbec2ee-23ce-376f-83c1-ba488b64c71c&quot;,&quot;itemData&quot;:{&quot;type&quot;:&quot;article-journal&quot;,&quot;id&quot;:&quot;acbec2ee-23ce-376f-83c1-ba488b64c71c&quot;,&quot;title&quot;:&quot;eHealth: A Survey of Architectures, Developments in mHealth, Security\n      Concerns and Solutions&quot;,&quot;author&quot;:[{&quot;family&quot;:&quot;Alenoghena&quot;,&quot;given&quot;:&quot;Caroline Omoanatse&quot;,&quot;parse-names&quot;:false,&quot;dropping-particle&quot;:&quot;&quot;,&quot;non-dropping-particle&quot;:&quot;&quot;},{&quot;family&quot;:&quot;Onumanyi&quot;,&quot;given&quot;:&quot;Adeiza James&quot;,&quot;parse-names&quot;:false,&quot;dropping-particle&quot;:&quot;&quot;,&quot;non-dropping-particle&quot;:&quot;&quot;},{&quot;family&quot;:&quot;Ohize&quot;,&quot;given&quot;:&quot;Henry Ohiani&quot;,&quot;parse-names&quot;:false,&quot;dropping-particle&quot;:&quot;&quot;,&quot;non-dropping-particle&quot;:&quot;&quot;},{&quot;family&quot;:&quot;Adejo&quot;,&quot;given&quot;:&quot;Achonu Oluwole&quot;,&quot;parse-names&quot;:false,&quot;dropping-particle&quot;:&quot;&quot;,&quot;non-dropping-particle&quot;:&quot;&quot;},{&quot;family&quot;:&quot;Oligbi&quot;,&quot;given&quot;:&quot;Maxwell&quot;,&quot;parse-names&quot;:false,&quot;dropping-particle&quot;:&quot;&quot;,&quot;non-dropping-particle&quot;:&quot;&quot;},{&quot;family&quot;:&quot;Ali&quot;,&quot;given&quot;:&quot;Shaibu Ibrahim&quot;,&quot;parse-names&quot;:false,&quot;dropping-particle&quot;:&quot;&quot;,&quot;non-dropping-particle&quot;:&quot;&quot;},{&quot;family&quot;:&quot;Okoh&quot;,&quot;given&quot;:&quot;Supreme Ayewoh&quot;,&quot;parse-names&quot;:false,&quot;dropping-particle&quot;:&quot;&quot;,&quot;non-dropping-particle&quot;:&quot;&quot;}],&quot;container-title&quot;:&quot;International journal of environmental research and public health&quot;,&quot;DOI&quot;:&quot;10.3390/ijerph192013071&quot;,&quot;ISSN&quot;:&quot;1660-4601&quot;,&quot;URL&quot;:&quot;http://dx.doi.org/10.3390/ijerph192013071&quot;,&quot;issued&quot;:{&quot;date-parts&quot;:[[2022]]},&quot;publisher-place&quot;:&quot;Switzerland&quot;,&quot;abstract&quot;:&quot;The ramifications of the COVID-19 pandemic have contributed in part to a\n      recent upsurge in the study and development of eHealth systems. Although\n      it is almost impossible to cover all aspects of eHealth in a single\n      discussion, three critical areas have gained traction. These include the\n      need for acceptable eHealth architectures, the development of mobile\n      health (mHealth) technologies, and the need to address eHealth system\n      security concerns. Existing survey articles lack a synthesis of the most\n      recent advancements in the development of architectures, mHealth\n      solutions, and innovative security measures, which are essential\n      components of effective eHealth systems. Consequently, the present article\n      aims at providing an encompassing survey of these three aspects towards\n      the development of successful and efficient eHealth systems. Firstly, we\n      discuss the most recent innovations in eHealth architectures, such as\n      blockchain-, Internet of Things (IoT)-, and cloud-based architectures,\n      focusing on their respective benefits and drawbacks while also providing\n      an overview of how they might be implemented and used. Concerning mHealth\n      and security, we focus on key developments in both areas while discussing\n      other critical topics of importance for eHealth systems. We close with a\n      discussion of the important research challenges and potential future\n      directions as they pertain to architecture, mHealth, and security\n      concerns. This survey gives a comprehensive overview, including the merits\n      and limitations of several possible technologies for the development of\n      eHealth systems. This endeavor offers researchers and developers a quick\n      snapshot of the information necessary during the design and\n      decision-making phases of the eHealth system development lifecycle.\n      Furthermore, we conclude that building a unified architecture for eHealth\n      systems would require combining several existing designs. It also points\n      out that there are still a number of problems to be solved, so more\n      research and investment are needed to develop and deploy functional\n      eHealth systems.&quot;,&quot;issue&quot;:&quot;20&quot;,&quot;volume&quot;:&quot;19&quot;,&quot;container-title-short&quot;:&quot;Int. J. Environ. Res. Public Health&quot;},&quot;isTemporary&quot;:false}]},{&quot;citationID&quot;:&quot;MENDELEY_CITATION_95b1029c-e100-4e27-a134-70347a367fb8&quot;,&quot;properties&quot;:{&quot;noteIndex&quot;:0},&quot;isEdited&quot;:false,&quot;manualOverride&quot;:{&quot;isManuallyOverridden&quot;:false,&quot;citeprocText&quot;:&quot;[4]&quot;,&quot;manualOverrideText&quot;:&quot;&quot;},&quot;citationTag&quot;:&quot;MENDELEY_CITATION_v3_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&quot;,&quot;citationItems&quot;:[{&quot;id&quot;:&quot;1ec7eb28-4f43-3836-8dbd-9544818f8e3f&quot;,&quot;itemData&quot;:{&quot;type&quot;:&quot;article-journal&quot;,&quot;id&quot;:&quot;1ec7eb28-4f43-3836-8dbd-9544818f8e3f&quot;,&quot;title&quot;:&quot;Harmonizing regulatory regimes for the governance of patient-generated health data&quot;,&quot;author&quot;:[{&quot;family&quot;:&quot;Winter&quot;,&quot;given&quot;:&quot;J S&quot;,&quot;parse-names&quot;:false,&quot;dropping-particle&quot;:&quot;&quot;,&quot;non-dropping-particle&quot;:&quot;&quot;},{&quot;family&quot;:&quot;Davidson&quot;,&quot;given&quot;:&quot;E&quot;,&quot;parse-names&quot;:false,&quot;dropping-particle&quot;:&quot;&quot;,&quot;non-dropping-particle&quot;:&quot;&quot;}],&quot;container-title&quot;:&quot;Telecommunications Policy&quot;,&quot;container-title-short&quot;:&quot;Telecomm. Policy&quot;,&quot;DOI&quot;:&quot;10.1016/j.telpol.2021.102285&quot;,&quot;URL&quot;:&quot;https://www.scopus.com/inward/record.uri?eid=2-s2.0-85119908237&amp;doi=10.1016%2fj.telpol.2021.102285&amp;partnerID=40&amp;md5=f9f9ce0a1506e54742d70309046d9a98&quot;,&quot;issued&quot;:{&quot;date-parts&quot;:[[2022]]},&quot;issue&quot;:&quot;5&quot;,&quot;volume&quot;:&quot;46&quot;},&quot;isTemporary&quot;:false}]},{&quot;citationID&quot;:&quot;MENDELEY_CITATION_32b81930-624b-4357-b86c-4c082702a4b9&quot;,&quot;properties&quot;:{&quot;noteIndex&quot;:0},&quot;isEdited&quot;:false,&quot;manualOverride&quot;:{&quot;isManuallyOverridden&quot;:false,&quot;citeprocText&quot;:&quot;[5]&quot;,&quot;manualOverrideText&quot;:&quot;&quot;},&quot;citationTag&quot;:&quot;MENDELEY_CITATION_v3_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&quot;,&quot;citationItems&quot;:[{&quot;id&quot;:&quot;88138fa4-af34-3708-b966-2e915c51151c&quot;,&quot;itemData&quot;:{&quot;type&quot;:&quot;article-journal&quot;,&quot;id&quot;:&quot;88138fa4-af34-3708-b966-2e915c51151c&quot;,&quot;title&quot;:&quot;Privacy Preservation of Electronic Health Records in the Modern Era: A Systematic Survey&quot;,&quot;author&quot;:[{&quot;family&quot;:&quot;Nowrozy&quot;,&quot;given&quot;:&quot;Raza&quot;,&quot;parse-names&quot;:false,&quot;dropping-particle&quot;:&quot;&quot;,&quot;non-dropping-particle&quot;:&quot;&quot;},{&quot;family&quot;:&quot;Ahmed&quot;,&quot;given&quot;:&quot;Khandakar&quot;,&quot;parse-names&quot;:false,&quot;dropping-particle&quot;:&quot;&quot;,&quot;non-dropping-particle&quot;:&quot;&quot;},{&quot;family&quot;:&quot;Kayes&quot;,&quot;given&quot;:&quot;A S M&quot;,&quot;parse-names&quot;:false,&quot;dropping-particle&quot;:&quot;&quot;,&quot;non-dropping-particle&quot;:&quot;&quot;},{&quot;family&quot;:&quot;Wang&quot;,&quot;given&quot;:&quot;Hua&quot;,&quot;parse-names&quot;:false,&quot;dropping-particle&quot;:&quot;&quot;,&quot;non-dropping-particle&quot;:&quot;&quot;},{&quot;family&quot;:&quot;McIntosh&quot;,&quot;given&quot;:&quot;Timothy R&quot;,&quot;parse-names&quot;:false,&quot;dropping-particle&quot;:&quot;&quot;,&quot;non-dropping-particle&quot;:&quot;&quot;}],&quot;container-title&quot;:&quot;ACM Comput. Surv.&quot;,&quot;DOI&quot;:&quot;10.1145/3653297&quot;,&quot;ISSN&quot;:&quot;0360-0300&quot;,&quot;URL&quot;:&quot;https://doi.org/10.1145/3653297&quot;,&quot;issued&quot;:{&quot;date-parts&quot;:[[2024,4]]},&quot;publisher-place&quot;:&quot;New York, NY, USA&quot;,&quot;abstract&quot;:&quot;Building a secure and privacy-preserving health data sharing framework is a topic of great interest in the healthcare sector, but its success is subject to ensuring the privacy of user data. We clarified the definitions of privacy, confidentiality and security (PCS) because these three terms have been used interchangeably in the literature. We found that researchers and developers must address the differences of these three terms when developing electronic health record (EHR) solutions. We surveyed 130 studies on EHRs, privacy-preserving techniques, and tools that were published between 2012 and 2022, aiming to preserve the privacy of EHRs. The observations and findings were summarized with the help of the identified studies framed along the survey questions addressed in the literature review. Our findings suggested that the usage of access control, blockchain, cloud-based, and cryptography techniques is common for EHR data sharing. We summarized the commonly used strategies for preserving privacy that are implemented by various EHR tools. Additionally, we collated a comprehensive list of differences and similarities between PCS. Finally, we summarized the findings in a tabular form for all EHR tools and techniques and proposed a fusion of techniques to better preserve the PCS of EHRs.&quot;,&quot;publisher&quot;:&quot;Association for Computing Machinery&quot;,&quot;issue&quot;:&quot;8&quot;,&quot;volume&quot;:&quot;56&quot;,&quot;container-title-short&quot;:&quot;&quot;},&quot;isTemporary&quot;:false}]},{&quot;citationID&quot;:&quot;MENDELEY_CITATION_18328384-3423-4aba-a1e8-1489b9957a98&quot;,&quot;properties&quot;:{&quot;noteIndex&quot;:0},&quot;isEdited&quot;:false,&quot;manualOverride&quot;:{&quot;isManuallyOverridden&quot;:false,&quot;citeprocText&quot;:&quot;[6]&quot;,&quot;manualOverrideText&quot;:&quot;&quot;},&quot;citationTag&quot;:&quot;MENDELEY_CITATION_v3_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&quot;,&quot;citationItems&quot;:[{&quot;id&quot;:&quot;1fd178c4-75b6-3238-a59b-4a2941432ee4&quot;,&quot;itemData&quot;:{&quot;type&quot;:&quot;article-journal&quot;,&quot;id&quot;:&quot;1fd178c4-75b6-3238-a59b-4a2941432ee4&quot;,&quot;title&quot;:&quot;Secure user authentication scheme with novel server mutual verification for multiserver environments&quot;,&quot;author&quot;:[{&quot;family&quot;:&quot;Park&quot;,&quot;given&quot;:&quot;Y&quot;,&quot;parse-names&quot;:false,&quot;dropping-particle&quot;:&quot;&quot;,&quot;non-dropping-particle&quot;:&quot;&quot;},{&quot;family&quot;:&quot;Park&quot;,&quot;given&quot;:&quot;K&quot;,&quot;parse-names&quot;:false,&quot;dropping-particle&quot;:&quot;&quot;,&quot;non-dropping-particle&quot;:&quot;&quot;},{&quot;family&quot;:&quot;Park&quot;,&quot;given&quot;:&quot;Y&quot;,&quot;parse-names&quot;:false,&quot;dropping-particle&quot;:&quot;&quot;,&quot;non-dropping-particle&quot;:&quot;&quot;}],&quot;container-title&quot;:&quot;International Journal of Communication Systems&quot;,&quot;DOI&quot;:&quot;10.1002/dac.3929&quot;,&quot;URL&quot;:&quot;https://www.scopus.com/inward/record.uri?eid=2-s2.0-85062320077&amp;doi=10.1002%2fdac.3929&amp;partnerID=40&amp;md5=2be3afd85949564c913c09e8d4515c2a&quot;,&quot;issued&quot;:{&quot;date-parts&quot;:[[2019]]},&quot;issue&quot;:&quot;7&quot;,&quot;volume&quot;:&quot;32&quot;,&quot;container-title-short&quot;:&quot;&quot;},&quot;isTemporary&quot;:false}]},{&quot;citationID&quot;:&quot;MENDELEY_CITATION_3e998629-38b7-40a7-aefd-fa7072f269c3&quot;,&quot;properties&quot;:{&quot;noteIndex&quot;:0},&quot;isEdited&quot;:false,&quot;manualOverride&quot;:{&quot;isManuallyOverridden&quot;:false,&quot;citeprocText&quot;:&quot;[7]&quot;,&quot;manualOverrideText&quot;:&quot;&quot;},&quot;citationTag&quot;:&quot;MENDELEY_CITATION_v3_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&quot;,&quot;citationItems&quot;:[{&quot;id&quot;:&quot;183b8692-9ebe-3a87-87e8-0f9a732efaae&quot;,&quot;itemData&quot;:{&quot;type&quot;:&quot;article-journal&quot;,&quot;id&quot;:&quot;183b8692-9ebe-3a87-87e8-0f9a732efaae&quot;,&quot;title&quot;:&quot;Cloud-assisted mutual authentication and privacy preservation protocol for telecare medical information systems&quot;,&quot;groupId&quot;:&quot;6ab28f8e-2fde-3cfb-806a-2dc0d66aea2c&quot;,&quot;author&quot;:[{&quot;family&quot;:&quot;Li&quot;,&quot;given&quot;:&quot;C.-T.&quot;,&quot;parse-names&quot;:false,&quot;dropping-particle&quot;:&quot;&quot;,&quot;non-dropping-particle&quot;:&quot;&quot;},{&quot;family&quot;:&quot;Shih&quot;,&quot;given&quot;:&quot;D.-H.&quot;,&quot;parse-names&quot;:false,&quot;dropping-particle&quot;:&quot;&quot;,&quot;non-dropping-particle&quot;:&quot;&quot;},{&quot;family&quot;:&quot;Wang&quot;,&quot;given&quot;:&quot;C.-C.&quot;,&quot;parse-names&quot;:false,&quot;dropping-particle&quot;:&quot;&quot;,&quot;non-dropping-particle&quot;:&quot;&quot;}],&quot;container-title&quot;:&quot;Computer Methods and Programs in Biomedicine&quot;,&quot;DOI&quot;:&quot;10.1016/j.cmpb.2018.02.002&quot;,&quot;URL&quot;:&quot;https://www.scopus.com/inward/record.uri?eid=2-s2.0-85041523812&amp;doi=10.1016%2fj.cmpb.2018.02.002&amp;partnerID=40&amp;md5=3370ac2e71a31e78fc6ca5e1cc0f6dae&quot;,&quot;issued&quot;:{&quot;date-parts&quot;:[[2018]]},&quot;page&quot;:&quot;191-203&quot;,&quot;volume&quot;:&quot;157&quot;,&quot;container-title-short&quot;:&quot;Comput. Methods Programs Biomed.&quot;},&quot;isTemporary&quot;:false}]},{&quot;citationID&quot;:&quot;MENDELEY_CITATION_b24dedf8-5a48-4811-bb82-a646a7956f2d&quot;,&quot;properties&quot;:{&quot;noteIndex&quot;:0},&quot;isEdited&quot;:false,&quot;manualOverride&quot;:{&quot;isManuallyOverridden&quot;:false,&quot;citeprocText&quot;:&quot;[8]&quot;,&quot;manualOverrideText&quot;:&quot;&quot;},&quot;citationTag&quot;:&quot;MENDELEY_CITATION_v3_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&quot;,&quot;citationItems&quot;:[{&quot;id&quot;:&quot;714004b6-e1ab-3880-97b9-ea6b41ff896d&quot;,&quot;itemData&quot;:{&quot;type&quot;:&quot;article-journal&quot;,&quot;id&quot;:&quot;714004b6-e1ab-3880-97b9-ea6b41ff896d&quot;,&quot;title&quot;:&quot;A Comprehensive Review of Security Measures in Database Systems: Assessing Authentication, Access Control, and Beyond&quot;,&quot;author&quot;:[{&quot;family&quot;:&quot;Omotunde&quot;,&quot;given&quot;:&quot;H&quot;,&quot;parse-names&quot;:false,&quot;dropping-particle&quot;:&quot;&quot;,&quot;non-dropping-particle&quot;:&quot;&quot;},{&quot;family&quot;:&quot;Ahmed&quot;,&quot;given&quot;:&quot;M&quot;,&quot;parse-names&quot;:false,&quot;dropping-particle&quot;:&quot;&quot;,&quot;non-dropping-particle&quot;:&quot;&quot;}],&quot;container-title&quot;:&quot;Mesopotamian Journal of CyberSecurity&quot;,&quot;DOI&quot;:&quot;10.58496/MJCS/2023/016&quot;,&quot;URL&quot;:&quot;https://www.scopus.com/inward/record.uri?eid=2-s2.0-85178049048&amp;doi=10.58496%2fMJCS%2f2023%2f016&amp;partnerID=40&amp;md5=7d47b39615a24033bbe7f91599d005b9&quot;,&quot;issued&quot;:{&quot;date-parts&quot;:[[2023]]},&quot;page&quot;:&quot;115-133&quot;,&quot;volume&quot;:&quot;2023&quot;,&quot;container-title-short&quot;:&quot;&quot;},&quot;isTemporary&quot;:false}]},{&quot;citationID&quot;:&quot;MENDELEY_CITATION_a405275b-48cb-4a19-baa2-3b42b128f544&quot;,&quot;properties&quot;:{&quot;noteIndex&quot;:0},&quot;isEdited&quot;:false,&quot;manualOverride&quot;:{&quot;isManuallyOverridden&quot;:false,&quot;citeprocText&quot;:&quot;[9]&quot;,&quot;manualOverrideText&quot;:&quot;&quot;},&quot;citationTag&quot;:&quot;MENDELEY_CITATION_v3_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&quot;,&quot;citationItems&quot;:[{&quot;id&quot;:&quot;a28e3ba8-1c6a-3e1a-bc50-3f2a25a8d230&quot;,&quot;itemData&quot;:{&quot;type&quot;:&quot;article-journal&quot;,&quot;id&quot;:&quot;a28e3ba8-1c6a-3e1a-bc50-3f2a25a8d230&quot;,&quot;title&quot;:&quot;IoT Health Devices: Exploring Security Risks in the Connected Landscape&quot;,&quot;author&quot;:[{&quot;family&quot;:&quot;Affia&quot;,&quot;given&quot;:&quot;Abasi-amefon Obot&quot;,&quot;parse-names&quot;:false,&quot;dropping-particle&quot;:&quot;&quot;,&quot;non-dropping-particle&quot;:&quot;&quot;},{&quot;family&quot;:&quot;Finch&quot;,&quot;given&quot;:&quot;Hilary&quot;,&quot;parse-names&quot;:false,&quot;dropping-particle&quot;:&quot;&quot;,&quot;non-dropping-particle&quot;:&quot;&quot;},{&quot;family&quot;:&quot;Jung&quot;,&quot;given&quot;:&quot;Woosub&quot;,&quot;parse-names&quot;:false,&quot;dropping-particle&quot;:&quot;&quot;,&quot;non-dropping-particle&quot;:&quot;&quot;},{&quot;family&quot;:&quot;Samori&quot;,&quot;given&quot;:&quot;Issah Abubakari&quot;,&quot;parse-names&quot;:false,&quot;dropping-particle&quot;:&quot;&quot;,&quot;non-dropping-particle&quot;:&quot;&quot;},{&quot;family&quot;:&quot;Potter&quot;,&quot;given&quot;:&quot;Lucas&quot;,&quot;parse-names&quot;:false,&quot;dropping-particle&quot;:&quot;&quot;,&quot;non-dropping-particle&quot;:&quot;&quot;},{&quot;family&quot;:&quot;Palmer&quot;,&quot;given&quot;:&quot;Xavier-Lewis&quot;,&quot;parse-names&quot;:false,&quot;dropping-particle&quot;:&quot;&quot;,&quot;non-dropping-particle&quot;:&quot;&quot;}],&quot;container-title&quot;:&quot;IoT&quot;,&quot;DOI&quot;:&quot;10.3390/iot4020009&quot;,&quot;ISSN&quot;:&quot;2624-831X&quot;,&quot;URL&quot;:&quot;https://www.mdpi.com/2624-831X/4/2/9&quot;,&quot;issued&quot;:{&quot;date-parts&quot;:[[2023]]},&quot;page&quot;:&quot;150-182&quot;,&quot;abstract&quot;:&quot;The concept of the Internet of Things (IoT) spans decades, and the same can be said for its inclusion in healthcare. The IoT is an attractive target in medicine; it offers considerable potential in expanding care. However, the application of the IoT in healthcare is fraught with an array of challenges, and also, through it, numerous vulnerabilities that translate to wider attack surfaces and deeper degrees of damage possible to both consumers and their confidence within health systems, as a result of patient-specific data being available to access. Further, when IoT health devices (IoTHDs) are developed, a diverse range of attacks are possible. To understand the risks in this new landscape, it is important to understand the architecture of IoTHDs, operations, and the social dynamics that may govern their interactions. This paper aims to document and create a map regarding IoTHDs, lay the groundwork for better understanding security risks in emerging IoTHD modalities through a multi-layer approach, and suggest means for improved governance and interaction. We also discuss technological innovations expected to set the stage for novel exploits leading into the middle and latter parts of the 21st century.&quot;,&quot;issue&quot;:&quot;2&quot;,&quot;volume&quot;:&quot;4&quot;,&quot;container-title-short&quot;:&quot;&quot;},&quot;isTemporary&quot;:false}]},{&quot;citationID&quot;:&quot;MENDELEY_CITATION_f1fe081c-7d84-4731-85c6-92f947bce0f9&quot;,&quot;properties&quot;:{&quot;noteIndex&quot;:0},&quot;isEdited&quot;:false,&quot;manualOverride&quot;:{&quot;isManuallyOverridden&quot;:false,&quot;citeprocText&quot;:&quot;[10]&quot;,&quot;manualOverrideText&quot;:&quot;&quot;},&quot;citationItems&quot;:[{&quot;id&quot;:&quot;84a82c20-3f10-3ca2-9a9f-01ff2bd2c6f3&quot;,&quot;itemData&quot;:{&quot;type&quot;:&quot;article-journal&quot;,&quot;id&quot;:&quot;84a82c20-3f10-3ca2-9a9f-01ff2bd2c6f3&quot;,&quot;title&quot;:&quot;Critical Criteria and Countermeasures for Mobile Health Developers to Ensure Mobile Health Privacy and Security: Mixed Methods Study&quot;,&quot;author&quot;:[{&quot;family&quot;:&quot;Rezaee Rita\nand Khashayar&quot;,&quot;given&quot;:&quot;Mahboobeh\nand Saeedinezhad Saeed\nand Nasiri Mahdi\nand Zare Sahar&quot;,&quot;parse-names&quot;:false,&quot;dropping-particle&quot;:&quot;&quot;,&quot;non-dropping-particle&quot;:&quot;&quot;}],&quot;container-title&quot;:&quot;JMIR Mhealth Uhealth&quot;,&quot;DOI&quot;:&quot;10.2196/39055&quot;,&quot;ISSN&quot;:&quot;2291-5222&quot;,&quot;URL&quot;:&quot;http://www.ncbi.nlm.nih.gov/pubmed/36862494&quot;,&quot;issued&quot;:{&quot;date-parts&quot;:[[2023,3]]},&quot;page&quot;:&quot;e39055&quot;,&quot;abstract&quot;:&quot;Background: Despite the importance of the privacy and confidentiality of patients' information, mobile health (mHealth) apps can raise the risk of violating users' privacy and confidentiality. Research has shown that many apps provide an insecure infrastructure and that security is not a priority for developers. Objective: This study aims to develop and validate a comprehensive tool to be considered by developers for assessing the security and privacy of mHealth apps. Methods: A literature search was performed to identify papers on app development, and those papers reporting criteria for the security and privacy of mHealth were assessed. The criteria were extracted using content analysis and presented to experts. An expert panel was held for determining the categories and subcategories of the criteria according to meaning, repetition, and overlap; impact scores were also measured. Quantitative and qualitative methods were used for validating the criteria. The validity and reliability of the instrument were calculated to present an assessment instrument. Results: The search strategy identified 8190 papers, of which 33 (0.4%) were deemed eligible. A total of 218 criteria were extracted based on the literature search; of these, 119 (54.6%) criteria were removed as duplicates and 10 (4.6%) were deemed irrelevant to the security or privacy of mHealth apps. The remaining 89 (40.8%) criteria were presented to the expert panel. After calculating impact scores, the content validity ratio (CVR), and the content validity index (CVI), 63 (70.8%) criteria were confirmed. The mean CVR and CVI of the instrument were 0.72 and 0.86, respectively. The criteria were grouped into 8 categories: authentication and authorization, access management, security, data storage, integrity, encryption and decryption, privacy, and privacy policy content. Conclusions: The proposed comprehensive criteria can be used as a guide for app designers, developers, and even researchers. The criteria and the countermeasures presented in this study can be considered to improve the privacy and security of mHealth apps before releasing the apps into the market. Regulators are recommended to consider an established standard using such criteria for the accreditation process, since the available self-certification of developers is not reliable enough. &quot;,&quot;volume&quot;:&quot;11&quot;,&quot;container-title-short&quot;:&quot;&quot;},&quot;isTemporary&quot;:false}],&quot;citationTag&quot;:&quot;MENDELEY_CITATION_v3_eyJjaXRhdGlvbklEIjoiTUVOREVMRVlfQ0lUQVRJT05fZjFmZTA4MWMtN2Q4NC00NzMxLTg1YzYtOTJmOTQ3YmNlMGY5IiwicHJvcGVydGllcyI6eyJub3RlSW5kZXgiOjB9LCJpc0VkaXRlZCI6ZmFsc2UsIm1hbnVhbE92ZXJyaWRlIjp7ImlzTWFudWFsbHlPdmVycmlkZGVuIjpmYWxzZSwiY2l0ZXByb2NUZXh0IjoiWzEwXSIsIm1hbnVhbE92ZXJyaWRlVGV4dCI6IiJ9LCJjaXRhdGlvbkl0ZW1zIjpbeyJpZCI6Ijg0YTgyYzIwLTNmMTAtM2NhMi05YTlmLTAxZmYyYmQyYzZmMyIsIml0ZW1EYXRhIjp7InR5cGUiOiJhcnRpY2xlLWpvdXJuYWwiLCJpZCI6Ijg0YTgyYzIwLTNmMTAtM2NhMi05YTlmLTAxZmYyYmQyYzZmMy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quot;},{&quot;citationID&quot;:&quot;MENDELEY_CITATION_74bc50f8-14e3-499b-b550-ca7e88e0106d&quot;,&quot;properties&quot;:{&quot;noteIndex&quot;:0},&quot;isEdited&quot;:false,&quot;manualOverride&quot;:{&quot;isManuallyOverridden&quot;:false,&quot;citeprocText&quot;:&quot;[11]&quot;,&quot;manualOverrideText&quot;:&quot;&quot;},&quot;citationItems&quot;:[{&quot;id&quot;:&quot;49c13052-998f-3013-b653-aabdf08388d8&quot;,&quot;itemData&quot;:{&quot;type&quot;:&quot;article-journal&quot;,&quot;id&quot;:&quot;49c13052-998f-3013-b653-aabdf08388d8&quot;,&quot;title&quot;:&quot;Patients’ Perspectives on the Data Confidentiality, Privacy, and Security of mHealth Apps: Systematic Review&quot;,&quot;author&quot;:[{&quot;family&quot;:&quot;Alhammad&quot;,&quot;given&quot;:&quot;Nasser&quot;,&quot;parse-names&quot;:false,&quot;dropping-particle&quot;:&quot;&quot;,&quot;non-dropping-particle&quot;:&quot;&quot;},{&quot;family&quot;:&quot;Alajlani&quot;,&quot;given&quot;:&quot;Mohannad&quot;,&quot;parse-names&quot;:false,&quot;dropping-particle&quot;:&quot;&quot;,&quot;non-dropping-particle&quot;:&quot;&quot;},{&quot;family&quot;:&quot;Abd-alrazaq&quot;,&quot;given&quot;:&quot;Alaa&quot;,&quot;parse-names&quot;:false,&quot;dropping-particle&quot;:&quot;&quot;,&quot;non-dropping-particle&quot;:&quot;&quot;},{&quot;family&quot;:&quot;Epiphaniou&quot;,&quot;given&quot;:&quot;Gregory&quot;,&quot;parse-names&quot;:false,&quot;dropping-particle&quot;:&quot;&quot;,&quot;non-dropping-particle&quot;:&quot;&quot;},{&quot;family&quot;:&quot;Arvanitis&quot;,&quot;given&quot;:&quot;Theodoros&quot;,&quot;parse-names&quot;:false,&quot;dropping-particle&quot;:&quot;&quot;,&quot;non-dropping-particle&quot;:&quot;&quot;}],&quot;container-title&quot;:&quot;J Med Internet Res&quot;,&quot;DOI&quot;:&quot;10.2196/50715&quot;,&quot;ISSN&quot;:&quot;1438-8871&quot;,&quot;URL&quot;:&quot;https://www.jmir.org/2024/1/e50715&quot;,&quot;issued&quot;:{&quot;date-parts&quot;:[[2024]]},&quot;page&quot;:&quot;e50715&quot;,&quot;abstract&quot;:&quot;Background: Mobile health (mHealth) apps have the potential to enhance health care service delivery. However, concerns regarding patients’ confidentiality, privacy, and security consistently affect the adoption of mHealth apps. Despite this, no review has comprehensively summarized the findings of studies on this subject matter. Objective: This systematic review aims to investigate patients’ perspectives and awareness of the confidentiality, privacy, and security of the data collected through mHealth apps. Methods: Using the PRISMA (Preferred Reporting Items for Systematic Reviews and Meta-Analyses) guidelines, a comprehensive literature search was conducted in 3 electronic databases: PubMed, Ovid, and ScienceDirect. All the retrieved articles were screened according to specific inclusion criteria to select relevant articles published between 2014 and 2022. Results: A total of 33 articles exploring mHealth patients’ perspectives and awareness of data privacy, security, and confidentiality issues and the associated factors were included in this systematic review. Thematic analyses of the retrieved data led to the synthesis of 4 themes: concerns about data privacy, confidentiality, and security; awareness; facilitators and enablers; and associated factors. Patients showed discordant and concordant perspectives regarding data privacy, security, and confidentiality, as well as suggesting approaches to improve the use of mHealth apps (facilitators), such as protection of personal data, ensuring that health status or medical conditions are not mentioned, brief training or education on data security, and assuring data confidentiality and privacy. Similarly, awareness of the subject matter differed across the studies, suggesting the need to improve patients’ awareness of data security and privacy. Older patients, those with a history of experiencing data breaches, and those belonging to the higher-income class were more likely to raise concerns about the data security and privacy of mHealth apps. These concerns were not frequent among patients with higher satisfaction levels and those who perceived the data type to be less sensitive. Conclusions: Patients expressed diverse views on mHealth apps’ privacy, security, and confidentiality, with some of the issues raised affecting technology use. These findings may assist mHealth app developers and other stakeholders in improving patients’ awareness and adjusting current privacy and security features in mHealth apps to enhance their adoption and use. Trial Registration: PROSPERO CRD42023456658; https://tinyurl.com/ytnjtmca&quot;,&quot;volume&quot;:&quot;26&quot;,&quot;container-title-short&quot;:&quot;&quot;},&quot;isTemporary&quot;:false}],&quot;citationTag&quot;:&quot;MENDELEY_CITATION_v3_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&quot;},{&quot;citationID&quot;:&quot;MENDELEY_CITATION_4c127782-c055-4ea0-97d6-73795d1458a9&quot;,&quot;properties&quot;:{&quot;noteIndex&quot;:0},&quot;isEdited&quot;:false,&quot;manualOverride&quot;:{&quot;isManuallyOverridden&quot;:false,&quot;citeprocText&quot;:&quot;[12]&quot;,&quot;manualOverrideText&quot;:&quot;&quot;},&quot;citationItems&quot;:[{&quot;id&quot;:&quot;6ead903c-9107-3e17-9c8d-2ee00d46b70f&quot;,&quot;itemData&quot;:{&quot;type&quot;:&quot;article-journal&quot;,&quot;id&quot;:&quot;6ead903c-9107-3e17-9c8d-2ee00d46b70f&quot;,&quot;title&quot;:&quot;Multiple access control scheme for EHRs combining edge computing with smart contracts&quot;,&quot;author&quot;:[{&quot;family&quot;:&quot;Yang&quot;,&quot;given&quot;:&quot;Yifan&quot;,&quot;parse-names&quot;:false,&quot;dropping-particle&quot;:&quot;&quot;,&quot;non-dropping-particle&quot;:&quot;&quot;},{&quot;family&quot;:&quot;Shi&quot;,&quot;given&quot;:&quot;Run-hua&quot;,&quot;parse-names&quot;:false,&quot;dropping-particle&quot;:&quot;&quot;,&quot;non-dropping-particle&quot;:&quot;&quot;},{&quot;family&quot;:&quot;Li&quot;,&quot;given&quot;:&quot;Kunchang&quot;,&quot;parse-names&quot;:false,&quot;dropping-particle&quot;:&quot;&quot;,&quot;non-dropping-particle&quot;:&quot;&quot;},{&quot;family&quot;:&quot;Wu&quot;,&quot;given&quot;:&quot;Zhiwei&quot;,&quot;parse-names&quot;:false,&quot;dropping-particle&quot;:&quot;&quot;,&quot;non-dropping-particle&quot;:&quot;&quot;},{&quot;family&quot;:&quot;Wang&quot;,&quot;given&quot;:&quot;Shuhao&quot;,&quot;parse-names&quot;:false,&quot;dropping-particle&quot;:&quot;&quot;,&quot;non-dropping-particle&quot;:&quot;&quot;}],&quot;container-title&quot;:&quot;Future Generation Computer Systems&quot;,&quot;DOI&quot;:&quot;https://doi.org/10.1016/j.future.2021.11.002&quot;,&quot;ISSN&quot;:&quot;0167-739X&quot;,&quot;URL&quot;:&quot;https://www.sciencedirect.com/science/article/pii/S0167739X21004313&quot;,&quot;issued&quot;:{&quot;date-parts&quot;:[[2022]]},&quot;page&quot;:&quot;453-463&quot;,&quot;abstract&quot;:&quot;To make up the insufficient computing power of remote medical devices and solve the transmission delay problem, edge computing has been widely studied in academic community. The application of edge computing in E-health makes it more convenient for medical providers to view the patient’ electronic health records (EHRs), which not only improves the work efficiency of medical providers, but also provides patients with more personalized treatments. However,there are some security problems in the E-health system, such as EHRs leakage or tampering. Therefore, attribute-based encryption (CP-ABE) is widely used in the access control of EHRS. In order to reduce the computing cost of resource-constrained devices and achieve more flexible fine-grained access control, this paper proposes an effective ABE scheme that outsources part of the computing load to the fog nodes, which safely shares data with lower overheads. It also supports users revocation and attribute revocation. In addition, we combine smart contract and blockchain to share more fine-grained EHRs. The security proof and experimental results show that our scheme has higher efficiency to protect the patients’ EHRs privacy.&quot;,&quot;volume&quot;:&quot;129&quot;,&quot;container-title-short&quot;:&quot;&quot;},&quot;isTemporary&quot;:false}],&quot;citationTag&quot;:&quot;MENDELEY_CITATION_v3_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&quot;},{&quot;citationID&quot;:&quot;MENDELEY_CITATION_6cebcd2a-4613-485d-98f2-16d02aa7e948&quot;,&quot;properties&quot;:{&quot;noteIndex&quot;:0},&quot;isEdited&quot;:false,&quot;manualOverride&quot;:{&quot;isManuallyOverridden&quot;:false,&quot;citeprocText&quot;:&quot;[13]&quot;,&quot;manualOverrideText&quot;:&quot;&quot;},&quot;citationTag&quot;:&quot;MENDELEY_CITATION_v3_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&quot;,&quot;citationItems&quot;:[{&quot;id&quot;:&quot;450e3c6d-1d27-350a-af47-c0a1dca5fadd&quot;,&quot;itemData&quot;:{&quot;type&quot;:&quot;article-journal&quot;,&quot;id&quot;:&quot;450e3c6d-1d27-350a-af47-c0a1dca5fadd&quot;,&quot;title&quot;:&quot;Security and Privacy for mHealth and uHealth Systems: A Systematic Mapping Study&quot;,&quot;author&quot;:[{&quot;family&quot;:&quot;Iwaya&quot;,&quot;given&quot;:&quot;L H&quot;,&quot;parse-names&quot;:false,&quot;dropping-particle&quot;:&quot;&quot;,&quot;non-dropping-particle&quot;:&quot;&quot;},{&quot;family&quot;:&quot;Ahmad&quot;,&quot;given&quot;:&quot;A&quot;,&quot;parse-names&quot;:false,&quot;dropping-particle&quot;:&quot;&quot;,&quot;non-dropping-particle&quot;:&quot;&quot;},{&quot;family&quot;:&quot;Babar&quot;,&quot;given&quot;:&quot;M A&quot;,&quot;parse-names&quot;:false,&quot;dropping-particle&quot;:&quot;&quot;,&quot;non-dropping-particle&quot;:&quot;&quot;}],&quot;container-title&quot;:&quot;IEEE Access&quot;,&quot;DOI&quot;:&quot;10.1109/ACCESS.2020.3015962&quot;,&quot;ISSN&quot;:&quot;2169-3536&quot;,&quot;issued&quot;:{&quot;date-parts&quot;:[[2020]]},&quot;page&quot;:&quot;150081-150112&quot;,&quot;volume&quot;:&quot;8&quot;,&quot;container-title-short&quot;:&quot;&quot;},&quot;isTemporary&quot;:false}]},{&quot;citationID&quot;:&quot;MENDELEY_CITATION_4925ce39-15e5-4123-acad-8e635964b0a7&quot;,&quot;properties&quot;:{&quot;noteIndex&quot;:0},&quot;isEdited&quot;:false,&quot;manualOverride&quot;:{&quot;isManuallyOverridden&quot;:false,&quot;citeprocText&quot;:&quot;[14]&quot;,&quot;manualOverrideText&quot;:&quot;&quot;},&quot;citationTag&quot;:&quot;MENDELEY_CITATION_v3_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&quot;,&quot;citationItems&quot;:[{&quot;id&quot;:&quot;0eae1a88-d409-3854-91e4-25098ef52ace&quot;,&quot;itemData&quot;:{&quot;type&quot;:&quot;article-journal&quot;,&quot;id&quot;:&quot;0eae1a88-d409-3854-91e4-25098ef52ace&quot;,&quot;title&quot;:&quot;Enhancing healthcare in the digital era: A secure e-health system for heart disease prediction and cloud security&quot;,&quot;author&quot;:[{&quot;family&quot;:&quot;vellore pichandi&quot;,&quot;given&quot;:&quot;Kavitha&quot;,&quot;parse-names&quot;:false,&quot;dropping-particle&quot;:&quot;&quot;,&quot;non-dropping-particle&quot;:&quot;&quot;},{&quot;family&quot;:&quot;Janarthanan&quot;,&quot;given&quot;:&quot;Vijayaraj&quot;,&quot;parse-names&quot;:false,&quot;dropping-particle&quot;:&quot;&quot;,&quot;non-dropping-particle&quot;:&quot;&quot;},{&quot;family&quot;:&quot;Annamalai&quot;,&quot;given&quot;:&quot;Tamizhselvi&quot;,&quot;parse-names&quot;:false,&quot;dropping-particle&quot;:&quot;&quot;,&quot;non-dropping-particle&quot;:&quot;&quot;},{&quot;family&quot;:&quot;Arumugam&quot;,&quot;given&quot;:&quot;Mahendran&quot;,&quot;parse-names&quot;:false,&quot;dropping-particle&quot;:&quot;&quot;,&quot;non-dropping-particle&quot;:&quot;&quot;}],&quot;container-title&quot;:&quot;Expert Systems with Applications&quot;,&quot;DOI&quot;:&quot;https://doi.org/10.1016/j.eswa.2024.124479&quot;,&quot;ISSN&quot;:&quot;0957-4174&quot;,&quot;URL&quot;:&quot;https://www.sciencedirect.com/science/article/pii/S0957417424013460&quot;,&quot;issued&quot;:{&quot;date-parts&quot;:[[2024]]},&quot;page&quot;:&quot;124479&quot;,&quot;abstract&quot;:&quot;In the modern world, due to changing lifestyles, more people are infected by deadly diseases, especially heart disorders. An early prognosis is the only possible way of increasing survival rate. One of the key elements of this context is the healthcare digitalization that is carried out through Internet of Things (IoTs) and cloud computing. However, main issue in cloud with IoT is false diagnosis, which leads to cause a major impact on patient’s life. Moreover, data communication through cloud servers can be compromised by attackers due to security issues. Therefore, to overcome these issues, this paper proposes a novel secure e-healthcare system with dual objectives- accurate disease prediction and improved cloud security. A novel diagnosis approach ‘Hybrid Binary Particle Firefly Optimized Extreme Learning Machine classifier (HybBPF-ELM)’ to predict HD is designed, that recognize the subject with HD abnormality from the normal ones. The prediction accuracy and time efficiency of training process are improved by the adoption of a Hybrid Binary Particle Firefly Optimizer (HBPFO) through fine-tuning weight and bias of Extreme Learning Machine (ELM) classifier. Additionally, a new intelligent encryption and decryption framework ‘IEDF’ is introduced for cloud security. It combines four encryption algorithms, including Advanced Encryption Standard (AES), Data Encryption Standard (DES), Rivest- Shamir-Adleman (RSA), and Modified Blow Fish (MBF) to enhance cryptographic strength and key security. Along with this, an Automatic Sequence Encryption (ASC) for data block encryption is employed to ensure strong security and network performance. The integration of HD prediction module and cloud security framework within e-healthcare system assists healthcare experts in securely storing and transferring data for advanced diagnosis. The results show that our proposed system achieves an overall prediction accuracy of 99.36 % and less processing time for encryption and decryption of 127.55 s and 452.01 s at 2.2 GB file size respectively.&quot;,&quot;volume&quot;:&quot;255&quot;,&quot;container-title-short&quot;:&quot;Expert Syst. Appl.&quot;},&quot;isTemporary&quot;:false}]},{&quot;citationID&quot;:&quot;MENDELEY_CITATION_a34c4ffd-8b9d-49f9-894a-4d4e991518f6&quot;,&quot;properties&quot;:{&quot;noteIndex&quot;:0},&quot;isEdited&quot;:false,&quot;manualOverride&quot;:{&quot;isManuallyOverridden&quot;:false,&quot;citeprocText&quot;:&quot;[15]&quot;,&quot;manualOverrideText&quot;:&quot;&quot;},&quot;citationTag&quot;:&quot;MENDELEY_CITATION_v3_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&quot;,&quot;citationItems&quot;:[{&quot;id&quot;:&quot;23a78f21-d5b9-3720-b569-cf8b35232e54&quot;,&quot;itemData&quot;:{&quot;type&quot;:&quot;paper-conference&quot;,&quot;id&quot;:&quot;23a78f21-d5b9-3720-b569-cf8b35232e54&quot;,&quot;title&quot;:&quot;When eHealth meets the internet of things: Pervasive security and privacy challenges&quot;,&quot;author&quot;:[{&quot;family&quot;:&quot;Omoogun&quot;,&quot;given&quot;:&quot;M&quot;,&quot;parse-names&quot;:false,&quot;dropping-particle&quot;:&quot;&quot;,&quot;non-dropping-particle&quot;:&quot;&quot;},{&quot;family&quot;:&quot;Seeam&quot;,&quot;given&quot;:&quot;P&quot;,&quot;parse-names&quot;:false,&quot;dropping-particle&quot;:&quot;&quot;,&quot;non-dropping-particle&quot;:&quot;&quot;},{&quot;family&quot;:&quot;Ramsurrun&quot;,&quot;given&quot;:&quot;V&quot;,&quot;parse-names&quot;:false,&quot;dropping-particle&quot;:&quot;&quot;,&quot;non-dropping-particle&quot;:&quot;&quot;},{&quot;family&quot;:&quot;Bellekens&quot;,&quot;given&quot;:&quot;X&quot;,&quot;parse-names&quot;:false,&quot;dropping-particle&quot;:&quot;&quot;,&quot;non-dropping-particle&quot;:&quot;&quot;},{&quot;family&quot;:&quot;Seeam&quot;,&quot;given&quot;:&quot;A&quot;,&quot;parse-names&quot;:false,&quot;dropping-particle&quot;:&quot;&quot;,&quot;non-dropping-particle&quot;:&quot;&quot;}],&quot;container-title&quot;:&quot;2017 International Conference on Cyber Security And Protection Of Digital Services (Cyber Security)&quot;,&quot;DOI&quot;:&quot;10.1109/CyberSecPODS.2017.8074857&quot;,&quot;issued&quot;:{&quot;date-parts&quot;:[[2017]]},&quot;page&quot;:&quot;1-7&quot;,&quot;container-title-short&quot;:&quot;&quot;},&quot;isTemporary&quot;:false}]},{&quot;citationID&quot;:&quot;MENDELEY_CITATION_87aca771-649e-44e2-9d98-2744d9004dfd&quot;,&quot;properties&quot;:{&quot;noteIndex&quot;:0},&quot;isEdited&quot;:false,&quot;manualOverride&quot;:{&quot;isManuallyOverridden&quot;:false,&quot;citeprocText&quot;:&quot;[16]&quot;,&quot;manualOverrideText&quot;:&quot;&quot;},&quot;citationTag&quot;:&quot;MENDELEY_CITATION_v3_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&quot;,&quot;citationItems&quot;:[{&quot;id&quot;:&quot;d6bbc412-a0df-3972-82b3-73ec4b48fe9b&quot;,&quot;itemData&quot;:{&quot;type&quot;:&quot;article-journal&quot;,&quot;id&quot;:&quot;d6bbc412-a0df-3972-82b3-73ec4b48fe9b&quot;,&quot;title&quot;:&quot;Advanced Encryption Techniques for Database Security in Cloud Environments&quot;,&quot;author&quot;:[{&quot;family&quot;:&quot;Gupta&quot;,&quot;given&quot;:&quot;Sachin Kumar&quot;,&quot;parse-names&quot;:false,&quot;dropping-particle&quot;:&quot;&quot;,&quot;non-dropping-particle&quot;:&quot;&quot;}],&quot;container-title&quot;:&quot;International journal of scientific research in computer science, engineering and information technology&quot;,&quot;DOI&quot;:&quot;10.32628/cseit241051048&quot;,&quot;issued&quot;:{&quot;date-parts&quot;:[[2024]]},&quot;page&quot;:&quot;611 - 621&quot;,&quot;publisher&quot;:&quot;Technoscience Academy&quot;,&quot;issue&quot;:&quot;5&quot;,&quot;volume&quot;:&quot;10&quot;,&quot;container-title-short&quot;:&quot;&quot;},&quot;isTemporary&quot;:false}]},{&quot;citationID&quot;:&quot;MENDELEY_CITATION_83672f4f-39b9-4ccc-9d56-807615cb3e3c&quot;,&quot;properties&quot;:{&quot;noteIndex&quot;:0},&quot;isEdited&quot;:false,&quot;manualOverride&quot;:{&quot;isManuallyOverridden&quot;:false,&quot;citeprocText&quot;:&quot;[17]&quot;,&quot;manualOverrideText&quot;:&quot;&quot;},&quot;citationTag&quot;:&quot;MENDELEY_CITATION_v3_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&quot;,&quot;citationItems&quot;:[{&quot;id&quot;:&quot;fcd61a13-f0cc-325f-a3f4-664b6326ee30&quot;,&quot;itemData&quot;:{&quot;type&quot;:&quot;article-journal&quot;,&quot;id&quot;:&quot;fcd61a13-f0cc-325f-a3f4-664b6326ee30&quot;,&quot;title&quot;:&quot;Zero-Trust Access Control Mechanism Based on Blockchain and Inner-Product Encryption in the Internet of Things in a 6G Environment&quot;,&quot;author&quot;:[{&quot;family&quot;:&quot;Nie&quot;,&quot;given&quot;:&quot;Shaoping&quot;,&quot;parse-names&quot;:false,&quot;dropping-particle&quot;:&quot;&quot;,&quot;non-dropping-particle&quot;:&quot;&quot;},{&quot;family&quot;:&quot;Ren&quot;,&quot;given&quot;:&quot;Jingjing&quot;,&quot;parse-names&quot;:false,&quot;dropping-particle&quot;:&quot;&quot;,&quot;non-dropping-particle&quot;:&quot;&quot;},{&quot;family&quot;:&quot;Wu&quot;,&quot;given&quot;:&quot;Rui&quot;,&quot;parse-names&quot;:false,&quot;dropping-particle&quot;:&quot;&quot;,&quot;non-dropping-particle&quot;:&quot;&quot;},{&quot;family&quot;:&quot;Han&quot;,&quot;given&quot;:&quot;Pengchong&quot;,&quot;parse-names&quot;:false,&quot;dropping-particle&quot;:&quot;&quot;,&quot;non-dropping-particle&quot;:&quot;&quot;},{&quot;family&quot;:&quot;Han&quot;,&quot;given&quot;:&quot;Zhaoyang&quot;,&quot;parse-names&quot;:false,&quot;dropping-particle&quot;:&quot;&quot;,&quot;non-dropping-particle&quot;:&quot;&quot;},{&quot;family&quot;:&quot;Wan&quot;,&quot;given&quot;:&quot;Wei Keat&quot;,&quot;parse-names&quot;:false,&quot;dropping-particle&quot;:&quot;&quot;,&quot;non-dropping-particle&quot;:&quot;&quot;}],&quot;container-title&quot;:&quot;Sensors&quot;,&quot;DOI&quot;:&quot;10.3390/s25020550&quot;,&quot;issued&quot;:{&quot;date-parts&quot;:[[2025]]},&quot;page&quot;:&quot;550&quot;,&quot;publisher&quot;:&quot;Multidisciplinary Digital Publishing Institute&quot;,&quot;issue&quot;:&quot;2&quot;,&quot;volume&quot;:&quot;25&quot;,&quot;container-title-short&quot;:&quot;&quot;},&quot;isTemporary&quot;:false}]},{&quot;citationID&quot;:&quot;MENDELEY_CITATION_b3d22007-dcd7-42d1-98af-8c0e9f95d2c1&quot;,&quot;properties&quot;:{&quot;noteIndex&quot;:0},&quot;isEdited&quot;:false,&quot;manualOverride&quot;:{&quot;isManuallyOverridden&quot;:false,&quot;citeprocText&quot;:&quot;[18]&quot;,&quot;manualOverrideText&quot;:&quot;&quot;},&quot;citationTag&quot;:&quot;MENDELEY_CITATION_v3_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&quot;,&quot;citationItems&quot;:[{&quot;id&quot;:&quot;b50f74af-9bbb-34e0-8d6f-ba743f1730e9&quot;,&quot;itemData&quot;:{&quot;type&quot;:&quot;paper-conference&quot;,&quot;id&quot;:&quot;b50f74af-9bbb-34e0-8d6f-ba743f1730e9&quot;,&quot;title&quot;:&quot;Security and Privacy Vulnerabilities in Human Activity Recognition systems&quot;,&quot;author&quot;:[{&quot;family&quot;:&quot;Liagkou&quot;,&quot;given&quot;:&quot;Vasiliki&quot;,&quot;parse-names&quot;:false,&quot;dropping-particle&quot;:&quot;&quot;,&quot;non-dropping-particle&quot;:&quot;&quot;},{&quot;family&quot;:&quot;Sakka&quot;,&quot;given&quot;:&quot;Sofia&quot;,&quot;parse-names&quot;:false,&quot;dropping-particle&quot;:&quot;&quot;,&quot;non-dropping-particle&quot;:&quot;&quot;},{&quot;family&quot;:&quot;Stylios&quot;,&quot;given&quot;:&quot;Chrysostomos&quot;,&quot;parse-names&quot;:false,&quot;dropping-particle&quot;:&quot;&quot;,&quot;non-dropping-particle&quot;:&quot;&quot;}],&quot;container-title&quot;:&quot;2022 7th South-East Europe Design Automation, Computer Engineering, Computer Networks and Social Media Conference (SEEDA-CECNSM)&quot;,&quot;DOI&quot;:&quot;10.1109/SEEDA-CECNSM57760.2022.9932957&quot;,&quot;issued&quot;:{&quot;date-parts&quot;:[[2022]]},&quot;page&quot;:&quot;1-6&quot;,&quot;container-title-short&quot;:&quot;&quot;},&quot;isTemporary&quot;:false}]},{&quot;citationID&quot;:&quot;MENDELEY_CITATION_fe6a01d8-ef0f-4a66-8570-5d30d5dd5f18&quot;,&quot;properties&quot;:{&quot;noteIndex&quot;:0},&quot;isEdited&quot;:false,&quot;manualOverride&quot;:{&quot;isManuallyOverridden&quot;:false,&quot;citeprocText&quot;:&quot;[19]&quot;,&quot;manualOverrideText&quot;:&quot;&quot;},&quot;citationTag&quot;:&quot;MENDELEY_CITATION_v3_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&quot;,&quot;citationItems&quot;:[{&quot;id&quot;:&quot;8dbf5074-37c7-3cf6-9eea-b20149d97f3d&quot;,&quot;itemData&quot;:{&quot;type&quot;:&quot;article-journal&quot;,&quot;id&quot;:&quot;8dbf5074-37c7-3cf6-9eea-b20149d97f3d&quot;,&quot;title&quot;:&quot;Digitization of healthcare sector: A study on privacy and security concerns&quot;,&quot;author&quot;:[{&quot;family&quot;:&quot;Paul&quot;,&quot;given&quot;:&quot;Metty&quot;,&quot;parse-names&quot;:false,&quot;dropping-particle&quot;:&quot;&quot;,&quot;non-dropping-particle&quot;:&quot;&quot;},{&quot;family&quot;:&quot;Maglaras&quot;,&quot;given&quot;:&quot;Leandros&quot;,&quot;parse-names&quot;:false,&quot;dropping-particle&quot;:&quot;&quot;,&quot;non-dropping-particle&quot;:&quot;&quot;},{&quot;family&quot;:&quot;Ferrag&quot;,&quot;given&quot;:&quot;Mohamed Amine&quot;,&quot;parse-names&quot;:false,&quot;dropping-particle&quot;:&quot;&quot;,&quot;non-dropping-particle&quot;:&quot;&quot;},{&quot;family&quot;:&quot;Almomani&quot;,&quot;given&quot;:&quot;Iman&quot;,&quot;parse-names&quot;:false,&quot;dropping-particle&quot;:&quot;&quot;,&quot;non-dropping-particle&quot;:&quot;&quot;}],&quot;container-title&quot;:&quot;ICT Express&quot;,&quot;DOI&quot;:&quot;https://doi.org/10.1016/j.icte.2023.02.007&quot;,&quot;ISSN&quot;:&quot;2405-9595&quot;,&quot;URL&quot;:&quot;https://www.sciencedirect.com/science/article/pii/S2405959523000243&quot;,&quot;issued&quot;:{&quot;date-parts&quot;:[[2023]]},&quot;page&quot;:&quot;571-588&quot;,&quot;abstract&quot;:&quot;The digital revolution has taken business sectors to a new height through the advancement of technology. The healthcare sector also embraced digital technology to facilitate technological change from mechanical and analogue electronic devices to the digital technology that is available today. The common use of digital technology in the healthcare sector includes searching medical knowledge resources, monitoring quality patient care and improving clinical support. The article presents the impact of technology in healthcare along with the privacy and security concerns related to technology use in healthcare.&quot;,&quot;issue&quot;:&quot;4&quot;,&quot;volume&quot;:&quot;9&quot;,&quot;container-title-short&quot;:&quot;&quot;},&quot;isTemporary&quot;:false}]},{&quot;citationID&quot;:&quot;MENDELEY_CITATION_bb45924c-86a5-48ed-9939-f13de3de1de0&quot;,&quot;properties&quot;:{&quot;noteIndex&quot;:0},&quot;isEdited&quot;:false,&quot;manualOverride&quot;:{&quot;isManuallyOverridden&quot;:false,&quot;citeprocText&quot;:&quot;[20]&quot;,&quot;manualOverrideText&quot;:&quot;&quot;},&quot;citationTag&quot;:&quot;MENDELEY_CITATION_v3_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&quot;,&quot;citationItems&quot;:[{&quot;id&quot;:&quot;a536ed25-6d67-38be-b6fb-bd26c31a3ee5&quot;,&quot;itemData&quot;:{&quot;type&quot;:&quot;article-journal&quot;,&quot;id&quot;:&quot;a536ed25-6d67-38be-b6fb-bd26c31a3ee5&quot;,&quot;title&quot;:&quot;Security Analysis of Mobile Authenticator Applications&quot;,&quot;author&quot;:[{&quot;family&quot;:&quot;Ozkan&quot;,&quot;given&quot;:&quot;Can&quot;,&quot;parse-names&quot;:false,&quot;dropping-particle&quot;:&quot;&quot;,&quot;non-dropping-particle&quot;:&quot;&quot;},{&quot;family&quot;:&quot;Bicakci&quot;,&quot;given&quot;:&quot;Kemal&quot;,&quot;parse-names&quot;:false,&quot;dropping-particle&quot;:&quot;&quot;,&quot;non-dropping-particle&quot;:&quot;&quot;}],&quot;container-title&quot;:&quot;International Conference on Information Security and Cryptology&quot;,&quot;DOI&quot;:&quot;10.1109/ISCTURKEY51113.2020.9308020&quot;,&quot;issued&quot;:{&quot;date-parts&quot;:[[2020]]},&quot;publisher&quot;:&quot;IEEE&quot;,&quot;container-title-short&quot;:&quot;&quot;},&quot;isTemporary&quot;:false}]},{&quot;citationID&quot;:&quot;MENDELEY_CITATION_34a43802-6d45-4c0a-a897-df9adc0da258&quot;,&quot;properties&quot;:{&quot;noteIndex&quot;:0},&quot;isEdited&quot;:false,&quot;manualOverride&quot;:{&quot;isManuallyOverridden&quot;:false,&quot;citeprocText&quot;:&quot;[21]&quot;,&quot;manualOverrideText&quot;:&quot;&quot;},&quot;citationTag&quot;:&quot;MENDELEY_CITATION_v3_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&quot;,&quot;citationItems&quot;:[{&quot;id&quot;:&quot;8e7a628d-6be9-38aa-84d8-4eb4a04db021&quot;,&quot;itemData&quot;:{&quot;type&quot;:&quot;article-journal&quot;,&quot;id&quot;:&quot;8e7a628d-6be9-38aa-84d8-4eb4a04db021&quot;,&quot;title&quot;:&quot;Decoding developer password patterns: A comparative analysis of password extraction and selection practices&quot;,&quot;author&quot;:[{&quot;family&quot;:&quot;Lykousas&quot;,&quot;given&quot;:&quot;Nikolaos&quot;,&quot;parse-names&quot;:false,&quot;dropping-particle&quot;:&quot;&quot;,&quot;non-dropping-particle&quot;:&quot;&quot;},{&quot;family&quot;:&quot;Patsakis&quot;,&quot;given&quot;:&quot;Constantinos&quot;,&quot;parse-names&quot;:false,&quot;dropping-particle&quot;:&quot;&quot;,&quot;non-dropping-particle&quot;:&quot;&quot;}],&quot;container-title&quot;:&quot;Computers &amp; Security&quot;,&quot;DOI&quot;:&quot;https://doi.org/10.1016/j.cose.2024.103974&quot;,&quot;ISSN&quot;:&quot;0167-4048&quot;,&quot;URL&quot;:&quot;https://www.sciencedirect.com/science/article/pii/S0167404824002797&quot;,&quot;issued&quot;:{&quot;date-parts&quot;:[[2024]]},&quot;page&quot;:&quot;103974&quot;,&quot;abstract&quot;:&quot;Passwords play a crucial role in authentication, ensuring that only authorised entities can access sensitive information. However, user password choices are often weak and predictable, making them susceptible to cyber-attacks. Additionally, hard-coded credentials in source code can expose organisations and infrastructure to significant risks. This paper explores the patterns of passwords used by developers, examining their similarities to those of typical users. We also investigate the efficacy of large language models (LLMs) in identifying hard-coded credentials in source code. Our findings suggest that developers foster more complex and, hence, more secure password selection patterns than regular users. Nevertheless, they can use worse patterns when the context allows them. The latter, combined with the ample commits in public code repositories containing secrets, exemplifies the need for more targeted awareness campaigns and tighter integration of code security tools in the development lifecycle. Finally, we explore the capacity of LLMs to detect hard-coded credentials, highlighting their differences and limitations.&quot;,&quot;volume&quot;:&quot;145&quot;,&quot;container-title-short&quot;:&quot;Comput. Secur.&quot;},&quot;isTemporary&quot;:false}]},{&quot;citationID&quot;:&quot;MENDELEY_CITATION_0de85cf9-4be3-4455-8a8b-a029dd5d4d22&quot;,&quot;properties&quot;:{&quot;noteIndex&quot;:0},&quot;isEdited&quot;:false,&quot;manualOverride&quot;:{&quot;isManuallyOverridden&quot;:false,&quot;citeprocText&quot;:&quot;[22]&quot;,&quot;manualOverrideText&quot;:&quot;&quot;},&quot;citationTag&quot;:&quot;MENDELEY_CITATION_v3_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&quot;,&quot;citationItems&quot;:[{&quot;id&quot;:&quot;a813a994-d7a7-31c6-adf9-e0ace7fb8b75&quot;,&quot;itemData&quot;:{&quot;type&quot;:&quot;article-journal&quot;,&quot;id&quot;:&quot;a813a994-d7a7-31c6-adf9-e0ace7fb8b75&quot;,&quot;title&quot;:&quot;Detecting command injection attacks in web applications based on novel deep learning methods&quot;,&quot;author&quot;:[{&quot;family&quot;:&quot;Wang&quot;,&quot;given&quot;:&quot;Xinyu&quot;,&quot;parse-names&quot;:false,&quot;dropping-particle&quot;:&quot;&quot;,&quot;non-dropping-particle&quot;:&quot;&quot;},{&quot;family&quot;:&quot;Zhai&quot;,&quot;given&quot;:&quot;Jiqiang&quot;,&quot;parse-names&quot;:false,&quot;dropping-particle&quot;:&quot;&quot;,&quot;non-dropping-particle&quot;:&quot;&quot;},{&quot;family&quot;:&quot;Yang&quot;,&quot;given&quot;:&quot;Hailu&quot;,&quot;parse-names&quot;:false,&quot;dropping-particle&quot;:&quot;&quot;,&quot;non-dropping-particle&quot;:&quot;&quot;}],&quot;container-title&quot;:&quot;Scientific Reports&quot;,&quot;DOI&quot;:&quot;10.1038/s41598-024-74350-3&quot;,&quot;ISSN&quot;:&quot;2045-2322&quot;,&quot;URL&quot;:&quot;https://doi.org/10.1038/s41598-024-74350-3&quot;,&quot;issued&quot;:{&quot;date-parts&quot;:[[2024]]},&quot;page&quot;:&quot;25487&quot;,&quot;abstract&quot;:&quot;Web command injection attacks pose significant security threats to web applications, leading to potential server information leakage or severe server disruption. Traditional detection methods struggle with the increasing complexity and obfuscation of these attacks, resulting in poor identification of malicious code, complicated feature extraction processes, and low detection efficiency. To address these challenges, a novel detection model, the Convolutional Channel-BiLSTM Attention (CCBA) model, is proposed, leveraging deep learning techniques to enhance the identification of web command injection attacks. The model utilizes dual CNN convolutional channels for comprehensive feature extraction and employs a BiLSTM network for bidirectional recognition of temporal features. An attention mechanism is also incorporated to assign weights to critical features, improving the model’s detection performance. Experimental results demonstrate that the CCBA model achieves 99.3% accuracy and 98.2% recall on a real-world dataset. To validate the robustness and generalization of the model, tests were conducted on two widely recognized public cybersecurity datasets, consistently achieving over 98% accuracy. Compared to existing methods, the proposed model offers a more effective solution for identifying web command injection attacks.&quot;,&quot;issue&quot;:&quot;1&quot;,&quot;volume&quot;:&quot;14&quot;,&quot;container-title-short&quot;:&quot;Sci. Rep.&quot;},&quot;isTemporary&quot;:false}]},{&quot;citationID&quot;:&quot;MENDELEY_CITATION_6a810d99-8bef-484e-9239-6019bd87dd95&quot;,&quot;properties&quot;:{&quot;noteIndex&quot;:0},&quot;isEdited&quot;:false,&quot;manualOverride&quot;:{&quot;isManuallyOverridden&quot;:false,&quot;citeprocText&quot;:&quot;[23]&quot;,&quot;manualOverrideText&quot;:&quot;&quot;},&quot;citationTag&quot;:&quot;MENDELEY_CITATION_v3_eyJjaXRhdGlvbklEIjoiTUVOREVMRVlfQ0lUQVRJT05fNmE4MTBkOTktOGJlZi00ODRlLTkyMzktNjAxOWJkODdkZDk1IiwicHJvcGVydGllcyI6eyJub3RlSW5kZXgiOjB9LCJpc0VkaXRlZCI6ZmFsc2UsIm1hbnVhbE92ZXJyaWRlIjp7ImlzTWFudWFsbHlPdmVycmlkZGVuIjpmYWxzZSwiY2l0ZXByb2NUZXh0IjoiWzIzXSIsIm1hbnVhbE92ZXJyaWRlVGV4dCI6IiJ9LCJjaXRhdGlvbkl0ZW1zIjpbeyJpZCI6IjkzZGQxNjU1LWE2OTQtM2VlNi1hMGFhLWYxOGRiMmEwYjA0OSIsIml0ZW1EYXRhIjp7InR5cGUiOiJhcnRpY2xlIiwiaWQiOiI5M2RkMTY1NS1hNjk0LTNlZTYtYTBhYS1mMThkYjJhMGIwNDk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dXRtX3NvdXJjZT1jaGF0Z3B0LmNvbSIsImlzc3VlZCI6eyJkYXRlLXBhcnRzIjpbWzIwMjVdXX0sImNvbnRhaW5lci10aXRsZS1zaG9ydCI6IiJ9LCJpc1RlbXBvcmFyeSI6ZmFsc2V9XX0=&quot;,&quot;citationItems&quot;:[{&quot;id&quot;:&quot;93dd1655-a694-3ee6-a0aa-f18db2a0b049&quot;,&quot;itemData&quot;:{&quot;type&quot;:&quot;article&quot;,&quot;id&quot;:&quot;93dd1655-a694-3ee6-a0aa-f18db2a0b049&quot;,&quot;title&quot;:&quot;ISACA Now Blog 2025 The 2025 Software Supply Chain Security Report&quot;,&quot;author&quot;:[{&quot;family&quot;:&quot;Arsdale&quot;,&quot;given&quot;:&quot;Carolynn&quot;,&quot;parse-names&quot;:false,&quot;dropping-particle&quot;:&quot;van&quot;,&quot;non-dropping-particle&quot;:&quot;&quot;}],&quot;URL&quot;:&quot;https://www.isaca.org/resources/news-and-trends/isaca-now-blog/2025/the-2025-software-supply-chain-security-report?utm_source=chatgpt.com&quot;,&quot;issued&quot;:{&quot;date-parts&quot;:[[2025]]},&quot;container-title-short&quot;:&quot;&quot;},&quot;isTemporary&quot;:false}]},{&quot;citationID&quot;:&quot;MENDELEY_CITATION_78540c3f-46b6-4d86-b9fd-9e1a76b05f66&quot;,&quot;properties&quot;:{&quot;noteIndex&quot;:0},&quot;isEdited&quot;:false,&quot;manualOverride&quot;:{&quot;isManuallyOverridden&quot;:false,&quot;citeprocText&quot;:&quot;[24]&quot;,&quot;manualOverrideText&quot;:&quot;&quot;},&quot;citationTag&quot;:&quot;MENDELEY_CITATION_v3_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&quot;,&quot;citationItems&quot;:[{&quot;id&quot;:&quot;dd74f800-ebba-3ba6-b5e9-998694064f0d&quot;,&quot;itemData&quot;:{&quot;type&quot;:&quot;article-journal&quot;,&quot;id&quot;:&quot;dd74f800-ebba-3ba6-b5e9-998694064f0d&quot;,&quot;title&quot;:&quot;Mapping Cyber Threats in the 5G Supply Chain: Landscape, Vulnerabilities, and Risk Management&quot;,&quot;author&quot;:[{&quot;family&quot;:&quot;Lyu&quot;,&quot;given&quot;:&quot;M&quot;,&quot;parse-names&quot;:false,&quot;dropping-particle&quot;:&quot;&quot;,&quot;non-dropping-particle&quot;:&quot;&quot;},{&quot;family&quot;:&quot;Farooq&quot;,&quot;given&quot;:&quot;J&quot;,&quot;parse-names&quot;:false,&quot;dropping-particle&quot;:&quot;&quot;,&quot;non-dropping-particle&quot;:&quot;&quot;},{&quot;family&quot;:&quot;Zhu&quot;,&quot;given&quot;:&quot;Q&quot;,&quot;parse-names&quot;:false,&quot;dropping-particle&quot;:&quot;&quot;,&quot;non-dropping-particle&quot;:&quot;&quot;}],&quot;container-title&quot;:&quot;IEEE Network&quot;,&quot;container-title-short&quot;:&quot;IEEE Netw.&quot;,&quot;DOI&quot;:&quot;10.1109/MNET.2024.3439011&quot;,&quot;URL&quot;:&quot;https://www.scopus.com/inward/record.uri?eid=2-s2.0-85201305333&amp;doi=10.1109%2fMNET.2024.3439011&amp;partnerID=40&amp;md5=b4e7947acb05222350112a72c5a50877&quot;,&quot;issued&quot;:{&quot;date-parts&quot;:[[2025]]},&quot;page&quot;:&quot;251-260&quot;,&quot;issue&quot;:&quot;1&quot;,&quot;volume&quot;:&quot;39&quot;},&quot;isTemporary&quot;:false}]},{&quot;citationID&quot;:&quot;MENDELEY_CITATION_d327f5ba-0c0f-4d13-bc08-7879f73e87f9&quot;,&quot;properties&quot;:{&quot;noteIndex&quot;:0},&quot;isEdited&quot;:false,&quot;manualOverride&quot;:{&quot;isManuallyOverridden&quot;:false,&quot;citeprocText&quot;:&quot;[25]&quot;,&quot;manualOverrideText&quot;:&quot;&quot;},&quot;citationTag&quot;:&quot;MENDELEY_CITATION_v3_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&quot;,&quot;citationItems&quot;:[{&quot;id&quot;:&quot;82cedcae-7843-3886-9419-a885e8ae6544&quot;,&quot;itemData&quot;:{&quot;type&quot;:&quot;article-journal&quot;,&quot;id&quot;:&quot;82cedcae-7843-3886-9419-a885e8ae6544&quot;,&quot;title&quot;:&quot;Malware, \&quot;weakware,\&quot; and the security of software supply chains&quot;,&quot;author&quot;:[{&quot;family&quot;:&quot;Axelrod&quot;,&quot;given&quot;:&quot;C W&quot;,&quot;parse-names&quot;:false,&quot;dropping-particle&quot;:&quot;&quot;,&quot;non-dropping-particle&quot;:&quot;&quot;}],&quot;container-title&quot;:&quot;CrossTalk&quot;,&quot;URL&quot;:&quot;https://www.scopus.com/inward/record.uri?eid=2-s2.0-84900608959&amp;partnerID=40&amp;md5=63501351155da0f5b210443a22b28243&quot;,&quot;issued&quot;:{&quot;date-parts&quot;:[[2014]]},&quot;page&quot;:&quot;20-24&quot;,&quot;issue&quot;:&quot;2&quot;,&quot;volume&quot;:&quot;27&quot;,&quot;container-title-short&quot;:&quot;&quot;},&quot;isTemporary&quot;:false}]},{&quot;citationID&quot;:&quot;MENDELEY_CITATION_b8f8b764-297c-4313-b1d2-d24bc68aeaf0&quot;,&quot;properties&quot;:{&quot;noteIndex&quot;:0},&quot;isEdited&quot;:false,&quot;manualOverride&quot;:{&quot;isManuallyOverridden&quot;:false,&quot;citeprocText&quot;:&quot;[26]&quot;,&quot;manualOverrideText&quot;:&quot;&quot;},&quot;citationTag&quot;:&quot;MENDELEY_CITATION_v3_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&quot;,&quot;citationItems&quot;:[{&quot;id&quot;:&quot;cebcb118-c37b-3c6f-9bcc-741c4de89c0a&quot;,&quot;itemData&quot;:{&quot;type&quot;:&quot;article-journal&quot;,&quot;id&quot;:&quot;cebcb118-c37b-3c6f-9bcc-741c4de89c0a&quot;,&quot;title&quot;:&quot;A comprehensive survey on deep learning based malware detection techniques&quot;,&quot;author&quot;:[{&quot;family&quot;:&quot;Gopinath&quot;,&quot;given&quot;:&quot;M&quot;,&quot;parse-names&quot;:false,&quot;dropping-particle&quot;:&quot;&quot;,&quot;non-dropping-particle&quot;:&quot;&quot;},{&quot;family&quot;:&quot;Sethuraman&quot;,&quot;given&quot;:&quot;S C&quot;,&quot;parse-names&quot;:false,&quot;dropping-particle&quot;:&quot;&quot;,&quot;non-dropping-particle&quot;:&quot;&quot;}],&quot;container-title&quot;:&quot;Computer Science Review&quot;,&quot;DOI&quot;:&quot;10.1016/j.cosrev.2022.100529&quot;,&quot;ISSN&quot;:&quot;15740137 (ISSN)&quot;,&quot;URL&quot;:&quot;https://www.scopus.com/inward/record.uri?eid=2-s2.0-85148541028&amp;doi=10.1016%2fj.cosrev.2022.100529&amp;partnerID=40&amp;md5=ea8f23c51069ad46ff26cd6ec77eba3b&quot;,&quot;issued&quot;:{&quot;date-parts&quot;:[[2023]]},&quot;language&quot;:&quot;English&quot;,&quot;abstract&quot;:&quot;Recent theoretical and practical studies have revealed that malware is one of the most harmful threats to the digital world. Malware mitigation techniques have evolved over the years to ensure security. Earlier, several classical methods were used for detecting malware embedded with various features like the signature, heuristic, and others. Traditional malware detection techniques were unable to defeat new generations of malware and their sophisticated obfuscation tactics. Deep Learning is increasingly used in malware detection as DL-based systems outperform conventional malware detection approaches at finding new malware variants. Furthermore, DL-based techniques provide rapid malware prediction with excellent detection rates and analysis of different malware types. Investigating recently proposed Deep Learning-based malware detection systems and their evolution is hence of interest to this work. It offers a thorough analysis of the recently developed DL-based malware detection techniques. Furthermore, current trending malwares are studied and detection techniques of Mobile malware (both Android and iOS), Windows malware, IoT malware, Advanced Persistent Threats (APTs), and Ransomware are precisely reviewed. © 2022 Elsevier Inc.&quot;,&quot;publisher&quot;:&quot;Elsevier Ireland Ltd&quot;,&quot;volume&quot;:&quot;47&quot;,&quot;container-title-short&quot;:&quot;Comput. Sci. Rev.&quot;},&quot;isTemporary&quot;:false}]},{&quot;citationID&quot;:&quot;MENDELEY_CITATION_1813d128-8b94-462d-8b04-615f3c27bdd4&quot;,&quot;properties&quot;:{&quot;noteIndex&quot;:0},&quot;isEdited&quot;:false,&quot;manualOverride&quot;:{&quot;isManuallyOverridden&quot;:false,&quot;citeprocText&quot;:&quot;[27]&quot;,&quot;manualOverrideText&quot;:&quot;&quot;},&quot;citationTag&quot;:&quot;MENDELEY_CITATION_v3_eyJjaXRhdGlvbklEIjoiTUVOREVMRVlfQ0lUQVRJT05fMTgxM2QxMjgtOGI5NC00NjJkLThiMDQtNjE1ZjNjMjdiZGQ0IiwicHJvcGVydGllcyI6eyJub3RlSW5kZXgiOjB9LCJpc0VkaXRlZCI6ZmFsc2UsIm1hbnVhbE92ZXJyaWRlIjp7ImlzTWFudWFsbHlPdmVycmlkZGVuIjpmYWxzZSwiY2l0ZXByb2NUZXh0IjoiWzI3XSIsIm1hbnVhbE92ZXJyaWRlVGV4dCI6IiJ9LCJjaXRhdGlvbkl0ZW1zIjpbeyJpZCI6ImZkNWJmYzZhLWY0YmQtM2I2Zi1hMjQ0LWE4NzI4ZmI4MzEyZSIsIml0ZW1EYXRhIjp7InR5cGUiOiJhcnRpY2xlIiwiaWQiOiJmZDViZmM2YS1mNGJkLTNiNmYtYTI0NC1hODcyOGZiODMxMmU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iLCJpc3N1ZWQiOnsiZGF0ZS1wYXJ0cyI6W1syMDI1XV19LCJjb250YWluZXItdGl0bGUtc2hvcnQiOiIifSwiaXNUZW1wb3JhcnkiOmZhbHNlfV19&quot;,&quot;citationItems&quot;:[{&quot;id&quot;:&quot;fd5bfc6a-f4bd-3b6f-a244-a8728fb8312e&quot;,&quot;itemData&quot;:{&quot;type&quot;:&quot;article&quot;,&quot;id&quot;:&quot;fd5bfc6a-f4bd-3b6f-a244-a8728fb8312e&quot;,&quot;title&quot;:&quot;ISACA Now Blog 2025 The 2025 Software Supply Chain Security Report&quot;,&quot;author&quot;:[{&quot;family&quot;:&quot;Arsdale&quot;,&quot;given&quot;:&quot;Carolynn&quot;,&quot;parse-names&quot;:false,&quot;dropping-particle&quot;:&quot;van&quot;,&quot;non-dropping-particle&quot;:&quot;&quot;}],&quot;URL&quot;:&quot;https://www.isaca.org/resources/news-and-trends/isaca-now-blog/2025/the-2025-software-supply-chain-security-report&quot;,&quot;issued&quot;:{&quot;date-parts&quot;:[[2025]]},&quot;container-title-short&quot;:&quot;&quot;},&quot;isTemporary&quot;:false}]},{&quot;citationID&quot;:&quot;MENDELEY_CITATION_257fb584-525e-49b7-a0ed-448430115a3d&quot;,&quot;properties&quot;:{&quot;noteIndex&quot;:0},&quot;isEdited&quot;:false,&quot;manualOverride&quot;:{&quot;isManuallyOverridden&quot;:false,&quot;citeprocText&quot;:&quot;[28]&quot;,&quot;manualOverrideText&quot;:&quot;&quot;},&quot;citationTag&quot;:&quot;MENDELEY_CITATION_v3_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&quot;,&quot;citationItems&quot;:[{&quot;id&quot;:&quot;1f1984d6-b109-3659-b156-af1baca71574&quot;,&quot;itemData&quot;:{&quot;type&quot;:&quot;article-journal&quot;,&quot;id&quot;:&quot;1f1984d6-b109-3659-b156-af1baca71574&quot;,&quot;title&quot;:&quot;Securing remote access to information systems of critical infrastructure using two-factor authentication&quot;,&quot;author&quot;:[{&quot;family&quot;:&quot;Bruzgiene&quot;,&quot;given&quot;:&quot;R&quot;,&quot;parse-names&quot;:false,&quot;dropping-particle&quot;:&quot;&quot;,&quot;non-dropping-particle&quot;:&quot;&quot;},{&quot;family&quot;:&quot;Jurgilas&quot;,&quot;given&quot;:&quot;K&quot;,&quot;parse-names&quot;:false,&quot;dropping-particle&quot;:&quot;&quot;,&quot;non-dropping-particle&quot;:&quot;&quot;}],&quot;container-title&quot;:&quot;Electronics (Switzerland)&quot;,&quot;DOI&quot;:&quot;10.3390/electronics10151819&quot;,&quot;URL&quot;:&quot;https://www.scopus.com/inward/record.uri?eid=2-s2.0-85111326924&amp;doi=10.3390%2felectronics10151819&amp;partnerID=40&amp;md5=9b1ee7f88c86606e856a751087e20c0f&quot;,&quot;issued&quot;:{&quot;date-parts&quot;:[[2021]]},&quot;issue&quot;:&quot;15&quot;,&quot;volume&quot;:&quot;10&quot;,&quot;container-title-short&quot;:&quot;&quot;},&quot;isTemporary&quot;:false}]},{&quot;citationID&quot;:&quot;MENDELEY_CITATION_26f2ba45-6846-4e09-b719-01d43335fe88&quot;,&quot;properties&quot;:{&quot;noteIndex&quot;:0},&quot;isEdited&quot;:false,&quot;manualOverride&quot;:{&quot;isManuallyOverridden&quot;:false,&quot;citeprocText&quot;:&quot;[29]&quot;,&quot;manualOverrideText&quot;:&quot;&quot;},&quot;citationTag&quot;:&quot;MENDELEY_CITATION_v3_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&quot;,&quot;citationItems&quot;:[{&quot;id&quot;:&quot;bdef6251-c0ec-3f05-81f1-b3677d3f83c4&quot;,&quot;itemData&quot;:{&quot;type&quot;:&quot;article-journal&quot;,&quot;id&quot;:&quot;bdef6251-c0ec-3f05-81f1-b3677d3f83c4&quot;,&quot;title&quot;:&quot;Understanding the quality, effectiveness and attributes of top-rated smartphone health apps&quot;,&quot;groupId&quot;:&quot;6ab28f8e-2fde-3cfb-806a-2dc0d66aea2c&quot;,&quot;author&quot;:[{&quot;family&quot;:&quot;Wisniewski&quot;,&quot;given&quot;:&quot;Hannah&quot;,&quot;parse-names&quot;:false,&quot;dropping-particle&quot;:&quot;&quot;,&quot;non-dropping-particle&quot;:&quot;&quot;},{&quot;family&quot;:&quot;Liu&quot;,&quot;given&quot;:&quot;Gang&quot;,&quot;parse-names&quot;:false,&quot;dropping-particle&quot;:&quot;&quot;,&quot;non-dropping-particle&quot;:&quot;&quot;},{&quot;family&quot;:&quot;Henson&quot;,&quot;given&quot;:&quot;Philip&quot;,&quot;parse-names&quot;:false,&quot;dropping-particle&quot;:&quot;&quot;,&quot;non-dropping-particle&quot;:&quot;&quot;},{&quot;family&quot;:&quot;Vaidyam&quot;,&quot;given&quot;:&quot;Aditya&quot;,&quot;parse-names&quot;:false,&quot;dropping-particle&quot;:&quot;&quot;,&quot;non-dropping-particle&quot;:&quot;&quot;},{&quot;family&quot;:&quot;Hajratalli&quot;,&quot;given&quot;:&quot;Narissa Karima&quot;,&quot;parse-names&quot;:false,&quot;dropping-particle&quot;:&quot;&quot;,&quot;non-dropping-particle&quot;:&quot;&quot;},{&quot;family&quot;:&quot;Onnela&quot;,&quot;given&quot;:&quot;Jukka-Pekka&quot;,&quot;parse-names&quot;:false,&quot;dropping-particle&quot;:&quot;&quot;,&quot;non-dropping-particle&quot;:&quot;&quot;},{&quot;family&quot;:&quot;Torous&quot;,&quot;given&quot;:&quot;John&quot;,&quot;parse-names&quot;:false,&quot;dropping-particle&quot;:&quot;&quot;,&quot;non-dropping-particle&quot;:&quot;&quot;}],&quot;container-title&quot;:&quot;BMJ Mental Health&quot;,&quot;DOI&quot;:&quot;10.1136/ebmental-2018-300069&quot;,&quot;URL&quot;:&quot;https://mentalhealthsite-bmj.vercel.app/content/22/1/4&quot;,&quot;issued&quot;:{&quot;date-parts&quot;:[[2019,2,1]]},&quot;page&quot;:&quot;null&quot;,&quot;abstract&quot;:&quot;Objective This study aimed to understand the attributes of popular apps for mental health and comorbid medical conditions, and how these qualities relate to consumer ratings, app quality and classification by the WHO health app classification framework.Methods We selected the 10 apps from the Apple i Tunes store and the US Android Google Play store on 20 July 2018 from six disease states: depression, anxiety, schizophrenia, addiction, diabetes and hypertension. Each app was downloaded by two authors who provided information on the apps’ attributes, functionality, interventions, popularity, scientific backing and WHO app classification rating.Results A total of 120 apps were examined. Although none of these apps had Food and Drug Administration marketing approval, nearly 50% made claims that appeared medical. Most apps offered a similar type of services with 87.5% assigned WHO classification 1.4.2 ‘self-monitoring of health or diagnostic data by a client’ or 1.6.1 ‘client look-up of health information’. The ‘last updated’ attribute was highly correlated with a quality rating of the app although no apps features (eg, uses Global Positioning System, reminders and so on) were.Conclusion Due to the heterogeneity of the apps, we were unable to define a core set of features that would accurately assess app quality. The number of apps making unsupported claims combined with the number of apps offering questionable content warrants a cautious approach by both patients and clinicians in selecting safe and effective ones.Clinical Implications ‘Days since last updated’ offers a useful and easy clinical screening test for health apps, regardless of the condition being examined.&quot;,&quot;issue&quot;:&quot;1&quot;,&quot;volume&quot;:&quot;22&quot;,&quot;container-title-short&quot;:&quot;&quot;},&quot;isTemporary&quot;:false}]},{&quot;citationID&quot;:&quot;MENDELEY_CITATION_7b7d9233-a152-4703-a99b-e7d091129099&quot;,&quot;properties&quot;:{&quot;noteIndex&quot;:0},&quot;isEdited&quot;:false,&quot;manualOverride&quot;:{&quot;isManuallyOverridden&quot;:false,&quot;citeprocText&quot;:&quot;[31]&quot;,&quot;manualOverrideText&quot;:&quot;&quot;},&quot;citationTag&quot;:&quot;MENDELEY_CITATION_v3_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&quot;,&quot;citationItems&quot;:[{&quot;id&quot;:&quot;dd79958e-73b2-3c4a-8ae0-4fda772ca09c&quot;,&quot;itemData&quot;:{&quot;type&quot;:&quot;article-journal&quot;,&quot;id&quot;:&quot;dd79958e-73b2-3c4a-8ae0-4fda772ca09c&quot;,&quot;title&quot;:&quot;Cybersecurity in healthcare: A narrative review of trends, threats and ways forward&quot;,&quot;author&quot;:[{&quot;family&quot;:&quot;Coventry&quot;,&quot;given&quot;:&quot;Lynne&quot;,&quot;parse-names&quot;:false,&quot;dropping-particle&quot;:&quot;&quot;,&quot;non-dropping-particle&quot;:&quot;&quot;},{&quot;family&quot;:&quot;Branley&quot;,&quot;given&quot;:&quot;Dawn&quot;,&quot;parse-names&quot;:false,&quot;dropping-particle&quot;:&quot;&quot;,&quot;non-dropping-particle&quot;:&quot;&quot;}],&quot;container-title&quot;:&quot;Maturitas&quot;,&quot;DOI&quot;:&quot;10.1016/j.maturitas.2018.04.008&quot;,&quot;ISSN&quot;:&quot;18734111&quot;,&quot;PMID&quot;:&quot;29903648&quot;,&quot;issued&quot;:{&quot;date-parts&quot;:[[2018,4,1]]},&quot;page&quot;:&quot;48-52&quot;,&quot;abstract&quot;:&quot;Electronic healthcare technology is prevalent around the world and creates huge potential to improve clinical outcomes and transform care delivery. However, there are increasing concerns relating to the security of healthcare data and devices. Increased connectivity to existing computer networks has exposed medical devices to new cybersecurity vulnerabilities. Healthcare is an attractive target for cybercrime for two fundamental reasons: it is a rich source of valuable data and its defences are weak. Cybersecurity breaches include stealing health information and ransomware attacks on hospitals, and could include attacks on implanted medical devices. Breaches can reduce patient trust, cripple health systems and threaten human life. Ultimately, cybersecurity is critical to patient safety, yet has historically been lax. New legislation and regulations are in place to facilitate change. This requires cybersecurity to become an integral part of patient safety. Changes are required to human behaviour, technology and processes as part of a holistic solution.&quot;,&quot;volume&quot;:&quot;113&quot;,&quot;container-title-short&quot;:&quot;Maturitas&quot;},&quot;isTemporary&quot;:false}]},{&quot;citationID&quot;:&quot;MENDELEY_CITATION_14d85b91-40f5-4e68-8c28-356a7f5eba9a&quot;,&quot;properties&quot;:{&quot;noteIndex&quot;:0},&quot;isEdited&quot;:false,&quot;manualOverride&quot;:{&quot;isManuallyOverridden&quot;:false,&quot;citeprocText&quot;:&quot;[32]&quot;,&quot;manualOverrideText&quot;:&quot;&quot;},&quot;citationTag&quot;:&quot;MENDELEY_CITATION_v3_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&quot;,&quot;citationItems&quot;:[{&quot;id&quot;:&quot;c423c49e-060b-3516-8ae2-cea0dbaec45f&quot;,&quot;itemData&quot;:{&quot;type&quot;:&quot;article-journal&quot;,&quot;id&quot;:&quot;c423c49e-060b-3516-8ae2-cea0dbaec45f&quot;,&quot;title&quot;:&quot;Attack Detection for Medical Cyber-Physical Systems-A Systematic Literature Review&quot;,&quot;author&quot;:[{&quot;family&quot;:&quot;Weber&quot;,&quot;given&quot;:&quot;S B&quot;,&quot;parse-names&quot;:false,&quot;dropping-particle&quot;:&quot;&quot;,&quot;non-dropping-particle&quot;:&quot;&quot;},{&quot;family&quot;:&quot;Stein&quot;,&quot;given&quot;:&quot;S&quot;,&quot;parse-names&quot;:false,&quot;dropping-particle&quot;:&quot;&quot;,&quot;non-dropping-particle&quot;:&quot;&quot;},{&quot;family&quot;:&quot;Pilgermann&quot;,&quot;given&quot;:&quot;M&quot;,&quot;parse-names&quot;:false,&quot;dropping-particle&quot;:&quot;&quot;,&quot;non-dropping-particle&quot;:&quot;&quot;},{&quot;family&quot;:&quot;Schrader&quot;,&quot;given&quot;:&quot;T&quot;,&quot;parse-names&quot;:false,&quot;dropping-particle&quot;:&quot;&quot;,&quot;non-dropping-particle&quot;:&quot;&quot;}],&quot;container-title&quot;:&quot;IEEE Access&quot;,&quot;DOI&quot;:&quot;10.1109/ACCESS.2023.3270225&quot;,&quot;URL&quot;:&quot;https://www.scopus.com/inward/record.uri?eid=2-s2.0-85159709641&amp;doi=10.1109%2fACCESS.2023.3270225&amp;partnerID=40&amp;md5=5473af6dc32fff350d729b3b4e47289c&quot;,&quot;issued&quot;:{&quot;date-parts&quot;:[[2023]]},&quot;page&quot;:&quot;41796-41815&quot;,&quot;volume&quot;:&quot;11&quot;,&quot;container-title-short&quot;:&quot;&quot;},&quot;isTemporary&quot;:false}]},{&quot;citationID&quot;:&quot;MENDELEY_CITATION_4884fb43-2d16-45a7-989f-6168310d6f5f&quot;,&quot;properties&quot;:{&quot;noteIndex&quot;:0},&quot;isEdited&quot;:false,&quot;manualOverride&quot;:{&quot;isManuallyOverridden&quot;:false,&quot;citeprocText&quot;:&quot;[33]&quot;,&quot;manualOverrideText&quot;:&quot;&quot;},&quot;citationTag&quot;:&quot;MENDELEY_CITATION_v3_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&quot;,&quot;citationItems&quot;:[{&quot;id&quot;:&quot;334e430c-8746-3bb4-b2c8-6f97163d7352&quot;,&quot;itemData&quot;:{&quot;type&quot;:&quot;article-journal&quot;,&quot;id&quot;:&quot;334e430c-8746-3bb4-b2c8-6f97163d7352&quot;,&quot;title&quot;:&quot;Systematic literature review of validation methods for AI systems&quot;,&quot;author&quot;:[{&quot;family&quot;:&quot;Myllyaho&quot;,&quot;given&quot;:&quot;Lalli&quot;,&quot;parse-names&quot;:false,&quot;dropping-particle&quot;:&quot;&quot;,&quot;non-dropping-particle&quot;:&quot;&quot;},{&quot;family&quot;:&quot;Raatikainen&quot;,&quot;given&quot;:&quot;Mikko&quot;,&quot;parse-names&quot;:false,&quot;dropping-particle&quot;:&quot;&quot;,&quot;non-dropping-particle&quot;:&quot;&quot;},{&quot;family&quot;:&quot;Männistö&quot;,&quot;given&quot;:&quot;Tomi&quot;,&quot;parse-names&quot;:false,&quot;dropping-particle&quot;:&quot;&quot;,&quot;non-dropping-particle&quot;:&quot;&quot;},{&quot;family&quot;:&quot;Mikkonen&quot;,&quot;given&quot;:&quot;Tommi&quot;,&quot;parse-names&quot;:false,&quot;dropping-particle&quot;:&quot;&quot;,&quot;non-dropping-particle&quot;:&quot;&quot;},{&quot;family&quot;:&quot;Nurminen&quot;,&quot;given&quot;:&quot;Jukka K&quot;,&quot;parse-names&quot;:false,&quot;dropping-particle&quot;:&quot;&quot;,&quot;non-dropping-particle&quot;:&quot;&quot;}],&quot;container-title&quot;:&quot;Journal of Systems and Software&quot;,&quot;DOI&quot;:&quot;https://doi.org/10.1016/j.jss.2021.111050&quot;,&quot;ISSN&quot;:&quot;0164-1212&quot;,&quot;URL&quot;:&quot;https://www.sciencedirect.com/science/article/pii/S0164121221001473&quot;,&quot;issued&quot;:{&quot;date-parts&quot;:[[2021]]},&quot;page&quot;:&quot;111050&quot;,&quot;abstract&quot;:&quot;Context:\nArtificial intelligence (AI) has made its way into everyday activities, particularly through new techniques such as machine learning (ML). These techniques are implementable with little domain knowledge. This, combined with the difficulty of testing AI systems with traditional methods, has made system trustworthiness a pressing issue.\nObjective:\nThis paper studies the methods used to validate practical AI systems reported in the literature. Our goal is to classify and describe the methods that are used in realistic settings to ensure the dependability of AI systems.\nMethod:\nA systematic literature review resulted in 90 papers. Systems presented in the papers were analysed based on their domain, task, complexity, and applied validation methods.\nResults:\nThe validation methods were synthesized into a taxonomy consisting of trial, simulation, model-centred validation, and expert opinion. Failure monitors, safety channels, redundancy, voting, and input and output restrictions are methods used to continuously validate the systems after deployment.\nConclusions:\nOur results clarify existing strategies applied to validation. They form a basis for the synthesization, assessment, and refinement of AI system validation in research and guidelines for validating individual systems in practice. While various validation strategies have all been relatively widely applied, only few studies report on continuous validation.&quot;,&quot;volume&quot;:&quot;181&quot;,&quot;container-title-short&quot;:&quot;&quot;},&quot;isTemporary&quot;:false}]},{&quot;citationID&quot;:&quot;MENDELEY_CITATION_22f0b1ac-c281-437e-8a2c-1503157b6567&quot;,&quot;properties&quot;:{&quot;noteIndex&quot;:0},&quot;isEdited&quot;:false,&quot;manualOverride&quot;:{&quot;isManuallyOverridden&quot;:false,&quot;citeprocText&quot;:&quot;[34]&quot;,&quot;manualOverrideText&quot;:&quot;&quot;},&quot;citationTag&quot;:&quot;MENDELEY_CITATION_v3_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&quot;,&quot;citationItems&quot;:[{&quot;id&quot;:&quot;30dfc660-bfb5-3298-981e-a15f3cfa006d&quot;,&quot;itemData&quot;:{&quot;type&quot;:&quot;article-journal&quot;,&quot;id&quot;:&quot;30dfc660-bfb5-3298-981e-a15f3cfa006d&quot;,&quot;title&quot;:&quot;A survey on internet of things security: Requirements, challenges, and solutions&quot;,&quot;author&quot;:[{&quot;family&quot;:&quot;HaddadPajouh&quot;,&quot;given&quot;:&quot;Hamed&quot;,&quot;parse-names&quot;:false,&quot;dropping-particle&quot;:&quot;&quot;,&quot;non-dropping-particle&quot;:&quot;&quot;},{&quot;family&quot;:&quot;Dehghantanha&quot;,&quot;given&quot;:&quot;Ali&quot;,&quot;parse-names&quot;:false,&quot;dropping-particle&quot;:&quot;&quot;,&quot;non-dropping-particle&quot;:&quot;&quot;},{&quot;family&quot;:&quot;M. Parizi&quot;,&quot;given&quot;:&quot;Reza&quot;,&quot;parse-names&quot;:false,&quot;dropping-particle&quot;:&quot;&quot;,&quot;non-dropping-particle&quot;:&quot;&quot;},{&quot;family&quot;:&quot;Aledhari&quot;,&quot;given&quot;:&quot;Mohammed&quot;,&quot;parse-names&quot;:false,&quot;dropping-particle&quot;:&quot;&quot;,&quot;non-dropping-particle&quot;:&quot;&quot;},{&quot;family&quot;:&quot;Karimipour&quot;,&quot;given&quot;:&quot;Hadis&quot;,&quot;parse-names&quot;:false,&quot;dropping-particle&quot;:&quot;&quot;,&quot;non-dropping-particle&quot;:&quot;&quot;}],&quot;container-title&quot;:&quot;Internet of Things&quot;,&quot;DOI&quot;:&quot;https://doi.org/10.1016/j.iot.2019.100129&quot;,&quot;ISSN&quot;:&quot;2542-6605&quot;,&quot;URL&quot;:&quot;https://www.sciencedirect.com/science/article/pii/S2542660519302288&quot;,&quot;issued&quot;:{&quot;date-parts&quot;:[[2021]]},&quot;page&quot;:&quot;100129&quot;,&quot;abstract&quot;:&quot;Internet of Things (IoT) is one of the most promising technologies that aims to enhance humans’ quality of life (QoL). IoT plays a significant role in several fields such as healthcare, automotive industries, agriculture, education, and many cross-cutting business applications. Addressing and analyzing IoT security issues is crucial because the working mechanisms of IoT applications vary due to the heterogeneity nature of IoT environments. Therefore, discussing the IoT security concerns in addition to available and potential solutions would assist developers and enterprises to find appropriate and timely solutions to tackle specific threats, providing the best possible IoT-based services. This paper provides a comprehensive study on IoT security issues, limitations, requirements, and current and potential solutions. The paper builds upon a taxonomy that taps into the three-layer IoT architecture as a reference to identify security properties and requirements for each layer. The main contribution of this survey is classifying the potential IoT security threat and challenges by an architectural view. From there, IoT security challenges and solutions are further grouped by the layered architecture for readers to get a better understanding on how to address and adopt best practices to avoid the current IoT security threats on each layer.&quot;,&quot;volume&quot;:&quot;14&quot;,&quot;container-title-short&quot;:&quot;&quot;},&quot;isTemporary&quot;:false}]},{&quot;citationID&quot;:&quot;MENDELEY_CITATION_9e152e80-2b59-4cfa-9340-67f31493bf3e&quot;,&quot;properties&quot;:{&quot;noteIndex&quot;:0},&quot;isEdited&quot;:false,&quot;manualOverride&quot;:{&quot;isManuallyOverridden&quot;:false,&quot;citeprocText&quot;:&quot;[35]&quot;,&quot;manualOverrideText&quot;:&quot;&quot;},&quot;citationTag&quot;:&quot;MENDELEY_CITATION_v3_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&quot;,&quot;citationItems&quot;:[{&quot;id&quot;:&quot;90ecb626-019f-3b84-a65b-aacad8e4466e&quot;,&quot;itemData&quot;:{&quot;type&quot;:&quot;article-journal&quot;,&quot;id&quot;:&quot;90ecb626-019f-3b84-a65b-aacad8e4466e&quot;,&quot;title&quot;:&quot;WannaCry—a year on&quot;,&quot;author&quot;:[{&quot;family&quot;:&quot;Martin&quot;,&quot;given&quot;:&quot;Guy&quot;,&quot;parse-names&quot;:false,&quot;dropping-particle&quot;:&quot;&quot;,&quot;non-dropping-particle&quot;:&quot;&quot;},{&quot;family&quot;:&quot;Ghafur&quot;,&quot;given&quot;:&quot;Saira&quot;,&quot;parse-names&quot;:false,&quot;dropping-particle&quot;:&quot;&quot;,&quot;non-dropping-particle&quot;:&quot;&quot;},{&quot;family&quot;:&quot;Kinross&quot;,&quot;given&quot;:&quot;James&quot;,&quot;parse-names&quot;:false,&quot;dropping-particle&quot;:&quot;&quot;,&quot;non-dropping-particle&quot;:&quot;&quot;},{&quot;family&quot;:&quot;Hankin&quot;,&quot;given&quot;:&quot;Chris&quot;,&quot;parse-names&quot;:false,&quot;dropping-particle&quot;:&quot;&quot;,&quot;non-dropping-particle&quot;:&quot;&quot;},{&quot;family&quot;:&quot;Darzi&quot;,&quot;given&quot;:&quot;Ara&quot;,&quot;parse-names&quot;:false,&quot;dropping-particle&quot;:&quot;&quot;,&quot;non-dropping-particle&quot;:&quot;&quot;}],&quot;container-title&quot;:&quot;BMJ&quot;,&quot;DOI&quot;:&quot;10.1136/bmj.k2381&quot;,&quot;URL&quot;:&quot;http://www.bmj.com/content/361/bmj.k2381.abstract&quot;,&quot;issued&quot;:{&quot;date-parts&quot;:[[2018,6,4]]},&quot;page&quot;:&quot;k2381&quot;,&quot;abstract&quot;:&quot;Investment is important, but a culture change is crucialThe disruption from last year’s WannaCry malware attack affected 60 NHS trusts, 595 general practices, and thousands of patients.1 The costs of the cybersecurity incident are not known. Worryingly, all 200 NHS hospitals inspected by the Care Quality Commission since the attack have fallen short of the UK government’s Cyber Essentials Plus certification, a basic set of minimum organisational security standards.23This sobering finding not only highlights the poor security and resilience in the NHS but also suggests that little real progress has been made in the past year. As we continue to rely evermore on technology, effective cybersecurity should be a fundamental part of the healthcare culture. Any breach, loss, or corruption of patient data can paralyse a hospital, harm individuals, and erode patients’ trust in healthcare systems that are regularly under threat as they are a rich source of data and present a soft target.45 The sophistication of cyberattacks continues to evolve, from amateur hackers or accidental compromise to complex state sponsored attacks. The risk is greater than ever.WannaCry was not targeted at the NHS but is now viewed as a warning shot. At a …&quot;,&quot;volume&quot;:&quot;361&quot;,&quot;container-title-short&quot;:&quot;&quot;},&quot;isTemporary&quot;:false}]},{&quot;citationID&quot;:&quot;MENDELEY_CITATION_3650ef2c-473a-4872-b268-e683546c17ec&quot;,&quot;properties&quot;:{&quot;noteIndex&quot;:0},&quot;isEdited&quot;:false,&quot;manualOverride&quot;:{&quot;isManuallyOverridden&quot;:false,&quot;citeprocText&quot;:&quot;[36]&quot;,&quot;manualOverrideText&quot;:&quot;&quot;},&quot;citationTag&quot;:&quot;MENDELEY_CITATION_v3_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&quot;,&quot;citationItems&quot;:[{&quot;id&quot;:&quot;98bac740-b921-310d-88a7-657682cc63e1&quot;,&quot;itemData&quot;:{&quot;type&quot;:&quot;article-journal&quot;,&quot;id&quot;:&quot;98bac740-b921-310d-88a7-657682cc63e1&quot;,&quot;title&quot;:&quot;Security and Privacy of Technologies in Health Information Systems: A Systematic Literature Review&quot;,&quot;author&quot;:[{&quot;family&quot;:&quot;Shojaei&quot;,&quot;given&quot;:&quot;Parisasadat&quot;,&quot;parse-names&quot;:false,&quot;dropping-particle&quot;:&quot;&quot;,&quot;non-dropping-particle&quot;:&quot;&quot;},{&quot;family&quot;:&quot;Vlahu-Gjorgievska&quot;,&quot;given&quot;:&quot;Elena&quot;,&quot;parse-names&quot;:false,&quot;dropping-particle&quot;:&quot;&quot;,&quot;non-dropping-particle&quot;:&quot;&quot;},{&quot;family&quot;:&quot;Chow&quot;,&quot;given&quot;:&quot;Yang-Wai&quot;,&quot;parse-names&quot;:false,&quot;dropping-particle&quot;:&quot;&quot;,&quot;non-dropping-particle&quot;:&quot;&quot;}],&quot;container-title&quot;:&quot;Computers&quot;,&quot;DOI&quot;:&quot;10.3390/computers13020041&quot;,&quot;ISSN&quot;:&quot;2073-431X&quot;,&quot;URL&quot;:&quot;https://www.mdpi.com/2073-431X/13/2/41&quot;,&quot;issued&quot;:{&quot;date-parts&quot;:[[2024]]},&quot;abstract&quot;:&quot;Health information systems (HISs) have immense value for healthcare institutions, as they provide secure storage, efficient retrieval, insightful analysis, seamless exchange, and collaborative sharing of patient health information. HISs are implemented to meet patient needs, as well as to ensure the security and privacy of medical data, including confidentiality, integrity, and availability, which are necessary to achieve high-quality healthcare services. This systematic literature review identifies various technologies and methods currently employed to enhance the security and privacy of medical data within HISs. Various technologies have been utilized to enhance the security and privacy of healthcare information, such as the IoT, blockchain, mobile health applications, cloud computing, and combined technologies. This study also identifies three key security aspects, namely, secure access control, data sharing, and data storage, and discusses the challenges faced in each aspect that must be enhanced to ensure the security and privacy of patient information in HISs.&quot;,&quot;issue&quot;:&quot;2&quot;,&quot;volume&quot;:&quot;13&quot;,&quot;container-title-short&quot;:&quot;&quot;},&quot;isTemporary&quot;:false}]},{&quot;citationID&quot;:&quot;MENDELEY_CITATION_4d2f2379-b31c-48f5-8b31-1c3713af4e8f&quot;,&quot;properties&quot;:{&quot;noteIndex&quot;:0},&quot;isEdited&quot;:false,&quot;manualOverride&quot;:{&quot;isManuallyOverridden&quot;:false,&quot;citeprocText&quot;:&quot;[37]&quot;,&quot;manualOverrideText&quot;:&quot;&quot;},&quot;citationTag&quot;:&quot;MENDELEY_CITATION_v3_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&quot;,&quot;citationItems&quot;:[{&quot;id&quot;:&quot;a697b3ac-5226-3cee-84be-c4908fc651fe&quot;,&quot;itemData&quot;:{&quot;type&quot;:&quot;article-journal&quot;,&quot;id&quot;:&quot;a697b3ac-5226-3cee-84be-c4908fc651fe&quot;,&quot;title&quot;:&quot;Security and Privacy of mHealth Applications: A Scoping Review&quot;,&quot;author&quot;:[{&quot;family&quot;:&quot;Nurgalieva&quot;,&quot;given&quot;:&quot;L&quot;,&quot;parse-names&quot;:false,&quot;dropping-particle&quot;:&quot;&quot;,&quot;non-dropping-particle&quot;:&quot;&quot;},{&quot;family&quot;:&quot;O’Callaghan&quot;,&quot;given&quot;:&quot;D&quot;,&quot;parse-names&quot;:false,&quot;dropping-particle&quot;:&quot;&quot;,&quot;non-dropping-particle&quot;:&quot;&quot;},{&quot;family&quot;:&quot;Doherty&quot;,&quot;given&quot;:&quot;G&quot;,&quot;parse-names&quot;:false,&quot;dropping-particle&quot;:&quot;&quot;,&quot;non-dropping-particle&quot;:&quot;&quot;}],&quot;container-title&quot;:&quot;IEEE Access&quot;,&quot;DOI&quot;:&quot;10.1109/ACCESS.2020.2999934&quot;,&quot;ISSN&quot;:&quot;2169-3536&quot;,&quot;issued&quot;:{&quot;date-parts&quot;:[[2020]]},&quot;page&quot;:&quot;104247-104268&quot;,&quot;volume&quot;:&quot;8&quot;,&quot;container-title-short&quot;:&quot;&quot;},&quot;isTemporary&quot;:false}]},{&quot;citationID&quot;:&quot;MENDELEY_CITATION_dd608f73-2834-4a95-9577-873d9c259a88&quot;,&quot;properties&quot;:{&quot;noteIndex&quot;:0},&quot;isEdited&quot;:false,&quot;manualOverride&quot;:{&quot;isManuallyOverridden&quot;:false,&quot;citeprocText&quot;:&quot;[38]&quot;,&quot;manualOverrideText&quot;:&quot;&quot;},&quot;citationTag&quot;:&quot;MENDELEY_CITATION_v3_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&quot;,&quot;citationItems&quot;:[{&quot;id&quot;:&quot;ba8fe828-3519-34c2-8513-bd1dd1a7338e&quot;,&quot;itemData&quot;:{&quot;type&quot;:&quot;article-journal&quot;,&quot;id&quot;:&quot;ba8fe828-3519-34c2-8513-bd1dd1a7338e&quot;,&quot;title&quot;:&quot;Quality, Usability, and Effectiveness of mHealth Apps and the Role of Artificial Intelligence: Current Scenario and Challenges&quot;,&quot;author&quot;:[{&quot;family&quot;:&quot;Deniz-Garcia&quot;,&quot;given&quot;:&quot;Alejandro&quot;,&quot;parse-names&quot;:false,&quot;dropping-particle&quot;:&quot;&quot;,&quot;non-dropping-particle&quot;:&quot;&quot;},{&quot;family&quot;:&quot;Fabelo&quot;,&quot;given&quot;:&quot;Himar&quot;,&quot;parse-names&quot;:false,&quot;dropping-particle&quot;:&quot;&quot;,&quot;non-dropping-particle&quot;:&quot;&quot;},{&quot;family&quot;:&quot;Rodriguez-Almeida&quot;,&quot;given&quot;:&quot;Antonio J&quot;,&quot;parse-names&quot;:false,&quot;dropping-particle&quot;:&quot;&quot;,&quot;non-dropping-particle&quot;:&quot;&quot;},{&quot;family&quot;:&quot;Zamora-Zamorano&quot;,&quot;given&quot;:&quot;Garlene&quot;,&quot;parse-names&quot;:false,&quot;dropping-particle&quot;:&quot;&quot;,&quot;non-dropping-particle&quot;:&quot;&quot;},{&quot;family&quot;:&quot;Castro-Fernandez&quot;,&quot;given&quot;:&quot;Maria&quot;,&quot;parse-names&quot;:false,&quot;dropping-particle&quot;:&quot;&quot;,&quot;non-dropping-particle&quot;:&quot;&quot;},{&quot;family&quot;:&quot;Alberiche Ruano&quot;,&quot;given&quot;:&quot;Maria del Pino&quot;,&quot;parse-names&quot;:false,&quot;dropping-particle&quot;:&quot;&quot;,&quot;non-dropping-particle&quot;:&quot;&quot;},{&quot;family&quot;:&quot;Solvoll&quot;,&quot;given&quot;:&quot;Terje&quot;,&quot;parse-names&quot;:false,&quot;dropping-particle&quot;:&quot;&quot;,&quot;non-dropping-particle&quot;:&quot;&quot;},{&quot;family&quot;:&quot;Granja&quot;,&quot;given&quot;:&quot;Conceição&quot;,&quot;parse-names&quot;:false,&quot;dropping-particle&quot;:&quot;&quot;,&quot;non-dropping-particle&quot;:&quot;&quot;},{&quot;family&quot;:&quot;Schopf&quot;,&quot;given&quot;:&quot;Thomas Roger&quot;,&quot;parse-names&quot;:false,&quot;dropping-particle&quot;:&quot;&quot;,&quot;non-dropping-particle&quot;:&quot;&quot;},{&quot;family&quot;:&quot;Callico&quot;,&quot;given&quot;:&quot;Gustavo M&quot;,&quot;parse-names&quot;:false,&quot;dropping-particle&quot;:&quot;&quot;,&quot;non-dropping-particle&quot;:&quot;&quot;},{&quot;family&quot;:&quot;Soguero-Ruiz&quot;,&quot;given&quot;:&quot;Cristina&quot;,&quot;parse-names&quot;:false,&quot;dropping-particle&quot;:&quot;&quot;,&quot;non-dropping-particle&quot;:&quot;&quot;},{&quot;family&quot;:&quot;Wägner&quot;,&quot;given&quot;:&quot;Ana M&quot;,&quot;parse-names&quot;:false,&quot;dropping-particle&quot;:&quot;&quot;,&quot;non-dropping-particle&quot;:&quot;&quot;}],&quot;container-title&quot;:&quot;J Med Internet Res&quot;,&quot;DOI&quot;:&quot;10.2196/44030&quot;,&quot;ISSN&quot;:&quot;1438-8871&quot;,&quot;URL&quot;:&quot;https://www.jmir.org/2023/1/e44030&quot;,&quot;issued&quot;:{&quot;date-parts&quot;:[[2023]]},&quot;page&quot;:&quot;e44030&quot;,&quot;volume&quot;:&quot;25&quot;,&quot;container-title-short&quot;:&quot;&quot;},&quot;isTemporary&quot;:false}]},{&quot;citationID&quot;:&quot;MENDELEY_CITATION_99a77eb1-3506-4543-92cf-f9c39c04cad5&quot;,&quot;properties&quot;:{&quot;noteIndex&quot;:0},&quot;isEdited&quot;:false,&quot;manualOverride&quot;:{&quot;isManuallyOverridden&quot;:false,&quot;citeprocText&quot;:&quot;[39]&quot;,&quot;manualOverrideText&quot;:&quot;&quot;},&quot;citationTag&quot;:&quot;MENDELEY_CITATION_v3_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&quot;,&quot;citationItems&quot;:[{&quot;id&quot;:&quot;d09b7897-499a-3c34-b830-0e5289f2f87c&quot;,&quot;itemData&quot;:{&quot;type&quot;:&quot;article-journal&quot;,&quot;id&quot;:&quot;d09b7897-499a-3c34-b830-0e5289f2f87c&quot;,&quot;title&quot;:&quot;Problems and Barriers Related to the Use of mHealth Apps From the Perspective of Patients: Focus Group and Interview Study&quot;,&quot;author&quot;:[{&quot;family&quot;:&quot;Giebel&quot;,&quot;given&quot;:&quot;Godwin Denk&quot;,&quot;parse-names&quot;:false,&quot;dropping-particle&quot;:&quot;&quot;,&quot;non-dropping-particle&quot;:&quot;&quot;},{&quot;family&quot;:&quot;Abels&quot;,&quot;given&quot;:&quot;Carina&quot;,&quot;parse-names&quot;:false,&quot;dropping-particle&quot;:&quot;&quot;,&quot;non-dropping-particle&quot;:&quot;&quot;},{&quot;family&quot;:&quot;Plescher&quot;,&quot;given&quot;:&quot;Felix&quot;,&quot;parse-names&quot;:false,&quot;dropping-particle&quot;:&quot;&quot;,&quot;non-dropping-particle&quot;:&quot;&quot;},{&quot;family&quot;:&quot;Speckemeier&quot;,&quot;given&quot;:&quot;Christian&quot;,&quot;parse-names&quot;:false,&quot;dropping-particle&quot;:&quot;&quot;,&quot;non-dropping-particle&quot;:&quot;&quot;},{&quot;family&quot;:&quot;Schrader&quot;,&quot;given&quot;:&quot;Nils Frederik&quot;,&quot;parse-names&quot;:false,&quot;dropping-particle&quot;:&quot;&quot;,&quot;non-dropping-particle&quot;:&quot;&quot;},{&quot;family&quot;:&quot;Börchers&quot;,&quot;given&quot;:&quot;Kirstin&quot;,&quot;parse-names&quot;:false,&quot;dropping-particle&quot;:&quot;&quot;,&quot;non-dropping-particle&quot;:&quot;&quot;},{&quot;family&quot;:&quot;Wasem&quot;,&quot;given&quot;:&quot;Jürgen&quot;,&quot;parse-names&quot;:false,&quot;dropping-particle&quot;:&quot;&quot;,&quot;non-dropping-particle&quot;:&quot;&quot;},{&quot;family&quot;:&quot;Neusser&quot;,&quot;given&quot;:&quot;Silke&quot;,&quot;parse-names&quot;:false,&quot;dropping-particle&quot;:&quot;&quot;,&quot;non-dropping-particle&quot;:&quot;&quot;},{&quot;family&quot;:&quot;Blase&quot;,&quot;given&quot;:&quot;Nikola&quot;,&quot;parse-names&quot;:false,&quot;dropping-particle&quot;:&quot;&quot;,&quot;non-dropping-particle&quot;:&quot;&quot;}],&quot;container-title&quot;:&quot;J Med Internet Res&quot;,&quot;DOI&quot;:&quot;10.2196/49982&quot;,&quot;ISSN&quot;:&quot;1438-8871&quot;,&quot;URL&quot;:&quot;https://www.jmir.org/2024/1/e49982&quot;,&quot;issued&quot;:{&quot;date-parts&quot;:[[2024]]},&quot;page&quot;:&quot;e49982&quot;,&quot;abstract&quot;:&quot;Background: Since fall 2020, mobile health (mHealth) apps have become an integral part of the German health care system. The belief that mHealth apps have the potential to make the health care system more efficient, close gaps in care, and improve the economic outcomes related to health is unwavering and already partially confirmed. Nevertheless, problems and barriers in the context of mHealth apps usually remain unconsidered. Objective: The focus groups and interviews conducted in this study aim to shed light on problems and barriers in the context of mHealth apps from the perspective of patients. Methods: Guided focus groups and individual interviews were conducted with patients with a disease for which an approved mHealth app was available at the time of the interviews. Participants were recruited via self-help groups. The interviews were recorded, transcribed, and subjected to a qualitative content analysis. The content analysis was based on 10 problem categories (“validity,” “usability,” “technology,” “use and adherence,” “data privacy and security,” “patient-physician relationship,” “knowledge and skills,” “individuality,” “implementation,” and “costs”) identified in a previously conducted scoping review. Participants were asked to fill out an additional questionnaire about their sociodemographic data and about their use of technology. Results: A total of 38 patients were interviewed in 5 focus groups (3 onsite and 2 web-based) and 5 individual web-based interviews. The additional questionnaire was completed by 32 of the participants. Patients presented with a variety of different diseases, such as arthrosis, tinnitus, depression, or lung cancer. Overall, 16% (5/32) of the participants had already been prescribed an app. During the interviews, all 10 problem categories were discussed and considered important by patients. A myriad of problem manifestations could be identified for each category. This study shows that there are relevant problems and barriers in the context of mHealth apps from the perspective of patients, which warrant further attention. Conclusions: There are essentially 3 different areas of problems in the context of mHealth apps that could be addressed to improve care: quality of the respective mHealth app, its integration into health care, and the expandable digital literacy of patients.&quot;,&quot;volume&quot;:&quot;26&quot;,&quot;container-title-short&quot;:&quot;&quot;},&quot;isTemporary&quot;:false}]},{&quot;citationID&quot;:&quot;MENDELEY_CITATION_7e32df06-1cfd-4ff5-8189-abd65584114d&quot;,&quot;properties&quot;:{&quot;noteIndex&quot;:0},&quot;isEdited&quot;:false,&quot;manualOverride&quot;:{&quot;isManuallyOverridden&quot;:false,&quot;citeprocText&quot;:&quot;[40]&quot;,&quot;manualOverrideText&quot;:&quot;&quot;},&quot;citationTag&quot;:&quot;MENDELEY_CITATION_v3_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&quot;,&quot;citationItems&quot;:[{&quot;id&quot;:&quot;53874504-90b8-38c7-b73f-d54daee73f96&quot;,&quot;itemData&quot;:{&quot;type&quot;:&quot;article-journal&quot;,&quot;id&quot;:&quot;53874504-90b8-38c7-b73f-d54daee73f96&quot;,&quot;title&quot;:&quot;Variable-strength combinatorial testing of exported activities based on misexposure prediction&quot;,&quot;author&quot;:[{&quot;family&quot;:&quot;Deng&quot;,&quot;given&quot;:&quot;Xi&quot;,&quot;parse-names&quot;:false,&quot;dropping-particle&quot;:&quot;&quot;,&quot;non-dropping-particle&quot;:&quot;&quot;},{&quot;family&quot;:&quot;Yan&quot;,&quot;given&quot;:&quot;Jiwei&quot;,&quot;parse-names&quot;:false,&quot;dropping-particle&quot;:&quot;&quot;,&quot;non-dropping-particle&quot;:&quot;&quot;},{&quot;family&quot;:&quot;Zhang&quot;,&quot;given&quot;:&quot;Shixin&quot;,&quot;parse-names&quot;:false,&quot;dropping-particle&quot;:&quot;&quot;,&quot;non-dropping-particle&quot;:&quot;&quot;},{&quot;family&quot;:&quot;Yan&quot;,&quot;given&quot;:&quot;Jun&quot;,&quot;parse-names&quot;:false,&quot;dropping-particle&quot;:&quot;&quot;,&quot;non-dropping-particle&quot;:&quot;&quot;},{&quot;family&quot;:&quot;Zhang&quot;,&quot;given&quot;:&quot;Jian&quot;,&quot;parse-names&quot;:false,&quot;dropping-particle&quot;:&quot;&quot;,&quot;non-dropping-particle&quot;:&quot;&quot;}],&quot;container-title&quot;:&quot;Journal of Systems and Software&quot;,&quot;DOI&quot;:&quot;https://doi.org/10.1016/j.jss.2023.111773&quot;,&quot;ISSN&quot;:&quot;0164-1212&quot;,&quot;URL&quot;:&quot;https://www.sciencedirect.com/science/article/pii/S0164121223001681&quot;,&quot;issued&quot;:{&quot;date-parts&quot;:[[2023]]},&quot;page&quot;:&quot;111773&quot;,&quot;abstract&quot;:&quot;Exported Activity (EA), a kind of activities in Android apps that can be launched by external components, is one of the most important inter-component communication (ICC) mechanisms. In combinatorial testing of EAs, although exhaustive testing of all possible combinations of input elements is ideal, it is often not feasible due to the combinatorial explosion of test cases. This paper presents ExaDroid, a novel variable-strength combinatorial testing framework for generating test suites for exported activities. ExaDroid is based on two observations: many activities are unintentionally exposed, and the complexity of input interactions in activities can be very limited. ExaDroid uses misexposure prediction and complexity analysis to decide the (default) testing strength of an EA. It also leverages input interactions to focus testing resources on important combinations by setting stronger (variable) test strengths on certain attributes. Our experiments have confirmed that ExaDroid is capable of trigger many unique crashes using a dozen or so test cases. The tool successfully found 100 unique crashes across 135 EAs in 30 apps, at an average cost of 14.2 test cases per EA.&quot;,&quot;volume&quot;:&quot;204&quot;,&quot;container-title-short&quot;:&quot;&quot;},&quot;isTemporary&quot;:false}]},{&quot;citationID&quot;:&quot;MENDELEY_CITATION_0e580724-5092-4c4c-8564-8d8464bc4fd1&quot;,&quot;properties&quot;:{&quot;noteIndex&quot;:0},&quot;isEdited&quot;:false,&quot;manualOverride&quot;:{&quot;isManuallyOverridden&quot;:false,&quot;citeprocText&quot;:&quot;[41]&quot;,&quot;manualOverrideText&quot;:&quot;&quot;},&quot;citationItems&quot;:[{&quot;id&quot;:&quot;c23b1a69-0dfd-385a-a150-abb609e690e2&quot;,&quot;itemData&quot;:{&quot;type&quot;:&quot;article-journal&quot;,&quot;id&quot;:&quot;c23b1a69-0dfd-385a-a150-abb609e690e2&quot;,&quot;title&quot;:&quot;Privacy and Security in Mobile Health: A Research Agenda&quot;,&quot;author&quot;:[{&quot;family&quot;:&quot;Kotz&quot;,&quot;given&quot;:&quot;D&quot;,&quot;parse-names&quot;:false,&quot;dropping-particle&quot;:&quot;&quot;,&quot;non-dropping-particle&quot;:&quot;&quot;},{&quot;family&quot;:&quot;Gunter&quot;,&quot;given&quot;:&quot;C A&quot;,&quot;parse-names&quot;:false,&quot;dropping-particle&quot;:&quot;&quot;,&quot;non-dropping-particle&quot;:&quot;&quot;},{&quot;family&quot;:&quot;Kumar&quot;,&quot;given&quot;:&quot;S&quot;,&quot;parse-names&quot;:false,&quot;dropping-particle&quot;:&quot;&quot;,&quot;non-dropping-particle&quot;:&quot;&quot;},{&quot;family&quot;:&quot;Weiner&quot;,&quot;given&quot;:&quot;J P&quot;,&quot;parse-names&quot;:false,&quot;dropping-particle&quot;:&quot;&quot;,&quot;non-dropping-particle&quot;:&quot;&quot;}],&quot;container-title&quot;:&quot;Computer&quot;,&quot;DOI&quot;:&quot;10.1109/MC.2016.185&quot;,&quot;ISSN&quot;:&quot;1558-0814&quot;,&quot;URL&quot;:&quot;http://doi.ieeecomputersociety.org/10.1109/MC.2016.185&quot;,&quot;issued&quot;:{&quot;date-parts&quot;:[[2016]]},&quot;page&quot;:&quot;22-30&quot;,&quot;abstract&quot;:&quot;Mobile health technology has great potential to increase healthcare quality, expand access to services, reduce costs, and improve personal wellness and public health. However, mHealth also raises significant privacy and security challenges.&quot;,&quot;issue&quot;:&quot;06&quot;,&quot;volume&quot;:&quot;49&quot;,&quot;container-title-short&quot;:&quot;Computer (Long Beach. Calif).&quot;},&quot;isTemporary&quot;:false}],&quot;citationTag&quot;:&quot;MENDELEY_CITATION_v3_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&quot;},{&quot;citationID&quot;:&quot;MENDELEY_CITATION_e591d4ba-1b3c-4465-a8c8-559177ebaacb&quot;,&quot;properties&quot;:{&quot;noteIndex&quot;:0},&quot;isEdited&quot;:false,&quot;manualOverride&quot;:{&quot;isManuallyOverridden&quot;:false,&quot;citeprocText&quot;:&quot;[42]&quot;,&quot;manualOverrideText&quot;:&quot;&quot;},&quot;citationItems&quot;:[{&quot;id&quot;:&quot;db48eee3-786c-3203-838e-5311a8a641d5&quot;,&quot;itemData&quot;:{&quot;type&quot;:&quot;paper-conference&quot;,&quot;id&quot;:&quot;db48eee3-786c-3203-838e-5311a8a641d5&quot;,&quot;title&quot;:&quot;Mobile Mental Health Apps: Alternative Intervention or Intrusion?&quot;,&quot;author&quot;:[{&quot;family&quot;:&quot;Saini&quot;,&quot;given&quot;:&quot;S&quot;,&quot;parse-names&quot;:false,&quot;dropping-particle&quot;:&quot;&quot;,&quot;non-dropping-particle&quot;:&quot;&quot;},{&quot;family&quot;:&quot;Panjwani&quot;,&quot;given&quot;:&quot;D&quot;,&quot;parse-names&quot;:false,&quot;dropping-particle&quot;:&quot;&quot;,&quot;non-dropping-particle&quot;:&quot;&quot;},{&quot;family&quot;:&quot;Saxena&quot;,&quot;given&quot;:&quot;N&quot;,&quot;parse-names&quot;:false,&quot;dropping-particle&quot;:&quot;&quot;,&quot;non-dropping-particle&quot;:&quot;&quot;}],&quot;container-title&quot;:&quot;2022 19th Annual International Conference on Privacy, Security &amp; Trust (PST)&quot;,&quot;DOI&quot;:&quot;10.1109/PST55820.2022.9851975&quot;,&quot;issued&quot;:{&quot;date-parts&quot;:[[2022]]},&quot;page&quot;:&quot;1-11&quot;,&quot;container-title-short&quot;:&quot;&quot;},&quot;isTemporary&quot;:false}],&quot;citationTag&quot;:&quot;MENDELEY_CITATION_v3_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&quot;},{&quot;citationID&quot;:&quot;MENDELEY_CITATION_bfa60105-ef0c-442b-8864-822105b4cd90&quot;,&quot;properties&quot;:{&quot;noteIndex&quot;:0},&quot;isEdited&quot;:false,&quot;manualOverride&quot;:{&quot;isManuallyOverridden&quot;:false,&quot;citeprocText&quot;:&quot;[43]&quot;,&quot;manualOverrideText&quot;:&quot;&quot;},&quot;citationTag&quot;:&quot;MENDELEY_CITATION_v3_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&quot;,&quot;citationItems&quot;:[{&quot;id&quot;:&quot;9c3a7f90-2229-3be8-be9f-cf1e9360884a&quot;,&quot;itemData&quot;:{&quot;type&quot;:&quot;article-journal&quot;,&quot;id&quot;:&quot;9c3a7f90-2229-3be8-be9f-cf1e9360884a&quot;,&quot;title&quot;:&quot;Survey on Blockchain-Based Data Storage Security for Android Mobile Applications&quot;,&quot;author&quot;:[{&quot;family&quot;:&quot;Musa&quot;,&quot;given&quot;:&quot;Hussam Saeed&quot;,&quot;parse-names&quot;:false,&quot;dropping-particle&quot;:&quot;&quot;,&quot;non-dropping-particle&quot;:&quot;&quot;},{&quot;family&quot;:&quot;Krichen&quot;,&quot;given&quot;:&quot;Moez&quot;,&quot;parse-names&quot;:false,&quot;dropping-particle&quot;:&quot;&quot;,&quot;non-dropping-particle&quot;:&quot;&quot;},{&quot;family&quot;:&quot;Altun&quot;,&quot;given&quot;:&quot;Adem Alpaslan&quot;,&quot;parse-names&quot;:false,&quot;dropping-particle&quot;:&quot;&quot;,&quot;non-dropping-particle&quot;:&quot;&quot;},{&quot;family&quot;:&quot;Ammi&quot;,&quot;given&quot;:&quot;Meryem&quot;,&quot;parse-names&quot;:false,&quot;dropping-particle&quot;:&quot;&quot;,&quot;non-dropping-particle&quot;:&quot;&quot;}],&quot;container-title&quot;:&quot;Sensors&quot;,&quot;DOI&quot;:&quot;10.3390/s23218749&quot;,&quot;ISSN&quot;:&quot;1424-8220&quot;,&quot;URL&quot;:&quot;https://www.mdpi.com/1424-8220/23/21/8749&quot;,&quot;issued&quot;:{&quot;date-parts&quot;:[[2023]]},&quot;abstract&quot;:&quot;This research paper investigates the integration of blockchain technology to enhance the security of Android mobile app data storage. Blockchain holds the potential to significantly improve data security and reliability, yet faces notable challenges such as scalability, performance, cost, and complexity. In this study, we begin by providing a thorough review of prior research and identifying critical research gaps in the field. Android’s dominant position in the mobile market justifies our focus on this platform. Additionally, we delve into the historical evolution of blockchain and its relevance to modern mobile app security in a dedicated section. Our examination of encryption techniques and the effectiveness of blockchain in securing mobile app data storage yields important insights. We discuss the advantages of blockchain over traditional encryption methods and their practical implications. The central contribution of this paper is the Blockchain-based Secure Android Data Storage (BSADS) framework, now consisting of six comprehensive layers. We address challenges related to data storage costs, scalability, performance, and mobile-specific constraints, proposing technical optimization strategies to overcome these obstacles effectively. To maintain transparency and provide a holistic perspective, we acknowledge the limitations of our study. Furthermore, we outline future directions, stressing the importance of leveraging lightweight nodes, tackling scalability issues, integrating emerging technologies, and enhancing user experiences while adhering to regulatory requirements.&quot;,&quot;issue&quot;:&quot;21&quot;,&quot;volume&quot;:&quot;23&quot;,&quot;container-title-short&quot;:&quot;&quot;},&quot;isTemporary&quot;:false}]},{&quot;citationID&quot;:&quot;MENDELEY_CITATION_c5f096a6-ff56-4ff8-a26e-347511f357f9&quot;,&quot;properties&quot;:{&quot;noteIndex&quot;:0},&quot;isEdited&quot;:false,&quot;manualOverride&quot;:{&quot;isManuallyOverridden&quot;:false,&quot;citeprocText&quot;:&quot;[44]&quot;,&quot;manualOverrideText&quot;:&quot;&quot;},&quot;citationTag&quot;:&quot;MENDELEY_CITATION_v3_eyJjaXRhdGlvbklEIjoiTUVOREVMRVlfQ0lUQVRJT05fYzVmMDk2YTYtZmY1Ni00ZmY4LWEyNmUtMzQ3NTExZjM1N2Y5IiwicHJvcGVydGllcyI6eyJub3RlSW5kZXgiOjB9LCJpc0VkaXRlZCI6ZmFsc2UsIm1hbnVhbE92ZXJyaWRlIjp7ImlzTWFudWFsbHlPdmVycmlkZGVuIjpmYWxzZSwiY2l0ZXByb2NUZXh0IjoiWzQ0XSIsIm1hbnVhbE92ZXJyaWRlVGV4dCI6IiJ9LCJjaXRhdGlvbkl0ZW1zIjpbeyJpZCI6IjBmNWY4MjdlLTEzNzQtMzRiZS1iY2RkLWY2ZmM0NzliNTI3MyIsIml0ZW1EYXRhIjp7InR5cGUiOiJhcnRpY2xlLWpvdXJuYWwiLCJpZCI6IjBmNWY4MjdlLTEzNzQtMzRiZS1iY2RkLWY2ZmM0NzliNTI3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RE9JIjoiMTAuNjAyOC9OSVNULlNQLjE4MDAtMSIsIlVSTCI6Imh0dHBzOi8vY3NyYy5uaXN0Lmdvdi9wdWJzL3NwLzE4MDAvMS9maW5hbCIsImlzc3VlZCI6eyJkYXRlLXBhcnRzIjpbWzIwMThdXX0sInB1Ymxpc2hlci1wbGFjZSI6IkdhaXRoZXJzYnVyZywgTUQiLCJjb250YWluZXItdGl0bGUtc2hvcnQiOiIifSwiaXNUZW1wb3JhcnkiOmZhbHNlfV19&quot;,&quot;citationItems&quot;:[{&quot;id&quot;:&quot;0f5f827e-1374-34be-bcdd-f6fc479b5273&quot;,&quot;itemData&quot;:{&quot;type&quot;:&quot;article-journal&quot;,&quot;id&quot;:&quot;0f5f827e-1374-34be-bcdd-f6fc479b5273&quot;,&quot;title&quot;:&quot;Securing Electronic Health Records on Mobile Devices&quot;,&quot;author&quot;:[{&quot;family&quot;:&quot;O'Brien&quot;,&quot;given&quot;:&quot;Gavin&quot;,&quot;parse-names&quot;:false,&quot;dropping-particle&quot;:&quot;&quot;,&quot;non-dropping-particle&quot;:&quot;&quot;},{&quot;family&quot;:&quot;Lesser&quot;,&quot;given&quot;:&quot;Nate&quot;,&quot;parse-names&quot;:false,&quot;dropping-particle&quot;:&quot;&quot;,&quot;non-dropping-particle&quot;:&quot;&quot;},{&quot;family&quot;:&quot;Pleasant&quot;,&quot;given&quot;:&quot;Brett&quot;,&quot;parse-names&quot;:false,&quot;dropping-particle&quot;:&quot;&quot;,&quot;non-dropping-particle&quot;:&quot;&quot;},{&quot;family&quot;:&quot;Wang&quot;,&quot;given&quot;:&quot;Sue&quot;,&quot;parse-names&quot;:false,&quot;dropping-particle&quot;:&quot;&quot;,&quot;non-dropping-particle&quot;:&quot;&quot;},{&quot;family&quot;:&quot;Zheng&quot;,&quot;given&quot;:&quot;Kangmin&quot;,&quot;parse-names&quot;:false,&quot;dropping-particle&quot;:&quot;&quot;,&quot;non-dropping-particle&quot;:&quot;&quot;},{&quot;family&quot;:&quot;Bowers&quot;,&quot;given&quot;:&quot;Colin&quot;,&quot;parse-names&quot;:false,&quot;dropping-particle&quot;:&quot;&quot;,&quot;non-dropping-particle&quot;:&quot;&quot;},{&quot;family&quot;:&quot;Kamke&quot;,&quot;given&quot;:&quot;Kyle&quot;,&quot;parse-names&quot;:false,&quot;dropping-particle&quot;:&quot;&quot;,&quot;non-dropping-particle&quot;:&quot;&quot;},{&quot;family&quot;:&quot;Kauffman&quot;,&quot;given&quot;:&quot;Leah&quot;,&quot;parse-names&quot;:false,&quot;dropping-particle&quot;:&quot;&quot;,&quot;non-dropping-particle&quot;:&quot;&quot;}],&quot;DOI&quot;:&quot;10.6028/NIST.SP.1800-1&quot;,&quot;URL&quot;:&quot;https://csrc.nist.gov/pubs/sp/1800/1/final&quot;,&quot;issued&quot;:{&quot;date-parts&quot;:[[2018]]},&quot;publisher-place&quot;:&quot;Gaithersburg, MD&quot;,&quot;container-title-short&quot;:&quot;&quot;},&quot;isTemporary&quot;:false}]},{&quot;citationID&quot;:&quot;MENDELEY_CITATION_f127d45f-a39a-44ea-9de9-46ca59c8587c&quot;,&quot;properties&quot;:{&quot;noteIndex&quot;:0},&quot;isEdited&quot;:false,&quot;manualOverride&quot;:{&quot;isManuallyOverridden&quot;:false,&quot;citeprocText&quot;:&quot;[45]&quot;,&quot;manualOverrideText&quot;:&quot;&quot;},&quot;citationTag&quot;:&quot;MENDELEY_CITATION_v3_eyJjaXRhdGlvbklEIjoiTUVOREVMRVlfQ0lUQVRJT05fZjEyN2Q0NWYtYTM5YS00NGVhLTlkZTktNDZjYTU5Yzg1ODdjIiwicHJvcGVydGllcyI6eyJub3RlSW5kZXgiOjB9LCJpc0VkaXRlZCI6ZmFsc2UsIm1hbnVhbE92ZXJyaWRlIjp7ImlzTWFudWFsbHlPdmVycmlkZGVuIjpmYWxzZSwiY2l0ZXByb2NUZXh0IjoiWzQ1XSIsIm1hbnVhbE92ZXJyaWRlVGV4dCI6IiJ9LCJjaXRhdGlvbkl0ZW1zIjpbeyJpZCI6ImNiYmEzM2Y0LTFhZDQtM2NhZi1iOGFhLTg1NTE0ZmE0YmYzMSIsIml0ZW1EYXRhIjp7InR5cGUiOiJhcnRpY2xlLWpvdXJuYWwiLCJpZCI6ImNiYmEzM2Y0LTFhZDQtM2NhZi1iOGFhLTg1NTE0ZmE0YmYzMS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quot;,&quot;citationItems&quot;:[{&quot;id&quot;:&quot;cbba33f4-1ad4-3caf-b8aa-85514fa4bf31&quot;,&quot;itemData&quot;:{&quot;type&quot;:&quot;article-journal&quot;,&quot;id&quot;:&quot;cbba33f4-1ad4-3caf-b8aa-85514fa4bf31&quot;,&quot;title&quot;:&quot;Critical Criteria and Countermeasures for Mobile Health Developers to Ensure Mobile Health Privacy and Security: Mixed Methods Study&quot;,&quot;author&quot;:[{&quot;family&quot;:&quot;Rezaee Rita\nand Khashayar&quot;,&quot;given&quot;:&quot;Mahboobeh\nand Saeedinezhad Saeed\nand Nasiri Mahdi\nand Zare Sahar&quot;,&quot;parse-names&quot;:false,&quot;dropping-particle&quot;:&quot;&quot;,&quot;non-dropping-particle&quot;:&quot;&quot;}],&quot;container-title&quot;:&quot;JMIR Mhealth Uhealth&quot;,&quot;DOI&quot;:&quot;10.2196/39055&quot;,&quot;ISSN&quot;:&quot;2291-5222&quot;,&quot;URL&quot;:&quot;http://www.ncbi.nlm.nih.gov/pubmed/36862494&quot;,&quot;issued&quot;:{&quot;date-parts&quot;:[[2023,3]]},&quot;page&quot;:&quot;e39055&quot;,&quot;abstract&quot;:&quot;Background: Despite the importance of the privacy and confidentiality of patients' information, mobile health (mHealth) apps can raise the risk of violating users' privacy and confidentiality. Research has shown that many apps provide an insecure infrastructure and that security is not a priority for developers. Objective: This study aims to develop and validate a comprehensive tool to be considered by developers for assessing the security and privacy of mHealth apps. Methods: A literature search was performed to identify papers on app development, and those papers reporting criteria for the security and privacy of mHealth were assessed. The criteria were extracted using content analysis and presented to experts. An expert panel was held for determining the categories and subcategories of the criteria according to meaning, repetition, and overlap; impact scores were also measured. Quantitative and qualitative methods were used for validating the criteria. The validity and reliability of the instrument were calculated to present an assessment instrument. Results: The search strategy identified 8190 papers, of which 33 (0.4%) were deemed eligible. A total of 218 criteria were extracted based on the literature search; of these, 119 (54.6%) criteria were removed as duplicates and 10 (4.6%) were deemed irrelevant to the security or privacy of mHealth apps. The remaining 89 (40.8%) criteria were presented to the expert panel. After calculating impact scores, the content validity ratio (CVR), and the content validity index (CVI), 63 (70.8%) criteria were confirmed. The mean CVR and CVI of the instrument were 0.72 and 0.86, respectively. The criteria were grouped into 8 categories: authentication and authorization, access management, security, data storage, integrity, encryption and decryption, privacy, and privacy policy content. Conclusions: The proposed comprehensive criteria can be used as a guide for app designers, developers, and even researchers. The criteria and the countermeasures presented in this study can be considered to improve the privacy and security of mHealth apps before releasing the apps into the market. Regulators are recommended to consider an established standard using such criteria for the accreditation process, since the available self-certification of developers is not reliable enough. &quot;,&quot;volume&quot;:&quot;1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9</Pages>
  <Words>3427</Words>
  <Characters>18851</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115</cp:revision>
  <dcterms:created xsi:type="dcterms:W3CDTF">2026-02-01T03:12:00Z</dcterms:created>
  <dcterms:modified xsi:type="dcterms:W3CDTF">2026-02-07T23:17:00Z</dcterms:modified>
</cp:coreProperties>
</file>