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ED148E" w14:textId="77777777" w:rsidR="00E90DFF" w:rsidRPr="00083256" w:rsidRDefault="00E90DFF" w:rsidP="001C025D">
      <w:pPr>
        <w:jc w:val="both"/>
        <w:rPr>
          <w:rStyle w:val="Fuerte"/>
          <w:rFonts w:ascii="Times" w:hAnsi="Times" w:cs="Times"/>
          <w:sz w:val="20"/>
          <w:szCs w:val="20"/>
          <w:lang w:val="en-US"/>
        </w:rPr>
      </w:pPr>
    </w:p>
    <w:p w14:paraId="19066D98" w14:textId="77777777" w:rsidR="00E90DFF" w:rsidRPr="00083256" w:rsidRDefault="00E90DFF" w:rsidP="001C025D">
      <w:pPr>
        <w:jc w:val="both"/>
        <w:rPr>
          <w:rStyle w:val="Fuerte"/>
          <w:rFonts w:ascii="Times" w:hAnsi="Times" w:cs="Times"/>
          <w:sz w:val="20"/>
          <w:szCs w:val="20"/>
          <w:lang w:val="en-US"/>
        </w:rPr>
      </w:pPr>
    </w:p>
    <w:p w14:paraId="75C4D8A4" w14:textId="77777777" w:rsidR="00E90DFF" w:rsidRPr="00083256" w:rsidRDefault="00E90DFF" w:rsidP="001C025D">
      <w:pPr>
        <w:jc w:val="both"/>
        <w:rPr>
          <w:rStyle w:val="Fuerte"/>
          <w:rFonts w:ascii="Times" w:hAnsi="Times" w:cs="Times"/>
          <w:sz w:val="20"/>
          <w:szCs w:val="20"/>
          <w:lang w:val="en-US"/>
        </w:rPr>
      </w:pPr>
    </w:p>
    <w:p w14:paraId="7F412278" w14:textId="77777777" w:rsidR="00E90DFF" w:rsidRPr="00083256" w:rsidRDefault="00E90DFF" w:rsidP="001C025D">
      <w:pPr>
        <w:jc w:val="both"/>
        <w:rPr>
          <w:rStyle w:val="Fuerte"/>
          <w:rFonts w:ascii="Times" w:hAnsi="Times" w:cs="Times"/>
          <w:sz w:val="20"/>
          <w:szCs w:val="20"/>
          <w:lang w:val="en-US"/>
        </w:rPr>
      </w:pPr>
    </w:p>
    <w:p w14:paraId="6E9E5166" w14:textId="77777777" w:rsidR="00E90DFF" w:rsidRPr="00083256" w:rsidRDefault="00E90DFF" w:rsidP="001C025D">
      <w:pPr>
        <w:jc w:val="both"/>
        <w:rPr>
          <w:rStyle w:val="Fuerte"/>
          <w:rFonts w:ascii="Times" w:hAnsi="Times" w:cs="Times"/>
          <w:sz w:val="20"/>
          <w:szCs w:val="20"/>
          <w:lang w:val="en-US"/>
        </w:rPr>
      </w:pPr>
    </w:p>
    <w:p w14:paraId="530E7686" w14:textId="77777777" w:rsidR="00E90DFF" w:rsidRPr="00083256" w:rsidRDefault="00E90DFF" w:rsidP="001C025D">
      <w:pPr>
        <w:jc w:val="both"/>
        <w:rPr>
          <w:rStyle w:val="Fuerte"/>
          <w:rFonts w:ascii="Times" w:hAnsi="Times" w:cs="Times"/>
          <w:sz w:val="20"/>
          <w:szCs w:val="20"/>
          <w:lang w:val="en-US"/>
        </w:rPr>
      </w:pPr>
    </w:p>
    <w:p w14:paraId="02A8A8A9" w14:textId="77777777" w:rsidR="00E90DFF" w:rsidRPr="00083256" w:rsidRDefault="00E90DFF" w:rsidP="001C025D">
      <w:pPr>
        <w:jc w:val="both"/>
        <w:rPr>
          <w:rStyle w:val="Fuerte"/>
          <w:rFonts w:ascii="Times" w:hAnsi="Times" w:cs="Times"/>
          <w:sz w:val="20"/>
          <w:szCs w:val="20"/>
          <w:lang w:val="en-US"/>
        </w:rPr>
      </w:pPr>
    </w:p>
    <w:p w14:paraId="543A1CDA" w14:textId="77777777" w:rsidR="00E90DFF" w:rsidRPr="00083256" w:rsidRDefault="00E90DFF" w:rsidP="001C025D">
      <w:pPr>
        <w:jc w:val="both"/>
        <w:rPr>
          <w:rStyle w:val="Fuerte"/>
          <w:rFonts w:ascii="Times" w:hAnsi="Times" w:cs="Times"/>
          <w:sz w:val="20"/>
          <w:szCs w:val="20"/>
          <w:lang w:val="en-US"/>
        </w:rPr>
      </w:pPr>
    </w:p>
    <w:p w14:paraId="6274ACD6" w14:textId="77777777" w:rsidR="00C33BDC" w:rsidRPr="00083256" w:rsidRDefault="00C33BDC" w:rsidP="001C025D">
      <w:pPr>
        <w:jc w:val="both"/>
        <w:rPr>
          <w:rStyle w:val="Fuerte"/>
          <w:rFonts w:ascii="Times" w:hAnsi="Times" w:cs="Times"/>
          <w:sz w:val="20"/>
          <w:szCs w:val="20"/>
          <w:lang w:val="en-US"/>
        </w:rPr>
      </w:pPr>
    </w:p>
    <w:p w14:paraId="6CED0E45" w14:textId="77777777" w:rsidR="00C33BDC" w:rsidRPr="00083256" w:rsidRDefault="00C33BDC" w:rsidP="001C025D">
      <w:pPr>
        <w:jc w:val="both"/>
        <w:rPr>
          <w:rStyle w:val="Fuerte"/>
          <w:rFonts w:ascii="Times" w:hAnsi="Times" w:cs="Times"/>
          <w:sz w:val="20"/>
          <w:szCs w:val="20"/>
          <w:lang w:val="en-US"/>
        </w:rPr>
      </w:pPr>
    </w:p>
    <w:p w14:paraId="60F54FA6" w14:textId="77777777" w:rsidR="00C33BDC" w:rsidRPr="00083256" w:rsidRDefault="00C33BDC" w:rsidP="001C025D">
      <w:pPr>
        <w:jc w:val="both"/>
        <w:rPr>
          <w:rStyle w:val="Fuerte"/>
          <w:rFonts w:ascii="Times" w:hAnsi="Times" w:cs="Times"/>
          <w:sz w:val="20"/>
          <w:szCs w:val="20"/>
          <w:lang w:val="en-US"/>
        </w:rPr>
      </w:pPr>
    </w:p>
    <w:p w14:paraId="3F060DF7" w14:textId="77777777" w:rsidR="00C33BDC" w:rsidRPr="00083256" w:rsidRDefault="00C33BDC" w:rsidP="001C025D">
      <w:pPr>
        <w:jc w:val="both"/>
        <w:rPr>
          <w:rStyle w:val="Fuerte"/>
          <w:rFonts w:ascii="Times" w:hAnsi="Times" w:cs="Times"/>
          <w:sz w:val="20"/>
          <w:szCs w:val="20"/>
          <w:lang w:val="en-US"/>
        </w:rPr>
      </w:pPr>
    </w:p>
    <w:p w14:paraId="0AAC021A" w14:textId="77777777" w:rsidR="00C33BDC" w:rsidRPr="00083256" w:rsidRDefault="00C33BDC" w:rsidP="001C025D">
      <w:pPr>
        <w:jc w:val="both"/>
        <w:rPr>
          <w:rStyle w:val="Fuerte"/>
          <w:rFonts w:ascii="Times" w:hAnsi="Times" w:cs="Times"/>
          <w:sz w:val="20"/>
          <w:szCs w:val="20"/>
          <w:lang w:val="en-US"/>
        </w:rPr>
      </w:pPr>
    </w:p>
    <w:p w14:paraId="45880BA3" w14:textId="77777777" w:rsidR="00E90DFF" w:rsidRPr="00083256" w:rsidRDefault="00E90DFF" w:rsidP="001C025D">
      <w:pPr>
        <w:jc w:val="both"/>
        <w:rPr>
          <w:rStyle w:val="Fuerte"/>
          <w:rFonts w:ascii="Times" w:hAnsi="Times" w:cs="Times"/>
          <w:sz w:val="20"/>
          <w:szCs w:val="20"/>
          <w:lang w:val="en-US"/>
        </w:rPr>
      </w:pPr>
    </w:p>
    <w:p w14:paraId="3D021989" w14:textId="77777777" w:rsidR="00E90DFF" w:rsidRPr="00083256" w:rsidRDefault="00E90DFF" w:rsidP="001C025D">
      <w:pPr>
        <w:jc w:val="both"/>
        <w:rPr>
          <w:rStyle w:val="Fuerte"/>
          <w:rFonts w:ascii="Times" w:hAnsi="Times" w:cs="Times"/>
          <w:sz w:val="20"/>
          <w:szCs w:val="20"/>
          <w:lang w:val="en-US"/>
        </w:rPr>
      </w:pPr>
    </w:p>
    <w:p w14:paraId="11768CF7" w14:textId="221EC297" w:rsidR="00CE7B32" w:rsidRPr="00083256" w:rsidRDefault="00786E96" w:rsidP="00C33BDC">
      <w:pPr>
        <w:jc w:val="center"/>
        <w:rPr>
          <w:rStyle w:val="Fuerte"/>
          <w:rFonts w:ascii="Times" w:hAnsi="Times" w:cs="Times"/>
          <w:sz w:val="20"/>
          <w:szCs w:val="20"/>
          <w:lang w:val="en-US"/>
        </w:rPr>
      </w:pPr>
      <w:r w:rsidRPr="00083256">
        <w:rPr>
          <w:rStyle w:val="Fuerte"/>
          <w:rFonts w:ascii="Times" w:hAnsi="Times" w:cs="Times"/>
          <w:sz w:val="20"/>
          <w:szCs w:val="20"/>
          <w:lang w:val="en-US"/>
        </w:rPr>
        <w:t xml:space="preserve">Supplementary Material </w:t>
      </w:r>
      <w:r w:rsidR="00D4722F">
        <w:rPr>
          <w:rStyle w:val="Fuerte"/>
          <w:rFonts w:ascii="Times" w:hAnsi="Times" w:cs="Times"/>
          <w:sz w:val="20"/>
          <w:szCs w:val="20"/>
          <w:lang w:val="en-US"/>
        </w:rPr>
        <w:t>S4</w:t>
      </w:r>
      <w:r w:rsidRPr="00083256">
        <w:rPr>
          <w:rStyle w:val="Fuerte"/>
          <w:rFonts w:ascii="Times" w:hAnsi="Times" w:cs="Times"/>
          <w:sz w:val="20"/>
          <w:szCs w:val="20"/>
          <w:lang w:val="en-US"/>
        </w:rPr>
        <w:t xml:space="preserve">: </w:t>
      </w:r>
      <w:r w:rsidR="0031655F" w:rsidRPr="00083256">
        <w:rPr>
          <w:rStyle w:val="Fuerte"/>
          <w:rFonts w:ascii="Times" w:hAnsi="Times" w:cs="Times"/>
          <w:sz w:val="20"/>
          <w:szCs w:val="20"/>
          <w:lang w:val="en-US"/>
        </w:rPr>
        <w:t>Extended Results and Discrepancy Analysis</w:t>
      </w:r>
      <w:r w:rsidR="00EB0E6E" w:rsidRPr="00083256">
        <w:rPr>
          <w:rStyle w:val="Fuerte"/>
          <w:rFonts w:ascii="Times" w:hAnsi="Times" w:cs="Times"/>
          <w:sz w:val="20"/>
          <w:szCs w:val="20"/>
          <w:lang w:val="en-US"/>
        </w:rPr>
        <w:t>.</w:t>
      </w:r>
    </w:p>
    <w:p w14:paraId="432AC0B5" w14:textId="02DA6F64" w:rsidR="00D21311" w:rsidRPr="00083256" w:rsidRDefault="00EB0E6E" w:rsidP="001C025D">
      <w:pPr>
        <w:jc w:val="both"/>
        <w:rPr>
          <w:rFonts w:ascii="Times" w:hAnsi="Times" w:cs="Times"/>
          <w:sz w:val="20"/>
          <w:szCs w:val="20"/>
          <w:lang w:val="en-US"/>
        </w:rPr>
      </w:pPr>
      <w:r w:rsidRPr="00083256">
        <w:rPr>
          <w:rFonts w:ascii="Times" w:hAnsi="Times" w:cs="Times"/>
          <w:sz w:val="20"/>
          <w:szCs w:val="20"/>
          <w:lang w:val="en-US"/>
        </w:rPr>
        <w:br/>
      </w:r>
    </w:p>
    <w:p w14:paraId="29223DB6" w14:textId="77777777" w:rsidR="0006525D" w:rsidRPr="00083256" w:rsidRDefault="0006525D" w:rsidP="001C025D">
      <w:pPr>
        <w:jc w:val="both"/>
        <w:rPr>
          <w:rFonts w:ascii="Times" w:hAnsi="Times" w:cs="Times"/>
          <w:sz w:val="20"/>
          <w:szCs w:val="20"/>
          <w:lang w:val="en-US"/>
        </w:rPr>
      </w:pPr>
    </w:p>
    <w:p w14:paraId="7E6D08AC" w14:textId="77777777" w:rsidR="0006525D" w:rsidRPr="00083256" w:rsidRDefault="0006525D" w:rsidP="001C025D">
      <w:pPr>
        <w:jc w:val="both"/>
        <w:rPr>
          <w:rFonts w:ascii="Times" w:hAnsi="Times" w:cs="Times"/>
          <w:sz w:val="20"/>
          <w:szCs w:val="20"/>
          <w:lang w:val="en-US"/>
        </w:rPr>
      </w:pPr>
    </w:p>
    <w:p w14:paraId="71476896" w14:textId="77777777" w:rsidR="0006525D" w:rsidRPr="00083256" w:rsidRDefault="0006525D" w:rsidP="001C025D">
      <w:pPr>
        <w:jc w:val="both"/>
        <w:rPr>
          <w:rFonts w:ascii="Times" w:hAnsi="Times" w:cs="Times"/>
          <w:sz w:val="20"/>
          <w:szCs w:val="20"/>
          <w:lang w:val="en-US"/>
        </w:rPr>
      </w:pPr>
    </w:p>
    <w:p w14:paraId="7870417B" w14:textId="77777777" w:rsidR="0006525D" w:rsidRPr="00083256" w:rsidRDefault="0006525D" w:rsidP="001C025D">
      <w:pPr>
        <w:jc w:val="both"/>
        <w:rPr>
          <w:rFonts w:ascii="Times" w:hAnsi="Times" w:cs="Times"/>
          <w:sz w:val="20"/>
          <w:szCs w:val="20"/>
          <w:lang w:val="en-US"/>
        </w:rPr>
      </w:pPr>
    </w:p>
    <w:p w14:paraId="0BA11CBC" w14:textId="77777777" w:rsidR="0006525D" w:rsidRPr="00083256" w:rsidRDefault="0006525D" w:rsidP="001C025D">
      <w:pPr>
        <w:jc w:val="both"/>
        <w:rPr>
          <w:rFonts w:ascii="Times" w:hAnsi="Times" w:cs="Times"/>
          <w:sz w:val="20"/>
          <w:szCs w:val="20"/>
          <w:lang w:val="en-US"/>
        </w:rPr>
      </w:pPr>
    </w:p>
    <w:p w14:paraId="01F214FA" w14:textId="77777777" w:rsidR="0006525D" w:rsidRPr="00083256" w:rsidRDefault="0006525D" w:rsidP="001C025D">
      <w:pPr>
        <w:jc w:val="both"/>
        <w:rPr>
          <w:rFonts w:ascii="Times" w:hAnsi="Times" w:cs="Times"/>
          <w:sz w:val="20"/>
          <w:szCs w:val="20"/>
          <w:lang w:val="en-US"/>
        </w:rPr>
      </w:pPr>
    </w:p>
    <w:p w14:paraId="1860A270" w14:textId="77777777" w:rsidR="0006525D" w:rsidRPr="00083256" w:rsidRDefault="0006525D" w:rsidP="001C025D">
      <w:pPr>
        <w:jc w:val="both"/>
        <w:rPr>
          <w:rFonts w:ascii="Times" w:hAnsi="Times" w:cs="Times"/>
          <w:sz w:val="20"/>
          <w:szCs w:val="20"/>
          <w:lang w:val="en-US"/>
        </w:rPr>
      </w:pPr>
    </w:p>
    <w:p w14:paraId="2D9C2716" w14:textId="77777777" w:rsidR="0006525D" w:rsidRPr="00083256" w:rsidRDefault="0006525D" w:rsidP="001C025D">
      <w:pPr>
        <w:jc w:val="both"/>
        <w:rPr>
          <w:rFonts w:ascii="Times" w:hAnsi="Times" w:cs="Times"/>
          <w:sz w:val="20"/>
          <w:szCs w:val="20"/>
          <w:lang w:val="en-US"/>
        </w:rPr>
      </w:pPr>
    </w:p>
    <w:p w14:paraId="076C475D" w14:textId="77777777" w:rsidR="0006525D" w:rsidRPr="00083256" w:rsidRDefault="0006525D" w:rsidP="001C025D">
      <w:pPr>
        <w:jc w:val="both"/>
        <w:rPr>
          <w:rFonts w:ascii="Times" w:hAnsi="Times" w:cs="Times"/>
          <w:sz w:val="20"/>
          <w:szCs w:val="20"/>
          <w:lang w:val="en-US"/>
        </w:rPr>
      </w:pPr>
    </w:p>
    <w:p w14:paraId="26E600AF" w14:textId="77777777" w:rsidR="0006525D" w:rsidRPr="00083256" w:rsidRDefault="0006525D" w:rsidP="001C025D">
      <w:pPr>
        <w:jc w:val="both"/>
        <w:rPr>
          <w:rFonts w:ascii="Times" w:hAnsi="Times" w:cs="Times"/>
          <w:sz w:val="20"/>
          <w:szCs w:val="20"/>
          <w:lang w:val="en-US"/>
        </w:rPr>
      </w:pPr>
    </w:p>
    <w:p w14:paraId="1B60B615" w14:textId="77777777" w:rsidR="0006525D" w:rsidRPr="00083256" w:rsidRDefault="0006525D" w:rsidP="001C025D">
      <w:pPr>
        <w:jc w:val="both"/>
        <w:rPr>
          <w:rFonts w:ascii="Times" w:hAnsi="Times" w:cs="Times"/>
          <w:sz w:val="20"/>
          <w:szCs w:val="20"/>
          <w:lang w:val="en-US"/>
        </w:rPr>
      </w:pPr>
    </w:p>
    <w:p w14:paraId="7B3E427E" w14:textId="77777777" w:rsidR="0006525D" w:rsidRPr="00083256" w:rsidRDefault="0006525D" w:rsidP="001C025D">
      <w:pPr>
        <w:jc w:val="both"/>
        <w:rPr>
          <w:rFonts w:ascii="Times" w:hAnsi="Times" w:cs="Times"/>
          <w:sz w:val="20"/>
          <w:szCs w:val="20"/>
          <w:lang w:val="en-US"/>
        </w:rPr>
      </w:pPr>
    </w:p>
    <w:p w14:paraId="47C0AAC0" w14:textId="77777777" w:rsidR="0031655F" w:rsidRPr="00083256" w:rsidRDefault="0031655F" w:rsidP="001C025D">
      <w:pPr>
        <w:jc w:val="both"/>
        <w:rPr>
          <w:rFonts w:ascii="Times" w:hAnsi="Times" w:cs="Times"/>
          <w:sz w:val="20"/>
          <w:szCs w:val="20"/>
          <w:lang w:val="en-US"/>
        </w:rPr>
      </w:pPr>
    </w:p>
    <w:p w14:paraId="0E4DCA6E" w14:textId="77777777" w:rsidR="0031655F" w:rsidRPr="00083256" w:rsidRDefault="0031655F" w:rsidP="001C025D">
      <w:pPr>
        <w:jc w:val="both"/>
        <w:rPr>
          <w:rFonts w:ascii="Times" w:hAnsi="Times" w:cs="Times"/>
          <w:sz w:val="20"/>
          <w:szCs w:val="20"/>
          <w:lang w:val="en-US"/>
        </w:rPr>
      </w:pPr>
    </w:p>
    <w:p w14:paraId="3C021D66" w14:textId="72D2E408" w:rsidR="00F063ED" w:rsidRPr="00083256" w:rsidRDefault="00D4722F" w:rsidP="00083256">
      <w:pPr>
        <w:pStyle w:val="Ttulo1"/>
        <w:rPr>
          <w:rFonts w:ascii="Times" w:hAnsi="Times" w:cs="Times"/>
          <w:b/>
          <w:bCs/>
          <w:color w:val="auto"/>
          <w:sz w:val="20"/>
          <w:szCs w:val="20"/>
          <w:lang w:val="en-US"/>
        </w:rPr>
      </w:pPr>
      <w:r>
        <w:rPr>
          <w:rFonts w:ascii="Times" w:hAnsi="Times" w:cs="Times"/>
          <w:b/>
          <w:bCs/>
          <w:color w:val="auto"/>
          <w:sz w:val="20"/>
          <w:szCs w:val="20"/>
          <w:lang w:val="en-US"/>
        </w:rPr>
        <w:lastRenderedPageBreak/>
        <w:t>S4</w:t>
      </w:r>
      <w:r w:rsidR="00F063ED" w:rsidRPr="00083256">
        <w:rPr>
          <w:rFonts w:ascii="Times" w:hAnsi="Times" w:cs="Times"/>
          <w:b/>
          <w:bCs/>
          <w:color w:val="auto"/>
          <w:sz w:val="20"/>
          <w:szCs w:val="20"/>
          <w:lang w:val="en-US"/>
        </w:rPr>
        <w:t xml:space="preserve">.1 </w:t>
      </w:r>
      <w:r w:rsidR="0031655F" w:rsidRPr="00083256">
        <w:rPr>
          <w:rFonts w:ascii="Times" w:hAnsi="Times" w:cs="Times"/>
          <w:b/>
          <w:bCs/>
          <w:color w:val="auto"/>
          <w:sz w:val="20"/>
          <w:szCs w:val="20"/>
          <w:lang w:val="en-US"/>
        </w:rPr>
        <w:t>Purpose and scope</w:t>
      </w:r>
    </w:p>
    <w:p w14:paraId="1A688426" w14:textId="7F37B628" w:rsidR="00B12903" w:rsidRPr="00083256" w:rsidRDefault="0031655F" w:rsidP="00B12903">
      <w:pPr>
        <w:overflowPunct w:val="0"/>
        <w:autoSpaceDE w:val="0"/>
        <w:autoSpaceDN w:val="0"/>
        <w:adjustRightInd w:val="0"/>
        <w:spacing w:after="0" w:line="240" w:lineRule="atLeast"/>
        <w:ind w:firstLine="142"/>
        <w:jc w:val="both"/>
        <w:textAlignment w:val="baseline"/>
        <w:rPr>
          <w:rFonts w:ascii="Times" w:eastAsia="Times New Roman" w:hAnsi="Times" w:cs="Times"/>
          <w:noProof/>
          <w:sz w:val="20"/>
          <w:szCs w:val="20"/>
          <w:lang w:val="en-US" w:eastAsia="de-DE"/>
        </w:rPr>
      </w:pPr>
      <w:r w:rsidRPr="00083256">
        <w:rPr>
          <w:rFonts w:ascii="Times" w:eastAsia="Times New Roman" w:hAnsi="Times" w:cs="Times"/>
          <w:noProof/>
          <w:sz w:val="20"/>
          <w:szCs w:val="20"/>
          <w:lang w:val="en-US" w:eastAsia="de-DE"/>
        </w:rPr>
        <w:t>This supplementary material expands the comparative results between the AI assisted CI/CD audit and the human only baseline audit for the same software increment. It provides the full discrepancy taxonomy, the verification effort required to resolve mismatches, and representative patterns that explain why certain requirement classes diverge across audit modalities. The objective is to preserve transparency and reproducibility while keeping the main manuscript results concise.</w:t>
      </w:r>
    </w:p>
    <w:p w14:paraId="0F2D1D80" w14:textId="77777777" w:rsidR="0031655F" w:rsidRPr="00083256" w:rsidRDefault="0031655F" w:rsidP="00B12903">
      <w:pPr>
        <w:overflowPunct w:val="0"/>
        <w:autoSpaceDE w:val="0"/>
        <w:autoSpaceDN w:val="0"/>
        <w:adjustRightInd w:val="0"/>
        <w:spacing w:after="0" w:line="240" w:lineRule="atLeast"/>
        <w:ind w:firstLine="142"/>
        <w:jc w:val="both"/>
        <w:textAlignment w:val="baseline"/>
        <w:rPr>
          <w:rFonts w:ascii="Times" w:eastAsia="Times New Roman" w:hAnsi="Times" w:cs="Times"/>
          <w:noProof/>
          <w:sz w:val="20"/>
          <w:szCs w:val="20"/>
          <w:lang w:val="en-US" w:eastAsia="de-DE"/>
        </w:rPr>
      </w:pPr>
    </w:p>
    <w:p w14:paraId="6139D1B2" w14:textId="62A4E723" w:rsidR="004B2276" w:rsidRPr="00083256" w:rsidRDefault="00D4722F" w:rsidP="00E60CBE">
      <w:pPr>
        <w:pStyle w:val="Ttulo1"/>
        <w:rPr>
          <w:rFonts w:ascii="Times" w:hAnsi="Times" w:cs="Times"/>
          <w:b/>
          <w:bCs/>
          <w:color w:val="auto"/>
          <w:sz w:val="20"/>
          <w:szCs w:val="20"/>
          <w:lang w:val="en-US"/>
        </w:rPr>
      </w:pPr>
      <w:bookmarkStart w:id="0" w:name="_Hlk153474291"/>
      <w:r>
        <w:rPr>
          <w:rFonts w:ascii="Times" w:hAnsi="Times" w:cs="Times"/>
          <w:b/>
          <w:bCs/>
          <w:color w:val="auto"/>
          <w:sz w:val="20"/>
          <w:szCs w:val="20"/>
          <w:lang w:val="en-US"/>
        </w:rPr>
        <w:t>S4</w:t>
      </w:r>
      <w:r w:rsidR="0031655F" w:rsidRPr="00083256">
        <w:rPr>
          <w:rFonts w:ascii="Times" w:hAnsi="Times" w:cs="Times"/>
          <w:b/>
          <w:bCs/>
          <w:color w:val="auto"/>
          <w:sz w:val="20"/>
          <w:szCs w:val="20"/>
          <w:lang w:val="en-US"/>
        </w:rPr>
        <w:t>.2</w:t>
      </w:r>
      <w:r w:rsidR="004B2276" w:rsidRPr="00083256">
        <w:rPr>
          <w:rFonts w:ascii="Times" w:hAnsi="Times" w:cs="Times"/>
          <w:b/>
          <w:bCs/>
          <w:color w:val="auto"/>
          <w:sz w:val="20"/>
          <w:szCs w:val="20"/>
          <w:lang w:val="en-US"/>
        </w:rPr>
        <w:t xml:space="preserve"> </w:t>
      </w:r>
      <w:r w:rsidR="0031655F" w:rsidRPr="00083256">
        <w:rPr>
          <w:rFonts w:ascii="Times" w:hAnsi="Times" w:cs="Times"/>
          <w:b/>
          <w:bCs/>
          <w:color w:val="auto"/>
          <w:sz w:val="20"/>
          <w:szCs w:val="20"/>
          <w:lang w:val="en-US"/>
        </w:rPr>
        <w:t>Agreement and discrepancy taxonomy</w:t>
      </w:r>
    </w:p>
    <w:p w14:paraId="317C6269" w14:textId="3FE83FD4" w:rsidR="00556F69" w:rsidRPr="00083256" w:rsidRDefault="0031655F" w:rsidP="009D1F0C">
      <w:pPr>
        <w:rPr>
          <w:rFonts w:ascii="Times" w:eastAsia="Times New Roman" w:hAnsi="Times" w:cs="Times"/>
          <w:noProof/>
          <w:sz w:val="20"/>
          <w:szCs w:val="20"/>
          <w:lang w:val="en-US" w:eastAsia="de-DE"/>
        </w:rPr>
      </w:pPr>
      <w:r w:rsidRPr="00083256">
        <w:rPr>
          <w:rFonts w:ascii="Times" w:eastAsia="Times New Roman" w:hAnsi="Times" w:cs="Times"/>
          <w:noProof/>
          <w:sz w:val="20"/>
          <w:szCs w:val="20"/>
          <w:lang w:val="en-US" w:eastAsia="de-DE"/>
        </w:rPr>
        <w:t>Agreement between both audits was 85.93 percent, with 403 of 469 requirement outcomes matching. The remaining 66</w:t>
      </w:r>
      <w:r w:rsidR="00F24D70" w:rsidRPr="002A0307">
        <w:rPr>
          <w:rFonts w:ascii="Times New Roman" w:eastAsia="Times New Roman" w:hAnsi="Times New Roman" w:cs="Times New Roman"/>
          <w:noProof/>
          <w:sz w:val="20"/>
          <w:szCs w:val="20"/>
          <w:vertAlign w:val="superscript"/>
          <w:lang w:val="en-US" w:eastAsia="de-DE"/>
        </w:rPr>
        <w:footnoteReference w:id="1"/>
      </w:r>
      <w:r w:rsidRPr="00083256">
        <w:rPr>
          <w:rFonts w:ascii="Times" w:eastAsia="Times New Roman" w:hAnsi="Times" w:cs="Times"/>
          <w:noProof/>
          <w:sz w:val="20"/>
          <w:szCs w:val="20"/>
          <w:lang w:val="en-US" w:eastAsia="de-DE"/>
        </w:rPr>
        <w:t xml:space="preserve"> outcomes were discrepancies distributed in four patterns:</w:t>
      </w:r>
      <w:bookmarkEnd w:id="0"/>
    </w:p>
    <w:p w14:paraId="41C7AF84" w14:textId="71931313" w:rsidR="009D1F0C" w:rsidRPr="00083256" w:rsidRDefault="00D4722F" w:rsidP="00083256">
      <w:pPr>
        <w:pStyle w:val="Ttulo3"/>
        <w:rPr>
          <w:rFonts w:ascii="Times" w:hAnsi="Times" w:cs="Times"/>
          <w:sz w:val="20"/>
          <w:szCs w:val="20"/>
          <w:lang w:val="en-US"/>
        </w:rPr>
      </w:pPr>
      <w:r>
        <w:rPr>
          <w:rFonts w:ascii="Times" w:hAnsi="Times" w:cs="Times"/>
          <w:sz w:val="20"/>
          <w:szCs w:val="20"/>
          <w:lang w:val="en-US"/>
        </w:rPr>
        <w:t>S4</w:t>
      </w:r>
      <w:r w:rsidR="00083256" w:rsidRPr="00083256">
        <w:rPr>
          <w:rFonts w:ascii="Times" w:hAnsi="Times" w:cs="Times"/>
          <w:sz w:val="20"/>
          <w:szCs w:val="20"/>
          <w:lang w:val="en-US"/>
        </w:rPr>
        <w:t xml:space="preserve">.2.1 </w:t>
      </w:r>
      <w:r w:rsidR="009D1F0C" w:rsidRPr="00083256">
        <w:rPr>
          <w:rFonts w:ascii="Times" w:hAnsi="Times" w:cs="Times"/>
          <w:sz w:val="20"/>
          <w:szCs w:val="20"/>
          <w:lang w:val="en-US"/>
        </w:rPr>
        <w:t>Discrepancy analysis no vs n/a: requirements dependent on non-automated evidence</w:t>
      </w:r>
    </w:p>
    <w:p w14:paraId="24A53325" w14:textId="77777777" w:rsidR="009D1F0C" w:rsidRPr="00083256" w:rsidRDefault="009D1F0C" w:rsidP="009D1F0C">
      <w:pPr>
        <w:overflowPunct w:val="0"/>
        <w:autoSpaceDE w:val="0"/>
        <w:autoSpaceDN w:val="0"/>
        <w:adjustRightInd w:val="0"/>
        <w:spacing w:after="0" w:line="240" w:lineRule="atLeast"/>
        <w:jc w:val="both"/>
        <w:textAlignment w:val="baseline"/>
        <w:rPr>
          <w:rFonts w:ascii="Times" w:eastAsia="Times New Roman" w:hAnsi="Times" w:cs="Times"/>
          <w:sz w:val="20"/>
          <w:szCs w:val="20"/>
          <w:lang w:val="en-US" w:eastAsia="de-DE"/>
        </w:rPr>
      </w:pPr>
    </w:p>
    <w:p w14:paraId="2E6F4485" w14:textId="77777777" w:rsidR="00C169C5" w:rsidRPr="00C169C5" w:rsidRDefault="00C169C5" w:rsidP="00C169C5">
      <w:pPr>
        <w:overflowPunct w:val="0"/>
        <w:autoSpaceDE w:val="0"/>
        <w:autoSpaceDN w:val="0"/>
        <w:adjustRightInd w:val="0"/>
        <w:spacing w:after="0" w:line="240" w:lineRule="atLeast"/>
        <w:ind w:firstLine="238"/>
        <w:jc w:val="both"/>
        <w:textAlignment w:val="baseline"/>
        <w:rPr>
          <w:rFonts w:ascii="Times" w:eastAsia="Times New Roman" w:hAnsi="Times" w:cs="Times"/>
          <w:sz w:val="20"/>
          <w:szCs w:val="20"/>
          <w:lang w:val="en-US" w:eastAsia="de-DE"/>
        </w:rPr>
      </w:pPr>
      <w:r w:rsidRPr="00C169C5">
        <w:rPr>
          <w:rFonts w:ascii="Times" w:eastAsia="Times New Roman" w:hAnsi="Times" w:cs="Times"/>
          <w:sz w:val="20"/>
          <w:szCs w:val="20"/>
          <w:lang w:val="en-US" w:eastAsia="de-DE"/>
        </w:rPr>
        <w:t>Of the 14 requirements classified as No by the human audit and as N/A by the AI, the discrepancy was concentrated in controls whose verification depends on evidence not always captured by automated tools. In the absence of sufficient signals, the AI tended to assign N/A to avoid issuing a judgment without a basis comparable to a human evaluation. Eight requirements required code inspection or comparison with technical documentation, including verification of secure serialization and deserialization APIs, the absence of non-touch controls against tapjacking, detection of signs of command injection, explicit segregation of storage and configuration files, and the absence of features such as logging the user's last activity.</w:t>
      </w:r>
    </w:p>
    <w:p w14:paraId="7DA46CF1" w14:textId="77777777" w:rsidR="00C169C5" w:rsidRPr="00C169C5" w:rsidRDefault="00C169C5" w:rsidP="00C169C5">
      <w:pPr>
        <w:overflowPunct w:val="0"/>
        <w:autoSpaceDE w:val="0"/>
        <w:autoSpaceDN w:val="0"/>
        <w:adjustRightInd w:val="0"/>
        <w:spacing w:after="0" w:line="240" w:lineRule="atLeast"/>
        <w:ind w:firstLine="238"/>
        <w:jc w:val="both"/>
        <w:textAlignment w:val="baseline"/>
        <w:rPr>
          <w:rFonts w:ascii="Times" w:eastAsia="Times New Roman" w:hAnsi="Times" w:cs="Times"/>
          <w:sz w:val="20"/>
          <w:szCs w:val="20"/>
          <w:lang w:val="en-US" w:eastAsia="de-DE"/>
        </w:rPr>
      </w:pPr>
    </w:p>
    <w:p w14:paraId="3F8C72C2" w14:textId="27F45675" w:rsidR="009D1F0C" w:rsidRPr="00083256" w:rsidRDefault="00C169C5" w:rsidP="00C169C5">
      <w:pPr>
        <w:overflowPunct w:val="0"/>
        <w:autoSpaceDE w:val="0"/>
        <w:autoSpaceDN w:val="0"/>
        <w:adjustRightInd w:val="0"/>
        <w:spacing w:after="0" w:line="240" w:lineRule="atLeast"/>
        <w:ind w:firstLine="238"/>
        <w:jc w:val="both"/>
        <w:textAlignment w:val="baseline"/>
        <w:rPr>
          <w:rFonts w:ascii="Times" w:eastAsia="Times New Roman" w:hAnsi="Times" w:cs="Times"/>
          <w:sz w:val="20"/>
          <w:szCs w:val="20"/>
          <w:lang w:val="en-US" w:eastAsia="de-DE"/>
        </w:rPr>
      </w:pPr>
      <w:r w:rsidRPr="00C169C5">
        <w:rPr>
          <w:rFonts w:ascii="Times" w:eastAsia="Times New Roman" w:hAnsi="Times" w:cs="Times"/>
          <w:sz w:val="20"/>
          <w:szCs w:val="20"/>
          <w:lang w:val="en-US" w:eastAsia="de-DE"/>
        </w:rPr>
        <w:t xml:space="preserve">Five requirements depended on runtime functional testing and on-device validation, such as biometric controls like Face ID and Touch ID, behavior with third-party keyboards, copying and pasting credentials from the clipboard, and deletion of sensitive data in the background. One additional requirement required dynamic backend analysis to confirm missing HTTP and HTTPS configurations and headers. Overall, the discrepancies are explained by the availability of verifiable evidence for automation, rather than by regulatory criteria, delimiting the requirements that necessitate human intervention or additional instrumentation in the </w:t>
      </w:r>
      <w:proofErr w:type="gramStart"/>
      <w:r w:rsidRPr="00C169C5">
        <w:rPr>
          <w:rFonts w:ascii="Times" w:eastAsia="Times New Roman" w:hAnsi="Times" w:cs="Times"/>
          <w:sz w:val="20"/>
          <w:szCs w:val="20"/>
          <w:lang w:val="en-US" w:eastAsia="de-DE"/>
        </w:rPr>
        <w:t>workflow.</w:t>
      </w:r>
      <w:r w:rsidR="009D1F0C" w:rsidRPr="00083256">
        <w:rPr>
          <w:rFonts w:ascii="Times" w:eastAsia="Times New Roman" w:hAnsi="Times" w:cs="Times"/>
          <w:sz w:val="20"/>
          <w:szCs w:val="20"/>
          <w:lang w:val="en-US" w:eastAsia="de-DE"/>
        </w:rPr>
        <w:t>.</w:t>
      </w:r>
      <w:proofErr w:type="gramEnd"/>
    </w:p>
    <w:p w14:paraId="0A1B56EB" w14:textId="77777777" w:rsidR="009D1F0C" w:rsidRPr="00083256" w:rsidRDefault="009D1F0C" w:rsidP="009D1F0C">
      <w:pPr>
        <w:overflowPunct w:val="0"/>
        <w:autoSpaceDE w:val="0"/>
        <w:autoSpaceDN w:val="0"/>
        <w:adjustRightInd w:val="0"/>
        <w:spacing w:after="0" w:line="240" w:lineRule="atLeast"/>
        <w:jc w:val="both"/>
        <w:textAlignment w:val="baseline"/>
        <w:rPr>
          <w:rFonts w:ascii="Times" w:eastAsia="Times New Roman" w:hAnsi="Times" w:cs="Times"/>
          <w:sz w:val="20"/>
          <w:szCs w:val="20"/>
          <w:lang w:val="en-US" w:eastAsia="de-DE"/>
        </w:rPr>
      </w:pPr>
    </w:p>
    <w:p w14:paraId="55E23210" w14:textId="35959F7E" w:rsidR="009D1F0C" w:rsidRPr="00083256" w:rsidRDefault="00D4722F" w:rsidP="00083256">
      <w:pPr>
        <w:pStyle w:val="Ttulo3"/>
        <w:rPr>
          <w:rFonts w:ascii="Times" w:hAnsi="Times" w:cs="Times"/>
          <w:sz w:val="20"/>
          <w:szCs w:val="20"/>
          <w:lang w:val="en-US"/>
        </w:rPr>
      </w:pPr>
      <w:r>
        <w:rPr>
          <w:rFonts w:ascii="Times" w:hAnsi="Times" w:cs="Times"/>
          <w:sz w:val="20"/>
          <w:szCs w:val="20"/>
          <w:lang w:val="en-US"/>
        </w:rPr>
        <w:t>S4</w:t>
      </w:r>
      <w:r w:rsidR="00083256" w:rsidRPr="00083256">
        <w:rPr>
          <w:rFonts w:ascii="Times" w:hAnsi="Times" w:cs="Times"/>
          <w:sz w:val="20"/>
          <w:szCs w:val="20"/>
          <w:lang w:val="en-US"/>
        </w:rPr>
        <w:t xml:space="preserve">.2.2 </w:t>
      </w:r>
      <w:r w:rsidR="009D1F0C" w:rsidRPr="00083256">
        <w:rPr>
          <w:rFonts w:ascii="Times" w:hAnsi="Times" w:cs="Times"/>
          <w:sz w:val="20"/>
          <w:szCs w:val="20"/>
          <w:lang w:val="en-US"/>
        </w:rPr>
        <w:t>Analysis of discrepancies in requirements classified as yes by human audit</w:t>
      </w:r>
    </w:p>
    <w:p w14:paraId="61A76E98" w14:textId="77777777" w:rsidR="009D1F0C" w:rsidRPr="00083256" w:rsidRDefault="009D1F0C" w:rsidP="009D1F0C">
      <w:pPr>
        <w:overflowPunct w:val="0"/>
        <w:autoSpaceDE w:val="0"/>
        <w:autoSpaceDN w:val="0"/>
        <w:adjustRightInd w:val="0"/>
        <w:spacing w:after="0" w:line="240" w:lineRule="atLeast"/>
        <w:jc w:val="both"/>
        <w:textAlignment w:val="baseline"/>
        <w:rPr>
          <w:rFonts w:ascii="Times" w:eastAsia="Times New Roman" w:hAnsi="Times" w:cs="Times"/>
          <w:b/>
          <w:bCs/>
          <w:sz w:val="20"/>
          <w:szCs w:val="20"/>
          <w:lang w:val="en-US" w:eastAsia="de-DE"/>
        </w:rPr>
      </w:pPr>
    </w:p>
    <w:p w14:paraId="6F4AB4CD" w14:textId="2268A04D" w:rsidR="009D1F0C" w:rsidRPr="00083256" w:rsidRDefault="00C169C5" w:rsidP="009D1F0C">
      <w:pPr>
        <w:overflowPunct w:val="0"/>
        <w:autoSpaceDE w:val="0"/>
        <w:autoSpaceDN w:val="0"/>
        <w:adjustRightInd w:val="0"/>
        <w:spacing w:after="0" w:line="240" w:lineRule="atLeast"/>
        <w:ind w:firstLine="238"/>
        <w:jc w:val="both"/>
        <w:textAlignment w:val="baseline"/>
        <w:rPr>
          <w:rFonts w:ascii="Times" w:eastAsia="Times New Roman" w:hAnsi="Times" w:cs="Times"/>
          <w:sz w:val="20"/>
          <w:szCs w:val="20"/>
          <w:lang w:val="en-US" w:eastAsia="de-DE"/>
        </w:rPr>
      </w:pPr>
      <w:r w:rsidRPr="00C169C5">
        <w:rPr>
          <w:rFonts w:ascii="Times" w:eastAsia="Times New Roman" w:hAnsi="Times" w:cs="Times"/>
          <w:sz w:val="20"/>
          <w:szCs w:val="20"/>
          <w:lang w:val="en-US" w:eastAsia="de-DE"/>
        </w:rPr>
        <w:t>Of the 51 requirements rated as Yes by the human audit but discrepant in the AI-assisted audit, 13 were reclassified as N/A and 38 as No. Post-hoc analysis attributed these discrepancies to missing or low-granularity evidence in the automated artifacts regarding the human checkpoint, particularly in backend authorization, runtime behavior, and source-code controls</w:t>
      </w:r>
      <w:r w:rsidR="009D1F0C" w:rsidRPr="00083256">
        <w:rPr>
          <w:rFonts w:ascii="Times" w:eastAsia="Times New Roman" w:hAnsi="Times" w:cs="Times"/>
          <w:sz w:val="20"/>
          <w:szCs w:val="20"/>
          <w:lang w:val="en-US" w:eastAsia="de-DE"/>
        </w:rPr>
        <w:t>.</w:t>
      </w:r>
    </w:p>
    <w:p w14:paraId="200718C8" w14:textId="77777777" w:rsidR="009D1F0C" w:rsidRPr="00083256" w:rsidRDefault="009D1F0C" w:rsidP="009D1F0C">
      <w:pPr>
        <w:overflowPunct w:val="0"/>
        <w:autoSpaceDE w:val="0"/>
        <w:autoSpaceDN w:val="0"/>
        <w:adjustRightInd w:val="0"/>
        <w:spacing w:after="0" w:line="240" w:lineRule="atLeast"/>
        <w:jc w:val="both"/>
        <w:textAlignment w:val="baseline"/>
        <w:rPr>
          <w:rFonts w:ascii="Times" w:eastAsia="Times New Roman" w:hAnsi="Times" w:cs="Times"/>
          <w:sz w:val="20"/>
          <w:szCs w:val="20"/>
          <w:lang w:val="en-US" w:eastAsia="de-DE"/>
        </w:rPr>
      </w:pPr>
    </w:p>
    <w:p w14:paraId="4B4E7152" w14:textId="56ABAECD" w:rsidR="009D1F0C" w:rsidRPr="00083256" w:rsidRDefault="00D4722F" w:rsidP="00083256">
      <w:pPr>
        <w:pStyle w:val="Ttulo4"/>
        <w:rPr>
          <w:rFonts w:ascii="Times" w:eastAsia="Times New Roman" w:hAnsi="Times" w:cs="Times"/>
          <w:b/>
          <w:bCs/>
          <w:i w:val="0"/>
          <w:iCs w:val="0"/>
          <w:color w:val="auto"/>
          <w:sz w:val="20"/>
          <w:szCs w:val="20"/>
          <w:lang w:val="en-US" w:eastAsia="de-DE"/>
        </w:rPr>
      </w:pPr>
      <w:r>
        <w:rPr>
          <w:rFonts w:ascii="Times" w:eastAsia="Times New Roman" w:hAnsi="Times" w:cs="Times"/>
          <w:b/>
          <w:bCs/>
          <w:i w:val="0"/>
          <w:iCs w:val="0"/>
          <w:color w:val="auto"/>
          <w:sz w:val="20"/>
          <w:szCs w:val="20"/>
          <w:lang w:val="en-US" w:eastAsia="de-DE"/>
        </w:rPr>
        <w:t>S4</w:t>
      </w:r>
      <w:r w:rsidR="00083256" w:rsidRPr="00083256">
        <w:rPr>
          <w:rFonts w:ascii="Times" w:eastAsia="Times New Roman" w:hAnsi="Times" w:cs="Times"/>
          <w:b/>
          <w:bCs/>
          <w:i w:val="0"/>
          <w:iCs w:val="0"/>
          <w:color w:val="auto"/>
          <w:sz w:val="20"/>
          <w:szCs w:val="20"/>
          <w:lang w:val="en-US" w:eastAsia="de-DE"/>
        </w:rPr>
        <w:t xml:space="preserve">.2.2.1 </w:t>
      </w:r>
      <w:r w:rsidR="009D1F0C" w:rsidRPr="00083256">
        <w:rPr>
          <w:rFonts w:ascii="Times" w:eastAsia="Times New Roman" w:hAnsi="Times" w:cs="Times"/>
          <w:b/>
          <w:bCs/>
          <w:i w:val="0"/>
          <w:iCs w:val="0"/>
          <w:color w:val="auto"/>
          <w:sz w:val="20"/>
          <w:szCs w:val="20"/>
          <w:lang w:val="en-US" w:eastAsia="de-DE"/>
        </w:rPr>
        <w:t>Requirements reclassified as n/a</w:t>
      </w:r>
    </w:p>
    <w:p w14:paraId="1B5E2744" w14:textId="77777777" w:rsidR="009D1F0C" w:rsidRPr="00083256" w:rsidRDefault="009D1F0C" w:rsidP="009D1F0C">
      <w:pPr>
        <w:overflowPunct w:val="0"/>
        <w:autoSpaceDE w:val="0"/>
        <w:autoSpaceDN w:val="0"/>
        <w:adjustRightInd w:val="0"/>
        <w:spacing w:after="0" w:line="240" w:lineRule="atLeast"/>
        <w:jc w:val="both"/>
        <w:textAlignment w:val="baseline"/>
        <w:rPr>
          <w:rFonts w:ascii="Times" w:eastAsia="Times New Roman" w:hAnsi="Times" w:cs="Times"/>
          <w:sz w:val="20"/>
          <w:szCs w:val="20"/>
          <w:lang w:val="en-US" w:eastAsia="de-DE"/>
        </w:rPr>
      </w:pPr>
    </w:p>
    <w:p w14:paraId="565CAF60" w14:textId="77777777" w:rsidR="00C169C5" w:rsidRPr="00C169C5" w:rsidRDefault="00C169C5" w:rsidP="00C169C5">
      <w:pPr>
        <w:overflowPunct w:val="0"/>
        <w:autoSpaceDE w:val="0"/>
        <w:autoSpaceDN w:val="0"/>
        <w:adjustRightInd w:val="0"/>
        <w:spacing w:after="0" w:line="240" w:lineRule="atLeast"/>
        <w:ind w:firstLine="238"/>
        <w:jc w:val="both"/>
        <w:textAlignment w:val="baseline"/>
        <w:rPr>
          <w:rFonts w:ascii="Times" w:eastAsia="Times New Roman" w:hAnsi="Times" w:cs="Times"/>
          <w:sz w:val="20"/>
          <w:szCs w:val="20"/>
          <w:lang w:val="en-US" w:eastAsia="de-DE"/>
        </w:rPr>
      </w:pPr>
      <w:r w:rsidRPr="00C169C5">
        <w:rPr>
          <w:rFonts w:ascii="Times" w:eastAsia="Times New Roman" w:hAnsi="Times" w:cs="Times"/>
          <w:sz w:val="20"/>
          <w:szCs w:val="20"/>
          <w:lang w:val="en-US" w:eastAsia="de-DE"/>
        </w:rPr>
        <w:t>In 13 cases, the AI assigned N/A to requirements that the human audit considered met because verification depended on contextual evidence or specific manual validations not always reflected in the automated artifacts. Faced with inconclusive signals, the model preferred N/A rather than asserting compliance. These cases were grouped into:</w:t>
      </w:r>
    </w:p>
    <w:p w14:paraId="3CC0CF1D" w14:textId="77777777" w:rsidR="00C169C5" w:rsidRPr="00C169C5" w:rsidRDefault="00C169C5" w:rsidP="00C169C5">
      <w:pPr>
        <w:overflowPunct w:val="0"/>
        <w:autoSpaceDE w:val="0"/>
        <w:autoSpaceDN w:val="0"/>
        <w:adjustRightInd w:val="0"/>
        <w:spacing w:after="0" w:line="240" w:lineRule="atLeast"/>
        <w:ind w:firstLine="238"/>
        <w:jc w:val="both"/>
        <w:textAlignment w:val="baseline"/>
        <w:rPr>
          <w:rFonts w:ascii="Times" w:eastAsia="Times New Roman" w:hAnsi="Times" w:cs="Times"/>
          <w:sz w:val="20"/>
          <w:szCs w:val="20"/>
          <w:lang w:val="en-US" w:eastAsia="de-DE"/>
        </w:rPr>
      </w:pPr>
    </w:p>
    <w:p w14:paraId="4BD67230" w14:textId="77777777" w:rsidR="00C169C5" w:rsidRPr="00C169C5" w:rsidRDefault="00C169C5" w:rsidP="00C169C5">
      <w:pPr>
        <w:pStyle w:val="Prrafodelista"/>
        <w:numPr>
          <w:ilvl w:val="0"/>
          <w:numId w:val="17"/>
        </w:numPr>
        <w:overflowPunct w:val="0"/>
        <w:autoSpaceDE w:val="0"/>
        <w:autoSpaceDN w:val="0"/>
        <w:adjustRightInd w:val="0"/>
        <w:spacing w:after="0" w:line="240" w:lineRule="atLeast"/>
        <w:jc w:val="both"/>
        <w:textAlignment w:val="baseline"/>
        <w:rPr>
          <w:rFonts w:ascii="Times" w:eastAsia="Times New Roman" w:hAnsi="Times" w:cs="Times"/>
          <w:sz w:val="20"/>
          <w:szCs w:val="20"/>
          <w:lang w:val="en-US" w:eastAsia="de-DE"/>
        </w:rPr>
      </w:pPr>
      <w:r w:rsidRPr="00C169C5">
        <w:rPr>
          <w:rFonts w:ascii="Times" w:eastAsia="Times New Roman" w:hAnsi="Times" w:cs="Times"/>
          <w:sz w:val="20"/>
          <w:szCs w:val="20"/>
          <w:lang w:val="en-US" w:eastAsia="de-DE"/>
        </w:rPr>
        <w:t>Inspection Code and configuration inspection to confirm design decisions or the absence of vectors, such as secure transport, certificate validation, absence of WebViews or JavaScript, non-use of identifiers or geolocation for authentication, non-inclusion of session IDs in URLs, absence of dynamic loading, and permissions in AndroidManifest.xml.</w:t>
      </w:r>
    </w:p>
    <w:p w14:paraId="7CE76F6E" w14:textId="77777777" w:rsidR="00C169C5" w:rsidRPr="00C169C5" w:rsidRDefault="00C169C5" w:rsidP="00C169C5">
      <w:pPr>
        <w:pStyle w:val="Prrafodelista"/>
        <w:numPr>
          <w:ilvl w:val="0"/>
          <w:numId w:val="17"/>
        </w:numPr>
        <w:overflowPunct w:val="0"/>
        <w:autoSpaceDE w:val="0"/>
        <w:autoSpaceDN w:val="0"/>
        <w:adjustRightInd w:val="0"/>
        <w:spacing w:after="0" w:line="240" w:lineRule="atLeast"/>
        <w:jc w:val="both"/>
        <w:textAlignment w:val="baseline"/>
        <w:rPr>
          <w:rFonts w:ascii="Times" w:eastAsia="Times New Roman" w:hAnsi="Times" w:cs="Times"/>
          <w:sz w:val="20"/>
          <w:szCs w:val="20"/>
          <w:lang w:val="en-US" w:eastAsia="de-DE"/>
        </w:rPr>
      </w:pPr>
      <w:r w:rsidRPr="00C169C5">
        <w:rPr>
          <w:rFonts w:ascii="Times" w:eastAsia="Times New Roman" w:hAnsi="Times" w:cs="Times"/>
          <w:sz w:val="20"/>
          <w:szCs w:val="20"/>
          <w:lang w:val="en-US" w:eastAsia="de-DE"/>
        </w:rPr>
        <w:lastRenderedPageBreak/>
        <w:t>Functional testing to validate interface behaviors, such as feedback channels or non-exposing identifiers before login.</w:t>
      </w:r>
    </w:p>
    <w:p w14:paraId="55AAC08D" w14:textId="77777777" w:rsidR="00C169C5" w:rsidRPr="00C169C5" w:rsidRDefault="00C169C5" w:rsidP="00C169C5">
      <w:pPr>
        <w:pStyle w:val="Prrafodelista"/>
        <w:numPr>
          <w:ilvl w:val="0"/>
          <w:numId w:val="17"/>
        </w:numPr>
        <w:overflowPunct w:val="0"/>
        <w:autoSpaceDE w:val="0"/>
        <w:autoSpaceDN w:val="0"/>
        <w:adjustRightInd w:val="0"/>
        <w:spacing w:after="0" w:line="240" w:lineRule="atLeast"/>
        <w:jc w:val="both"/>
        <w:textAlignment w:val="baseline"/>
        <w:rPr>
          <w:rFonts w:ascii="Times" w:eastAsia="Times New Roman" w:hAnsi="Times" w:cs="Times"/>
          <w:sz w:val="20"/>
          <w:szCs w:val="20"/>
          <w:lang w:val="en-US" w:eastAsia="de-DE"/>
        </w:rPr>
      </w:pPr>
      <w:r w:rsidRPr="00C169C5">
        <w:rPr>
          <w:rFonts w:ascii="Times" w:eastAsia="Times New Roman" w:hAnsi="Times" w:cs="Times"/>
          <w:sz w:val="20"/>
          <w:szCs w:val="20"/>
          <w:lang w:val="en-US" w:eastAsia="de-DE"/>
        </w:rPr>
        <w:t>Backend validation through document review or targeted scanning to verify controls in APIs or conditions visible only at the server level.</w:t>
      </w:r>
    </w:p>
    <w:p w14:paraId="09E7C1EC" w14:textId="463F393F" w:rsidR="009D1F0C" w:rsidRPr="00083256" w:rsidRDefault="009D1F0C" w:rsidP="009D1F0C">
      <w:pPr>
        <w:spacing w:after="0" w:line="240" w:lineRule="auto"/>
        <w:ind w:firstLine="340"/>
        <w:jc w:val="both"/>
        <w:rPr>
          <w:rFonts w:ascii="Times" w:eastAsia="Times New Roman" w:hAnsi="Times" w:cs="Times"/>
          <w:sz w:val="20"/>
          <w:szCs w:val="20"/>
          <w:lang w:val="en-US" w:eastAsia="es-EC"/>
        </w:rPr>
      </w:pPr>
    </w:p>
    <w:p w14:paraId="1B073D93" w14:textId="77777777" w:rsidR="009D1F0C" w:rsidRPr="00083256" w:rsidRDefault="009D1F0C" w:rsidP="009D1F0C">
      <w:pPr>
        <w:overflowPunct w:val="0"/>
        <w:autoSpaceDE w:val="0"/>
        <w:autoSpaceDN w:val="0"/>
        <w:adjustRightInd w:val="0"/>
        <w:spacing w:after="0" w:line="240" w:lineRule="atLeast"/>
        <w:ind w:left="207"/>
        <w:jc w:val="both"/>
        <w:textAlignment w:val="baseline"/>
        <w:rPr>
          <w:rFonts w:ascii="Times" w:eastAsia="Times New Roman" w:hAnsi="Times" w:cs="Times"/>
          <w:sz w:val="20"/>
          <w:szCs w:val="20"/>
          <w:lang w:val="en-US" w:eastAsia="de-DE"/>
        </w:rPr>
      </w:pPr>
    </w:p>
    <w:p w14:paraId="7FD1E4C6" w14:textId="0E8FE59C" w:rsidR="009D1F0C" w:rsidRPr="00083256" w:rsidRDefault="00D4722F" w:rsidP="00083256">
      <w:pPr>
        <w:pStyle w:val="Ttulo4"/>
        <w:rPr>
          <w:rFonts w:ascii="Times" w:eastAsia="Times New Roman" w:hAnsi="Times" w:cs="Times"/>
          <w:b/>
          <w:bCs/>
          <w:i w:val="0"/>
          <w:iCs w:val="0"/>
          <w:color w:val="auto"/>
          <w:sz w:val="20"/>
          <w:szCs w:val="20"/>
          <w:lang w:val="en-US" w:eastAsia="de-DE"/>
        </w:rPr>
      </w:pPr>
      <w:r>
        <w:rPr>
          <w:rFonts w:ascii="Times" w:eastAsia="Times New Roman" w:hAnsi="Times" w:cs="Times"/>
          <w:b/>
          <w:bCs/>
          <w:i w:val="0"/>
          <w:iCs w:val="0"/>
          <w:color w:val="auto"/>
          <w:sz w:val="20"/>
          <w:szCs w:val="20"/>
          <w:lang w:val="en-US" w:eastAsia="de-DE"/>
        </w:rPr>
        <w:t>S4</w:t>
      </w:r>
      <w:r w:rsidR="00083256" w:rsidRPr="00083256">
        <w:rPr>
          <w:rFonts w:ascii="Times" w:eastAsia="Times New Roman" w:hAnsi="Times" w:cs="Times"/>
          <w:b/>
          <w:bCs/>
          <w:i w:val="0"/>
          <w:iCs w:val="0"/>
          <w:color w:val="auto"/>
          <w:sz w:val="20"/>
          <w:szCs w:val="20"/>
          <w:lang w:val="en-US" w:eastAsia="de-DE"/>
        </w:rPr>
        <w:t xml:space="preserve">.2.2.2 </w:t>
      </w:r>
      <w:r w:rsidR="009D1F0C" w:rsidRPr="00083256">
        <w:rPr>
          <w:rFonts w:ascii="Times" w:eastAsia="Times New Roman" w:hAnsi="Times" w:cs="Times"/>
          <w:b/>
          <w:bCs/>
          <w:i w:val="0"/>
          <w:iCs w:val="0"/>
          <w:color w:val="auto"/>
          <w:sz w:val="20"/>
          <w:szCs w:val="20"/>
          <w:lang w:val="en-US" w:eastAsia="de-DE"/>
        </w:rPr>
        <w:t>Requirements reclassified as "yes"</w:t>
      </w:r>
    </w:p>
    <w:p w14:paraId="6818958B" w14:textId="77777777" w:rsidR="00C169C5" w:rsidRPr="00C169C5" w:rsidRDefault="00C169C5" w:rsidP="00C169C5">
      <w:pPr>
        <w:overflowPunct w:val="0"/>
        <w:autoSpaceDE w:val="0"/>
        <w:autoSpaceDN w:val="0"/>
        <w:adjustRightInd w:val="0"/>
        <w:spacing w:after="0" w:line="240" w:lineRule="atLeast"/>
        <w:ind w:firstLine="238"/>
        <w:jc w:val="both"/>
        <w:textAlignment w:val="baseline"/>
        <w:rPr>
          <w:rFonts w:ascii="Times" w:eastAsia="Times New Roman" w:hAnsi="Times" w:cs="Times"/>
          <w:sz w:val="20"/>
          <w:szCs w:val="20"/>
          <w:lang w:val="en-US" w:eastAsia="de-DE"/>
        </w:rPr>
      </w:pPr>
      <w:r w:rsidRPr="00C169C5">
        <w:rPr>
          <w:rFonts w:ascii="Times" w:eastAsia="Times New Roman" w:hAnsi="Times" w:cs="Times"/>
          <w:sz w:val="20"/>
          <w:szCs w:val="20"/>
          <w:lang w:val="en-US" w:eastAsia="de-DE"/>
        </w:rPr>
        <w:t xml:space="preserve">In 38 cases, the AI ​​reclassified requirements as "No" that the human audit had marked as "Yes." Expert review indicated that these discrepancies correspond to controls whose verification requires additional workflow instrumentation or human intervention to support the same evidentiary basis as the manual audit. In the absence of explicit evidence or with incomplete signals, the model showed a conservative bias and inferred non-compliance instead of referring for further verification. </w:t>
      </w:r>
      <w:r w:rsidRPr="00C169C5">
        <w:rPr>
          <w:rFonts w:ascii="Times" w:eastAsia="Times New Roman" w:hAnsi="Times" w:cs="Times"/>
          <w:sz w:val="20"/>
          <w:szCs w:val="20"/>
          <w:lang w:eastAsia="de-DE"/>
        </w:rPr>
        <w:t xml:space="preserve">The cases </w:t>
      </w:r>
      <w:proofErr w:type="spellStart"/>
      <w:r w:rsidRPr="00C169C5">
        <w:rPr>
          <w:rFonts w:ascii="Times" w:eastAsia="Times New Roman" w:hAnsi="Times" w:cs="Times"/>
          <w:sz w:val="20"/>
          <w:szCs w:val="20"/>
          <w:lang w:eastAsia="de-DE"/>
        </w:rPr>
        <w:t>were</w:t>
      </w:r>
      <w:proofErr w:type="spellEnd"/>
      <w:r w:rsidRPr="00C169C5">
        <w:rPr>
          <w:rFonts w:ascii="Times" w:eastAsia="Times New Roman" w:hAnsi="Times" w:cs="Times"/>
          <w:sz w:val="20"/>
          <w:szCs w:val="20"/>
          <w:lang w:eastAsia="de-DE"/>
        </w:rPr>
        <w:t xml:space="preserve"> </w:t>
      </w:r>
      <w:proofErr w:type="spellStart"/>
      <w:r w:rsidRPr="00C169C5">
        <w:rPr>
          <w:rFonts w:ascii="Times" w:eastAsia="Times New Roman" w:hAnsi="Times" w:cs="Times"/>
          <w:sz w:val="20"/>
          <w:szCs w:val="20"/>
          <w:lang w:eastAsia="de-DE"/>
        </w:rPr>
        <w:t>grouped</w:t>
      </w:r>
      <w:proofErr w:type="spellEnd"/>
      <w:r w:rsidRPr="00C169C5">
        <w:rPr>
          <w:rFonts w:ascii="Times" w:eastAsia="Times New Roman" w:hAnsi="Times" w:cs="Times"/>
          <w:sz w:val="20"/>
          <w:szCs w:val="20"/>
          <w:lang w:eastAsia="de-DE"/>
        </w:rPr>
        <w:t xml:space="preserve"> </w:t>
      </w:r>
      <w:proofErr w:type="spellStart"/>
      <w:r w:rsidRPr="00C169C5">
        <w:rPr>
          <w:rFonts w:ascii="Times" w:eastAsia="Times New Roman" w:hAnsi="Times" w:cs="Times"/>
          <w:sz w:val="20"/>
          <w:szCs w:val="20"/>
          <w:lang w:eastAsia="de-DE"/>
        </w:rPr>
        <w:t>into</w:t>
      </w:r>
      <w:proofErr w:type="spellEnd"/>
      <w:r w:rsidRPr="00C169C5">
        <w:rPr>
          <w:rFonts w:ascii="Times" w:eastAsia="Times New Roman" w:hAnsi="Times" w:cs="Times"/>
          <w:sz w:val="20"/>
          <w:szCs w:val="20"/>
          <w:lang w:val="en-US" w:eastAsia="de-DE"/>
        </w:rPr>
        <w:t>:</w:t>
      </w:r>
    </w:p>
    <w:p w14:paraId="122DDCD3" w14:textId="77777777" w:rsidR="00C169C5" w:rsidRPr="00C169C5" w:rsidRDefault="00C169C5" w:rsidP="00C169C5">
      <w:pPr>
        <w:pStyle w:val="Prrafodelista"/>
        <w:numPr>
          <w:ilvl w:val="0"/>
          <w:numId w:val="18"/>
        </w:numPr>
        <w:overflowPunct w:val="0"/>
        <w:autoSpaceDE w:val="0"/>
        <w:autoSpaceDN w:val="0"/>
        <w:adjustRightInd w:val="0"/>
        <w:spacing w:after="0" w:line="240" w:lineRule="atLeast"/>
        <w:jc w:val="both"/>
        <w:textAlignment w:val="baseline"/>
        <w:rPr>
          <w:rFonts w:ascii="Times" w:eastAsia="Times New Roman" w:hAnsi="Times" w:cs="Times"/>
          <w:sz w:val="20"/>
          <w:szCs w:val="20"/>
          <w:lang w:val="en-US" w:eastAsia="de-DE"/>
        </w:rPr>
      </w:pPr>
      <w:r w:rsidRPr="00C169C5">
        <w:rPr>
          <w:rFonts w:ascii="Times" w:eastAsia="Times New Roman" w:hAnsi="Times" w:cs="Times"/>
          <w:sz w:val="20"/>
          <w:szCs w:val="20"/>
          <w:lang w:val="en-US" w:eastAsia="de-DE"/>
        </w:rPr>
        <w:t>Identity, authentication, and authorization: These require evidence from the backend and the access control model, such as RBAC, user and module permissions, separation of privileged functions, failed attempt policies, temporary passwords, and secure credential management.</w:t>
      </w:r>
    </w:p>
    <w:p w14:paraId="047D50A4" w14:textId="77777777" w:rsidR="00C169C5" w:rsidRPr="00C169C5" w:rsidRDefault="00C169C5" w:rsidP="00C169C5">
      <w:pPr>
        <w:pStyle w:val="Prrafodelista"/>
        <w:numPr>
          <w:ilvl w:val="0"/>
          <w:numId w:val="18"/>
        </w:numPr>
        <w:overflowPunct w:val="0"/>
        <w:autoSpaceDE w:val="0"/>
        <w:autoSpaceDN w:val="0"/>
        <w:adjustRightInd w:val="0"/>
        <w:spacing w:after="0" w:line="240" w:lineRule="atLeast"/>
        <w:jc w:val="both"/>
        <w:textAlignment w:val="baseline"/>
        <w:rPr>
          <w:rFonts w:ascii="Times" w:eastAsia="Times New Roman" w:hAnsi="Times" w:cs="Times"/>
          <w:sz w:val="20"/>
          <w:szCs w:val="20"/>
          <w:lang w:val="en-US" w:eastAsia="de-DE"/>
        </w:rPr>
      </w:pPr>
      <w:r w:rsidRPr="00C169C5">
        <w:rPr>
          <w:rFonts w:ascii="Times" w:eastAsia="Times New Roman" w:hAnsi="Times" w:cs="Times"/>
          <w:sz w:val="20"/>
          <w:szCs w:val="20"/>
          <w:lang w:val="en-US" w:eastAsia="de-DE"/>
        </w:rPr>
        <w:t xml:space="preserve">Session management and authentication experience: These are </w:t>
      </w:r>
      <w:proofErr w:type="spellStart"/>
      <w:r w:rsidRPr="00C169C5">
        <w:rPr>
          <w:rFonts w:ascii="Times" w:eastAsia="Times New Roman" w:hAnsi="Times" w:cs="Times"/>
          <w:sz w:val="20"/>
          <w:szCs w:val="20"/>
          <w:lang w:val="en-US" w:eastAsia="de-DE"/>
        </w:rPr>
        <w:t>validatable</w:t>
      </w:r>
      <w:proofErr w:type="spellEnd"/>
      <w:r w:rsidRPr="00C169C5">
        <w:rPr>
          <w:rFonts w:ascii="Times" w:eastAsia="Times New Roman" w:hAnsi="Times" w:cs="Times"/>
          <w:sz w:val="20"/>
          <w:szCs w:val="20"/>
          <w:lang w:val="en-US" w:eastAsia="de-DE"/>
        </w:rPr>
        <w:t xml:space="preserve"> at runtime, such as closure upon inactivity, termination upon user deletion, joint credential validation, and the absence of help or feedback messages.</w:t>
      </w:r>
    </w:p>
    <w:p w14:paraId="568B49B7" w14:textId="77777777" w:rsidR="00C169C5" w:rsidRPr="00C169C5" w:rsidRDefault="00C169C5" w:rsidP="00C169C5">
      <w:pPr>
        <w:pStyle w:val="Prrafodelista"/>
        <w:numPr>
          <w:ilvl w:val="0"/>
          <w:numId w:val="18"/>
        </w:numPr>
        <w:overflowPunct w:val="0"/>
        <w:autoSpaceDE w:val="0"/>
        <w:autoSpaceDN w:val="0"/>
        <w:adjustRightInd w:val="0"/>
        <w:spacing w:after="0" w:line="240" w:lineRule="atLeast"/>
        <w:jc w:val="both"/>
        <w:textAlignment w:val="baseline"/>
        <w:rPr>
          <w:rFonts w:ascii="Times" w:eastAsia="Times New Roman" w:hAnsi="Times" w:cs="Times"/>
          <w:sz w:val="20"/>
          <w:szCs w:val="20"/>
          <w:lang w:val="en-US" w:eastAsia="de-DE"/>
        </w:rPr>
      </w:pPr>
      <w:r w:rsidRPr="00C169C5">
        <w:rPr>
          <w:rFonts w:ascii="Times" w:eastAsia="Times New Roman" w:hAnsi="Times" w:cs="Times"/>
          <w:sz w:val="20"/>
          <w:szCs w:val="20"/>
          <w:lang w:val="en-US" w:eastAsia="de-DE"/>
        </w:rPr>
        <w:t>Configuration and attack surface: These depend on the manifest and code, such as component export restrictions, the absence of SMS or WebView, and verification of scenarios by design when the regulated vector is not triggered.</w:t>
      </w:r>
    </w:p>
    <w:p w14:paraId="4556EB97" w14:textId="77777777" w:rsidR="009D1F0C" w:rsidRPr="00083256" w:rsidRDefault="009D1F0C" w:rsidP="009D1F0C">
      <w:pPr>
        <w:pStyle w:val="Prrafodelista"/>
        <w:overflowPunct w:val="0"/>
        <w:autoSpaceDE w:val="0"/>
        <w:autoSpaceDN w:val="0"/>
        <w:adjustRightInd w:val="0"/>
        <w:spacing w:after="0" w:line="240" w:lineRule="atLeast"/>
        <w:ind w:left="567"/>
        <w:jc w:val="both"/>
        <w:textAlignment w:val="baseline"/>
        <w:rPr>
          <w:rFonts w:ascii="Times" w:eastAsia="Times New Roman" w:hAnsi="Times" w:cs="Times"/>
          <w:sz w:val="20"/>
          <w:szCs w:val="20"/>
          <w:lang w:val="en-US" w:eastAsia="de-DE"/>
        </w:rPr>
      </w:pPr>
    </w:p>
    <w:p w14:paraId="57BBA73C" w14:textId="5A289DD8" w:rsidR="009D1F0C" w:rsidRPr="00083256" w:rsidRDefault="00D4722F" w:rsidP="00083256">
      <w:pPr>
        <w:pStyle w:val="Ttulo3"/>
        <w:rPr>
          <w:rFonts w:ascii="Times" w:hAnsi="Times" w:cs="Times"/>
          <w:sz w:val="20"/>
          <w:szCs w:val="20"/>
          <w:lang w:val="en-US"/>
        </w:rPr>
      </w:pPr>
      <w:r>
        <w:rPr>
          <w:rFonts w:ascii="Times" w:hAnsi="Times" w:cs="Times"/>
          <w:sz w:val="20"/>
          <w:szCs w:val="20"/>
          <w:lang w:val="en-US"/>
        </w:rPr>
        <w:t>S4</w:t>
      </w:r>
      <w:r w:rsidR="00083256" w:rsidRPr="00083256">
        <w:rPr>
          <w:rFonts w:ascii="Times" w:hAnsi="Times" w:cs="Times"/>
          <w:sz w:val="20"/>
          <w:szCs w:val="20"/>
          <w:lang w:val="en-US"/>
        </w:rPr>
        <w:t xml:space="preserve">.2.3 </w:t>
      </w:r>
      <w:r w:rsidR="009D1F0C" w:rsidRPr="00083256">
        <w:rPr>
          <w:rFonts w:ascii="Times" w:hAnsi="Times" w:cs="Times"/>
          <w:sz w:val="20"/>
          <w:szCs w:val="20"/>
          <w:lang w:val="en-US"/>
        </w:rPr>
        <w:t>Analysis of discrepancies in requirements classified as n/a by human audit</w:t>
      </w:r>
    </w:p>
    <w:p w14:paraId="1F9D2EDF" w14:textId="45FB8EEA" w:rsidR="00A965E1" w:rsidRDefault="009D1F0C" w:rsidP="009D1F0C">
      <w:pPr>
        <w:ind w:firstLine="360"/>
        <w:jc w:val="both"/>
        <w:rPr>
          <w:rFonts w:ascii="Times" w:eastAsia="Times New Roman" w:hAnsi="Times" w:cs="Times"/>
          <w:sz w:val="20"/>
          <w:szCs w:val="20"/>
          <w:lang w:val="en-US" w:eastAsia="de-DE"/>
        </w:rPr>
      </w:pPr>
      <w:r w:rsidRPr="00083256">
        <w:rPr>
          <w:rFonts w:ascii="Times" w:eastAsia="Times New Roman" w:hAnsi="Times" w:cs="Times"/>
          <w:sz w:val="20"/>
          <w:szCs w:val="20"/>
          <w:lang w:val="en-US" w:eastAsia="de-DE"/>
        </w:rPr>
        <w:t>One requirement was qualified as "n/a</w:t>
      </w:r>
      <w:r w:rsidR="00B54BCC" w:rsidRPr="00083256">
        <w:rPr>
          <w:rFonts w:ascii="Times" w:eastAsia="Times New Roman" w:hAnsi="Times" w:cs="Times"/>
          <w:sz w:val="20"/>
          <w:szCs w:val="20"/>
          <w:lang w:val="en-US" w:eastAsia="de-DE"/>
        </w:rPr>
        <w:t>”,</w:t>
      </w:r>
      <w:r w:rsidRPr="00083256">
        <w:rPr>
          <w:rFonts w:ascii="Times" w:eastAsia="Times New Roman" w:hAnsi="Times" w:cs="Times"/>
          <w:sz w:val="20"/>
          <w:szCs w:val="20"/>
          <w:lang w:val="en-US" w:eastAsia="de-DE"/>
        </w:rPr>
        <w:t xml:space="preserve"> but where the AI-assisted model disagreed, assigning it “no” value. Subsequent analysis showed that this difference </w:t>
      </w:r>
      <w:r w:rsidR="00B54BCC" w:rsidRPr="00083256">
        <w:rPr>
          <w:rFonts w:ascii="Times" w:eastAsia="Times New Roman" w:hAnsi="Times" w:cs="Times"/>
          <w:sz w:val="20"/>
          <w:szCs w:val="20"/>
          <w:lang w:val="en-US" w:eastAsia="de-DE"/>
        </w:rPr>
        <w:t>was</w:t>
      </w:r>
      <w:r w:rsidRPr="00083256">
        <w:rPr>
          <w:rFonts w:ascii="Times" w:eastAsia="Times New Roman" w:hAnsi="Times" w:cs="Times"/>
          <w:sz w:val="20"/>
          <w:szCs w:val="20"/>
          <w:lang w:val="en-US" w:eastAsia="de-DE"/>
        </w:rPr>
        <w:t xml:space="preserve"> not due to differing interpretations of the regulatory criteria for the requirement, but rather to a code was required to verify that WebViews and JS are not implemented, so output sanitization measures to prevent cross-site scripting (XSS) attacks </w:t>
      </w:r>
      <w:r w:rsidR="00B54BCC" w:rsidRPr="00083256">
        <w:rPr>
          <w:rFonts w:ascii="Times" w:eastAsia="Times New Roman" w:hAnsi="Times" w:cs="Times"/>
          <w:sz w:val="20"/>
          <w:szCs w:val="20"/>
          <w:lang w:val="en-US" w:eastAsia="de-DE"/>
        </w:rPr>
        <w:t>are</w:t>
      </w:r>
      <w:r w:rsidRPr="00083256">
        <w:rPr>
          <w:rFonts w:ascii="Times" w:eastAsia="Times New Roman" w:hAnsi="Times" w:cs="Times"/>
          <w:sz w:val="20"/>
          <w:szCs w:val="20"/>
          <w:lang w:val="en-US" w:eastAsia="de-DE"/>
        </w:rPr>
        <w:t xml:space="preserve"> not applicable, it presents security by design.</w:t>
      </w:r>
    </w:p>
    <w:p w14:paraId="5EA675C2" w14:textId="330069A5" w:rsidR="008A0038" w:rsidRDefault="008A0038" w:rsidP="009D1F0C">
      <w:pPr>
        <w:ind w:firstLine="360"/>
        <w:jc w:val="both"/>
        <w:rPr>
          <w:rFonts w:ascii="Times" w:eastAsia="Times New Roman" w:hAnsi="Times" w:cs="Times"/>
          <w:sz w:val="20"/>
          <w:szCs w:val="20"/>
          <w:lang w:val="en-US" w:eastAsia="de-DE"/>
        </w:rPr>
      </w:pPr>
    </w:p>
    <w:p w14:paraId="3AD3E9D4" w14:textId="1AB918D4" w:rsidR="008A0038" w:rsidRPr="00083256" w:rsidRDefault="00D4722F" w:rsidP="008A0038">
      <w:pPr>
        <w:pStyle w:val="Ttulo1"/>
        <w:rPr>
          <w:rFonts w:ascii="Times" w:hAnsi="Times" w:cs="Times"/>
          <w:b/>
          <w:bCs/>
          <w:color w:val="auto"/>
          <w:sz w:val="20"/>
          <w:szCs w:val="20"/>
          <w:lang w:val="en-US"/>
        </w:rPr>
      </w:pPr>
      <w:r>
        <w:rPr>
          <w:rFonts w:ascii="Times" w:hAnsi="Times" w:cs="Times"/>
          <w:b/>
          <w:bCs/>
          <w:color w:val="auto"/>
          <w:sz w:val="20"/>
          <w:szCs w:val="20"/>
          <w:lang w:val="en-US"/>
        </w:rPr>
        <w:t>S4</w:t>
      </w:r>
      <w:r w:rsidR="008A0038" w:rsidRPr="00083256">
        <w:rPr>
          <w:rFonts w:ascii="Times" w:hAnsi="Times" w:cs="Times"/>
          <w:b/>
          <w:bCs/>
          <w:color w:val="auto"/>
          <w:sz w:val="20"/>
          <w:szCs w:val="20"/>
          <w:lang w:val="en-US"/>
        </w:rPr>
        <w:t>.</w:t>
      </w:r>
      <w:r w:rsidR="008A0038">
        <w:rPr>
          <w:rFonts w:ascii="Times" w:hAnsi="Times" w:cs="Times"/>
          <w:b/>
          <w:bCs/>
          <w:color w:val="auto"/>
          <w:sz w:val="20"/>
          <w:szCs w:val="20"/>
          <w:lang w:val="en-US"/>
        </w:rPr>
        <w:t>3</w:t>
      </w:r>
      <w:r w:rsidR="008A0038" w:rsidRPr="00083256">
        <w:rPr>
          <w:rFonts w:ascii="Times" w:hAnsi="Times" w:cs="Times"/>
          <w:b/>
          <w:bCs/>
          <w:color w:val="auto"/>
          <w:sz w:val="20"/>
          <w:szCs w:val="20"/>
          <w:lang w:val="en-US"/>
        </w:rPr>
        <w:t xml:space="preserve"> </w:t>
      </w:r>
      <w:r w:rsidR="008A0038" w:rsidRPr="008A0038">
        <w:rPr>
          <w:rFonts w:ascii="Times" w:hAnsi="Times" w:cs="Times"/>
          <w:b/>
          <w:bCs/>
          <w:color w:val="auto"/>
          <w:sz w:val="20"/>
          <w:szCs w:val="20"/>
          <w:lang w:val="en-US"/>
        </w:rPr>
        <w:t>Extended contextual evidence and extended references for discussion</w:t>
      </w:r>
    </w:p>
    <w:p w14:paraId="6EBE4C3E" w14:textId="24CBF66D" w:rsidR="008A0038" w:rsidRPr="00083256" w:rsidRDefault="008A0038" w:rsidP="008A0038">
      <w:pPr>
        <w:rPr>
          <w:rFonts w:ascii="Times" w:eastAsia="Times New Roman" w:hAnsi="Times" w:cs="Times"/>
          <w:noProof/>
          <w:sz w:val="20"/>
          <w:szCs w:val="20"/>
          <w:lang w:val="en-US" w:eastAsia="de-DE"/>
        </w:rPr>
      </w:pPr>
      <w:r w:rsidRPr="008A0038">
        <w:rPr>
          <w:rFonts w:ascii="Times" w:eastAsia="Times New Roman" w:hAnsi="Times" w:cs="Times"/>
          <w:noProof/>
          <w:sz w:val="20"/>
          <w:szCs w:val="20"/>
          <w:lang w:val="en-US" w:eastAsia="de-DE"/>
        </w:rPr>
        <w:t>This subsection consolidates supporting literature for interpreting the risk families observed in the continuous audit. Its purpose is to preserve traceability and bibliographic depth without overloading the main manuscript. The references are kept with the same numbering used in the article</w:t>
      </w:r>
      <w:r>
        <w:rPr>
          <w:rFonts w:ascii="Times" w:eastAsia="Times New Roman" w:hAnsi="Times" w:cs="Times"/>
          <w:noProof/>
          <w:sz w:val="20"/>
          <w:szCs w:val="20"/>
          <w:lang w:val="en-US" w:eastAsia="de-DE"/>
        </w:rPr>
        <w:t>.</w:t>
      </w:r>
    </w:p>
    <w:p w14:paraId="157FEBC0" w14:textId="21679DD0" w:rsidR="008A0038" w:rsidRPr="00083256" w:rsidRDefault="00D4722F" w:rsidP="008A0038">
      <w:pPr>
        <w:pStyle w:val="Ttulo3"/>
        <w:rPr>
          <w:rFonts w:ascii="Times" w:hAnsi="Times" w:cs="Times"/>
          <w:sz w:val="20"/>
          <w:szCs w:val="20"/>
          <w:lang w:val="en-US"/>
        </w:rPr>
      </w:pPr>
      <w:r>
        <w:rPr>
          <w:rFonts w:ascii="Times" w:hAnsi="Times" w:cs="Times"/>
          <w:sz w:val="20"/>
          <w:szCs w:val="20"/>
          <w:lang w:val="en-US"/>
        </w:rPr>
        <w:t>S4</w:t>
      </w:r>
      <w:r w:rsidR="008A0038" w:rsidRPr="00083256">
        <w:rPr>
          <w:rFonts w:ascii="Times" w:hAnsi="Times" w:cs="Times"/>
          <w:sz w:val="20"/>
          <w:szCs w:val="20"/>
          <w:lang w:val="en-US"/>
        </w:rPr>
        <w:t>.</w:t>
      </w:r>
      <w:r w:rsidR="008A0038">
        <w:rPr>
          <w:rFonts w:ascii="Times" w:hAnsi="Times" w:cs="Times"/>
          <w:sz w:val="20"/>
          <w:szCs w:val="20"/>
          <w:lang w:val="en-US"/>
        </w:rPr>
        <w:t>3</w:t>
      </w:r>
      <w:r w:rsidR="008A0038" w:rsidRPr="00083256">
        <w:rPr>
          <w:rFonts w:ascii="Times" w:hAnsi="Times" w:cs="Times"/>
          <w:sz w:val="20"/>
          <w:szCs w:val="20"/>
          <w:lang w:val="en-US"/>
        </w:rPr>
        <w:t xml:space="preserve">.1 </w:t>
      </w:r>
      <w:r w:rsidR="008A0038" w:rsidRPr="008A0038">
        <w:rPr>
          <w:rFonts w:ascii="Times" w:hAnsi="Times" w:cs="Times"/>
          <w:sz w:val="20"/>
          <w:szCs w:val="20"/>
          <w:lang w:val="en-US"/>
        </w:rPr>
        <w:t>Consent, Transparency and Governance of Sensitive Data</w:t>
      </w:r>
    </w:p>
    <w:p w14:paraId="0CF54623" w14:textId="6AECAB49" w:rsidR="00E4211F" w:rsidRPr="00AB04E0" w:rsidRDefault="00E4211F" w:rsidP="00E4211F">
      <w:pPr>
        <w:spacing w:before="100" w:beforeAutospacing="1" w:after="100" w:afterAutospacing="1" w:line="240" w:lineRule="auto"/>
        <w:jc w:val="both"/>
        <w:rPr>
          <w:rFonts w:ascii="Times" w:eastAsia="Times New Roman" w:hAnsi="Times" w:cs="Times"/>
          <w:sz w:val="20"/>
          <w:szCs w:val="20"/>
          <w:lang w:val="en-US" w:eastAsia="es-MX"/>
        </w:rPr>
      </w:pPr>
      <w:r w:rsidRPr="00AB04E0">
        <w:rPr>
          <w:rFonts w:ascii="Times" w:eastAsia="Times New Roman" w:hAnsi="Times" w:cs="Times"/>
          <w:sz w:val="20"/>
          <w:szCs w:val="20"/>
          <w:lang w:val="en-US" w:eastAsia="es-MX"/>
        </w:rPr>
        <w:t xml:space="preserve">The literature describes that, in digital health, obtaining consent can be fragile when the terms are extensive, changing, or poorly understood by non-expert users, which can reduce the effectiveness of consent as a control mechanism and increase the risk of non-compliance, abuse, and loss of trust </w:t>
      </w:r>
      <w:sdt>
        <w:sdtPr>
          <w:rPr>
            <w:rFonts w:ascii="Times" w:hAnsi="Times" w:cs="Times"/>
            <w:color w:val="000000"/>
            <w:sz w:val="20"/>
            <w:szCs w:val="20"/>
          </w:rPr>
          <w:tag w:val="MENDELEY_CITATION_v3_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"/>
          <w:id w:val="1060283841"/>
          <w:placeholder>
            <w:docPart w:val="F90FBC2F28ED40E0B4A8D52F0DB4CCA8"/>
          </w:placeholder>
        </w:sdtPr>
        <w:sdtContent>
          <w:r w:rsidR="00906934" w:rsidRPr="00906934">
            <w:rPr>
              <w:rFonts w:ascii="Times" w:hAnsi="Times" w:cs="Times"/>
              <w:color w:val="000000"/>
              <w:sz w:val="20"/>
              <w:szCs w:val="20"/>
              <w:lang w:val="en-US"/>
            </w:rPr>
            <w:t>[1]</w:t>
          </w:r>
        </w:sdtContent>
      </w:sdt>
      <w:sdt>
        <w:sdtPr>
          <w:rPr>
            <w:rFonts w:ascii="Times" w:hAnsi="Times" w:cs="Times"/>
            <w:color w:val="000000"/>
            <w:sz w:val="20"/>
            <w:szCs w:val="20"/>
          </w:rPr>
          <w:tag w:val="MENDELEY_CITATION_v3_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"/>
          <w:id w:val="1008562023"/>
          <w:placeholder>
            <w:docPart w:val="098D035FC848425DB85BD4F3577AED64"/>
          </w:placeholder>
        </w:sdtPr>
        <w:sdtContent>
          <w:r w:rsidR="00906934" w:rsidRPr="00906934">
            <w:rPr>
              <w:rFonts w:ascii="Times" w:hAnsi="Times" w:cs="Times"/>
              <w:color w:val="000000"/>
              <w:sz w:val="20"/>
              <w:szCs w:val="20"/>
              <w:lang w:val="en-US"/>
            </w:rPr>
            <w:t>[2]</w:t>
          </w:r>
        </w:sdtContent>
      </w:sdt>
      <w:r w:rsidR="005A6EE3" w:rsidRPr="005A6EE3">
        <w:rPr>
          <w:rFonts w:ascii="Times" w:hAnsi="Times" w:cs="Times"/>
          <w:color w:val="000000"/>
          <w:sz w:val="20"/>
          <w:szCs w:val="20"/>
          <w:lang w:val="en-US"/>
        </w:rPr>
        <w:t>.</w:t>
      </w:r>
      <w:r w:rsidRPr="00AB04E0">
        <w:rPr>
          <w:rFonts w:ascii="Times" w:eastAsia="Times New Roman" w:hAnsi="Times" w:cs="Times"/>
          <w:sz w:val="20"/>
          <w:szCs w:val="20"/>
          <w:lang w:val="en-US" w:eastAsia="es-MX"/>
        </w:rPr>
        <w:t xml:space="preserve"> In scenarios where policies are updated without effective notification or acceptance traceability by version, governance practices such as access control, retention, minimization, and anonymization are weakened, especially when there are multiple actors and data transfers between customer, backend, and third parties</w:t>
      </w:r>
      <w:r w:rsidR="005A6EE3">
        <w:rPr>
          <w:rFonts w:ascii="Times" w:eastAsia="Times New Roman" w:hAnsi="Times" w:cs="Times"/>
          <w:sz w:val="20"/>
          <w:szCs w:val="20"/>
          <w:lang w:val="en-US" w:eastAsia="es-MX"/>
        </w:rPr>
        <w:t xml:space="preserve"> </w:t>
      </w:r>
      <w:sdt>
        <w:sdtPr>
          <w:rPr>
            <w:rFonts w:ascii="Times" w:hAnsi="Times" w:cs="Times"/>
            <w:color w:val="000000"/>
            <w:sz w:val="20"/>
            <w:szCs w:val="20"/>
          </w:rPr>
          <w:tag w:val="MENDELEY_CITATION_v3_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"/>
          <w:id w:val="-1838531382"/>
          <w:placeholder>
            <w:docPart w:val="1AABEDE2FD07461DBB0BD9B781CBF3C0"/>
          </w:placeholder>
        </w:sdtPr>
        <w:sdtContent>
          <w:r w:rsidR="00906934" w:rsidRPr="00906934">
            <w:rPr>
              <w:rFonts w:ascii="Times" w:hAnsi="Times" w:cs="Times"/>
              <w:color w:val="000000"/>
              <w:sz w:val="20"/>
              <w:szCs w:val="20"/>
              <w:lang w:val="en-US"/>
            </w:rPr>
            <w:t>[3]</w:t>
          </w:r>
        </w:sdtContent>
      </w:sdt>
      <w:sdt>
        <w:sdtPr>
          <w:rPr>
            <w:rFonts w:ascii="Times" w:eastAsia="Times New Roman" w:hAnsi="Times" w:cs="Times"/>
            <w:color w:val="000000"/>
            <w:sz w:val="20"/>
            <w:szCs w:val="20"/>
            <w:lang w:val="en-US" w:eastAsia="es-MX"/>
          </w:rPr>
          <w:tag w:val="MENDELEY_CITATION_v3_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"/>
          <w:id w:val="244005853"/>
          <w:placeholder>
            <w:docPart w:val="A1C0CE9D82154B66A2F9B1735CED678F"/>
          </w:placeholder>
        </w:sdtPr>
        <w:sdtContent>
          <w:r w:rsidR="00906934" w:rsidRPr="00906934">
            <w:rPr>
              <w:rFonts w:ascii="Times" w:eastAsia="Times New Roman" w:hAnsi="Times" w:cs="Times"/>
              <w:color w:val="000000"/>
              <w:sz w:val="20"/>
              <w:szCs w:val="20"/>
              <w:lang w:val="en-US" w:eastAsia="es-MX"/>
            </w:rPr>
            <w:t>[4]</w:t>
          </w:r>
        </w:sdtContent>
      </w:sdt>
      <w:r w:rsidR="005A6EE3">
        <w:rPr>
          <w:rFonts w:ascii="Times" w:eastAsia="Times New Roman" w:hAnsi="Times" w:cs="Times"/>
          <w:color w:val="000000"/>
          <w:sz w:val="20"/>
          <w:szCs w:val="20"/>
          <w:lang w:val="en-US" w:eastAsia="es-MX"/>
        </w:rPr>
        <w:t>.</w:t>
      </w:r>
    </w:p>
    <w:p w14:paraId="77E2E59D" w14:textId="5D8BC911" w:rsidR="00E4211F" w:rsidRDefault="00D4722F" w:rsidP="00E4211F">
      <w:pPr>
        <w:pStyle w:val="Ttulo3"/>
        <w:rPr>
          <w:rFonts w:ascii="Times" w:hAnsi="Times" w:cs="Times"/>
          <w:sz w:val="20"/>
          <w:szCs w:val="20"/>
          <w:lang w:val="en-US"/>
        </w:rPr>
      </w:pPr>
      <w:r>
        <w:rPr>
          <w:rFonts w:ascii="Times" w:hAnsi="Times" w:cs="Times"/>
          <w:sz w:val="20"/>
          <w:szCs w:val="20"/>
          <w:lang w:val="en-US"/>
        </w:rPr>
        <w:t>S4</w:t>
      </w:r>
      <w:r w:rsidR="00E4211F" w:rsidRPr="00083256">
        <w:rPr>
          <w:rFonts w:ascii="Times" w:hAnsi="Times" w:cs="Times"/>
          <w:sz w:val="20"/>
          <w:szCs w:val="20"/>
          <w:lang w:val="en-US"/>
        </w:rPr>
        <w:t>.</w:t>
      </w:r>
      <w:r w:rsidR="00E4211F">
        <w:rPr>
          <w:rFonts w:ascii="Times" w:hAnsi="Times" w:cs="Times"/>
          <w:sz w:val="20"/>
          <w:szCs w:val="20"/>
          <w:lang w:val="en-US"/>
        </w:rPr>
        <w:t>3</w:t>
      </w:r>
      <w:r w:rsidR="00E4211F" w:rsidRPr="00083256">
        <w:rPr>
          <w:rFonts w:ascii="Times" w:hAnsi="Times" w:cs="Times"/>
          <w:sz w:val="20"/>
          <w:szCs w:val="20"/>
          <w:lang w:val="en-US"/>
        </w:rPr>
        <w:t>.</w:t>
      </w:r>
      <w:r w:rsidR="00E4211F">
        <w:rPr>
          <w:rFonts w:ascii="Times" w:hAnsi="Times" w:cs="Times"/>
          <w:sz w:val="20"/>
          <w:szCs w:val="20"/>
          <w:lang w:val="en-US"/>
        </w:rPr>
        <w:t>2</w:t>
      </w:r>
      <w:r w:rsidR="00E4211F" w:rsidRPr="00083256">
        <w:rPr>
          <w:rFonts w:ascii="Times" w:hAnsi="Times" w:cs="Times"/>
          <w:sz w:val="20"/>
          <w:szCs w:val="20"/>
          <w:lang w:val="en-US"/>
        </w:rPr>
        <w:t xml:space="preserve"> </w:t>
      </w:r>
      <w:r w:rsidR="00E4211F" w:rsidRPr="00E4211F">
        <w:rPr>
          <w:rFonts w:ascii="Times" w:hAnsi="Times" w:cs="Times"/>
          <w:sz w:val="20"/>
          <w:szCs w:val="20"/>
          <w:lang w:val="en-US"/>
        </w:rPr>
        <w:t>Authentication, Authorization, Access Control, and Sessions</w:t>
      </w:r>
    </w:p>
    <w:p w14:paraId="19C5C42C" w14:textId="06971350" w:rsidR="00E4211F" w:rsidRPr="00AB04E0" w:rsidRDefault="00E4211F" w:rsidP="00E4211F">
      <w:pPr>
        <w:spacing w:before="100" w:beforeAutospacing="1" w:after="100" w:afterAutospacing="1" w:line="240" w:lineRule="auto"/>
        <w:jc w:val="both"/>
        <w:rPr>
          <w:rFonts w:ascii="Times" w:eastAsia="Times New Roman" w:hAnsi="Times" w:cs="Times"/>
          <w:sz w:val="20"/>
          <w:szCs w:val="20"/>
          <w:lang w:val="en-US" w:eastAsia="es-MX"/>
        </w:rPr>
      </w:pPr>
      <w:r w:rsidRPr="00AB04E0">
        <w:rPr>
          <w:rFonts w:ascii="Times" w:eastAsia="Times New Roman" w:hAnsi="Times" w:cs="Times"/>
          <w:sz w:val="20"/>
          <w:szCs w:val="20"/>
          <w:lang w:val="en-US" w:eastAsia="es-MX"/>
        </w:rPr>
        <w:t xml:space="preserve">Previous evidence suggests that weaknesses in authentication, authorization, access control, and session management increase the likelihood of identity abuse, privilege escalation, and record manipulation or deletion, particularly when there is heterogeneity of roles, modules, and permissions between mobile applications and backend services.  In digital health, these weaknesses can also affect adoption, as the perception of risk and the </w:t>
      </w:r>
      <w:r w:rsidRPr="00AB04E0">
        <w:rPr>
          <w:rFonts w:ascii="Times" w:eastAsia="Times New Roman" w:hAnsi="Times" w:cs="Times"/>
          <w:sz w:val="20"/>
          <w:szCs w:val="20"/>
          <w:lang w:val="en-US" w:eastAsia="es-MX"/>
        </w:rPr>
        <w:lastRenderedPageBreak/>
        <w:t>absence of explicit protection policies influence trust and use.  In this study, several of these controls were difficult to verify in an automated manner when the relevant evidence depends on the server's authorization model, session policies, and configurations outside the client repository, reinforcing the need for targeted manual instrumentation or verification when there are no auditable traces</w:t>
      </w:r>
      <w:r w:rsidR="005A6EE3">
        <w:rPr>
          <w:rFonts w:ascii="Times" w:eastAsia="Times New Roman" w:hAnsi="Times" w:cs="Times"/>
          <w:sz w:val="20"/>
          <w:szCs w:val="20"/>
          <w:lang w:val="en-US" w:eastAsia="es-MX"/>
        </w:rPr>
        <w:t xml:space="preserve"> </w:t>
      </w:r>
      <w:sdt>
        <w:sdtPr>
          <w:rPr>
            <w:rFonts w:ascii="Times" w:hAnsi="Times" w:cs="Times"/>
            <w:color w:val="000000"/>
            <w:sz w:val="20"/>
            <w:szCs w:val="20"/>
          </w:rPr>
          <w:tag w:val="MENDELEY_CITATION_v3_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"/>
          <w:id w:val="2123337668"/>
          <w:placeholder>
            <w:docPart w:val="B21B763AD9D044ACA7B8E9713F843F8F"/>
          </w:placeholder>
        </w:sdtPr>
        <w:sdtContent>
          <w:r w:rsidR="00906934" w:rsidRPr="00906934">
            <w:rPr>
              <w:rFonts w:ascii="Times" w:hAnsi="Times" w:cs="Times"/>
              <w:color w:val="000000"/>
              <w:sz w:val="20"/>
              <w:szCs w:val="20"/>
              <w:lang w:val="en-US"/>
            </w:rPr>
            <w:t>[5]</w:t>
          </w:r>
        </w:sdtContent>
      </w:sdt>
      <w:sdt>
        <w:sdtPr>
          <w:rPr>
            <w:rFonts w:ascii="Times" w:hAnsi="Times" w:cs="Times"/>
            <w:color w:val="000000"/>
            <w:sz w:val="20"/>
            <w:szCs w:val="20"/>
          </w:rPr>
          <w:tag w:val="MENDELEY_CITATION_v3_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"/>
          <w:id w:val="-1294822164"/>
          <w:placeholder>
            <w:docPart w:val="79A80794C2DB4FF9B6F03365B61D800E"/>
          </w:placeholder>
        </w:sdtPr>
        <w:sdtContent>
          <w:r w:rsidR="00906934" w:rsidRPr="00906934">
            <w:rPr>
              <w:rFonts w:ascii="Times" w:hAnsi="Times" w:cs="Times"/>
              <w:color w:val="000000"/>
              <w:sz w:val="20"/>
              <w:szCs w:val="20"/>
              <w:lang w:val="en-US"/>
            </w:rPr>
            <w:t>[6]</w:t>
          </w:r>
        </w:sdtContent>
      </w:sdt>
      <w:sdt>
        <w:sdtPr>
          <w:rPr>
            <w:rFonts w:ascii="Times" w:eastAsia="Times New Roman" w:hAnsi="Times" w:cs="Times"/>
            <w:noProof/>
            <w:color w:val="000000"/>
            <w:sz w:val="20"/>
            <w:szCs w:val="20"/>
            <w:lang w:eastAsia="de-DE"/>
          </w:rPr>
          <w:tag w:val="MENDELEY_CITATION_v3_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"/>
          <w:id w:val="1033004941"/>
          <w:placeholder>
            <w:docPart w:val="88E8BA6E412642B1A78D4278F21C9983"/>
          </w:placeholder>
        </w:sdtPr>
        <w:sdtContent>
          <w:r w:rsidR="00906934" w:rsidRPr="00906934">
            <w:rPr>
              <w:rFonts w:ascii="Times" w:eastAsia="Times New Roman" w:hAnsi="Times" w:cs="Times"/>
              <w:noProof/>
              <w:color w:val="000000"/>
              <w:sz w:val="20"/>
              <w:szCs w:val="20"/>
              <w:lang w:val="en-US" w:eastAsia="de-DE"/>
            </w:rPr>
            <w:t>[7]</w:t>
          </w:r>
        </w:sdtContent>
      </w:sdt>
      <w:sdt>
        <w:sdtPr>
          <w:rPr>
            <w:rFonts w:ascii="Times" w:hAnsi="Times" w:cs="Times"/>
            <w:color w:val="000000"/>
            <w:sz w:val="20"/>
            <w:szCs w:val="20"/>
          </w:rPr>
          <w:tag w:val="MENDELEY_CITATION_v3_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"/>
          <w:id w:val="-20313802"/>
          <w:placeholder>
            <w:docPart w:val="1C74F14BF3B449BD86832B23F89EC10A"/>
          </w:placeholder>
        </w:sdtPr>
        <w:sdtContent>
          <w:r w:rsidR="00906934" w:rsidRPr="00906934">
            <w:rPr>
              <w:rFonts w:ascii="Times" w:hAnsi="Times" w:cs="Times"/>
              <w:color w:val="000000"/>
              <w:sz w:val="20"/>
              <w:szCs w:val="20"/>
              <w:lang w:val="en-US"/>
            </w:rPr>
            <w:t>[8]</w:t>
          </w:r>
        </w:sdtContent>
      </w:sdt>
      <w:sdt>
        <w:sdtPr>
          <w:rPr>
            <w:rFonts w:ascii="Times" w:hAnsi="Times" w:cs="Times"/>
            <w:color w:val="000000"/>
            <w:sz w:val="20"/>
            <w:szCs w:val="20"/>
          </w:rPr>
          <w:tag w:val="MENDELEY_CITATION_v3_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"/>
          <w:id w:val="-1454479458"/>
          <w:placeholder>
            <w:docPart w:val="26F90E8E48DE4711A22602203663CA9A"/>
          </w:placeholder>
        </w:sdtPr>
        <w:sdtContent>
          <w:r w:rsidR="00906934" w:rsidRPr="00906934">
            <w:rPr>
              <w:rFonts w:ascii="Times" w:hAnsi="Times" w:cs="Times"/>
              <w:color w:val="000000"/>
              <w:sz w:val="20"/>
              <w:szCs w:val="20"/>
              <w:lang w:val="en-US"/>
            </w:rPr>
            <w:t>[9]</w:t>
          </w:r>
        </w:sdtContent>
      </w:sdt>
      <w:r w:rsidR="005A6EE3" w:rsidRPr="005A6EE3">
        <w:rPr>
          <w:rFonts w:ascii="Times" w:hAnsi="Times" w:cs="Times"/>
          <w:color w:val="000000"/>
          <w:sz w:val="20"/>
          <w:szCs w:val="20"/>
          <w:lang w:val="en-US"/>
        </w:rPr>
        <w:t>.</w:t>
      </w:r>
    </w:p>
    <w:p w14:paraId="53037A97" w14:textId="55796F6D" w:rsidR="00E4211F" w:rsidRPr="00E4211F" w:rsidRDefault="00D4722F" w:rsidP="00E4211F">
      <w:pPr>
        <w:pStyle w:val="Ttulo3"/>
        <w:rPr>
          <w:rFonts w:ascii="Times" w:hAnsi="Times" w:cs="Times"/>
          <w:sz w:val="20"/>
          <w:szCs w:val="20"/>
          <w:lang w:val="en-US"/>
        </w:rPr>
      </w:pPr>
      <w:r>
        <w:rPr>
          <w:rFonts w:ascii="Times" w:hAnsi="Times" w:cs="Times"/>
          <w:sz w:val="20"/>
          <w:szCs w:val="20"/>
          <w:lang w:val="en-US"/>
        </w:rPr>
        <w:t>S4</w:t>
      </w:r>
      <w:r w:rsidR="00E4211F" w:rsidRPr="00AB04E0">
        <w:rPr>
          <w:rFonts w:ascii="Times" w:hAnsi="Times" w:cs="Times"/>
          <w:sz w:val="20"/>
          <w:szCs w:val="20"/>
          <w:lang w:val="en-US"/>
        </w:rPr>
        <w:t>.3.3 Data Protection at Rest and in Transit, Cryptography, and Compliance</w:t>
      </w:r>
    </w:p>
    <w:p w14:paraId="4782CBF2" w14:textId="52C479D8" w:rsidR="00E4211F" w:rsidRPr="005A6EE3" w:rsidRDefault="00E4211F" w:rsidP="00E4211F">
      <w:pPr>
        <w:spacing w:before="100" w:beforeAutospacing="1" w:after="100" w:afterAutospacing="1" w:line="240" w:lineRule="auto"/>
        <w:jc w:val="both"/>
        <w:rPr>
          <w:rFonts w:ascii="Times" w:eastAsia="Times New Roman" w:hAnsi="Times" w:cs="Times"/>
          <w:sz w:val="20"/>
          <w:szCs w:val="20"/>
          <w:lang w:val="en-US" w:eastAsia="es-MX"/>
        </w:rPr>
      </w:pPr>
      <w:r w:rsidRPr="00AB04E0">
        <w:rPr>
          <w:rFonts w:ascii="Times" w:eastAsia="Times New Roman" w:hAnsi="Times" w:cs="Times"/>
          <w:sz w:val="20"/>
          <w:szCs w:val="20"/>
          <w:lang w:val="en-US" w:eastAsia="es-MX"/>
        </w:rPr>
        <w:t>Cryptography can limit unauthorized access and reduce manipulation or loss of information, but the literature reports non-compliances associated with outdated algorithms, poor key management, insufficient encryption at rest and in transit, and insecure local storage</w:t>
      </w:r>
      <w:r w:rsidR="005A6EE3" w:rsidRPr="005A6EE3">
        <w:rPr>
          <w:rFonts w:ascii="Times" w:hAnsi="Times" w:cs="Times"/>
          <w:color w:val="000000"/>
          <w:sz w:val="20"/>
          <w:szCs w:val="20"/>
          <w:lang w:val="en-US"/>
        </w:rPr>
        <w:t xml:space="preserve"> </w:t>
      </w:r>
      <w:sdt>
        <w:sdtPr>
          <w:rPr>
            <w:rFonts w:ascii="Times" w:hAnsi="Times" w:cs="Times"/>
            <w:color w:val="000000"/>
            <w:sz w:val="20"/>
            <w:szCs w:val="20"/>
          </w:rPr>
          <w:tag w:val="MENDELEY_CITATION_v3_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"/>
          <w:id w:val="1568917189"/>
          <w:placeholder>
            <w:docPart w:val="191DB96632414EB7A70063B21E93C84D"/>
          </w:placeholder>
        </w:sdtPr>
        <w:sdtContent>
          <w:r w:rsidR="00906934" w:rsidRPr="00906934">
            <w:rPr>
              <w:rFonts w:ascii="Times" w:hAnsi="Times" w:cs="Times"/>
              <w:color w:val="000000"/>
              <w:sz w:val="20"/>
              <w:szCs w:val="20"/>
              <w:lang w:val="en-US"/>
            </w:rPr>
            <w:t>[10]</w:t>
          </w:r>
        </w:sdtContent>
      </w:sdt>
      <w:sdt>
        <w:sdtPr>
          <w:rPr>
            <w:rFonts w:ascii="Times" w:hAnsi="Times" w:cs="Times"/>
            <w:color w:val="000000"/>
            <w:sz w:val="20"/>
            <w:szCs w:val="20"/>
            <w:lang w:eastAsia="es-EC"/>
          </w:rPr>
          <w:tag w:val="MENDELEY_CITATION_v3_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"/>
          <w:id w:val="1768043148"/>
          <w:placeholder>
            <w:docPart w:val="989367F0DA8F4250BD8F6BE5BA830C8A"/>
          </w:placeholder>
        </w:sdtPr>
        <w:sdtContent>
          <w:r w:rsidR="00906934" w:rsidRPr="00906934">
            <w:rPr>
              <w:rFonts w:ascii="Times" w:eastAsia="Times New Roman" w:hAnsi="Times" w:cs="Times"/>
              <w:color w:val="000000"/>
              <w:sz w:val="20"/>
              <w:szCs w:val="20"/>
              <w:lang w:val="en-US" w:eastAsia="es-EC"/>
            </w:rPr>
            <w:t>[11]</w:t>
          </w:r>
        </w:sdtContent>
      </w:sdt>
      <w:sdt>
        <w:sdtPr>
          <w:rPr>
            <w:rFonts w:ascii="Times" w:hAnsi="Times" w:cs="Times"/>
            <w:color w:val="000000"/>
            <w:sz w:val="20"/>
            <w:szCs w:val="20"/>
          </w:rPr>
          <w:tag w:val="MENDELEY_CITATION_v3_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"/>
          <w:id w:val="1968706102"/>
          <w:placeholder>
            <w:docPart w:val="7C079DECD8984CC9B301561324223E52"/>
          </w:placeholder>
        </w:sdtPr>
        <w:sdtContent>
          <w:r w:rsidR="00906934" w:rsidRPr="00906934">
            <w:rPr>
              <w:rFonts w:ascii="Times" w:hAnsi="Times" w:cs="Times"/>
              <w:color w:val="000000"/>
              <w:sz w:val="20"/>
              <w:szCs w:val="20"/>
              <w:lang w:val="en-US"/>
            </w:rPr>
            <w:t>[12]</w:t>
          </w:r>
        </w:sdtContent>
      </w:sdt>
      <w:r w:rsidRPr="00AB04E0">
        <w:rPr>
          <w:rFonts w:ascii="Times" w:eastAsia="Times New Roman" w:hAnsi="Times" w:cs="Times"/>
          <w:sz w:val="20"/>
          <w:szCs w:val="20"/>
          <w:lang w:val="en-US" w:eastAsia="es-MX"/>
        </w:rPr>
        <w:t xml:space="preserve">.  In addition, regulatory frameworks such as HIPAA and Directive 2002/58 are cited as relevant to privacy and communications, but they do not always fully cover specific technical vulnerabilities, so regulatory compliance can coexist with technical exposure when implementation and verification controls fail </w:t>
      </w:r>
      <w:sdt>
        <w:sdtPr>
          <w:rPr>
            <w:rFonts w:ascii="Times" w:hAnsi="Times" w:cs="Times"/>
            <w:color w:val="000000"/>
            <w:sz w:val="20"/>
            <w:szCs w:val="20"/>
          </w:rPr>
          <w:tag w:val="MENDELEY_CITATION_v3_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"/>
          <w:id w:val="-279270163"/>
          <w:placeholder>
            <w:docPart w:val="C00C2B1AF3B148C7A3677FB405F65B46"/>
          </w:placeholder>
        </w:sdtPr>
        <w:sdtContent>
          <w:r w:rsidR="00906934" w:rsidRPr="00906934">
            <w:rPr>
              <w:rFonts w:ascii="Times" w:hAnsi="Times" w:cs="Times"/>
              <w:color w:val="000000"/>
              <w:sz w:val="20"/>
              <w:szCs w:val="20"/>
              <w:lang w:val="en-US"/>
            </w:rPr>
            <w:t>[13]</w:t>
          </w:r>
        </w:sdtContent>
      </w:sdt>
      <w:sdt>
        <w:sdtPr>
          <w:rPr>
            <w:rFonts w:ascii="Times" w:hAnsi="Times" w:cs="Times"/>
            <w:color w:val="000000"/>
            <w:sz w:val="20"/>
            <w:szCs w:val="20"/>
          </w:rPr>
          <w:tag w:val="MENDELEY_CITATION_v3_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"/>
          <w:id w:val="1677456722"/>
          <w:placeholder>
            <w:docPart w:val="6927F8675E0B46F1AFDDF1417FD3AF45"/>
          </w:placeholder>
        </w:sdtPr>
        <w:sdtContent>
          <w:r w:rsidR="00906934" w:rsidRPr="00906934">
            <w:rPr>
              <w:rFonts w:ascii="Times" w:hAnsi="Times" w:cs="Times"/>
              <w:color w:val="000000"/>
              <w:sz w:val="20"/>
              <w:szCs w:val="20"/>
              <w:lang w:val="en-US"/>
            </w:rPr>
            <w:t>[14]</w:t>
          </w:r>
        </w:sdtContent>
      </w:sdt>
      <w:sdt>
        <w:sdtPr>
          <w:rPr>
            <w:rFonts w:ascii="Times" w:hAnsi="Times" w:cs="Times"/>
            <w:color w:val="000000"/>
            <w:sz w:val="20"/>
            <w:szCs w:val="20"/>
          </w:rPr>
          <w:tag w:val="MENDELEY_CITATION_v3_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"/>
          <w:id w:val="1410043976"/>
          <w:placeholder>
            <w:docPart w:val="655827D5951D4051BB8579F479C72718"/>
          </w:placeholder>
        </w:sdtPr>
        <w:sdtContent>
          <w:r w:rsidR="00906934" w:rsidRPr="00906934">
            <w:rPr>
              <w:rFonts w:ascii="Times" w:hAnsi="Times" w:cs="Times"/>
              <w:color w:val="000000"/>
              <w:sz w:val="20"/>
              <w:szCs w:val="20"/>
              <w:lang w:val="en-US"/>
            </w:rPr>
            <w:t>[15]</w:t>
          </w:r>
        </w:sdtContent>
      </w:sdt>
      <w:r w:rsidR="005A6EE3" w:rsidRPr="005A6EE3">
        <w:rPr>
          <w:rFonts w:ascii="Times" w:hAnsi="Times" w:cs="Times"/>
          <w:color w:val="000000"/>
          <w:sz w:val="20"/>
          <w:szCs w:val="20"/>
          <w:lang w:val="en-US"/>
        </w:rPr>
        <w:t>.</w:t>
      </w:r>
    </w:p>
    <w:p w14:paraId="7FD6DBA0" w14:textId="683CDB24" w:rsidR="00E4211F" w:rsidRPr="00041C16" w:rsidRDefault="00E4211F" w:rsidP="00E4211F">
      <w:pPr>
        <w:spacing w:before="100" w:beforeAutospacing="1" w:after="100" w:afterAutospacing="1" w:line="240" w:lineRule="auto"/>
        <w:jc w:val="both"/>
        <w:rPr>
          <w:rFonts w:ascii="Times" w:eastAsia="Times New Roman" w:hAnsi="Times" w:cs="Times"/>
          <w:sz w:val="20"/>
          <w:szCs w:val="20"/>
          <w:lang w:val="en-US" w:eastAsia="es-MX"/>
        </w:rPr>
      </w:pPr>
      <w:r w:rsidRPr="00AB04E0">
        <w:rPr>
          <w:rFonts w:ascii="Times" w:eastAsia="Times New Roman" w:hAnsi="Times" w:cs="Times"/>
          <w:sz w:val="20"/>
          <w:szCs w:val="20"/>
          <w:lang w:val="en-US" w:eastAsia="es-MX"/>
        </w:rPr>
        <w:t>In the communication channel, it is reported that operational complexity in hospital environments can compromise confidentiality, integrity, and availability if certificate transmission and validation protocols are not tightened.  Findings around TLS, SSRF, and insufficient certificate validation are consistent with risks of man-in-the-middle attacks, interception, tampering, and unauthorized access.  In the context of continuous auditing, the practical implication is that verification must be supported by explicit evidence, e.g. transport configuration, validation policies and test results, as part of these assurances are not reliably inferred from static analysis alone</w:t>
      </w:r>
      <w:r w:rsidR="00041C16">
        <w:rPr>
          <w:rFonts w:ascii="Times" w:eastAsia="Times New Roman" w:hAnsi="Times" w:cs="Times"/>
          <w:sz w:val="20"/>
          <w:szCs w:val="20"/>
          <w:lang w:val="en-US" w:eastAsia="es-MX"/>
        </w:rPr>
        <w:t xml:space="preserve"> </w:t>
      </w:r>
      <w:sdt>
        <w:sdtPr>
          <w:rPr>
            <w:rFonts w:ascii="Times" w:eastAsia="Times New Roman" w:hAnsi="Times" w:cs="Times"/>
            <w:color w:val="000000"/>
            <w:sz w:val="20"/>
            <w:szCs w:val="20"/>
            <w:lang w:val="es-EC" w:eastAsia="es-EC"/>
          </w:rPr>
          <w:tag w:val="MENDELEY_CITATION_v3_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"/>
          <w:id w:val="1048876576"/>
          <w:placeholder>
            <w:docPart w:val="E625F8B7176F415AAF6A231805A63689"/>
          </w:placeholder>
        </w:sdtPr>
        <w:sdtContent>
          <w:r w:rsidR="00906934" w:rsidRPr="00906934">
            <w:rPr>
              <w:rFonts w:ascii="Times" w:eastAsia="Times New Roman" w:hAnsi="Times" w:cs="Times"/>
              <w:color w:val="000000"/>
              <w:sz w:val="20"/>
              <w:szCs w:val="20"/>
              <w:lang w:val="en-US" w:eastAsia="es-EC"/>
            </w:rPr>
            <w:t>[16]</w:t>
          </w:r>
        </w:sdtContent>
      </w:sdt>
      <w:sdt>
        <w:sdtPr>
          <w:rPr>
            <w:rFonts w:ascii="Times" w:eastAsia="Times New Roman" w:hAnsi="Times" w:cs="Times"/>
            <w:color w:val="000000"/>
            <w:sz w:val="20"/>
            <w:szCs w:val="20"/>
            <w:lang w:val="es-EC" w:eastAsia="es-EC"/>
          </w:rPr>
          <w:tag w:val="MENDELEY_CITATION_v3_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"/>
          <w:id w:val="-1453938067"/>
          <w:placeholder>
            <w:docPart w:val="987393F15C0E4573BFB23163769BE718"/>
          </w:placeholder>
        </w:sdtPr>
        <w:sdtContent>
          <w:r w:rsidR="00906934" w:rsidRPr="00906934">
            <w:rPr>
              <w:rFonts w:ascii="Times" w:eastAsia="Times New Roman" w:hAnsi="Times" w:cs="Times"/>
              <w:color w:val="000000"/>
              <w:sz w:val="20"/>
              <w:szCs w:val="20"/>
              <w:lang w:val="en-US" w:eastAsia="es-EC"/>
            </w:rPr>
            <w:t>[17]</w:t>
          </w:r>
        </w:sdtContent>
      </w:sdt>
      <w:sdt>
        <w:sdtPr>
          <w:rPr>
            <w:rFonts w:ascii="Times" w:hAnsi="Times" w:cs="Times"/>
            <w:color w:val="000000"/>
            <w:sz w:val="20"/>
            <w:szCs w:val="20"/>
          </w:rPr>
          <w:tag w:val="MENDELEY_CITATION_v3_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"/>
          <w:id w:val="-1433040969"/>
          <w:placeholder>
            <w:docPart w:val="6783E2DE4A3C482F847D1FE476D414C9"/>
          </w:placeholder>
        </w:sdtPr>
        <w:sdtContent>
          <w:r w:rsidR="00906934" w:rsidRPr="00906934">
            <w:rPr>
              <w:rFonts w:ascii="Times" w:hAnsi="Times" w:cs="Times"/>
              <w:color w:val="000000"/>
              <w:sz w:val="20"/>
              <w:szCs w:val="20"/>
              <w:lang w:val="en-US"/>
            </w:rPr>
            <w:t>[18]</w:t>
          </w:r>
        </w:sdtContent>
      </w:sdt>
      <w:sdt>
        <w:sdtPr>
          <w:rPr>
            <w:rFonts w:ascii="Times" w:hAnsi="Times" w:cs="Times"/>
            <w:color w:val="000000"/>
            <w:sz w:val="20"/>
            <w:szCs w:val="20"/>
          </w:rPr>
          <w:tag w:val="MENDELEY_CITATION_v3_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"/>
          <w:id w:val="-959804563"/>
          <w:placeholder>
            <w:docPart w:val="BC4552E3BACB44618D97C9BCF924092C"/>
          </w:placeholder>
        </w:sdtPr>
        <w:sdtContent>
          <w:r w:rsidR="00906934" w:rsidRPr="00906934">
            <w:rPr>
              <w:rFonts w:ascii="Times" w:hAnsi="Times" w:cs="Times"/>
              <w:color w:val="000000"/>
              <w:sz w:val="20"/>
              <w:szCs w:val="20"/>
              <w:lang w:val="en-US"/>
            </w:rPr>
            <w:t>[19]</w:t>
          </w:r>
        </w:sdtContent>
      </w:sdt>
      <w:r w:rsidR="00041C16" w:rsidRPr="00041C16">
        <w:rPr>
          <w:rFonts w:ascii="Times" w:hAnsi="Times" w:cs="Times"/>
          <w:color w:val="000000"/>
          <w:sz w:val="20"/>
          <w:szCs w:val="20"/>
          <w:lang w:val="en-US"/>
        </w:rPr>
        <w:t>.</w:t>
      </w:r>
    </w:p>
    <w:p w14:paraId="70B48BB9" w14:textId="603E9A5D" w:rsidR="00E4211F" w:rsidRPr="00E4211F" w:rsidRDefault="00D4722F" w:rsidP="00E4211F">
      <w:pPr>
        <w:pStyle w:val="Ttulo3"/>
        <w:rPr>
          <w:rFonts w:ascii="Times" w:hAnsi="Times" w:cs="Times"/>
          <w:sz w:val="20"/>
          <w:szCs w:val="20"/>
          <w:lang w:val="en-US"/>
        </w:rPr>
      </w:pPr>
      <w:r>
        <w:rPr>
          <w:rFonts w:ascii="Times" w:hAnsi="Times" w:cs="Times"/>
          <w:sz w:val="20"/>
          <w:szCs w:val="20"/>
          <w:lang w:val="en-US"/>
        </w:rPr>
        <w:t>S4</w:t>
      </w:r>
      <w:r w:rsidR="00E4211F" w:rsidRPr="00AB04E0">
        <w:rPr>
          <w:rFonts w:ascii="Times" w:hAnsi="Times" w:cs="Times"/>
          <w:sz w:val="20"/>
          <w:szCs w:val="20"/>
          <w:lang w:val="en-US"/>
        </w:rPr>
        <w:t>.3.4 Embedded Secrets, Attack Surface and Supply Chain</w:t>
      </w:r>
    </w:p>
    <w:p w14:paraId="5961291F" w14:textId="4F07BAFE" w:rsidR="00E4211F" w:rsidRPr="00041C16" w:rsidRDefault="00E4211F" w:rsidP="00E4211F">
      <w:pPr>
        <w:spacing w:before="100" w:beforeAutospacing="1" w:after="100" w:afterAutospacing="1" w:line="240" w:lineRule="auto"/>
        <w:jc w:val="both"/>
        <w:rPr>
          <w:rFonts w:ascii="Times" w:eastAsia="Times New Roman" w:hAnsi="Times" w:cs="Times"/>
          <w:sz w:val="20"/>
          <w:szCs w:val="20"/>
          <w:lang w:val="en-US" w:eastAsia="es-MX"/>
        </w:rPr>
      </w:pPr>
      <w:r w:rsidRPr="00AB04E0">
        <w:rPr>
          <w:rFonts w:ascii="Times" w:eastAsia="Times New Roman" w:hAnsi="Times" w:cs="Times"/>
          <w:sz w:val="20"/>
          <w:szCs w:val="20"/>
          <w:lang w:val="en-US" w:eastAsia="es-MX"/>
        </w:rPr>
        <w:t xml:space="preserve">The literature suggests that reducing embedded credentials and secrets decreases attack surface, given that default passwords, API keys, and credentials can facilitate reverse engineering and privilege abuse   </w:t>
      </w:r>
      <w:sdt>
        <w:sdtPr>
          <w:rPr>
            <w:rFonts w:ascii="Times" w:eastAsia="Times New Roman" w:hAnsi="Times" w:cs="Times"/>
            <w:color w:val="000000"/>
            <w:sz w:val="20"/>
            <w:szCs w:val="20"/>
            <w:lang w:val="es-EC" w:eastAsia="es-EC"/>
          </w:rPr>
          <w:tag w:val="MENDELEY_CITATION_v3_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"/>
          <w:id w:val="-2064480693"/>
          <w:placeholder>
            <w:docPart w:val="8A67B508855749D7928B0039E148322D"/>
          </w:placeholder>
        </w:sdtPr>
        <w:sdtContent>
          <w:r w:rsidR="00906934" w:rsidRPr="00906934">
            <w:rPr>
              <w:rFonts w:ascii="Times" w:eastAsia="Times New Roman" w:hAnsi="Times" w:cs="Times"/>
              <w:color w:val="000000"/>
              <w:sz w:val="20"/>
              <w:szCs w:val="20"/>
              <w:lang w:val="en-US" w:eastAsia="es-EC"/>
            </w:rPr>
            <w:t>[20]</w:t>
          </w:r>
        </w:sdtContent>
      </w:sdt>
      <w:sdt>
        <w:sdtPr>
          <w:rPr>
            <w:rFonts w:ascii="Times" w:eastAsia="Times New Roman" w:hAnsi="Times" w:cs="Times"/>
            <w:color w:val="000000"/>
            <w:sz w:val="20"/>
            <w:szCs w:val="20"/>
            <w:lang w:val="es-EC" w:eastAsia="es-EC"/>
          </w:rPr>
          <w:tag w:val="MENDELEY_CITATION_v3_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"/>
          <w:id w:val="1448659864"/>
          <w:placeholder>
            <w:docPart w:val="23820EBE8BF74528870057D2B5670AFE"/>
          </w:placeholder>
        </w:sdtPr>
        <w:sdtContent>
          <w:r w:rsidR="00906934" w:rsidRPr="00906934">
            <w:rPr>
              <w:rFonts w:ascii="Times" w:eastAsia="Times New Roman" w:hAnsi="Times" w:cs="Times"/>
              <w:color w:val="000000"/>
              <w:sz w:val="20"/>
              <w:szCs w:val="20"/>
              <w:lang w:val="en-US" w:eastAsia="es-EC"/>
            </w:rPr>
            <w:t>[21]</w:t>
          </w:r>
        </w:sdtContent>
      </w:sdt>
      <w:sdt>
        <w:sdtPr>
          <w:rPr>
            <w:rFonts w:ascii="Times" w:eastAsia="Times New Roman" w:hAnsi="Times" w:cs="Times"/>
            <w:color w:val="000000"/>
            <w:sz w:val="20"/>
            <w:szCs w:val="20"/>
            <w:lang w:val="es-EC" w:eastAsia="es-EC"/>
          </w:rPr>
          <w:tag w:val="MENDELEY_CITATION_v3_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"/>
          <w:id w:val="-254445683"/>
          <w:placeholder>
            <w:docPart w:val="FC5A0203CD70420488FF1558746AC1FE"/>
          </w:placeholder>
        </w:sdtPr>
        <w:sdtContent>
          <w:r w:rsidR="00906934" w:rsidRPr="00906934">
            <w:rPr>
              <w:rFonts w:ascii="Times" w:eastAsia="Times New Roman" w:hAnsi="Times" w:cs="Times"/>
              <w:color w:val="000000"/>
              <w:sz w:val="20"/>
              <w:szCs w:val="20"/>
              <w:lang w:val="en-US" w:eastAsia="es-EC"/>
            </w:rPr>
            <w:t>[22]</w:t>
          </w:r>
        </w:sdtContent>
      </w:sdt>
      <w:r w:rsidRPr="00AB04E0">
        <w:rPr>
          <w:rFonts w:ascii="Times" w:eastAsia="Times New Roman" w:hAnsi="Times" w:cs="Times"/>
          <w:sz w:val="20"/>
          <w:szCs w:val="20"/>
          <w:lang w:val="en-US" w:eastAsia="es-EC"/>
        </w:rPr>
        <w:t xml:space="preserve">. </w:t>
      </w:r>
      <w:r w:rsidRPr="00AB04E0">
        <w:rPr>
          <w:rFonts w:ascii="Times" w:eastAsia="Times New Roman" w:hAnsi="Times" w:cs="Times"/>
          <w:sz w:val="20"/>
          <w:szCs w:val="20"/>
          <w:lang w:val="en-US" w:eastAsia="es-MX"/>
        </w:rPr>
        <w:t>Supply chain reports and studies describe an increase in third-party attacks and breaches that amplify legacy vulnerabilities and the introduction of malicious code, especially when there are unclear guidelines, limited training, low stakeholder engagement, and insufficient resources.    This evidence supports CI/CD incorporating recurring dependency checks, integrity, secret locking, and artifact traceability, because some of the risk shifts to external components and construction processes</w:t>
      </w:r>
      <w:r w:rsidR="00041C16">
        <w:rPr>
          <w:rFonts w:ascii="Times" w:eastAsia="Times New Roman" w:hAnsi="Times" w:cs="Times"/>
          <w:sz w:val="20"/>
          <w:szCs w:val="20"/>
          <w:lang w:val="en-US" w:eastAsia="es-MX"/>
        </w:rPr>
        <w:t xml:space="preserve"> </w:t>
      </w:r>
      <w:sdt>
        <w:sdtPr>
          <w:rPr>
            <w:rFonts w:ascii="Times" w:eastAsia="Times New Roman" w:hAnsi="Times" w:cs="Times"/>
            <w:color w:val="000000"/>
            <w:sz w:val="20"/>
            <w:szCs w:val="20"/>
            <w:lang w:eastAsia="es-EC"/>
          </w:rPr>
          <w:tag w:val="MENDELEY_CITATION_v3_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"/>
          <w:id w:val="232676249"/>
          <w:placeholder>
            <w:docPart w:val="C8FF92CCB39745098E28A93737665B7D"/>
          </w:placeholder>
        </w:sdtPr>
        <w:sdtContent>
          <w:r w:rsidR="00906934" w:rsidRPr="00906934">
            <w:rPr>
              <w:rFonts w:ascii="Times" w:eastAsia="Times New Roman" w:hAnsi="Times" w:cs="Times"/>
              <w:color w:val="000000"/>
              <w:sz w:val="20"/>
              <w:szCs w:val="20"/>
              <w:lang w:val="en-US" w:eastAsia="es-EC"/>
            </w:rPr>
            <w:t>[23]</w:t>
          </w:r>
        </w:sdtContent>
      </w:sdt>
      <w:sdt>
        <w:sdtPr>
          <w:rPr>
            <w:rFonts w:ascii="Times" w:hAnsi="Times" w:cs="Times"/>
            <w:color w:val="000000"/>
            <w:sz w:val="20"/>
            <w:szCs w:val="20"/>
            <w:shd w:val="clear" w:color="auto" w:fill="FFFFFF" w:themeFill="background1"/>
          </w:rPr>
          <w:tag w:val="MENDELEY_CITATION_v3_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"/>
          <w:id w:val="-847098293"/>
          <w:placeholder>
            <w:docPart w:val="7AD62EFCD1AE4594B9A95018C411C8BD"/>
          </w:placeholder>
        </w:sdtPr>
        <w:sdtContent>
          <w:r w:rsidR="00906934" w:rsidRPr="00906934">
            <w:rPr>
              <w:rFonts w:ascii="Times" w:hAnsi="Times" w:cs="Times"/>
              <w:color w:val="000000"/>
              <w:sz w:val="20"/>
              <w:szCs w:val="20"/>
              <w:shd w:val="clear" w:color="auto" w:fill="FFFFFF" w:themeFill="background1"/>
              <w:lang w:val="en-US"/>
            </w:rPr>
            <w:t>[24]</w:t>
          </w:r>
        </w:sdtContent>
      </w:sdt>
      <w:sdt>
        <w:sdtPr>
          <w:rPr>
            <w:rFonts w:ascii="Times" w:hAnsi="Times" w:cs="Times"/>
            <w:color w:val="000000"/>
            <w:sz w:val="20"/>
            <w:szCs w:val="20"/>
            <w:shd w:val="clear" w:color="auto" w:fill="FFFFFF" w:themeFill="background1"/>
          </w:rPr>
          <w:tag w:val="MENDELEY_CITATION_v3_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"/>
          <w:id w:val="-209038083"/>
          <w:placeholder>
            <w:docPart w:val="9B04377D38B34264891D3A259A8800B8"/>
          </w:placeholder>
        </w:sdtPr>
        <w:sdtContent>
          <w:r w:rsidR="00906934" w:rsidRPr="00906934">
            <w:rPr>
              <w:rFonts w:ascii="Times" w:hAnsi="Times" w:cs="Times"/>
              <w:color w:val="000000"/>
              <w:sz w:val="20"/>
              <w:szCs w:val="20"/>
              <w:shd w:val="clear" w:color="auto" w:fill="FFFFFF" w:themeFill="background1"/>
              <w:lang w:val="en-US"/>
            </w:rPr>
            <w:t>[25]</w:t>
          </w:r>
        </w:sdtContent>
      </w:sdt>
      <w:r w:rsidR="00041C16" w:rsidRPr="00041C16">
        <w:rPr>
          <w:rFonts w:ascii="Times" w:hAnsi="Times" w:cs="Times"/>
          <w:color w:val="000000"/>
          <w:sz w:val="20"/>
          <w:szCs w:val="20"/>
          <w:shd w:val="clear" w:color="auto" w:fill="FFFFFF" w:themeFill="background1"/>
          <w:lang w:val="en-US"/>
        </w:rPr>
        <w:t>.</w:t>
      </w:r>
    </w:p>
    <w:p w14:paraId="7F738045" w14:textId="04462B0B" w:rsidR="00E4211F" w:rsidRPr="00AB04E0" w:rsidRDefault="00E4211F" w:rsidP="00E4211F">
      <w:pPr>
        <w:spacing w:before="100" w:beforeAutospacing="1" w:after="100" w:afterAutospacing="1" w:line="240" w:lineRule="auto"/>
        <w:jc w:val="both"/>
        <w:rPr>
          <w:rFonts w:ascii="Times" w:eastAsia="Times New Roman" w:hAnsi="Times" w:cs="Times"/>
          <w:sz w:val="20"/>
          <w:szCs w:val="20"/>
          <w:lang w:val="en-US" w:eastAsia="es-MX"/>
        </w:rPr>
      </w:pPr>
      <w:r w:rsidRPr="00AB04E0">
        <w:rPr>
          <w:rFonts w:ascii="Times" w:eastAsia="Times New Roman" w:hAnsi="Times" w:cs="Times"/>
          <w:sz w:val="20"/>
          <w:szCs w:val="20"/>
          <w:lang w:val="en-US" w:eastAsia="es-MX"/>
        </w:rPr>
        <w:t xml:space="preserve">In relation to malware, the literature describes that it remains a relevant threat and that AI-assisted techniques could facilitate code injection or unauthorized extraction and distribution of credentials, enabling backdoors when integrity and trust controls fail </w:t>
      </w:r>
      <w:sdt>
        <w:sdtPr>
          <w:rPr>
            <w:rFonts w:ascii="Times" w:eastAsia="Times New Roman" w:hAnsi="Times" w:cs="Times"/>
            <w:color w:val="000000"/>
            <w:sz w:val="20"/>
            <w:szCs w:val="20"/>
            <w:lang w:eastAsia="es-EC"/>
          </w:rPr>
          <w:tag w:val="MENDELEY_CITATION_v3_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"/>
          <w:id w:val="-72511943"/>
          <w:placeholder>
            <w:docPart w:val="B1C8C276D60D4CE6B20793C89CE6F6CF"/>
          </w:placeholder>
        </w:sdtPr>
        <w:sdtContent>
          <w:r w:rsidR="00906934" w:rsidRPr="00906934">
            <w:rPr>
              <w:rFonts w:ascii="Times" w:eastAsia="Times New Roman" w:hAnsi="Times" w:cs="Times"/>
              <w:color w:val="000000"/>
              <w:sz w:val="20"/>
              <w:szCs w:val="20"/>
              <w:lang w:val="en-US" w:eastAsia="es-EC"/>
            </w:rPr>
            <w:t>[26]</w:t>
          </w:r>
        </w:sdtContent>
      </w:sdt>
      <w:sdt>
        <w:sdtPr>
          <w:rPr>
            <w:rFonts w:ascii="Times" w:hAnsi="Times" w:cs="Times"/>
            <w:color w:val="000000"/>
            <w:sz w:val="20"/>
            <w:szCs w:val="20"/>
          </w:rPr>
          <w:tag w:val="MENDELEY_CITATION_v3_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"/>
          <w:id w:val="-1839066191"/>
          <w:placeholder>
            <w:docPart w:val="4ED264DD81AF47EA8EDEF38B90E7C7CD"/>
          </w:placeholder>
        </w:sdtPr>
        <w:sdtContent>
          <w:r w:rsidR="00906934" w:rsidRPr="00906934">
            <w:rPr>
              <w:rFonts w:ascii="Times" w:hAnsi="Times" w:cs="Times"/>
              <w:color w:val="000000"/>
              <w:sz w:val="20"/>
              <w:szCs w:val="20"/>
              <w:lang w:val="en-US"/>
            </w:rPr>
            <w:t>[27]</w:t>
          </w:r>
        </w:sdtContent>
      </w:sdt>
      <w:sdt>
        <w:sdtPr>
          <w:rPr>
            <w:rFonts w:ascii="Times" w:hAnsi="Times" w:cs="Times"/>
            <w:color w:val="000000"/>
            <w:sz w:val="20"/>
            <w:szCs w:val="20"/>
          </w:rPr>
          <w:tag w:val="MENDELEY_CITATION_v3_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"/>
          <w:id w:val="-940911417"/>
          <w:placeholder>
            <w:docPart w:val="CF010FAE75104E8E9E28A4B230028151"/>
          </w:placeholder>
        </w:sdtPr>
        <w:sdtContent>
          <w:r w:rsidR="00906934" w:rsidRPr="00906934">
            <w:rPr>
              <w:rFonts w:ascii="Times" w:hAnsi="Times" w:cs="Times"/>
              <w:color w:val="000000"/>
              <w:sz w:val="20"/>
              <w:szCs w:val="20"/>
              <w:lang w:val="en-US"/>
            </w:rPr>
            <w:t>[28]</w:t>
          </w:r>
        </w:sdtContent>
      </w:sdt>
      <w:r w:rsidRPr="00AB04E0">
        <w:rPr>
          <w:rFonts w:ascii="Times" w:hAnsi="Times" w:cs="Times"/>
          <w:color w:val="000000"/>
          <w:sz w:val="20"/>
          <w:szCs w:val="20"/>
          <w:lang w:val="en-US"/>
        </w:rPr>
        <w:t>.</w:t>
      </w:r>
      <w:r w:rsidRPr="00AB04E0">
        <w:rPr>
          <w:rFonts w:ascii="Times" w:eastAsia="Times New Roman" w:hAnsi="Times" w:cs="Times"/>
          <w:sz w:val="20"/>
          <w:szCs w:val="20"/>
          <w:lang w:val="en-US" w:eastAsia="es-MX"/>
        </w:rPr>
        <w:t xml:space="preserve"> This point is included as context, not as a direct finding derived from the evaluation of the increase analyzed.</w:t>
      </w:r>
    </w:p>
    <w:p w14:paraId="0D0CDA7E" w14:textId="1ED6408C" w:rsidR="00E4211F" w:rsidRPr="00E4211F" w:rsidRDefault="00D4722F" w:rsidP="00E4211F">
      <w:pPr>
        <w:pStyle w:val="Ttulo3"/>
        <w:rPr>
          <w:rFonts w:ascii="Times" w:hAnsi="Times" w:cs="Times"/>
          <w:sz w:val="20"/>
          <w:szCs w:val="20"/>
          <w:lang w:val="en-US"/>
        </w:rPr>
      </w:pPr>
      <w:r>
        <w:rPr>
          <w:rFonts w:ascii="Times" w:hAnsi="Times" w:cs="Times"/>
          <w:sz w:val="20"/>
          <w:szCs w:val="20"/>
          <w:lang w:val="en-US"/>
        </w:rPr>
        <w:t>S4</w:t>
      </w:r>
      <w:r w:rsidR="00E4211F" w:rsidRPr="00AB04E0">
        <w:rPr>
          <w:rFonts w:ascii="Times" w:hAnsi="Times" w:cs="Times"/>
          <w:sz w:val="20"/>
          <w:szCs w:val="20"/>
          <w:lang w:val="en-US"/>
        </w:rPr>
        <w:t>.3.5 Client Hardening, Runtime Integrity, and Input Validation</w:t>
      </w:r>
    </w:p>
    <w:p w14:paraId="4126DE54" w14:textId="0997C63A" w:rsidR="00E4211F" w:rsidRPr="00AB04E0" w:rsidRDefault="00E4211F" w:rsidP="00E4211F">
      <w:pPr>
        <w:spacing w:before="100" w:beforeAutospacing="1" w:after="100" w:afterAutospacing="1" w:line="240" w:lineRule="auto"/>
        <w:jc w:val="both"/>
        <w:rPr>
          <w:rFonts w:ascii="Times" w:eastAsia="Times New Roman" w:hAnsi="Times" w:cs="Times"/>
          <w:sz w:val="20"/>
          <w:szCs w:val="20"/>
          <w:lang w:val="en-US" w:eastAsia="es-MX"/>
        </w:rPr>
      </w:pPr>
      <w:r w:rsidRPr="00AB04E0">
        <w:rPr>
          <w:rFonts w:ascii="Times" w:eastAsia="Times New Roman" w:hAnsi="Times" w:cs="Times"/>
          <w:sz w:val="20"/>
          <w:szCs w:val="20"/>
          <w:lang w:val="en-US" w:eastAsia="es-MX"/>
        </w:rPr>
        <w:t xml:space="preserve">At the customer and operation level, previous evidence associates input validation and integrity deficiencies with risks of injection, tampering, and degradation of safe mode, with potential impact on availability and continuity of care when behavior is unpredictable </w:t>
      </w:r>
      <w:sdt>
        <w:sdtPr>
          <w:rPr>
            <w:rFonts w:ascii="Times" w:eastAsia="Times New Roman" w:hAnsi="Times" w:cs="Times"/>
            <w:noProof/>
            <w:color w:val="000000"/>
            <w:sz w:val="20"/>
            <w:szCs w:val="20"/>
            <w:lang w:val="en-US" w:eastAsia="de-DE"/>
          </w:rPr>
          <w:tag w:val="MENDELEY_CITATION_v3_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"/>
          <w:id w:val="1224713228"/>
          <w:placeholder>
            <w:docPart w:val="B41865E56EF4442FA681EE60E53F6A6C"/>
          </w:placeholder>
        </w:sdtPr>
        <w:sdtContent>
          <w:r w:rsidR="00906934" w:rsidRPr="00906934">
            <w:rPr>
              <w:rFonts w:ascii="Times" w:eastAsia="Times New Roman" w:hAnsi="Times" w:cs="Times"/>
              <w:noProof/>
              <w:color w:val="000000"/>
              <w:sz w:val="20"/>
              <w:szCs w:val="20"/>
              <w:lang w:val="en-US" w:eastAsia="de-DE"/>
            </w:rPr>
            <w:t>[29]</w:t>
          </w:r>
        </w:sdtContent>
      </w:sdt>
      <w:sdt>
        <w:sdtPr>
          <w:rPr>
            <w:rFonts w:ascii="Times" w:eastAsia="Times New Roman" w:hAnsi="Times" w:cs="Times"/>
            <w:noProof/>
            <w:color w:val="000000"/>
            <w:sz w:val="20"/>
            <w:szCs w:val="20"/>
            <w:lang w:val="en-US" w:eastAsia="de-DE"/>
          </w:rPr>
          <w:tag w:val="MENDELEY_CITATION_v3_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"/>
          <w:id w:val="-738945777"/>
          <w:placeholder>
            <w:docPart w:val="28D87CE0526D4AAEBA93AECD1FC3295A"/>
          </w:placeholder>
        </w:sdtPr>
        <w:sdtContent>
          <w:r w:rsidR="00906934" w:rsidRPr="00906934">
            <w:rPr>
              <w:rFonts w:ascii="Times" w:eastAsia="Times New Roman" w:hAnsi="Times" w:cs="Times"/>
              <w:noProof/>
              <w:color w:val="000000"/>
              <w:sz w:val="20"/>
              <w:szCs w:val="20"/>
              <w:lang w:val="en-US" w:eastAsia="de-DE"/>
            </w:rPr>
            <w:t>[30]</w:t>
          </w:r>
        </w:sdtContent>
      </w:sdt>
      <w:sdt>
        <w:sdtPr>
          <w:rPr>
            <w:rFonts w:ascii="Times" w:eastAsia="Times New Roman" w:hAnsi="Times" w:cs="Times"/>
            <w:noProof/>
            <w:color w:val="000000"/>
            <w:sz w:val="20"/>
            <w:szCs w:val="20"/>
            <w:lang w:val="en-US" w:eastAsia="de-DE"/>
          </w:rPr>
          <w:tag w:val="MENDELEY_CITATION_v3_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"/>
          <w:id w:val="-920178126"/>
          <w:placeholder>
            <w:docPart w:val="28D87CE0526D4AAEBA93AECD1FC3295A"/>
          </w:placeholder>
        </w:sdtPr>
        <w:sdtContent>
          <w:r w:rsidR="00906934" w:rsidRPr="00906934">
            <w:rPr>
              <w:rFonts w:ascii="Times" w:eastAsia="Times New Roman" w:hAnsi="Times" w:cs="Times"/>
              <w:noProof/>
              <w:color w:val="000000"/>
              <w:sz w:val="20"/>
              <w:szCs w:val="20"/>
              <w:lang w:val="en-US" w:eastAsia="de-DE"/>
            </w:rPr>
            <w:t>[31]</w:t>
          </w:r>
        </w:sdtContent>
      </w:sdt>
      <w:r w:rsidR="006D6E85">
        <w:rPr>
          <w:rFonts w:ascii="Times" w:eastAsia="Times New Roman" w:hAnsi="Times" w:cs="Times"/>
          <w:sz w:val="20"/>
          <w:szCs w:val="20"/>
          <w:lang w:val="en-US" w:eastAsia="es-MX"/>
        </w:rPr>
        <w:t xml:space="preserve">. </w:t>
      </w:r>
      <w:r w:rsidRPr="00AB04E0">
        <w:rPr>
          <w:rFonts w:ascii="Times" w:eastAsia="Times New Roman" w:hAnsi="Times" w:cs="Times"/>
          <w:sz w:val="20"/>
          <w:szCs w:val="20"/>
          <w:lang w:val="en-US" w:eastAsia="es-MX"/>
        </w:rPr>
        <w:t xml:space="preserve"> Obfuscation is described as a mechanism that can bring resilience and intellectual property protection, while its absence, combined with the absence of debug detection and integrity checks, can facilitate reverse engineering, malware insertion, and behavior modification. In continuous audits, several of these controls require evidence of execution or on-device testing, which tends to produce N/A when the pipeline does not capture signals equivalent to manual validation</w:t>
      </w:r>
      <w:r w:rsidR="006D6E85">
        <w:rPr>
          <w:rFonts w:ascii="Times" w:eastAsia="Times New Roman" w:hAnsi="Times" w:cs="Times"/>
          <w:sz w:val="20"/>
          <w:szCs w:val="20"/>
          <w:lang w:val="en-US" w:eastAsia="es-MX"/>
        </w:rPr>
        <w:t xml:space="preserve"> </w:t>
      </w:r>
      <w:sdt>
        <w:sdtPr>
          <w:rPr>
            <w:rFonts w:ascii="Times" w:hAnsi="Times" w:cs="Times"/>
            <w:color w:val="000000"/>
            <w:sz w:val="20"/>
            <w:szCs w:val="20"/>
          </w:rPr>
          <w:tag w:val="MENDELEY_CITATION_v3_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"/>
          <w:id w:val="-1223669820"/>
          <w:placeholder>
            <w:docPart w:val="5519C4F05A1846F7B8B75ACB3DC4EE08"/>
          </w:placeholder>
        </w:sdtPr>
        <w:sdtContent>
          <w:r w:rsidR="00906934" w:rsidRPr="00906934">
            <w:rPr>
              <w:rFonts w:ascii="Times" w:hAnsi="Times" w:cs="Times"/>
              <w:color w:val="000000"/>
              <w:sz w:val="20"/>
              <w:szCs w:val="20"/>
              <w:lang w:val="en-US"/>
            </w:rPr>
            <w:t>[32]</w:t>
          </w:r>
        </w:sdtContent>
      </w:sdt>
      <w:sdt>
        <w:sdtPr>
          <w:rPr>
            <w:rFonts w:ascii="Times" w:hAnsi="Times" w:cs="Times"/>
            <w:color w:val="000000"/>
            <w:sz w:val="20"/>
            <w:szCs w:val="20"/>
          </w:rPr>
          <w:tag w:val="MENDELEY_CITATION_v3_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"/>
          <w:id w:val="-2008808511"/>
          <w:placeholder>
            <w:docPart w:val="FC59CBF26AF64D45866F7205807B6681"/>
          </w:placeholder>
        </w:sdtPr>
        <w:sdtContent>
          <w:r w:rsidR="00906934" w:rsidRPr="00906934">
            <w:rPr>
              <w:rFonts w:ascii="Times" w:hAnsi="Times" w:cs="Times"/>
              <w:color w:val="000000"/>
              <w:sz w:val="20"/>
              <w:szCs w:val="20"/>
              <w:lang w:val="en-US"/>
            </w:rPr>
            <w:t>[33]</w:t>
          </w:r>
        </w:sdtContent>
      </w:sdt>
      <w:sdt>
        <w:sdtPr>
          <w:rPr>
            <w:rFonts w:ascii="Times" w:eastAsia="Times New Roman" w:hAnsi="Times" w:cs="Times"/>
            <w:noProof/>
            <w:color w:val="000000"/>
            <w:sz w:val="20"/>
            <w:szCs w:val="20"/>
            <w:lang w:eastAsia="de-DE"/>
          </w:rPr>
          <w:tag w:val="MENDELEY_CITATION_v3_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"/>
          <w:id w:val="799810543"/>
          <w:placeholder>
            <w:docPart w:val="79BEB861A1754219897981C478E07B1C"/>
          </w:placeholder>
        </w:sdtPr>
        <w:sdtContent>
          <w:r w:rsidR="00906934" w:rsidRPr="00906934">
            <w:rPr>
              <w:rFonts w:ascii="Times" w:eastAsia="Times New Roman" w:hAnsi="Times" w:cs="Times"/>
              <w:noProof/>
              <w:color w:val="000000"/>
              <w:sz w:val="20"/>
              <w:szCs w:val="20"/>
              <w:lang w:val="en-US" w:eastAsia="de-DE"/>
            </w:rPr>
            <w:t>[34]</w:t>
          </w:r>
        </w:sdtContent>
      </w:sdt>
      <w:r w:rsidR="006D6E85" w:rsidRPr="006D6E85">
        <w:rPr>
          <w:rFonts w:ascii="Times" w:eastAsia="Times New Roman" w:hAnsi="Times" w:cs="Times"/>
          <w:noProof/>
          <w:color w:val="000000"/>
          <w:sz w:val="20"/>
          <w:szCs w:val="20"/>
          <w:lang w:val="en-US" w:eastAsia="de-DE"/>
        </w:rPr>
        <w:t>.</w:t>
      </w:r>
    </w:p>
    <w:p w14:paraId="0B2C0C18" w14:textId="1AAD7EE4" w:rsidR="00E4211F" w:rsidRPr="00E4211F" w:rsidRDefault="00D4722F" w:rsidP="00E4211F">
      <w:pPr>
        <w:pStyle w:val="Ttulo3"/>
        <w:rPr>
          <w:rFonts w:ascii="Times" w:hAnsi="Times" w:cs="Times"/>
          <w:sz w:val="20"/>
          <w:szCs w:val="20"/>
          <w:lang w:val="en-US"/>
        </w:rPr>
      </w:pPr>
      <w:r>
        <w:rPr>
          <w:rFonts w:ascii="Times" w:hAnsi="Times" w:cs="Times"/>
          <w:sz w:val="20"/>
          <w:szCs w:val="20"/>
          <w:lang w:val="en-US"/>
        </w:rPr>
        <w:t>S4</w:t>
      </w:r>
      <w:r w:rsidR="00E4211F" w:rsidRPr="00AB04E0">
        <w:rPr>
          <w:rFonts w:ascii="Times" w:hAnsi="Times" w:cs="Times"/>
          <w:sz w:val="20"/>
          <w:szCs w:val="20"/>
          <w:lang w:val="en-US"/>
        </w:rPr>
        <w:t>.3.6 Logging, Permits, Component Exposure, and Evidence of Reported Incidents</w:t>
      </w:r>
    </w:p>
    <w:p w14:paraId="1BCD81D0" w14:textId="4E005B1F" w:rsidR="003A4DB4" w:rsidRDefault="00E4211F" w:rsidP="003A4DB4">
      <w:pPr>
        <w:spacing w:before="100" w:beforeAutospacing="1" w:after="100" w:afterAutospacing="1" w:line="240" w:lineRule="auto"/>
        <w:jc w:val="both"/>
        <w:rPr>
          <w:rFonts w:ascii="Times" w:eastAsia="Times New Roman" w:hAnsi="Times" w:cs="Times"/>
          <w:sz w:val="20"/>
          <w:szCs w:val="20"/>
          <w:lang w:val="en-US" w:eastAsia="es-MX"/>
        </w:rPr>
      </w:pPr>
      <w:r w:rsidRPr="00AB04E0">
        <w:rPr>
          <w:rFonts w:ascii="Times" w:eastAsia="Times New Roman" w:hAnsi="Times" w:cs="Times"/>
          <w:sz w:val="20"/>
          <w:szCs w:val="20"/>
          <w:lang w:val="en-US" w:eastAsia="es-MX"/>
        </w:rPr>
        <w:t xml:space="preserve">The literature reports that the lack of systematic audits and consistent logging limits detection, attribution, and remediation, and that excessive permissions, poor logging, component exposure, and intent spoofing erode the principle of least privilege and expand attack surface, with evidence of potentially dangerous permissions in healthcare applications. Security vendor threat reports describe sustained adversarial pressure in the sector, reinforcing the need for evidence-based traceability, monitoring, and response </w:t>
      </w:r>
      <w:sdt>
        <w:sdtPr>
          <w:rPr>
            <w:rFonts w:ascii="Times" w:hAnsi="Times" w:cs="Times"/>
            <w:color w:val="000000"/>
            <w:sz w:val="20"/>
            <w:szCs w:val="20"/>
          </w:rPr>
          <w:tag w:val="MENDELEY_CITATION_v3_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"/>
          <w:id w:val="-665397299"/>
          <w:placeholder>
            <w:docPart w:val="73D97A45BA5E42FFBD3908AC19789034"/>
          </w:placeholder>
        </w:sdtPr>
        <w:sdtContent>
          <w:r w:rsidR="00906934" w:rsidRPr="00906934">
            <w:rPr>
              <w:rFonts w:ascii="Times" w:hAnsi="Times" w:cs="Times"/>
              <w:color w:val="000000"/>
              <w:sz w:val="20"/>
              <w:szCs w:val="20"/>
              <w:lang w:val="en-US"/>
            </w:rPr>
            <w:t>[35]</w:t>
          </w:r>
        </w:sdtContent>
      </w:sdt>
      <w:sdt>
        <w:sdtPr>
          <w:rPr>
            <w:rFonts w:ascii="Times" w:hAnsi="Times" w:cs="Times"/>
            <w:color w:val="000000"/>
            <w:sz w:val="20"/>
            <w:szCs w:val="20"/>
          </w:rPr>
          <w:tag w:val="MENDELEY_CITATION_v3_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"/>
          <w:id w:val="882291176"/>
          <w:placeholder>
            <w:docPart w:val="BF52E04E04CE45038D72F0AE62DEFDB2"/>
          </w:placeholder>
        </w:sdtPr>
        <w:sdtContent>
          <w:r w:rsidR="00906934" w:rsidRPr="00906934">
            <w:rPr>
              <w:rFonts w:ascii="Times" w:hAnsi="Times" w:cs="Times"/>
              <w:color w:val="000000"/>
              <w:sz w:val="20"/>
              <w:szCs w:val="20"/>
              <w:lang w:val="en-US"/>
            </w:rPr>
            <w:t>[36]</w:t>
          </w:r>
        </w:sdtContent>
      </w:sdt>
      <w:sdt>
        <w:sdtPr>
          <w:rPr>
            <w:rFonts w:ascii="Times" w:hAnsi="Times" w:cs="Times"/>
            <w:color w:val="000000"/>
            <w:sz w:val="20"/>
            <w:szCs w:val="20"/>
          </w:rPr>
          <w:tag w:val="MENDELEY_CITATION_v3_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"/>
          <w:id w:val="-975144222"/>
          <w:placeholder>
            <w:docPart w:val="425609C745D942EB8BEE6C102F707CA1"/>
          </w:placeholder>
        </w:sdtPr>
        <w:sdtContent>
          <w:r w:rsidR="00906934" w:rsidRPr="00906934">
            <w:rPr>
              <w:rFonts w:ascii="Times" w:hAnsi="Times" w:cs="Times"/>
              <w:color w:val="000000"/>
              <w:sz w:val="20"/>
              <w:szCs w:val="20"/>
              <w:lang w:val="en-US"/>
            </w:rPr>
            <w:t>[37]</w:t>
          </w:r>
        </w:sdtContent>
      </w:sdt>
      <w:sdt>
        <w:sdtPr>
          <w:rPr>
            <w:rFonts w:ascii="Times" w:hAnsi="Times" w:cs="Times"/>
            <w:color w:val="000000"/>
            <w:sz w:val="20"/>
            <w:szCs w:val="20"/>
          </w:rPr>
          <w:tag w:val="MENDELEY_CITATION_v3_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"/>
          <w:id w:val="-2089843148"/>
          <w:placeholder>
            <w:docPart w:val="A638FDC36B9648B89EA941AE424D2A98"/>
          </w:placeholder>
        </w:sdtPr>
        <w:sdtContent>
          <w:r w:rsidR="00906934" w:rsidRPr="00906934">
            <w:rPr>
              <w:rFonts w:ascii="Times" w:hAnsi="Times" w:cs="Times"/>
              <w:color w:val="000000"/>
              <w:sz w:val="20"/>
              <w:szCs w:val="20"/>
              <w:lang w:val="en-US"/>
            </w:rPr>
            <w:t>[38]</w:t>
          </w:r>
        </w:sdtContent>
      </w:sdt>
      <w:sdt>
        <w:sdtPr>
          <w:rPr>
            <w:rFonts w:ascii="Times" w:eastAsia="Times New Roman" w:hAnsi="Times" w:cs="Times"/>
            <w:color w:val="000000"/>
            <w:sz w:val="20"/>
            <w:szCs w:val="20"/>
            <w:lang w:eastAsia="es-EC"/>
          </w:rPr>
          <w:tag w:val="MENDELEY_CITATION_v3_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"/>
          <w:id w:val="1823845336"/>
          <w:placeholder>
            <w:docPart w:val="36E3894A3B8649ABA4144BC7FA52D054"/>
          </w:placeholder>
        </w:sdtPr>
        <w:sdtContent>
          <w:r w:rsidR="00906934" w:rsidRPr="00906934">
            <w:rPr>
              <w:rFonts w:ascii="Times" w:eastAsia="Times New Roman" w:hAnsi="Times" w:cs="Times"/>
              <w:color w:val="000000"/>
              <w:sz w:val="20"/>
              <w:szCs w:val="20"/>
              <w:lang w:val="en-US" w:eastAsia="es-EC"/>
            </w:rPr>
            <w:t>[39]</w:t>
          </w:r>
        </w:sdtContent>
      </w:sdt>
      <w:r w:rsidR="006D6E85" w:rsidRPr="006D6E85">
        <w:rPr>
          <w:rFonts w:ascii="Times" w:eastAsia="Times New Roman" w:hAnsi="Times" w:cs="Times"/>
          <w:color w:val="000000"/>
          <w:sz w:val="20"/>
          <w:szCs w:val="20"/>
          <w:lang w:val="en-US" w:eastAsia="es-EC"/>
        </w:rPr>
        <w:t xml:space="preserve">. </w:t>
      </w:r>
      <w:r w:rsidRPr="00AB04E0">
        <w:rPr>
          <w:rFonts w:ascii="Times" w:eastAsia="Times New Roman" w:hAnsi="Times" w:cs="Times"/>
          <w:sz w:val="20"/>
          <w:szCs w:val="20"/>
          <w:lang w:val="en-US" w:eastAsia="es-EC"/>
        </w:rPr>
        <w:t>Finally,</w:t>
      </w:r>
      <w:r w:rsidRPr="00AB04E0">
        <w:rPr>
          <w:rFonts w:ascii="Times" w:eastAsia="Times New Roman" w:hAnsi="Times" w:cs="Times"/>
          <w:sz w:val="20"/>
          <w:szCs w:val="20"/>
          <w:lang w:val="en-US" w:eastAsia="es-MX"/>
        </w:rPr>
        <w:t xml:space="preserve"> </w:t>
      </w:r>
      <w:r w:rsidRPr="00AB04E0">
        <w:rPr>
          <w:rFonts w:ascii="Times" w:eastAsia="Times New Roman" w:hAnsi="Times" w:cs="Times"/>
          <w:sz w:val="20"/>
          <w:szCs w:val="20"/>
          <w:lang w:val="en-US" w:eastAsia="es-MX"/>
        </w:rPr>
        <w:lastRenderedPageBreak/>
        <w:t>reported cases of incidents are cited as examples of impact when file protection controls and secure data management fail</w:t>
      </w:r>
      <w:r w:rsidR="00041C16" w:rsidRPr="00041C16">
        <w:rPr>
          <w:rFonts w:ascii="Times" w:hAnsi="Times" w:cs="Times"/>
          <w:color w:val="000000"/>
          <w:sz w:val="20"/>
          <w:szCs w:val="20"/>
          <w:lang w:val="en-US"/>
        </w:rPr>
        <w:t xml:space="preserve"> </w:t>
      </w:r>
      <w:sdt>
        <w:sdtPr>
          <w:rPr>
            <w:rFonts w:ascii="Times" w:hAnsi="Times" w:cs="Times"/>
            <w:color w:val="000000"/>
            <w:sz w:val="20"/>
            <w:szCs w:val="20"/>
          </w:rPr>
          <w:tag w:val="MENDELEY_CITATION_v3_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"/>
          <w:id w:val="-367686459"/>
          <w:placeholder>
            <w:docPart w:val="B24ABBFA33DE4C89B3F9AC96CDF10222"/>
          </w:placeholder>
        </w:sdtPr>
        <w:sdtContent>
          <w:r w:rsidR="00906934" w:rsidRPr="00906934">
            <w:rPr>
              <w:rFonts w:ascii="Times" w:hAnsi="Times" w:cs="Times"/>
              <w:color w:val="000000"/>
              <w:sz w:val="20"/>
              <w:szCs w:val="20"/>
              <w:lang w:val="en-US"/>
            </w:rPr>
            <w:t>[40]</w:t>
          </w:r>
        </w:sdtContent>
      </w:sdt>
      <w:sdt>
        <w:sdtPr>
          <w:rPr>
            <w:rFonts w:ascii="Times" w:hAnsi="Times" w:cs="Times"/>
            <w:color w:val="000000"/>
            <w:sz w:val="20"/>
            <w:szCs w:val="20"/>
          </w:rPr>
          <w:tag w:val="MENDELEY_CITATION_v3_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"/>
          <w:id w:val="-1367607270"/>
          <w:placeholder>
            <w:docPart w:val="A909E66DE1924A18925DE660FBE32C60"/>
          </w:placeholder>
        </w:sdtPr>
        <w:sdtContent>
          <w:r w:rsidR="00906934" w:rsidRPr="00906934">
            <w:rPr>
              <w:rFonts w:ascii="Times" w:hAnsi="Times" w:cs="Times"/>
              <w:color w:val="000000"/>
              <w:sz w:val="20"/>
              <w:szCs w:val="20"/>
              <w:lang w:val="en-US"/>
            </w:rPr>
            <w:t>[41]</w:t>
          </w:r>
        </w:sdtContent>
      </w:sdt>
      <w:r w:rsidRPr="00AB04E0">
        <w:rPr>
          <w:rFonts w:ascii="Times" w:eastAsia="Times New Roman" w:hAnsi="Times" w:cs="Times"/>
          <w:sz w:val="20"/>
          <w:szCs w:val="20"/>
          <w:lang w:val="en-US" w:eastAsia="es-MX"/>
        </w:rPr>
        <w:t xml:space="preserve">, with consequences such as extraction, manipulation, or loss of medical records   </w:t>
      </w:r>
      <w:sdt>
        <w:sdtPr>
          <w:rPr>
            <w:rFonts w:ascii="Times" w:hAnsi="Times" w:cs="Times"/>
            <w:color w:val="000000"/>
            <w:sz w:val="20"/>
            <w:szCs w:val="20"/>
          </w:rPr>
          <w:tag w:val="MENDELEY_CITATION_v3_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"/>
          <w:id w:val="-389572440"/>
          <w:placeholder>
            <w:docPart w:val="AD56CA45B09D444792ACA8ED40A7A61D"/>
          </w:placeholder>
        </w:sdtPr>
        <w:sdtContent>
          <w:r w:rsidR="00906934" w:rsidRPr="00906934">
            <w:rPr>
              <w:rFonts w:ascii="Times" w:hAnsi="Times" w:cs="Times"/>
              <w:color w:val="000000"/>
              <w:sz w:val="20"/>
              <w:szCs w:val="20"/>
              <w:lang w:val="en-US"/>
            </w:rPr>
            <w:t>[42]</w:t>
          </w:r>
        </w:sdtContent>
      </w:sdt>
      <w:sdt>
        <w:sdtPr>
          <w:rPr>
            <w:rFonts w:ascii="Times" w:hAnsi="Times" w:cs="Times"/>
            <w:color w:val="000000"/>
            <w:sz w:val="20"/>
            <w:szCs w:val="20"/>
            <w:lang w:eastAsia="es-EC"/>
          </w:rPr>
          <w:tag w:val="MENDELEY_CITATION_v3_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"/>
          <w:id w:val="-698541928"/>
          <w:placeholder>
            <w:docPart w:val="C82313CCC8C4445AB2595F47C3CE03DE"/>
          </w:placeholder>
        </w:sdtPr>
        <w:sdtContent>
          <w:r w:rsidR="00906934" w:rsidRPr="00906934">
            <w:rPr>
              <w:rFonts w:ascii="Times" w:eastAsia="Times New Roman" w:hAnsi="Times" w:cs="Times"/>
              <w:color w:val="000000"/>
              <w:sz w:val="20"/>
              <w:szCs w:val="20"/>
              <w:lang w:val="en-US" w:eastAsia="es-EC"/>
            </w:rPr>
            <w:t>[43]</w:t>
          </w:r>
        </w:sdtContent>
      </w:sdt>
      <w:sdt>
        <w:sdtPr>
          <w:rPr>
            <w:rFonts w:ascii="Times" w:hAnsi="Times" w:cs="Times"/>
            <w:color w:val="000000"/>
            <w:sz w:val="20"/>
            <w:szCs w:val="20"/>
          </w:rPr>
          <w:tag w:val="MENDELEY_CITATION_v3_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"/>
          <w:id w:val="-874924127"/>
          <w:placeholder>
            <w:docPart w:val="6126D681292E43D698D32F4175A84444"/>
          </w:placeholder>
        </w:sdtPr>
        <w:sdtContent>
          <w:r w:rsidR="00906934" w:rsidRPr="00906934">
            <w:rPr>
              <w:rFonts w:ascii="Times" w:hAnsi="Times" w:cs="Times"/>
              <w:color w:val="000000"/>
              <w:sz w:val="20"/>
              <w:szCs w:val="20"/>
              <w:lang w:val="en-US"/>
            </w:rPr>
            <w:t>[44]</w:t>
          </w:r>
        </w:sdtContent>
      </w:sdt>
      <w:r w:rsidR="006D6E85" w:rsidRPr="006D6E85">
        <w:rPr>
          <w:rFonts w:ascii="Times" w:hAnsi="Times" w:cs="Times"/>
          <w:color w:val="000000"/>
          <w:sz w:val="20"/>
          <w:szCs w:val="20"/>
          <w:lang w:val="en-US"/>
        </w:rPr>
        <w:t xml:space="preserve">. </w:t>
      </w:r>
      <w:r w:rsidRPr="00AB04E0">
        <w:rPr>
          <w:rFonts w:ascii="Times" w:hAnsi="Times" w:cs="Times"/>
          <w:sz w:val="20"/>
          <w:szCs w:val="20"/>
          <w:lang w:val="en-US"/>
        </w:rPr>
        <w:t>These</w:t>
      </w:r>
      <w:r w:rsidRPr="00AB04E0">
        <w:rPr>
          <w:rFonts w:ascii="Times" w:eastAsia="Times New Roman" w:hAnsi="Times" w:cs="Times"/>
          <w:sz w:val="20"/>
          <w:szCs w:val="20"/>
          <w:lang w:val="en-US" w:eastAsia="es-MX"/>
        </w:rPr>
        <w:t xml:space="preserve"> cases are included to contextualize severity and should not be interpreted as results of the evaluated system.</w:t>
      </w:r>
      <w:r w:rsidR="003A4DB4">
        <w:rPr>
          <w:rFonts w:ascii="Times" w:eastAsia="Times New Roman" w:hAnsi="Times" w:cs="Times"/>
          <w:sz w:val="20"/>
          <w:szCs w:val="20"/>
          <w:lang w:val="en-US" w:eastAsia="es-MX"/>
        </w:rPr>
        <w:t xml:space="preserve">    </w:t>
      </w:r>
    </w:p>
    <w:p w14:paraId="187CEA19" w14:textId="45E07A14" w:rsidR="003A4DB4" w:rsidRDefault="003A4DB4" w:rsidP="003A4DB4">
      <w:pPr>
        <w:spacing w:before="100" w:beforeAutospacing="1" w:after="100" w:afterAutospacing="1" w:line="240" w:lineRule="auto"/>
        <w:jc w:val="both"/>
        <w:rPr>
          <w:rFonts w:ascii="Times" w:eastAsia="Times New Roman" w:hAnsi="Times" w:cs="Times"/>
          <w:sz w:val="20"/>
          <w:szCs w:val="20"/>
          <w:lang w:val="en-US" w:eastAsia="es-MX"/>
        </w:rPr>
      </w:pPr>
    </w:p>
    <w:p w14:paraId="4FB83299" w14:textId="6879EF8C" w:rsidR="00C07FB6" w:rsidRDefault="00C07FB6" w:rsidP="003A4DB4">
      <w:pPr>
        <w:spacing w:before="100" w:beforeAutospacing="1" w:after="100" w:afterAutospacing="1" w:line="240" w:lineRule="auto"/>
        <w:jc w:val="both"/>
        <w:rPr>
          <w:rFonts w:ascii="Times" w:eastAsia="Times New Roman" w:hAnsi="Times" w:cs="Times"/>
          <w:sz w:val="20"/>
          <w:szCs w:val="20"/>
          <w:lang w:val="en-US" w:eastAsia="es-MX"/>
        </w:rPr>
      </w:pPr>
    </w:p>
    <w:p w14:paraId="28E7B124" w14:textId="5B837F67" w:rsidR="00C07FB6" w:rsidRDefault="00C07FB6" w:rsidP="003A4DB4">
      <w:pPr>
        <w:spacing w:before="100" w:beforeAutospacing="1" w:after="100" w:afterAutospacing="1" w:line="240" w:lineRule="auto"/>
        <w:jc w:val="both"/>
        <w:rPr>
          <w:rFonts w:ascii="Times" w:eastAsia="Times New Roman" w:hAnsi="Times" w:cs="Times"/>
          <w:sz w:val="20"/>
          <w:szCs w:val="20"/>
          <w:lang w:val="en-US" w:eastAsia="es-MX"/>
        </w:rPr>
      </w:pPr>
    </w:p>
    <w:p w14:paraId="5EBB7DA4" w14:textId="59CFD3A5" w:rsidR="00C07FB6" w:rsidRDefault="00C07FB6" w:rsidP="003A4DB4">
      <w:pPr>
        <w:spacing w:before="100" w:beforeAutospacing="1" w:after="100" w:afterAutospacing="1" w:line="240" w:lineRule="auto"/>
        <w:jc w:val="both"/>
        <w:rPr>
          <w:rFonts w:ascii="Times" w:eastAsia="Times New Roman" w:hAnsi="Times" w:cs="Times"/>
          <w:sz w:val="20"/>
          <w:szCs w:val="20"/>
          <w:lang w:val="en-US" w:eastAsia="es-MX"/>
        </w:rPr>
      </w:pPr>
    </w:p>
    <w:p w14:paraId="14F73D55" w14:textId="6BF897EE" w:rsidR="00C07FB6" w:rsidRDefault="00C07FB6" w:rsidP="003A4DB4">
      <w:pPr>
        <w:spacing w:before="100" w:beforeAutospacing="1" w:after="100" w:afterAutospacing="1" w:line="240" w:lineRule="auto"/>
        <w:jc w:val="both"/>
        <w:rPr>
          <w:rFonts w:ascii="Times" w:eastAsia="Times New Roman" w:hAnsi="Times" w:cs="Times"/>
          <w:sz w:val="20"/>
          <w:szCs w:val="20"/>
          <w:lang w:val="en-US" w:eastAsia="es-MX"/>
        </w:rPr>
      </w:pPr>
    </w:p>
    <w:p w14:paraId="3AE96C30" w14:textId="27E8487A" w:rsidR="00C07FB6" w:rsidRDefault="00C07FB6" w:rsidP="003A4DB4">
      <w:pPr>
        <w:spacing w:before="100" w:beforeAutospacing="1" w:after="100" w:afterAutospacing="1" w:line="240" w:lineRule="auto"/>
        <w:jc w:val="both"/>
        <w:rPr>
          <w:rFonts w:ascii="Times" w:eastAsia="Times New Roman" w:hAnsi="Times" w:cs="Times"/>
          <w:sz w:val="20"/>
          <w:szCs w:val="20"/>
          <w:lang w:val="en-US" w:eastAsia="es-MX"/>
        </w:rPr>
      </w:pPr>
    </w:p>
    <w:p w14:paraId="15313E66" w14:textId="1D338CDF" w:rsidR="00C07FB6" w:rsidRDefault="00C07FB6" w:rsidP="003A4DB4">
      <w:pPr>
        <w:spacing w:before="100" w:beforeAutospacing="1" w:after="100" w:afterAutospacing="1" w:line="240" w:lineRule="auto"/>
        <w:jc w:val="both"/>
        <w:rPr>
          <w:rFonts w:ascii="Times" w:eastAsia="Times New Roman" w:hAnsi="Times" w:cs="Times"/>
          <w:sz w:val="20"/>
          <w:szCs w:val="20"/>
          <w:lang w:val="en-US" w:eastAsia="es-MX"/>
        </w:rPr>
      </w:pPr>
    </w:p>
    <w:p w14:paraId="5DB01B3B" w14:textId="48118691" w:rsidR="00C07FB6" w:rsidRDefault="00C07FB6" w:rsidP="003A4DB4">
      <w:pPr>
        <w:spacing w:before="100" w:beforeAutospacing="1" w:after="100" w:afterAutospacing="1" w:line="240" w:lineRule="auto"/>
        <w:jc w:val="both"/>
        <w:rPr>
          <w:rFonts w:ascii="Times" w:eastAsia="Times New Roman" w:hAnsi="Times" w:cs="Times"/>
          <w:sz w:val="20"/>
          <w:szCs w:val="20"/>
          <w:lang w:val="en-US" w:eastAsia="es-MX"/>
        </w:rPr>
      </w:pPr>
    </w:p>
    <w:p w14:paraId="6364443C" w14:textId="189AB0A7" w:rsidR="00C07FB6" w:rsidRDefault="00C07FB6" w:rsidP="003A4DB4">
      <w:pPr>
        <w:spacing w:before="100" w:beforeAutospacing="1" w:after="100" w:afterAutospacing="1" w:line="240" w:lineRule="auto"/>
        <w:jc w:val="both"/>
        <w:rPr>
          <w:rFonts w:ascii="Times" w:eastAsia="Times New Roman" w:hAnsi="Times" w:cs="Times"/>
          <w:sz w:val="20"/>
          <w:szCs w:val="20"/>
          <w:lang w:val="en-US" w:eastAsia="es-MX"/>
        </w:rPr>
      </w:pPr>
    </w:p>
    <w:p w14:paraId="0177BE01" w14:textId="69C0DCD7" w:rsidR="00C07FB6" w:rsidRDefault="00C07FB6" w:rsidP="003A4DB4">
      <w:pPr>
        <w:spacing w:before="100" w:beforeAutospacing="1" w:after="100" w:afterAutospacing="1" w:line="240" w:lineRule="auto"/>
        <w:jc w:val="both"/>
        <w:rPr>
          <w:rFonts w:ascii="Times" w:eastAsia="Times New Roman" w:hAnsi="Times" w:cs="Times"/>
          <w:sz w:val="20"/>
          <w:szCs w:val="20"/>
          <w:lang w:val="en-US" w:eastAsia="es-MX"/>
        </w:rPr>
      </w:pPr>
    </w:p>
    <w:p w14:paraId="26E511F4" w14:textId="3CEE8785" w:rsidR="00C07FB6" w:rsidRDefault="00C07FB6" w:rsidP="003A4DB4">
      <w:pPr>
        <w:spacing w:before="100" w:beforeAutospacing="1" w:after="100" w:afterAutospacing="1" w:line="240" w:lineRule="auto"/>
        <w:jc w:val="both"/>
        <w:rPr>
          <w:rFonts w:ascii="Times" w:eastAsia="Times New Roman" w:hAnsi="Times" w:cs="Times"/>
          <w:sz w:val="20"/>
          <w:szCs w:val="20"/>
          <w:lang w:val="en-US" w:eastAsia="es-MX"/>
        </w:rPr>
      </w:pPr>
    </w:p>
    <w:p w14:paraId="25D1D6E7" w14:textId="7E2E30BC" w:rsidR="00C07FB6" w:rsidRDefault="00C07FB6" w:rsidP="003A4DB4">
      <w:pPr>
        <w:spacing w:before="100" w:beforeAutospacing="1" w:after="100" w:afterAutospacing="1" w:line="240" w:lineRule="auto"/>
        <w:jc w:val="both"/>
        <w:rPr>
          <w:rFonts w:ascii="Times" w:eastAsia="Times New Roman" w:hAnsi="Times" w:cs="Times"/>
          <w:sz w:val="20"/>
          <w:szCs w:val="20"/>
          <w:lang w:val="en-US" w:eastAsia="es-MX"/>
        </w:rPr>
      </w:pPr>
    </w:p>
    <w:p w14:paraId="4D108DD0" w14:textId="0F1D4599" w:rsidR="00C07FB6" w:rsidRDefault="00C07FB6" w:rsidP="003A4DB4">
      <w:pPr>
        <w:spacing w:before="100" w:beforeAutospacing="1" w:after="100" w:afterAutospacing="1" w:line="240" w:lineRule="auto"/>
        <w:jc w:val="both"/>
        <w:rPr>
          <w:rFonts w:ascii="Times" w:eastAsia="Times New Roman" w:hAnsi="Times" w:cs="Times"/>
          <w:sz w:val="20"/>
          <w:szCs w:val="20"/>
          <w:lang w:val="en-US" w:eastAsia="es-MX"/>
        </w:rPr>
      </w:pPr>
    </w:p>
    <w:p w14:paraId="7103BAAC" w14:textId="371D4C40" w:rsidR="00C07FB6" w:rsidRDefault="00C07FB6" w:rsidP="003A4DB4">
      <w:pPr>
        <w:spacing w:before="100" w:beforeAutospacing="1" w:after="100" w:afterAutospacing="1" w:line="240" w:lineRule="auto"/>
        <w:jc w:val="both"/>
        <w:rPr>
          <w:rFonts w:ascii="Times" w:eastAsia="Times New Roman" w:hAnsi="Times" w:cs="Times"/>
          <w:sz w:val="20"/>
          <w:szCs w:val="20"/>
          <w:lang w:val="en-US" w:eastAsia="es-MX"/>
        </w:rPr>
      </w:pPr>
    </w:p>
    <w:p w14:paraId="7A02FF26" w14:textId="60035515" w:rsidR="00C07FB6" w:rsidRDefault="00C07FB6" w:rsidP="003A4DB4">
      <w:pPr>
        <w:spacing w:before="100" w:beforeAutospacing="1" w:after="100" w:afterAutospacing="1" w:line="240" w:lineRule="auto"/>
        <w:jc w:val="both"/>
        <w:rPr>
          <w:rFonts w:ascii="Times" w:eastAsia="Times New Roman" w:hAnsi="Times" w:cs="Times"/>
          <w:sz w:val="20"/>
          <w:szCs w:val="20"/>
          <w:lang w:val="en-US" w:eastAsia="es-MX"/>
        </w:rPr>
      </w:pPr>
    </w:p>
    <w:p w14:paraId="7AE3DF44" w14:textId="12F92F57" w:rsidR="00C07FB6" w:rsidRDefault="00C07FB6" w:rsidP="003A4DB4">
      <w:pPr>
        <w:spacing w:before="100" w:beforeAutospacing="1" w:after="100" w:afterAutospacing="1" w:line="240" w:lineRule="auto"/>
        <w:jc w:val="both"/>
        <w:rPr>
          <w:rFonts w:ascii="Times" w:eastAsia="Times New Roman" w:hAnsi="Times" w:cs="Times"/>
          <w:sz w:val="20"/>
          <w:szCs w:val="20"/>
          <w:lang w:val="en-US" w:eastAsia="es-MX"/>
        </w:rPr>
      </w:pPr>
    </w:p>
    <w:p w14:paraId="7C99C4FD" w14:textId="32271A71" w:rsidR="00C07FB6" w:rsidRDefault="00C07FB6" w:rsidP="003A4DB4">
      <w:pPr>
        <w:spacing w:before="100" w:beforeAutospacing="1" w:after="100" w:afterAutospacing="1" w:line="240" w:lineRule="auto"/>
        <w:jc w:val="both"/>
        <w:rPr>
          <w:rFonts w:ascii="Times" w:eastAsia="Times New Roman" w:hAnsi="Times" w:cs="Times"/>
          <w:sz w:val="20"/>
          <w:szCs w:val="20"/>
          <w:lang w:val="en-US" w:eastAsia="es-MX"/>
        </w:rPr>
      </w:pPr>
    </w:p>
    <w:p w14:paraId="212E36B2" w14:textId="04F515BF" w:rsidR="00C07FB6" w:rsidRDefault="00C07FB6" w:rsidP="003A4DB4">
      <w:pPr>
        <w:spacing w:before="100" w:beforeAutospacing="1" w:after="100" w:afterAutospacing="1" w:line="240" w:lineRule="auto"/>
        <w:jc w:val="both"/>
        <w:rPr>
          <w:rFonts w:ascii="Times" w:eastAsia="Times New Roman" w:hAnsi="Times" w:cs="Times"/>
          <w:sz w:val="20"/>
          <w:szCs w:val="20"/>
          <w:lang w:val="en-US" w:eastAsia="es-MX"/>
        </w:rPr>
      </w:pPr>
    </w:p>
    <w:p w14:paraId="494FF403" w14:textId="1B50F6B3" w:rsidR="00C07FB6" w:rsidRDefault="00C07FB6" w:rsidP="003A4DB4">
      <w:pPr>
        <w:spacing w:before="100" w:beforeAutospacing="1" w:after="100" w:afterAutospacing="1" w:line="240" w:lineRule="auto"/>
        <w:jc w:val="both"/>
        <w:rPr>
          <w:rFonts w:ascii="Times" w:eastAsia="Times New Roman" w:hAnsi="Times" w:cs="Times"/>
          <w:sz w:val="20"/>
          <w:szCs w:val="20"/>
          <w:lang w:val="en-US" w:eastAsia="es-MX"/>
        </w:rPr>
      </w:pPr>
    </w:p>
    <w:p w14:paraId="0C15022E" w14:textId="1D014753" w:rsidR="00C07FB6" w:rsidRDefault="00C07FB6" w:rsidP="003A4DB4">
      <w:pPr>
        <w:spacing w:before="100" w:beforeAutospacing="1" w:after="100" w:afterAutospacing="1" w:line="240" w:lineRule="auto"/>
        <w:jc w:val="both"/>
        <w:rPr>
          <w:rFonts w:ascii="Times" w:eastAsia="Times New Roman" w:hAnsi="Times" w:cs="Times"/>
          <w:sz w:val="20"/>
          <w:szCs w:val="20"/>
          <w:lang w:val="en-US" w:eastAsia="es-MX"/>
        </w:rPr>
      </w:pPr>
    </w:p>
    <w:p w14:paraId="5519FFDC" w14:textId="61798A6A" w:rsidR="00C07FB6" w:rsidRDefault="00C07FB6" w:rsidP="003A4DB4">
      <w:pPr>
        <w:spacing w:before="100" w:beforeAutospacing="1" w:after="100" w:afterAutospacing="1" w:line="240" w:lineRule="auto"/>
        <w:jc w:val="both"/>
        <w:rPr>
          <w:rFonts w:ascii="Times" w:eastAsia="Times New Roman" w:hAnsi="Times" w:cs="Times"/>
          <w:sz w:val="20"/>
          <w:szCs w:val="20"/>
          <w:lang w:val="en-US" w:eastAsia="es-MX"/>
        </w:rPr>
      </w:pPr>
    </w:p>
    <w:p w14:paraId="0EBFE924" w14:textId="735FBB61" w:rsidR="00C07FB6" w:rsidRDefault="00C07FB6" w:rsidP="003A4DB4">
      <w:pPr>
        <w:spacing w:before="100" w:beforeAutospacing="1" w:after="100" w:afterAutospacing="1" w:line="240" w:lineRule="auto"/>
        <w:jc w:val="both"/>
        <w:rPr>
          <w:rFonts w:ascii="Times" w:eastAsia="Times New Roman" w:hAnsi="Times" w:cs="Times"/>
          <w:sz w:val="20"/>
          <w:szCs w:val="20"/>
          <w:lang w:val="en-US" w:eastAsia="es-MX"/>
        </w:rPr>
      </w:pPr>
    </w:p>
    <w:p w14:paraId="3AA46602" w14:textId="4FEA389C" w:rsidR="00C07FB6" w:rsidRDefault="00C07FB6" w:rsidP="003A4DB4">
      <w:pPr>
        <w:spacing w:before="100" w:beforeAutospacing="1" w:after="100" w:afterAutospacing="1" w:line="240" w:lineRule="auto"/>
        <w:jc w:val="both"/>
        <w:rPr>
          <w:rFonts w:ascii="Times" w:eastAsia="Times New Roman" w:hAnsi="Times" w:cs="Times"/>
          <w:sz w:val="20"/>
          <w:szCs w:val="20"/>
          <w:lang w:val="en-US" w:eastAsia="es-MX"/>
        </w:rPr>
      </w:pPr>
    </w:p>
    <w:p w14:paraId="678AA95D" w14:textId="0EC89C17" w:rsidR="00C07FB6" w:rsidRDefault="00C07FB6" w:rsidP="003A4DB4">
      <w:pPr>
        <w:spacing w:before="100" w:beforeAutospacing="1" w:after="100" w:afterAutospacing="1" w:line="240" w:lineRule="auto"/>
        <w:jc w:val="both"/>
        <w:rPr>
          <w:rFonts w:ascii="Times" w:eastAsia="Times New Roman" w:hAnsi="Times" w:cs="Times"/>
          <w:sz w:val="20"/>
          <w:szCs w:val="20"/>
          <w:lang w:val="en-US" w:eastAsia="es-MX"/>
        </w:rPr>
      </w:pPr>
    </w:p>
    <w:p w14:paraId="4118E3AA" w14:textId="43B466A6" w:rsidR="000E13D0" w:rsidRDefault="00502370" w:rsidP="00AB0DD3">
      <w:pPr>
        <w:pStyle w:val="Ttulo1"/>
        <w:rPr>
          <w:rFonts w:ascii="Times" w:hAnsi="Times" w:cs="Times"/>
          <w:b/>
          <w:bCs/>
          <w:color w:val="auto"/>
          <w:sz w:val="20"/>
          <w:szCs w:val="20"/>
          <w:lang w:val="en-US"/>
        </w:rPr>
      </w:pPr>
      <w:r>
        <w:rPr>
          <w:rFonts w:ascii="Times" w:hAnsi="Times" w:cs="Times"/>
          <w:b/>
          <w:bCs/>
          <w:color w:val="auto"/>
          <w:sz w:val="20"/>
          <w:szCs w:val="20"/>
          <w:lang w:val="en-US"/>
        </w:rPr>
        <w:t>References</w:t>
      </w:r>
    </w:p>
    <w:p w14:paraId="7AD2D51A" w14:textId="77777777" w:rsidR="00AB0DD3" w:rsidRPr="00AB0DD3" w:rsidRDefault="00AB0DD3" w:rsidP="00AB0DD3">
      <w:pPr>
        <w:rPr>
          <w:lang w:val="en-US"/>
        </w:rPr>
      </w:pPr>
    </w:p>
    <w:sdt>
      <w:sdtPr>
        <w:rPr>
          <w:rFonts w:ascii="Times" w:eastAsia="Times New Roman" w:hAnsi="Times" w:cs="Times"/>
          <w:color w:val="000000"/>
          <w:sz w:val="20"/>
          <w:szCs w:val="20"/>
          <w:lang w:val="en-US" w:eastAsia="es-MX"/>
        </w:rPr>
        <w:tag w:val="MENDELEY_BIBLIOGRAPHY"/>
        <w:id w:val="953834307"/>
        <w:placeholder>
          <w:docPart w:val="DefaultPlaceholder_-1854013440"/>
        </w:placeholder>
      </w:sdtPr>
      <w:sdtContent>
        <w:p w14:paraId="7A320733" w14:textId="77777777" w:rsidR="00906934" w:rsidRPr="00906934" w:rsidRDefault="00906934">
          <w:pPr>
            <w:autoSpaceDE w:val="0"/>
            <w:autoSpaceDN w:val="0"/>
            <w:ind w:hanging="640"/>
            <w:divId w:val="679551047"/>
            <w:rPr>
              <w:rFonts w:ascii="Times" w:eastAsia="Times New Roman" w:hAnsi="Times" w:cs="Times"/>
              <w:color w:val="000000"/>
              <w:sz w:val="20"/>
              <w:szCs w:val="24"/>
              <w:lang w:val="en-US"/>
            </w:rPr>
          </w:pPr>
          <w:r w:rsidRPr="00906934">
            <w:rPr>
              <w:rFonts w:ascii="Times" w:eastAsia="Times New Roman" w:hAnsi="Times" w:cs="Times"/>
              <w:color w:val="000000"/>
              <w:sz w:val="20"/>
              <w:lang w:val="en-US"/>
            </w:rPr>
            <w:t>[1]</w:t>
          </w:r>
          <w:r w:rsidRPr="00906934">
            <w:rPr>
              <w:rFonts w:ascii="Times" w:eastAsia="Times New Roman" w:hAnsi="Times" w:cs="Times"/>
              <w:color w:val="000000"/>
              <w:sz w:val="20"/>
              <w:lang w:val="en-US"/>
            </w:rPr>
            <w:tab/>
            <w:t xml:space="preserve">P. Shojaei, E. Vlahu-Gjorgievska, and Y.-W. Chow, “Security and Privacy of Technologies in Health Information Systems: A Systematic Literature Review,” </w:t>
          </w:r>
          <w:r w:rsidRPr="00906934">
            <w:rPr>
              <w:rFonts w:ascii="Times" w:eastAsia="Times New Roman" w:hAnsi="Times" w:cs="Times"/>
              <w:i/>
              <w:iCs/>
              <w:color w:val="000000"/>
              <w:sz w:val="20"/>
              <w:lang w:val="en-US"/>
            </w:rPr>
            <w:t>Computers</w:t>
          </w:r>
          <w:r w:rsidRPr="00906934">
            <w:rPr>
              <w:rFonts w:ascii="Times" w:eastAsia="Times New Roman" w:hAnsi="Times" w:cs="Times"/>
              <w:color w:val="000000"/>
              <w:sz w:val="20"/>
              <w:lang w:val="en-US"/>
            </w:rPr>
            <w:t>, vol. 13, no. 2, 2024, doi: 10.3390/computers13020041.</w:t>
          </w:r>
        </w:p>
        <w:p w14:paraId="6C4B2AA2" w14:textId="77777777" w:rsidR="00906934" w:rsidRPr="00906934" w:rsidRDefault="00906934">
          <w:pPr>
            <w:autoSpaceDE w:val="0"/>
            <w:autoSpaceDN w:val="0"/>
            <w:ind w:hanging="640"/>
            <w:divId w:val="1688404813"/>
            <w:rPr>
              <w:rFonts w:ascii="Times" w:eastAsia="Times New Roman" w:hAnsi="Times" w:cs="Times"/>
              <w:color w:val="000000"/>
              <w:sz w:val="20"/>
              <w:lang w:val="en-US"/>
            </w:rPr>
          </w:pPr>
          <w:r w:rsidRPr="00906934">
            <w:rPr>
              <w:rFonts w:ascii="Times" w:eastAsia="Times New Roman" w:hAnsi="Times" w:cs="Times"/>
              <w:color w:val="000000"/>
              <w:sz w:val="20"/>
              <w:lang w:val="en-US"/>
            </w:rPr>
            <w:t>[2]</w:t>
          </w:r>
          <w:r w:rsidRPr="00906934">
            <w:rPr>
              <w:rFonts w:ascii="Times" w:eastAsia="Times New Roman" w:hAnsi="Times" w:cs="Times"/>
              <w:color w:val="000000"/>
              <w:sz w:val="20"/>
              <w:lang w:val="en-US"/>
            </w:rPr>
            <w:tab/>
            <w:t xml:space="preserve">M. and B. D. and H. R. and K. C. and A. M. N. Zuo Zheming and Watson, “Data Anonymization for Pervasive Health Care: Systematic Literature Mapping Study,” </w:t>
          </w:r>
          <w:r w:rsidRPr="00906934">
            <w:rPr>
              <w:rFonts w:ascii="Times" w:eastAsia="Times New Roman" w:hAnsi="Times" w:cs="Times"/>
              <w:i/>
              <w:iCs/>
              <w:color w:val="000000"/>
              <w:sz w:val="20"/>
              <w:lang w:val="en-US"/>
            </w:rPr>
            <w:t>JMIR Med Inform</w:t>
          </w:r>
          <w:r w:rsidRPr="00906934">
            <w:rPr>
              <w:rFonts w:ascii="Times" w:eastAsia="Times New Roman" w:hAnsi="Times" w:cs="Times"/>
              <w:color w:val="000000"/>
              <w:sz w:val="20"/>
              <w:lang w:val="en-US"/>
            </w:rPr>
            <w:t>, vol. 9, no. 10, p. e29871, Oct. 2021, doi: 10.2196/29871.</w:t>
          </w:r>
        </w:p>
        <w:p w14:paraId="1AAF737A" w14:textId="77777777" w:rsidR="00906934" w:rsidRPr="00906934" w:rsidRDefault="00906934">
          <w:pPr>
            <w:autoSpaceDE w:val="0"/>
            <w:autoSpaceDN w:val="0"/>
            <w:ind w:hanging="640"/>
            <w:divId w:val="817504092"/>
            <w:rPr>
              <w:rFonts w:ascii="Times" w:eastAsia="Times New Roman" w:hAnsi="Times" w:cs="Times"/>
              <w:color w:val="000000"/>
              <w:sz w:val="20"/>
              <w:lang w:val="en-US"/>
            </w:rPr>
          </w:pPr>
          <w:r w:rsidRPr="00906934">
            <w:rPr>
              <w:rFonts w:ascii="Times" w:eastAsia="Times New Roman" w:hAnsi="Times" w:cs="Times"/>
              <w:color w:val="000000"/>
              <w:sz w:val="20"/>
              <w:lang w:val="en-US"/>
            </w:rPr>
            <w:t>[3]</w:t>
          </w:r>
          <w:r w:rsidRPr="00906934">
            <w:rPr>
              <w:rFonts w:ascii="Times" w:eastAsia="Times New Roman" w:hAnsi="Times" w:cs="Times"/>
              <w:color w:val="000000"/>
              <w:sz w:val="20"/>
              <w:lang w:val="en-US"/>
            </w:rPr>
            <w:tab/>
            <w:t xml:space="preserve">C. O. Alenoghena </w:t>
          </w:r>
          <w:r w:rsidRPr="00906934">
            <w:rPr>
              <w:rFonts w:ascii="Times" w:eastAsia="Times New Roman" w:hAnsi="Times" w:cs="Times"/>
              <w:i/>
              <w:iCs/>
              <w:color w:val="000000"/>
              <w:sz w:val="20"/>
              <w:lang w:val="en-US"/>
            </w:rPr>
            <w:t>et al.</w:t>
          </w:r>
          <w:r w:rsidRPr="00906934">
            <w:rPr>
              <w:rFonts w:ascii="Times" w:eastAsia="Times New Roman" w:hAnsi="Times" w:cs="Times"/>
              <w:color w:val="000000"/>
              <w:sz w:val="20"/>
              <w:lang w:val="en-US"/>
            </w:rPr>
            <w:t xml:space="preserve">, “eHealth: A Survey of Architectures, Developments in mHealth, Security      Concerns and Solutions,” </w:t>
          </w:r>
          <w:r w:rsidRPr="00906934">
            <w:rPr>
              <w:rFonts w:ascii="Times" w:eastAsia="Times New Roman" w:hAnsi="Times" w:cs="Times"/>
              <w:i/>
              <w:iCs/>
              <w:color w:val="000000"/>
              <w:sz w:val="20"/>
              <w:lang w:val="en-US"/>
            </w:rPr>
            <w:t>Int. J. Environ. Res. Public Health</w:t>
          </w:r>
          <w:r w:rsidRPr="00906934">
            <w:rPr>
              <w:rFonts w:ascii="Times" w:eastAsia="Times New Roman" w:hAnsi="Times" w:cs="Times"/>
              <w:color w:val="000000"/>
              <w:sz w:val="20"/>
              <w:lang w:val="en-US"/>
            </w:rPr>
            <w:t>, vol. 19, no. 20, 2022, doi: 10.3390/ijerph192013071.</w:t>
          </w:r>
        </w:p>
        <w:p w14:paraId="57EDD514" w14:textId="77777777" w:rsidR="00906934" w:rsidRPr="00906934" w:rsidRDefault="00906934">
          <w:pPr>
            <w:autoSpaceDE w:val="0"/>
            <w:autoSpaceDN w:val="0"/>
            <w:ind w:hanging="640"/>
            <w:divId w:val="706371854"/>
            <w:rPr>
              <w:rFonts w:ascii="Times" w:eastAsia="Times New Roman" w:hAnsi="Times" w:cs="Times"/>
              <w:color w:val="000000"/>
              <w:sz w:val="20"/>
              <w:lang w:val="en-US"/>
            </w:rPr>
          </w:pPr>
          <w:r w:rsidRPr="00906934">
            <w:rPr>
              <w:rFonts w:ascii="Times" w:eastAsia="Times New Roman" w:hAnsi="Times" w:cs="Times"/>
              <w:color w:val="000000"/>
              <w:sz w:val="20"/>
              <w:lang w:val="en-US"/>
            </w:rPr>
            <w:t>[4]</w:t>
          </w:r>
          <w:r w:rsidRPr="00906934">
            <w:rPr>
              <w:rFonts w:ascii="Times" w:eastAsia="Times New Roman" w:hAnsi="Times" w:cs="Times"/>
              <w:color w:val="000000"/>
              <w:sz w:val="20"/>
              <w:lang w:val="en-US"/>
            </w:rPr>
            <w:tab/>
            <w:t xml:space="preserve">J. S. Winter and E. Davidson, “Harmonizing regulatory regimes for the governance of patient-generated health data,” </w:t>
          </w:r>
          <w:r w:rsidRPr="00906934">
            <w:rPr>
              <w:rFonts w:ascii="Times" w:eastAsia="Times New Roman" w:hAnsi="Times" w:cs="Times"/>
              <w:i/>
              <w:iCs/>
              <w:color w:val="000000"/>
              <w:sz w:val="20"/>
              <w:lang w:val="en-US"/>
            </w:rPr>
            <w:t>Telecomm. Policy</w:t>
          </w:r>
          <w:r w:rsidRPr="00906934">
            <w:rPr>
              <w:rFonts w:ascii="Times" w:eastAsia="Times New Roman" w:hAnsi="Times" w:cs="Times"/>
              <w:color w:val="000000"/>
              <w:sz w:val="20"/>
              <w:lang w:val="en-US"/>
            </w:rPr>
            <w:t>, vol. 46, no. 5, 2022, doi: 10.1016/j.telpol.2021.102285.</w:t>
          </w:r>
        </w:p>
        <w:p w14:paraId="5A143E39" w14:textId="77777777" w:rsidR="00906934" w:rsidRPr="00906934" w:rsidRDefault="00906934">
          <w:pPr>
            <w:autoSpaceDE w:val="0"/>
            <w:autoSpaceDN w:val="0"/>
            <w:ind w:hanging="640"/>
            <w:divId w:val="2070612510"/>
            <w:rPr>
              <w:rFonts w:ascii="Times" w:eastAsia="Times New Roman" w:hAnsi="Times" w:cs="Times"/>
              <w:color w:val="000000"/>
              <w:sz w:val="20"/>
              <w:lang w:val="en-US"/>
            </w:rPr>
          </w:pPr>
          <w:r w:rsidRPr="00906934">
            <w:rPr>
              <w:rFonts w:ascii="Times" w:eastAsia="Times New Roman" w:hAnsi="Times" w:cs="Times"/>
              <w:color w:val="000000"/>
              <w:sz w:val="20"/>
              <w:lang w:val="en-US"/>
            </w:rPr>
            <w:t>[5]</w:t>
          </w:r>
          <w:r w:rsidRPr="00906934">
            <w:rPr>
              <w:rFonts w:ascii="Times" w:eastAsia="Times New Roman" w:hAnsi="Times" w:cs="Times"/>
              <w:color w:val="000000"/>
              <w:sz w:val="20"/>
              <w:lang w:val="en-US"/>
            </w:rPr>
            <w:tab/>
            <w:t xml:space="preserve">R. Nowrozy, K. Ahmed, A. S. M. Kayes, H. Wang, and T. R. McIntosh, “Privacy Preservation of Electronic Health Records in the Modern Era: A Systematic Survey,” </w:t>
          </w:r>
          <w:r w:rsidRPr="00906934">
            <w:rPr>
              <w:rFonts w:ascii="Times" w:eastAsia="Times New Roman" w:hAnsi="Times" w:cs="Times"/>
              <w:i/>
              <w:iCs/>
              <w:color w:val="000000"/>
              <w:sz w:val="20"/>
              <w:lang w:val="en-US"/>
            </w:rPr>
            <w:t>ACM Comput. Surv.</w:t>
          </w:r>
          <w:r w:rsidRPr="00906934">
            <w:rPr>
              <w:rFonts w:ascii="Times" w:eastAsia="Times New Roman" w:hAnsi="Times" w:cs="Times"/>
              <w:color w:val="000000"/>
              <w:sz w:val="20"/>
              <w:lang w:val="en-US"/>
            </w:rPr>
            <w:t>, vol. 56, no. 8, Apr. 2024, doi: 10.1145/3653297.</w:t>
          </w:r>
        </w:p>
        <w:p w14:paraId="55A4085E" w14:textId="77777777" w:rsidR="00906934" w:rsidRPr="00906934" w:rsidRDefault="00906934">
          <w:pPr>
            <w:autoSpaceDE w:val="0"/>
            <w:autoSpaceDN w:val="0"/>
            <w:ind w:hanging="640"/>
            <w:divId w:val="802969983"/>
            <w:rPr>
              <w:rFonts w:ascii="Times" w:eastAsia="Times New Roman" w:hAnsi="Times" w:cs="Times"/>
              <w:color w:val="000000"/>
              <w:sz w:val="20"/>
              <w:lang w:val="en-US"/>
            </w:rPr>
          </w:pPr>
          <w:r w:rsidRPr="00906934">
            <w:rPr>
              <w:rFonts w:ascii="Times" w:eastAsia="Times New Roman" w:hAnsi="Times" w:cs="Times"/>
              <w:color w:val="000000"/>
              <w:sz w:val="20"/>
              <w:lang w:val="en-US"/>
            </w:rPr>
            <w:t>[6]</w:t>
          </w:r>
          <w:r w:rsidRPr="00906934">
            <w:rPr>
              <w:rFonts w:ascii="Times" w:eastAsia="Times New Roman" w:hAnsi="Times" w:cs="Times"/>
              <w:color w:val="000000"/>
              <w:sz w:val="20"/>
              <w:lang w:val="en-US"/>
            </w:rPr>
            <w:tab/>
            <w:t xml:space="preserve">Y. Park, K. Park, and Y. Park, “Secure user authentication scheme with novel server mutual verification for multiserver environments,” </w:t>
          </w:r>
          <w:r w:rsidRPr="00906934">
            <w:rPr>
              <w:rFonts w:ascii="Times" w:eastAsia="Times New Roman" w:hAnsi="Times" w:cs="Times"/>
              <w:i/>
              <w:iCs/>
              <w:color w:val="000000"/>
              <w:sz w:val="20"/>
              <w:lang w:val="en-US"/>
            </w:rPr>
            <w:t>International Journal of Communication Systems</w:t>
          </w:r>
          <w:r w:rsidRPr="00906934">
            <w:rPr>
              <w:rFonts w:ascii="Times" w:eastAsia="Times New Roman" w:hAnsi="Times" w:cs="Times"/>
              <w:color w:val="000000"/>
              <w:sz w:val="20"/>
              <w:lang w:val="en-US"/>
            </w:rPr>
            <w:t>, vol. 32, no. 7, 2019, doi: 10.1002/dac.3929.</w:t>
          </w:r>
        </w:p>
        <w:p w14:paraId="10E1DB10" w14:textId="77777777" w:rsidR="00906934" w:rsidRPr="00906934" w:rsidRDefault="00906934">
          <w:pPr>
            <w:autoSpaceDE w:val="0"/>
            <w:autoSpaceDN w:val="0"/>
            <w:ind w:hanging="640"/>
            <w:divId w:val="29964969"/>
            <w:rPr>
              <w:rFonts w:ascii="Times" w:eastAsia="Times New Roman" w:hAnsi="Times" w:cs="Times"/>
              <w:color w:val="000000"/>
              <w:sz w:val="20"/>
              <w:lang w:val="en-US"/>
            </w:rPr>
          </w:pPr>
          <w:r w:rsidRPr="00906934">
            <w:rPr>
              <w:rFonts w:ascii="Times" w:eastAsia="Times New Roman" w:hAnsi="Times" w:cs="Times"/>
              <w:color w:val="000000"/>
              <w:sz w:val="20"/>
              <w:lang w:val="en-US"/>
            </w:rPr>
            <w:t>[7]</w:t>
          </w:r>
          <w:r w:rsidRPr="00906934">
            <w:rPr>
              <w:rFonts w:ascii="Times" w:eastAsia="Times New Roman" w:hAnsi="Times" w:cs="Times"/>
              <w:color w:val="000000"/>
              <w:sz w:val="20"/>
              <w:lang w:val="en-US"/>
            </w:rPr>
            <w:tab/>
            <w:t xml:space="preserve">C.-T. Li, D.-H. Shih, and C.-C. Wang, “Cloud-assisted mutual authentication and privacy preservation protocol for telecare medical information systems,” </w:t>
          </w:r>
          <w:r w:rsidRPr="00906934">
            <w:rPr>
              <w:rFonts w:ascii="Times" w:eastAsia="Times New Roman" w:hAnsi="Times" w:cs="Times"/>
              <w:i/>
              <w:iCs/>
              <w:color w:val="000000"/>
              <w:sz w:val="20"/>
              <w:lang w:val="en-US"/>
            </w:rPr>
            <w:t>Comput. Methods Programs Biomed.</w:t>
          </w:r>
          <w:r w:rsidRPr="00906934">
            <w:rPr>
              <w:rFonts w:ascii="Times" w:eastAsia="Times New Roman" w:hAnsi="Times" w:cs="Times"/>
              <w:color w:val="000000"/>
              <w:sz w:val="20"/>
              <w:lang w:val="en-US"/>
            </w:rPr>
            <w:t>, vol. 157, pp. 191–203, 2018, doi: 10.1016/j.cmpb.2018.02.002.</w:t>
          </w:r>
        </w:p>
        <w:p w14:paraId="439DB148" w14:textId="77777777" w:rsidR="00906934" w:rsidRPr="00906934" w:rsidRDefault="00906934">
          <w:pPr>
            <w:autoSpaceDE w:val="0"/>
            <w:autoSpaceDN w:val="0"/>
            <w:ind w:hanging="640"/>
            <w:divId w:val="1783936"/>
            <w:rPr>
              <w:rFonts w:ascii="Times" w:eastAsia="Times New Roman" w:hAnsi="Times" w:cs="Times"/>
              <w:color w:val="000000"/>
              <w:sz w:val="20"/>
              <w:lang w:val="en-US"/>
            </w:rPr>
          </w:pPr>
          <w:r w:rsidRPr="00906934">
            <w:rPr>
              <w:rFonts w:ascii="Times" w:eastAsia="Times New Roman" w:hAnsi="Times" w:cs="Times"/>
              <w:color w:val="000000"/>
              <w:sz w:val="20"/>
              <w:lang w:val="en-US"/>
            </w:rPr>
            <w:t>[8]</w:t>
          </w:r>
          <w:r w:rsidRPr="00906934">
            <w:rPr>
              <w:rFonts w:ascii="Times" w:eastAsia="Times New Roman" w:hAnsi="Times" w:cs="Times"/>
              <w:color w:val="000000"/>
              <w:sz w:val="20"/>
              <w:lang w:val="en-US"/>
            </w:rPr>
            <w:tab/>
            <w:t xml:space="preserve">H. Omotunde and M. Ahmed, “A Comprehensive Review of Security Measures in Database Systems: Assessing Authentication, Access Control, and Beyond,” </w:t>
          </w:r>
          <w:r w:rsidRPr="00906934">
            <w:rPr>
              <w:rFonts w:ascii="Times" w:eastAsia="Times New Roman" w:hAnsi="Times" w:cs="Times"/>
              <w:i/>
              <w:iCs/>
              <w:color w:val="000000"/>
              <w:sz w:val="20"/>
              <w:lang w:val="en-US"/>
            </w:rPr>
            <w:t>Mesopotamian Journal of CyberSecurity</w:t>
          </w:r>
          <w:r w:rsidRPr="00906934">
            <w:rPr>
              <w:rFonts w:ascii="Times" w:eastAsia="Times New Roman" w:hAnsi="Times" w:cs="Times"/>
              <w:color w:val="000000"/>
              <w:sz w:val="20"/>
              <w:lang w:val="en-US"/>
            </w:rPr>
            <w:t>, vol. 2023, pp. 115–133, 2023, doi: 10.58496/MJCS/2023/016.</w:t>
          </w:r>
        </w:p>
        <w:p w14:paraId="13A6E10A" w14:textId="77777777" w:rsidR="00906934" w:rsidRPr="00906934" w:rsidRDefault="00906934">
          <w:pPr>
            <w:autoSpaceDE w:val="0"/>
            <w:autoSpaceDN w:val="0"/>
            <w:ind w:hanging="640"/>
            <w:divId w:val="286589236"/>
            <w:rPr>
              <w:rFonts w:ascii="Times" w:eastAsia="Times New Roman" w:hAnsi="Times" w:cs="Times"/>
              <w:color w:val="000000"/>
              <w:sz w:val="20"/>
              <w:lang w:val="en-US"/>
            </w:rPr>
          </w:pPr>
          <w:r w:rsidRPr="00906934">
            <w:rPr>
              <w:rFonts w:ascii="Times" w:eastAsia="Times New Roman" w:hAnsi="Times" w:cs="Times"/>
              <w:color w:val="000000"/>
              <w:sz w:val="20"/>
              <w:lang w:val="en-US"/>
            </w:rPr>
            <w:t>[9]</w:t>
          </w:r>
          <w:r w:rsidRPr="00906934">
            <w:rPr>
              <w:rFonts w:ascii="Times" w:eastAsia="Times New Roman" w:hAnsi="Times" w:cs="Times"/>
              <w:color w:val="000000"/>
              <w:sz w:val="20"/>
              <w:lang w:val="en-US"/>
            </w:rPr>
            <w:tab/>
            <w:t xml:space="preserve">A. O. Affia, H. Finch, W. Jung, I. A. Samori, L. Potter, and X.-L. Palmer, “IoT Health Devices: Exploring Security Risks in the Connected Landscape,” </w:t>
          </w:r>
          <w:r w:rsidRPr="00906934">
            <w:rPr>
              <w:rFonts w:ascii="Times" w:eastAsia="Times New Roman" w:hAnsi="Times" w:cs="Times"/>
              <w:i/>
              <w:iCs/>
              <w:color w:val="000000"/>
              <w:sz w:val="20"/>
              <w:lang w:val="en-US"/>
            </w:rPr>
            <w:t>IoT</w:t>
          </w:r>
          <w:r w:rsidRPr="00906934">
            <w:rPr>
              <w:rFonts w:ascii="Times" w:eastAsia="Times New Roman" w:hAnsi="Times" w:cs="Times"/>
              <w:color w:val="000000"/>
              <w:sz w:val="20"/>
              <w:lang w:val="en-US"/>
            </w:rPr>
            <w:t>, vol. 4, no. 2, pp. 150–182, 2023, doi: 10.3390/iot4020009.</w:t>
          </w:r>
        </w:p>
        <w:p w14:paraId="0413F3DC" w14:textId="77777777" w:rsidR="00906934" w:rsidRPr="00906934" w:rsidRDefault="00906934">
          <w:pPr>
            <w:autoSpaceDE w:val="0"/>
            <w:autoSpaceDN w:val="0"/>
            <w:ind w:hanging="640"/>
            <w:divId w:val="1098596306"/>
            <w:rPr>
              <w:rFonts w:ascii="Times" w:eastAsia="Times New Roman" w:hAnsi="Times" w:cs="Times"/>
              <w:color w:val="000000"/>
              <w:sz w:val="20"/>
              <w:lang w:val="en-US"/>
            </w:rPr>
          </w:pPr>
          <w:r w:rsidRPr="00906934">
            <w:rPr>
              <w:rFonts w:ascii="Times" w:eastAsia="Times New Roman" w:hAnsi="Times" w:cs="Times"/>
              <w:color w:val="000000"/>
              <w:sz w:val="20"/>
              <w:lang w:val="en-US"/>
            </w:rPr>
            <w:t>[10]</w:t>
          </w:r>
          <w:r w:rsidRPr="00906934">
            <w:rPr>
              <w:rFonts w:ascii="Times" w:eastAsia="Times New Roman" w:hAnsi="Times" w:cs="Times"/>
              <w:color w:val="000000"/>
              <w:sz w:val="20"/>
              <w:lang w:val="en-US"/>
            </w:rPr>
            <w:tab/>
            <w:t xml:space="preserve">M. and S. S. and N. M. and Z. S. Rezaee Rita and Khashayar, “Critical Criteria and Countermeasures for Mobile Health Developers to Ensure Mobile Health Privacy and Security: Mixed Methods Study,” </w:t>
          </w:r>
          <w:r w:rsidRPr="00906934">
            <w:rPr>
              <w:rFonts w:ascii="Times" w:eastAsia="Times New Roman" w:hAnsi="Times" w:cs="Times"/>
              <w:i/>
              <w:iCs/>
              <w:color w:val="000000"/>
              <w:sz w:val="20"/>
              <w:lang w:val="en-US"/>
            </w:rPr>
            <w:t>JMIR Mhealth Uhealth</w:t>
          </w:r>
          <w:r w:rsidRPr="00906934">
            <w:rPr>
              <w:rFonts w:ascii="Times" w:eastAsia="Times New Roman" w:hAnsi="Times" w:cs="Times"/>
              <w:color w:val="000000"/>
              <w:sz w:val="20"/>
              <w:lang w:val="en-US"/>
            </w:rPr>
            <w:t>, vol. 11, p. e39055, Mar. 2023, doi: 10.2196/39055.</w:t>
          </w:r>
        </w:p>
        <w:p w14:paraId="0C7EED62" w14:textId="77777777" w:rsidR="00906934" w:rsidRPr="00906934" w:rsidRDefault="00906934">
          <w:pPr>
            <w:autoSpaceDE w:val="0"/>
            <w:autoSpaceDN w:val="0"/>
            <w:ind w:hanging="640"/>
            <w:divId w:val="2069956263"/>
            <w:rPr>
              <w:rFonts w:ascii="Times" w:eastAsia="Times New Roman" w:hAnsi="Times" w:cs="Times"/>
              <w:color w:val="000000"/>
              <w:sz w:val="20"/>
              <w:lang w:val="en-US"/>
            </w:rPr>
          </w:pPr>
          <w:r w:rsidRPr="00906934">
            <w:rPr>
              <w:rFonts w:ascii="Times" w:eastAsia="Times New Roman" w:hAnsi="Times" w:cs="Times"/>
              <w:color w:val="000000"/>
              <w:sz w:val="20"/>
              <w:lang w:val="en-US"/>
            </w:rPr>
            <w:t>[11]</w:t>
          </w:r>
          <w:r w:rsidRPr="00906934">
            <w:rPr>
              <w:rFonts w:ascii="Times" w:eastAsia="Times New Roman" w:hAnsi="Times" w:cs="Times"/>
              <w:color w:val="000000"/>
              <w:sz w:val="20"/>
              <w:lang w:val="en-US"/>
            </w:rPr>
            <w:tab/>
            <w:t xml:space="preserve">N. Alhammad, M. Alajlani, A. Abd-alrazaq, G. Epiphaniou, and T. Arvanitis, “Patients’ Perspectives on the Data Confidentiality, Privacy, and Security of mHealth Apps: Systematic Review,” </w:t>
          </w:r>
          <w:r w:rsidRPr="00906934">
            <w:rPr>
              <w:rFonts w:ascii="Times" w:eastAsia="Times New Roman" w:hAnsi="Times" w:cs="Times"/>
              <w:i/>
              <w:iCs/>
              <w:color w:val="000000"/>
              <w:sz w:val="20"/>
              <w:lang w:val="en-US"/>
            </w:rPr>
            <w:t>J Med Internet Res</w:t>
          </w:r>
          <w:r w:rsidRPr="00906934">
            <w:rPr>
              <w:rFonts w:ascii="Times" w:eastAsia="Times New Roman" w:hAnsi="Times" w:cs="Times"/>
              <w:color w:val="000000"/>
              <w:sz w:val="20"/>
              <w:lang w:val="en-US"/>
            </w:rPr>
            <w:t>, vol. 26, p. e50715, 2024, doi: 10.2196/50715.</w:t>
          </w:r>
        </w:p>
        <w:p w14:paraId="7C656D63" w14:textId="77777777" w:rsidR="00906934" w:rsidRPr="00906934" w:rsidRDefault="00906934">
          <w:pPr>
            <w:autoSpaceDE w:val="0"/>
            <w:autoSpaceDN w:val="0"/>
            <w:ind w:hanging="640"/>
            <w:divId w:val="1027290781"/>
            <w:rPr>
              <w:rFonts w:ascii="Times" w:eastAsia="Times New Roman" w:hAnsi="Times" w:cs="Times"/>
              <w:color w:val="000000"/>
              <w:sz w:val="20"/>
              <w:lang w:val="en-US"/>
            </w:rPr>
          </w:pPr>
          <w:r w:rsidRPr="00906934">
            <w:rPr>
              <w:rFonts w:ascii="Times" w:eastAsia="Times New Roman" w:hAnsi="Times" w:cs="Times"/>
              <w:color w:val="000000"/>
              <w:sz w:val="20"/>
              <w:lang w:val="en-US"/>
            </w:rPr>
            <w:t>[12]</w:t>
          </w:r>
          <w:r w:rsidRPr="00906934">
            <w:rPr>
              <w:rFonts w:ascii="Times" w:eastAsia="Times New Roman" w:hAnsi="Times" w:cs="Times"/>
              <w:color w:val="000000"/>
              <w:sz w:val="20"/>
              <w:lang w:val="en-US"/>
            </w:rPr>
            <w:tab/>
            <w:t xml:space="preserve">Y. Yang, R. Shi, K. Li, Z. Wu, and S. Wang, “Multiple access control scheme for EHRs combining edge computing with smart contracts,” </w:t>
          </w:r>
          <w:r w:rsidRPr="00906934">
            <w:rPr>
              <w:rFonts w:ascii="Times" w:eastAsia="Times New Roman" w:hAnsi="Times" w:cs="Times"/>
              <w:i/>
              <w:iCs/>
              <w:color w:val="000000"/>
              <w:sz w:val="20"/>
              <w:lang w:val="en-US"/>
            </w:rPr>
            <w:t>Future Generation Computer Systems</w:t>
          </w:r>
          <w:r w:rsidRPr="00906934">
            <w:rPr>
              <w:rFonts w:ascii="Times" w:eastAsia="Times New Roman" w:hAnsi="Times" w:cs="Times"/>
              <w:color w:val="000000"/>
              <w:sz w:val="20"/>
              <w:lang w:val="en-US"/>
            </w:rPr>
            <w:t>, vol. 129, pp. 453–463, 2022, doi: https://doi.org/10.1016/j.future.2021.11.002.</w:t>
          </w:r>
        </w:p>
        <w:p w14:paraId="5A227649" w14:textId="77777777" w:rsidR="00906934" w:rsidRPr="00906934" w:rsidRDefault="00906934">
          <w:pPr>
            <w:autoSpaceDE w:val="0"/>
            <w:autoSpaceDN w:val="0"/>
            <w:ind w:hanging="640"/>
            <w:divId w:val="1093278801"/>
            <w:rPr>
              <w:rFonts w:ascii="Times" w:eastAsia="Times New Roman" w:hAnsi="Times" w:cs="Times"/>
              <w:color w:val="000000"/>
              <w:sz w:val="20"/>
              <w:lang w:val="en-US"/>
            </w:rPr>
          </w:pPr>
          <w:r w:rsidRPr="00906934">
            <w:rPr>
              <w:rFonts w:ascii="Times" w:eastAsia="Times New Roman" w:hAnsi="Times" w:cs="Times"/>
              <w:color w:val="000000"/>
              <w:sz w:val="20"/>
              <w:lang w:val="en-US"/>
            </w:rPr>
            <w:t>[13]</w:t>
          </w:r>
          <w:r w:rsidRPr="00906934">
            <w:rPr>
              <w:rFonts w:ascii="Times" w:eastAsia="Times New Roman" w:hAnsi="Times" w:cs="Times"/>
              <w:color w:val="000000"/>
              <w:sz w:val="20"/>
              <w:lang w:val="en-US"/>
            </w:rPr>
            <w:tab/>
            <w:t xml:space="preserve">L. H. Iwaya, A. Ahmad, and M. A. Babar, “Security and Privacy for mHealth and uHealth Systems: A Systematic Mapping Study,” </w:t>
          </w:r>
          <w:r w:rsidRPr="00906934">
            <w:rPr>
              <w:rFonts w:ascii="Times" w:eastAsia="Times New Roman" w:hAnsi="Times" w:cs="Times"/>
              <w:i/>
              <w:iCs/>
              <w:color w:val="000000"/>
              <w:sz w:val="20"/>
              <w:lang w:val="en-US"/>
            </w:rPr>
            <w:t>IEEE Access</w:t>
          </w:r>
          <w:r w:rsidRPr="00906934">
            <w:rPr>
              <w:rFonts w:ascii="Times" w:eastAsia="Times New Roman" w:hAnsi="Times" w:cs="Times"/>
              <w:color w:val="000000"/>
              <w:sz w:val="20"/>
              <w:lang w:val="en-US"/>
            </w:rPr>
            <w:t>, vol. 8, pp. 150081–150112, 2020, doi: 10.1109/ACCESS.2020.3015962.</w:t>
          </w:r>
        </w:p>
        <w:p w14:paraId="7720AA27" w14:textId="77777777" w:rsidR="00906934" w:rsidRPr="00906934" w:rsidRDefault="00906934">
          <w:pPr>
            <w:autoSpaceDE w:val="0"/>
            <w:autoSpaceDN w:val="0"/>
            <w:ind w:hanging="640"/>
            <w:divId w:val="1376462950"/>
            <w:rPr>
              <w:rFonts w:ascii="Times" w:eastAsia="Times New Roman" w:hAnsi="Times" w:cs="Times"/>
              <w:color w:val="000000"/>
              <w:sz w:val="20"/>
              <w:lang w:val="en-US"/>
            </w:rPr>
          </w:pPr>
          <w:r w:rsidRPr="00906934">
            <w:rPr>
              <w:rFonts w:ascii="Times" w:eastAsia="Times New Roman" w:hAnsi="Times" w:cs="Times"/>
              <w:color w:val="000000"/>
              <w:sz w:val="20"/>
              <w:lang w:val="en-US"/>
            </w:rPr>
            <w:lastRenderedPageBreak/>
            <w:t>[14]</w:t>
          </w:r>
          <w:r w:rsidRPr="00906934">
            <w:rPr>
              <w:rFonts w:ascii="Times" w:eastAsia="Times New Roman" w:hAnsi="Times" w:cs="Times"/>
              <w:color w:val="000000"/>
              <w:sz w:val="20"/>
              <w:lang w:val="en-US"/>
            </w:rPr>
            <w:tab/>
            <w:t xml:space="preserve">K. vellore pichandi, V. Janarthanan, T. Annamalai, and M. Arumugam, “Enhancing healthcare in the digital era: A secure e-health system for heart disease prediction and cloud security,” </w:t>
          </w:r>
          <w:r w:rsidRPr="00906934">
            <w:rPr>
              <w:rFonts w:ascii="Times" w:eastAsia="Times New Roman" w:hAnsi="Times" w:cs="Times"/>
              <w:i/>
              <w:iCs/>
              <w:color w:val="000000"/>
              <w:sz w:val="20"/>
              <w:lang w:val="en-US"/>
            </w:rPr>
            <w:t>Expert Syst. Appl.</w:t>
          </w:r>
          <w:r w:rsidRPr="00906934">
            <w:rPr>
              <w:rFonts w:ascii="Times" w:eastAsia="Times New Roman" w:hAnsi="Times" w:cs="Times"/>
              <w:color w:val="000000"/>
              <w:sz w:val="20"/>
              <w:lang w:val="en-US"/>
            </w:rPr>
            <w:t>, vol. 255, p. 124479, 2024, doi: https://doi.org/10.1016/j.eswa.2024.124479.</w:t>
          </w:r>
        </w:p>
        <w:p w14:paraId="3B2C9FFE" w14:textId="77777777" w:rsidR="00906934" w:rsidRPr="00906934" w:rsidRDefault="00906934">
          <w:pPr>
            <w:autoSpaceDE w:val="0"/>
            <w:autoSpaceDN w:val="0"/>
            <w:ind w:hanging="640"/>
            <w:divId w:val="1423066037"/>
            <w:rPr>
              <w:rFonts w:ascii="Times" w:eastAsia="Times New Roman" w:hAnsi="Times" w:cs="Times"/>
              <w:color w:val="000000"/>
              <w:sz w:val="20"/>
              <w:lang w:val="en-US"/>
            </w:rPr>
          </w:pPr>
          <w:r w:rsidRPr="00906934">
            <w:rPr>
              <w:rFonts w:ascii="Times" w:eastAsia="Times New Roman" w:hAnsi="Times" w:cs="Times"/>
              <w:color w:val="000000"/>
              <w:sz w:val="20"/>
              <w:lang w:val="en-US"/>
            </w:rPr>
            <w:t>[15]</w:t>
          </w:r>
          <w:r w:rsidRPr="00906934">
            <w:rPr>
              <w:rFonts w:ascii="Times" w:eastAsia="Times New Roman" w:hAnsi="Times" w:cs="Times"/>
              <w:color w:val="000000"/>
              <w:sz w:val="20"/>
              <w:lang w:val="en-US"/>
            </w:rPr>
            <w:tab/>
            <w:t xml:space="preserve">M. Omoogun, P. Seeam, V. Ramsurrun, X. Bellekens, and A. Seeam, “When eHealth meets the internet of things: Pervasive security and privacy challenges,” in </w:t>
          </w:r>
          <w:r w:rsidRPr="00906934">
            <w:rPr>
              <w:rFonts w:ascii="Times" w:eastAsia="Times New Roman" w:hAnsi="Times" w:cs="Times"/>
              <w:i/>
              <w:iCs/>
              <w:color w:val="000000"/>
              <w:sz w:val="20"/>
              <w:lang w:val="en-US"/>
            </w:rPr>
            <w:t xml:space="preserve">2017 International Conference on Cyber Security </w:t>
          </w:r>
          <w:proofErr w:type="gramStart"/>
          <w:r w:rsidRPr="00906934">
            <w:rPr>
              <w:rFonts w:ascii="Times" w:eastAsia="Times New Roman" w:hAnsi="Times" w:cs="Times"/>
              <w:i/>
              <w:iCs/>
              <w:color w:val="000000"/>
              <w:sz w:val="20"/>
              <w:lang w:val="en-US"/>
            </w:rPr>
            <w:t>And</w:t>
          </w:r>
          <w:proofErr w:type="gramEnd"/>
          <w:r w:rsidRPr="00906934">
            <w:rPr>
              <w:rFonts w:ascii="Times" w:eastAsia="Times New Roman" w:hAnsi="Times" w:cs="Times"/>
              <w:i/>
              <w:iCs/>
              <w:color w:val="000000"/>
              <w:sz w:val="20"/>
              <w:lang w:val="en-US"/>
            </w:rPr>
            <w:t xml:space="preserve"> Protection </w:t>
          </w:r>
          <w:proofErr w:type="gramStart"/>
          <w:r w:rsidRPr="00906934">
            <w:rPr>
              <w:rFonts w:ascii="Times" w:eastAsia="Times New Roman" w:hAnsi="Times" w:cs="Times"/>
              <w:i/>
              <w:iCs/>
              <w:color w:val="000000"/>
              <w:sz w:val="20"/>
              <w:lang w:val="en-US"/>
            </w:rPr>
            <w:t>Of</w:t>
          </w:r>
          <w:proofErr w:type="gramEnd"/>
          <w:r w:rsidRPr="00906934">
            <w:rPr>
              <w:rFonts w:ascii="Times" w:eastAsia="Times New Roman" w:hAnsi="Times" w:cs="Times"/>
              <w:i/>
              <w:iCs/>
              <w:color w:val="000000"/>
              <w:sz w:val="20"/>
              <w:lang w:val="en-US"/>
            </w:rPr>
            <w:t xml:space="preserve"> Digital Services (Cyber Security)</w:t>
          </w:r>
          <w:r w:rsidRPr="00906934">
            <w:rPr>
              <w:rFonts w:ascii="Times" w:eastAsia="Times New Roman" w:hAnsi="Times" w:cs="Times"/>
              <w:color w:val="000000"/>
              <w:sz w:val="20"/>
              <w:lang w:val="en-US"/>
            </w:rPr>
            <w:t>, 2017, pp. 1–7. doi: 10.1109/CyberSecPODS.2017.8074857.</w:t>
          </w:r>
        </w:p>
        <w:p w14:paraId="3A0296A2" w14:textId="77777777" w:rsidR="00906934" w:rsidRPr="00906934" w:rsidRDefault="00906934">
          <w:pPr>
            <w:autoSpaceDE w:val="0"/>
            <w:autoSpaceDN w:val="0"/>
            <w:ind w:hanging="640"/>
            <w:divId w:val="314653437"/>
            <w:rPr>
              <w:rFonts w:ascii="Times" w:eastAsia="Times New Roman" w:hAnsi="Times" w:cs="Times"/>
              <w:color w:val="000000"/>
              <w:sz w:val="20"/>
              <w:lang w:val="en-US"/>
            </w:rPr>
          </w:pPr>
          <w:r w:rsidRPr="00906934">
            <w:rPr>
              <w:rFonts w:ascii="Times" w:eastAsia="Times New Roman" w:hAnsi="Times" w:cs="Times"/>
              <w:color w:val="000000"/>
              <w:sz w:val="20"/>
              <w:lang w:val="en-US"/>
            </w:rPr>
            <w:t>[16]</w:t>
          </w:r>
          <w:r w:rsidRPr="00906934">
            <w:rPr>
              <w:rFonts w:ascii="Times" w:eastAsia="Times New Roman" w:hAnsi="Times" w:cs="Times"/>
              <w:color w:val="000000"/>
              <w:sz w:val="20"/>
              <w:lang w:val="en-US"/>
            </w:rPr>
            <w:tab/>
            <w:t xml:space="preserve">S. K. Gupta, “Advanced Encryption Techniques for Database Security in Cloud Environments,” </w:t>
          </w:r>
          <w:r w:rsidRPr="00906934">
            <w:rPr>
              <w:rFonts w:ascii="Times" w:eastAsia="Times New Roman" w:hAnsi="Times" w:cs="Times"/>
              <w:i/>
              <w:iCs/>
              <w:color w:val="000000"/>
              <w:sz w:val="20"/>
              <w:lang w:val="en-US"/>
            </w:rPr>
            <w:t>International journal of scientific research in computer science, engineering and information technology</w:t>
          </w:r>
          <w:r w:rsidRPr="00906934">
            <w:rPr>
              <w:rFonts w:ascii="Times" w:eastAsia="Times New Roman" w:hAnsi="Times" w:cs="Times"/>
              <w:color w:val="000000"/>
              <w:sz w:val="20"/>
              <w:lang w:val="en-US"/>
            </w:rPr>
            <w:t>, vol. 10, no. 5, pp. 611–621, 2024, doi: 10.32628/cseit241051048.</w:t>
          </w:r>
        </w:p>
        <w:p w14:paraId="1059AA02" w14:textId="77777777" w:rsidR="00906934" w:rsidRPr="00906934" w:rsidRDefault="00906934">
          <w:pPr>
            <w:autoSpaceDE w:val="0"/>
            <w:autoSpaceDN w:val="0"/>
            <w:ind w:hanging="640"/>
            <w:divId w:val="265699200"/>
            <w:rPr>
              <w:rFonts w:ascii="Times" w:eastAsia="Times New Roman" w:hAnsi="Times" w:cs="Times"/>
              <w:color w:val="000000"/>
              <w:sz w:val="20"/>
              <w:lang w:val="en-US"/>
            </w:rPr>
          </w:pPr>
          <w:r w:rsidRPr="00906934">
            <w:rPr>
              <w:rFonts w:ascii="Times" w:eastAsia="Times New Roman" w:hAnsi="Times" w:cs="Times"/>
              <w:color w:val="000000"/>
              <w:sz w:val="20"/>
              <w:lang w:val="en-US"/>
            </w:rPr>
            <w:t>[17]</w:t>
          </w:r>
          <w:r w:rsidRPr="00906934">
            <w:rPr>
              <w:rFonts w:ascii="Times" w:eastAsia="Times New Roman" w:hAnsi="Times" w:cs="Times"/>
              <w:color w:val="000000"/>
              <w:sz w:val="20"/>
              <w:lang w:val="en-US"/>
            </w:rPr>
            <w:tab/>
            <w:t xml:space="preserve">S. Nie, J. Ren, R. Wu, P. Han, Z. Han, and W. K. Wan, “Zero-Trust Access Control Mechanism Based on Blockchain and Inner-Product Encryption in the Internet of Things in a 6G Environment,” </w:t>
          </w:r>
          <w:r w:rsidRPr="00906934">
            <w:rPr>
              <w:rFonts w:ascii="Times" w:eastAsia="Times New Roman" w:hAnsi="Times" w:cs="Times"/>
              <w:i/>
              <w:iCs/>
              <w:color w:val="000000"/>
              <w:sz w:val="20"/>
              <w:lang w:val="en-US"/>
            </w:rPr>
            <w:t>Sensors</w:t>
          </w:r>
          <w:r w:rsidRPr="00906934">
            <w:rPr>
              <w:rFonts w:ascii="Times" w:eastAsia="Times New Roman" w:hAnsi="Times" w:cs="Times"/>
              <w:color w:val="000000"/>
              <w:sz w:val="20"/>
              <w:lang w:val="en-US"/>
            </w:rPr>
            <w:t>, vol. 25, no. 2, p. 550, 2025, doi: 10.3390/s25020550.</w:t>
          </w:r>
        </w:p>
        <w:p w14:paraId="5ADBCA71" w14:textId="77777777" w:rsidR="00906934" w:rsidRPr="00906934" w:rsidRDefault="00906934">
          <w:pPr>
            <w:autoSpaceDE w:val="0"/>
            <w:autoSpaceDN w:val="0"/>
            <w:ind w:hanging="640"/>
            <w:divId w:val="523330381"/>
            <w:rPr>
              <w:rFonts w:ascii="Times" w:eastAsia="Times New Roman" w:hAnsi="Times" w:cs="Times"/>
              <w:color w:val="000000"/>
              <w:sz w:val="20"/>
              <w:lang w:val="en-US"/>
            </w:rPr>
          </w:pPr>
          <w:r w:rsidRPr="00906934">
            <w:rPr>
              <w:rFonts w:ascii="Times" w:eastAsia="Times New Roman" w:hAnsi="Times" w:cs="Times"/>
              <w:color w:val="000000"/>
              <w:sz w:val="20"/>
              <w:lang w:val="en-US"/>
            </w:rPr>
            <w:t>[18]</w:t>
          </w:r>
          <w:r w:rsidRPr="00906934">
            <w:rPr>
              <w:rFonts w:ascii="Times" w:eastAsia="Times New Roman" w:hAnsi="Times" w:cs="Times"/>
              <w:color w:val="000000"/>
              <w:sz w:val="20"/>
              <w:lang w:val="en-US"/>
            </w:rPr>
            <w:tab/>
            <w:t xml:space="preserve">V. Liagkou, S. Sakka, and C. Stylios, “Security and Privacy Vulnerabilities in Human Activity Recognition systems,” in </w:t>
          </w:r>
          <w:r w:rsidRPr="00906934">
            <w:rPr>
              <w:rFonts w:ascii="Times" w:eastAsia="Times New Roman" w:hAnsi="Times" w:cs="Times"/>
              <w:i/>
              <w:iCs/>
              <w:color w:val="000000"/>
              <w:sz w:val="20"/>
              <w:lang w:val="en-US"/>
            </w:rPr>
            <w:t>2022 7th South-East Europe Design Automation, Computer Engineering, Computer Networks and Social Media Conference (SEEDA-CECNSM)</w:t>
          </w:r>
          <w:r w:rsidRPr="00906934">
            <w:rPr>
              <w:rFonts w:ascii="Times" w:eastAsia="Times New Roman" w:hAnsi="Times" w:cs="Times"/>
              <w:color w:val="000000"/>
              <w:sz w:val="20"/>
              <w:lang w:val="en-US"/>
            </w:rPr>
            <w:t>, 2022, pp. 1–6. doi: 10.1109/SEEDA-CECNSM57760.2022.9932957.</w:t>
          </w:r>
        </w:p>
        <w:p w14:paraId="3CF24856" w14:textId="77777777" w:rsidR="00906934" w:rsidRPr="00906934" w:rsidRDefault="00906934">
          <w:pPr>
            <w:autoSpaceDE w:val="0"/>
            <w:autoSpaceDN w:val="0"/>
            <w:ind w:hanging="640"/>
            <w:divId w:val="773936379"/>
            <w:rPr>
              <w:rFonts w:ascii="Times" w:eastAsia="Times New Roman" w:hAnsi="Times" w:cs="Times"/>
              <w:color w:val="000000"/>
              <w:sz w:val="20"/>
              <w:lang w:val="en-US"/>
            </w:rPr>
          </w:pPr>
          <w:r w:rsidRPr="00906934">
            <w:rPr>
              <w:rFonts w:ascii="Times" w:eastAsia="Times New Roman" w:hAnsi="Times" w:cs="Times"/>
              <w:color w:val="000000"/>
              <w:sz w:val="20"/>
              <w:lang w:val="en-US"/>
            </w:rPr>
            <w:t>[19]</w:t>
          </w:r>
          <w:r w:rsidRPr="00906934">
            <w:rPr>
              <w:rFonts w:ascii="Times" w:eastAsia="Times New Roman" w:hAnsi="Times" w:cs="Times"/>
              <w:color w:val="000000"/>
              <w:sz w:val="20"/>
              <w:lang w:val="en-US"/>
            </w:rPr>
            <w:tab/>
            <w:t xml:space="preserve">M. Paul, L. Maglaras, M. A. Ferrag, and I. Almomani, “Digitization of healthcare sector: A study on privacy and security concerns,” </w:t>
          </w:r>
          <w:r w:rsidRPr="00906934">
            <w:rPr>
              <w:rFonts w:ascii="Times" w:eastAsia="Times New Roman" w:hAnsi="Times" w:cs="Times"/>
              <w:i/>
              <w:iCs/>
              <w:color w:val="000000"/>
              <w:sz w:val="20"/>
              <w:lang w:val="en-US"/>
            </w:rPr>
            <w:t>ICT Express</w:t>
          </w:r>
          <w:r w:rsidRPr="00906934">
            <w:rPr>
              <w:rFonts w:ascii="Times" w:eastAsia="Times New Roman" w:hAnsi="Times" w:cs="Times"/>
              <w:color w:val="000000"/>
              <w:sz w:val="20"/>
              <w:lang w:val="en-US"/>
            </w:rPr>
            <w:t>, vol. 9, no. 4, pp. 571–588, 2023, doi: https://doi.org/10.1016/j.icte.2023.02.007.</w:t>
          </w:r>
        </w:p>
        <w:p w14:paraId="35CDEBAD" w14:textId="77777777" w:rsidR="00906934" w:rsidRPr="00906934" w:rsidRDefault="00906934">
          <w:pPr>
            <w:autoSpaceDE w:val="0"/>
            <w:autoSpaceDN w:val="0"/>
            <w:ind w:hanging="640"/>
            <w:divId w:val="1375621719"/>
            <w:rPr>
              <w:rFonts w:ascii="Times" w:eastAsia="Times New Roman" w:hAnsi="Times" w:cs="Times"/>
              <w:color w:val="000000"/>
              <w:sz w:val="20"/>
              <w:lang w:val="en-US"/>
            </w:rPr>
          </w:pPr>
          <w:r w:rsidRPr="00906934">
            <w:rPr>
              <w:rFonts w:ascii="Times" w:eastAsia="Times New Roman" w:hAnsi="Times" w:cs="Times"/>
              <w:color w:val="000000"/>
              <w:sz w:val="20"/>
              <w:lang w:val="en-US"/>
            </w:rPr>
            <w:t>[20]</w:t>
          </w:r>
          <w:r w:rsidRPr="00906934">
            <w:rPr>
              <w:rFonts w:ascii="Times" w:eastAsia="Times New Roman" w:hAnsi="Times" w:cs="Times"/>
              <w:color w:val="000000"/>
              <w:sz w:val="20"/>
              <w:lang w:val="en-US"/>
            </w:rPr>
            <w:tab/>
            <w:t xml:space="preserve">C. Ozkan and K. Bicakci, “Security Analysis of Mobile Authenticator Applications,” </w:t>
          </w:r>
          <w:r w:rsidRPr="00906934">
            <w:rPr>
              <w:rFonts w:ascii="Times" w:eastAsia="Times New Roman" w:hAnsi="Times" w:cs="Times"/>
              <w:i/>
              <w:iCs/>
              <w:color w:val="000000"/>
              <w:sz w:val="20"/>
              <w:lang w:val="en-US"/>
            </w:rPr>
            <w:t>International Conference on Information Security and Cryptology</w:t>
          </w:r>
          <w:r w:rsidRPr="00906934">
            <w:rPr>
              <w:rFonts w:ascii="Times" w:eastAsia="Times New Roman" w:hAnsi="Times" w:cs="Times"/>
              <w:color w:val="000000"/>
              <w:sz w:val="20"/>
              <w:lang w:val="en-US"/>
            </w:rPr>
            <w:t>, 2020, doi: 10.1109/ISCTURKEY51113.2020.9308020.</w:t>
          </w:r>
        </w:p>
        <w:p w14:paraId="37D71CEC" w14:textId="77777777" w:rsidR="00906934" w:rsidRPr="00906934" w:rsidRDefault="00906934">
          <w:pPr>
            <w:autoSpaceDE w:val="0"/>
            <w:autoSpaceDN w:val="0"/>
            <w:ind w:hanging="640"/>
            <w:divId w:val="1669022765"/>
            <w:rPr>
              <w:rFonts w:ascii="Times" w:eastAsia="Times New Roman" w:hAnsi="Times" w:cs="Times"/>
              <w:color w:val="000000"/>
              <w:sz w:val="20"/>
              <w:lang w:val="en-US"/>
            </w:rPr>
          </w:pPr>
          <w:r w:rsidRPr="00906934">
            <w:rPr>
              <w:rFonts w:ascii="Times" w:eastAsia="Times New Roman" w:hAnsi="Times" w:cs="Times"/>
              <w:color w:val="000000"/>
              <w:sz w:val="20"/>
              <w:lang w:val="en-US"/>
            </w:rPr>
            <w:t>[21]</w:t>
          </w:r>
          <w:r w:rsidRPr="00906934">
            <w:rPr>
              <w:rFonts w:ascii="Times" w:eastAsia="Times New Roman" w:hAnsi="Times" w:cs="Times"/>
              <w:color w:val="000000"/>
              <w:sz w:val="20"/>
              <w:lang w:val="en-US"/>
            </w:rPr>
            <w:tab/>
            <w:t xml:space="preserve">N. Lykousas and C. Patsakis, “Decoding developer password patterns: A comparative analysis of password extraction and selection practices,” </w:t>
          </w:r>
          <w:r w:rsidRPr="00906934">
            <w:rPr>
              <w:rFonts w:ascii="Times" w:eastAsia="Times New Roman" w:hAnsi="Times" w:cs="Times"/>
              <w:i/>
              <w:iCs/>
              <w:color w:val="000000"/>
              <w:sz w:val="20"/>
              <w:lang w:val="en-US"/>
            </w:rPr>
            <w:t>Comput. Secur.</w:t>
          </w:r>
          <w:r w:rsidRPr="00906934">
            <w:rPr>
              <w:rFonts w:ascii="Times" w:eastAsia="Times New Roman" w:hAnsi="Times" w:cs="Times"/>
              <w:color w:val="000000"/>
              <w:sz w:val="20"/>
              <w:lang w:val="en-US"/>
            </w:rPr>
            <w:t>, vol. 145, p. 103974, 2024, doi: https://doi.org/10.1016/j.cose.2024.103974.</w:t>
          </w:r>
        </w:p>
        <w:p w14:paraId="527D51BD" w14:textId="77777777" w:rsidR="00906934" w:rsidRPr="00906934" w:rsidRDefault="00906934">
          <w:pPr>
            <w:autoSpaceDE w:val="0"/>
            <w:autoSpaceDN w:val="0"/>
            <w:ind w:hanging="640"/>
            <w:divId w:val="161238558"/>
            <w:rPr>
              <w:rFonts w:ascii="Times" w:eastAsia="Times New Roman" w:hAnsi="Times" w:cs="Times"/>
              <w:color w:val="000000"/>
              <w:sz w:val="20"/>
              <w:lang w:val="en-US"/>
            </w:rPr>
          </w:pPr>
          <w:r w:rsidRPr="00906934">
            <w:rPr>
              <w:rFonts w:ascii="Times" w:eastAsia="Times New Roman" w:hAnsi="Times" w:cs="Times"/>
              <w:color w:val="000000"/>
              <w:sz w:val="20"/>
              <w:lang w:val="en-US"/>
            </w:rPr>
            <w:t>[22]</w:t>
          </w:r>
          <w:r w:rsidRPr="00906934">
            <w:rPr>
              <w:rFonts w:ascii="Times" w:eastAsia="Times New Roman" w:hAnsi="Times" w:cs="Times"/>
              <w:color w:val="000000"/>
              <w:sz w:val="20"/>
              <w:lang w:val="en-US"/>
            </w:rPr>
            <w:tab/>
            <w:t xml:space="preserve">X. Wang, J. Zhai, and H. Yang, “Detecting command injection attacks in web applications based on novel deep learning methods,” </w:t>
          </w:r>
          <w:r w:rsidRPr="00906934">
            <w:rPr>
              <w:rFonts w:ascii="Times" w:eastAsia="Times New Roman" w:hAnsi="Times" w:cs="Times"/>
              <w:i/>
              <w:iCs/>
              <w:color w:val="000000"/>
              <w:sz w:val="20"/>
              <w:lang w:val="en-US"/>
            </w:rPr>
            <w:t>Sci. Rep.</w:t>
          </w:r>
          <w:r w:rsidRPr="00906934">
            <w:rPr>
              <w:rFonts w:ascii="Times" w:eastAsia="Times New Roman" w:hAnsi="Times" w:cs="Times"/>
              <w:color w:val="000000"/>
              <w:sz w:val="20"/>
              <w:lang w:val="en-US"/>
            </w:rPr>
            <w:t>, vol. 14, no. 1, p. 25487, 2024, doi: 10.1038/s41598-024-74350-3.</w:t>
          </w:r>
        </w:p>
        <w:p w14:paraId="2CB5AEDB" w14:textId="77777777" w:rsidR="00906934" w:rsidRPr="00906934" w:rsidRDefault="00906934">
          <w:pPr>
            <w:autoSpaceDE w:val="0"/>
            <w:autoSpaceDN w:val="0"/>
            <w:ind w:hanging="640"/>
            <w:divId w:val="2023390490"/>
            <w:rPr>
              <w:rFonts w:ascii="Times" w:eastAsia="Times New Roman" w:hAnsi="Times" w:cs="Times"/>
              <w:color w:val="000000"/>
              <w:sz w:val="20"/>
              <w:lang w:val="en-US"/>
            </w:rPr>
          </w:pPr>
          <w:r w:rsidRPr="00906934">
            <w:rPr>
              <w:rFonts w:ascii="Times" w:eastAsia="Times New Roman" w:hAnsi="Times" w:cs="Times"/>
              <w:color w:val="000000"/>
              <w:sz w:val="20"/>
              <w:lang w:val="en-US"/>
            </w:rPr>
            <w:t>[23]</w:t>
          </w:r>
          <w:r w:rsidRPr="00906934">
            <w:rPr>
              <w:rFonts w:ascii="Times" w:eastAsia="Times New Roman" w:hAnsi="Times" w:cs="Times"/>
              <w:color w:val="000000"/>
              <w:sz w:val="20"/>
              <w:lang w:val="en-US"/>
            </w:rPr>
            <w:tab/>
            <w:t>C. van Arsdale, “ISACA Now Blog 2025 The 2025 Software Supply Chain Security Report,” 2025. [Online]. Available: https://www.isaca.org/resources/news-and-trends/isaca-now-blog/2025/the-2025-software-supply-chain-security-report?utm_source=chatgpt.com</w:t>
          </w:r>
        </w:p>
        <w:p w14:paraId="5101D050" w14:textId="77777777" w:rsidR="00906934" w:rsidRPr="00906934" w:rsidRDefault="00906934">
          <w:pPr>
            <w:autoSpaceDE w:val="0"/>
            <w:autoSpaceDN w:val="0"/>
            <w:ind w:hanging="640"/>
            <w:divId w:val="168761784"/>
            <w:rPr>
              <w:rFonts w:ascii="Times" w:eastAsia="Times New Roman" w:hAnsi="Times" w:cs="Times"/>
              <w:color w:val="000000"/>
              <w:sz w:val="20"/>
              <w:lang w:val="en-US"/>
            </w:rPr>
          </w:pPr>
          <w:r w:rsidRPr="00906934">
            <w:rPr>
              <w:rFonts w:ascii="Times" w:eastAsia="Times New Roman" w:hAnsi="Times" w:cs="Times"/>
              <w:color w:val="000000"/>
              <w:sz w:val="20"/>
              <w:lang w:val="en-US"/>
            </w:rPr>
            <w:t>[24]</w:t>
          </w:r>
          <w:r w:rsidRPr="00906934">
            <w:rPr>
              <w:rFonts w:ascii="Times" w:eastAsia="Times New Roman" w:hAnsi="Times" w:cs="Times"/>
              <w:color w:val="000000"/>
              <w:sz w:val="20"/>
              <w:lang w:val="en-US"/>
            </w:rPr>
            <w:tab/>
            <w:t xml:space="preserve">M. Lyu, J. Farooq, and Q. Zhu, “Mapping Cyber Threats in the 5G Supply Chain: Landscape, Vulnerabilities, and Risk Management,” </w:t>
          </w:r>
          <w:r w:rsidRPr="00906934">
            <w:rPr>
              <w:rFonts w:ascii="Times" w:eastAsia="Times New Roman" w:hAnsi="Times" w:cs="Times"/>
              <w:i/>
              <w:iCs/>
              <w:color w:val="000000"/>
              <w:sz w:val="20"/>
              <w:lang w:val="en-US"/>
            </w:rPr>
            <w:t>IEEE Netw.</w:t>
          </w:r>
          <w:r w:rsidRPr="00906934">
            <w:rPr>
              <w:rFonts w:ascii="Times" w:eastAsia="Times New Roman" w:hAnsi="Times" w:cs="Times"/>
              <w:color w:val="000000"/>
              <w:sz w:val="20"/>
              <w:lang w:val="en-US"/>
            </w:rPr>
            <w:t>, vol. 39, no. 1, pp. 251–260, 2025, doi: 10.1109/MNET.2024.3439011.</w:t>
          </w:r>
        </w:p>
        <w:p w14:paraId="4DA17536" w14:textId="77777777" w:rsidR="00906934" w:rsidRPr="00906934" w:rsidRDefault="00906934">
          <w:pPr>
            <w:autoSpaceDE w:val="0"/>
            <w:autoSpaceDN w:val="0"/>
            <w:ind w:hanging="640"/>
            <w:divId w:val="1058943044"/>
            <w:rPr>
              <w:rFonts w:ascii="Times" w:eastAsia="Times New Roman" w:hAnsi="Times" w:cs="Times"/>
              <w:color w:val="000000"/>
              <w:sz w:val="20"/>
              <w:lang w:val="en-US"/>
            </w:rPr>
          </w:pPr>
          <w:r w:rsidRPr="00906934">
            <w:rPr>
              <w:rFonts w:ascii="Times" w:eastAsia="Times New Roman" w:hAnsi="Times" w:cs="Times"/>
              <w:color w:val="000000"/>
              <w:sz w:val="20"/>
              <w:lang w:val="en-US"/>
            </w:rPr>
            <w:t>[25]</w:t>
          </w:r>
          <w:r w:rsidRPr="00906934">
            <w:rPr>
              <w:rFonts w:ascii="Times" w:eastAsia="Times New Roman" w:hAnsi="Times" w:cs="Times"/>
              <w:color w:val="000000"/>
              <w:sz w:val="20"/>
              <w:lang w:val="en-US"/>
            </w:rPr>
            <w:tab/>
            <w:t xml:space="preserve">C. W. Axelrod, “Malware, ‘weakware,’ and the security of software supply chains,” </w:t>
          </w:r>
          <w:r w:rsidRPr="00906934">
            <w:rPr>
              <w:rFonts w:ascii="Times" w:eastAsia="Times New Roman" w:hAnsi="Times" w:cs="Times"/>
              <w:i/>
              <w:iCs/>
              <w:color w:val="000000"/>
              <w:sz w:val="20"/>
              <w:lang w:val="en-US"/>
            </w:rPr>
            <w:t>CrossTalk</w:t>
          </w:r>
          <w:r w:rsidRPr="00906934">
            <w:rPr>
              <w:rFonts w:ascii="Times" w:eastAsia="Times New Roman" w:hAnsi="Times" w:cs="Times"/>
              <w:color w:val="000000"/>
              <w:sz w:val="20"/>
              <w:lang w:val="en-US"/>
            </w:rPr>
            <w:t>, vol. 27, no. 2, pp. 20–24, 2014, [Online]. Available: https://www.scopus.com/inward/record.uri?eid=2-s2.0-84900608959&amp;partnerID=40&amp;md5=63501351155da0f5b210443a22b28243</w:t>
          </w:r>
        </w:p>
        <w:p w14:paraId="461A84E3" w14:textId="77777777" w:rsidR="00906934" w:rsidRPr="00906934" w:rsidRDefault="00906934">
          <w:pPr>
            <w:autoSpaceDE w:val="0"/>
            <w:autoSpaceDN w:val="0"/>
            <w:ind w:hanging="640"/>
            <w:divId w:val="980963271"/>
            <w:rPr>
              <w:rFonts w:ascii="Times" w:eastAsia="Times New Roman" w:hAnsi="Times" w:cs="Times"/>
              <w:color w:val="000000"/>
              <w:sz w:val="20"/>
              <w:lang w:val="en-US"/>
            </w:rPr>
          </w:pPr>
          <w:r w:rsidRPr="00906934">
            <w:rPr>
              <w:rFonts w:ascii="Times" w:eastAsia="Times New Roman" w:hAnsi="Times" w:cs="Times"/>
              <w:color w:val="000000"/>
              <w:sz w:val="20"/>
              <w:lang w:val="en-US"/>
            </w:rPr>
            <w:t>[26]</w:t>
          </w:r>
          <w:r w:rsidRPr="00906934">
            <w:rPr>
              <w:rFonts w:ascii="Times" w:eastAsia="Times New Roman" w:hAnsi="Times" w:cs="Times"/>
              <w:color w:val="000000"/>
              <w:sz w:val="20"/>
              <w:lang w:val="en-US"/>
            </w:rPr>
            <w:tab/>
            <w:t xml:space="preserve">M. Gopinath and S. C. Sethuraman, “A comprehensive survey on deep </w:t>
          </w:r>
          <w:proofErr w:type="gramStart"/>
          <w:r w:rsidRPr="00906934">
            <w:rPr>
              <w:rFonts w:ascii="Times" w:eastAsia="Times New Roman" w:hAnsi="Times" w:cs="Times"/>
              <w:color w:val="000000"/>
              <w:sz w:val="20"/>
              <w:lang w:val="en-US"/>
            </w:rPr>
            <w:t>learning based</w:t>
          </w:r>
          <w:proofErr w:type="gramEnd"/>
          <w:r w:rsidRPr="00906934">
            <w:rPr>
              <w:rFonts w:ascii="Times" w:eastAsia="Times New Roman" w:hAnsi="Times" w:cs="Times"/>
              <w:color w:val="000000"/>
              <w:sz w:val="20"/>
              <w:lang w:val="en-US"/>
            </w:rPr>
            <w:t xml:space="preserve"> malware detection techniques,” </w:t>
          </w:r>
          <w:r w:rsidRPr="00906934">
            <w:rPr>
              <w:rFonts w:ascii="Times" w:eastAsia="Times New Roman" w:hAnsi="Times" w:cs="Times"/>
              <w:i/>
              <w:iCs/>
              <w:color w:val="000000"/>
              <w:sz w:val="20"/>
              <w:lang w:val="en-US"/>
            </w:rPr>
            <w:t>Comput. Sci. Rev.</w:t>
          </w:r>
          <w:r w:rsidRPr="00906934">
            <w:rPr>
              <w:rFonts w:ascii="Times" w:eastAsia="Times New Roman" w:hAnsi="Times" w:cs="Times"/>
              <w:color w:val="000000"/>
              <w:sz w:val="20"/>
              <w:lang w:val="en-US"/>
            </w:rPr>
            <w:t>, vol. 47, 2023, doi: 10.1016/j.cosrev.2022.100529.</w:t>
          </w:r>
        </w:p>
        <w:p w14:paraId="0268E45E" w14:textId="77777777" w:rsidR="00906934" w:rsidRPr="00906934" w:rsidRDefault="00906934">
          <w:pPr>
            <w:autoSpaceDE w:val="0"/>
            <w:autoSpaceDN w:val="0"/>
            <w:ind w:hanging="640"/>
            <w:divId w:val="593903542"/>
            <w:rPr>
              <w:rFonts w:ascii="Times" w:eastAsia="Times New Roman" w:hAnsi="Times" w:cs="Times"/>
              <w:color w:val="000000"/>
              <w:sz w:val="20"/>
              <w:lang w:val="en-US"/>
            </w:rPr>
          </w:pPr>
          <w:r w:rsidRPr="00906934">
            <w:rPr>
              <w:rFonts w:ascii="Times" w:eastAsia="Times New Roman" w:hAnsi="Times" w:cs="Times"/>
              <w:color w:val="000000"/>
              <w:sz w:val="20"/>
              <w:lang w:val="en-US"/>
            </w:rPr>
            <w:t>[27]</w:t>
          </w:r>
          <w:r w:rsidRPr="00906934">
            <w:rPr>
              <w:rFonts w:ascii="Times" w:eastAsia="Times New Roman" w:hAnsi="Times" w:cs="Times"/>
              <w:color w:val="000000"/>
              <w:sz w:val="20"/>
              <w:lang w:val="en-US"/>
            </w:rPr>
            <w:tab/>
            <w:t>C. van Arsdale, “ISACA Now Blog 2025 The 2025 Software Supply Chain Security Report,” 2025. [Online]. Available: https://www.isaca.org/resources/news-and-trends/isaca-now-blog/2025/the-2025-software-supply-chain-security-report</w:t>
          </w:r>
        </w:p>
        <w:p w14:paraId="0D0D8CD8" w14:textId="77777777" w:rsidR="00906934" w:rsidRPr="00906934" w:rsidRDefault="00906934">
          <w:pPr>
            <w:autoSpaceDE w:val="0"/>
            <w:autoSpaceDN w:val="0"/>
            <w:ind w:hanging="640"/>
            <w:divId w:val="1377001938"/>
            <w:rPr>
              <w:rFonts w:ascii="Times" w:eastAsia="Times New Roman" w:hAnsi="Times" w:cs="Times"/>
              <w:color w:val="000000"/>
              <w:sz w:val="20"/>
              <w:lang w:val="en-US"/>
            </w:rPr>
          </w:pPr>
          <w:r w:rsidRPr="00906934">
            <w:rPr>
              <w:rFonts w:ascii="Times" w:eastAsia="Times New Roman" w:hAnsi="Times" w:cs="Times"/>
              <w:color w:val="000000"/>
              <w:sz w:val="20"/>
              <w:lang w:val="en-US"/>
            </w:rPr>
            <w:lastRenderedPageBreak/>
            <w:t>[28]</w:t>
          </w:r>
          <w:r w:rsidRPr="00906934">
            <w:rPr>
              <w:rFonts w:ascii="Times" w:eastAsia="Times New Roman" w:hAnsi="Times" w:cs="Times"/>
              <w:color w:val="000000"/>
              <w:sz w:val="20"/>
              <w:lang w:val="en-US"/>
            </w:rPr>
            <w:tab/>
            <w:t xml:space="preserve">R. Bruzgiene and K. Jurgilas, “Securing remote access to information systems of critical infrastructure using two-factor authentication,” </w:t>
          </w:r>
          <w:r w:rsidRPr="00906934">
            <w:rPr>
              <w:rFonts w:ascii="Times" w:eastAsia="Times New Roman" w:hAnsi="Times" w:cs="Times"/>
              <w:i/>
              <w:iCs/>
              <w:color w:val="000000"/>
              <w:sz w:val="20"/>
              <w:lang w:val="en-US"/>
            </w:rPr>
            <w:t>Electronics (Switzerland)</w:t>
          </w:r>
          <w:r w:rsidRPr="00906934">
            <w:rPr>
              <w:rFonts w:ascii="Times" w:eastAsia="Times New Roman" w:hAnsi="Times" w:cs="Times"/>
              <w:color w:val="000000"/>
              <w:sz w:val="20"/>
              <w:lang w:val="en-US"/>
            </w:rPr>
            <w:t>, vol. 10, no. 15, 2021, doi: 10.3390/electronics10151819.</w:t>
          </w:r>
        </w:p>
        <w:p w14:paraId="5BE0F1C4" w14:textId="77777777" w:rsidR="00906934" w:rsidRPr="00906934" w:rsidRDefault="00906934">
          <w:pPr>
            <w:autoSpaceDE w:val="0"/>
            <w:autoSpaceDN w:val="0"/>
            <w:ind w:hanging="640"/>
            <w:divId w:val="1560745255"/>
            <w:rPr>
              <w:rFonts w:ascii="Times" w:eastAsia="Times New Roman" w:hAnsi="Times" w:cs="Times"/>
              <w:color w:val="000000"/>
              <w:sz w:val="20"/>
              <w:lang w:val="en-US"/>
            </w:rPr>
          </w:pPr>
          <w:r w:rsidRPr="00906934">
            <w:rPr>
              <w:rFonts w:ascii="Times" w:eastAsia="Times New Roman" w:hAnsi="Times" w:cs="Times"/>
              <w:color w:val="000000"/>
              <w:sz w:val="20"/>
              <w:lang w:val="en-US"/>
            </w:rPr>
            <w:t>[29]</w:t>
          </w:r>
          <w:r w:rsidRPr="00906934">
            <w:rPr>
              <w:rFonts w:ascii="Times" w:eastAsia="Times New Roman" w:hAnsi="Times" w:cs="Times"/>
              <w:color w:val="000000"/>
              <w:sz w:val="20"/>
              <w:lang w:val="en-US"/>
            </w:rPr>
            <w:tab/>
            <w:t xml:space="preserve">H. Wisniewski </w:t>
          </w:r>
          <w:r w:rsidRPr="00906934">
            <w:rPr>
              <w:rFonts w:ascii="Times" w:eastAsia="Times New Roman" w:hAnsi="Times" w:cs="Times"/>
              <w:i/>
              <w:iCs/>
              <w:color w:val="000000"/>
              <w:sz w:val="20"/>
              <w:lang w:val="en-US"/>
            </w:rPr>
            <w:t>et al.</w:t>
          </w:r>
          <w:r w:rsidRPr="00906934">
            <w:rPr>
              <w:rFonts w:ascii="Times" w:eastAsia="Times New Roman" w:hAnsi="Times" w:cs="Times"/>
              <w:color w:val="000000"/>
              <w:sz w:val="20"/>
              <w:lang w:val="en-US"/>
            </w:rPr>
            <w:t xml:space="preserve">, “Understanding the quality, effectiveness and attributes of top-rated smartphone health apps,” </w:t>
          </w:r>
          <w:r w:rsidRPr="00906934">
            <w:rPr>
              <w:rFonts w:ascii="Times" w:eastAsia="Times New Roman" w:hAnsi="Times" w:cs="Times"/>
              <w:i/>
              <w:iCs/>
              <w:color w:val="000000"/>
              <w:sz w:val="20"/>
              <w:lang w:val="en-US"/>
            </w:rPr>
            <w:t>BMJ Mental Health</w:t>
          </w:r>
          <w:r w:rsidRPr="00906934">
            <w:rPr>
              <w:rFonts w:ascii="Times" w:eastAsia="Times New Roman" w:hAnsi="Times" w:cs="Times"/>
              <w:color w:val="000000"/>
              <w:sz w:val="20"/>
              <w:lang w:val="en-US"/>
            </w:rPr>
            <w:t>, vol. 22, no. 1, p. null, Feb. 2019, doi: 10.1136/ebmental-2018-300069.</w:t>
          </w:r>
        </w:p>
        <w:p w14:paraId="5FA7DEFB" w14:textId="77777777" w:rsidR="00906934" w:rsidRPr="00906934" w:rsidRDefault="00906934">
          <w:pPr>
            <w:autoSpaceDE w:val="0"/>
            <w:autoSpaceDN w:val="0"/>
            <w:ind w:hanging="640"/>
            <w:divId w:val="56247075"/>
            <w:rPr>
              <w:rFonts w:ascii="Times" w:eastAsia="Times New Roman" w:hAnsi="Times" w:cs="Times"/>
              <w:color w:val="000000"/>
              <w:sz w:val="20"/>
              <w:lang w:val="en-US"/>
            </w:rPr>
          </w:pPr>
          <w:r w:rsidRPr="00906934">
            <w:rPr>
              <w:rFonts w:ascii="Times" w:eastAsia="Times New Roman" w:hAnsi="Times" w:cs="Times"/>
              <w:color w:val="000000"/>
              <w:sz w:val="20"/>
              <w:lang w:val="en-US"/>
            </w:rPr>
            <w:t>[30]</w:t>
          </w:r>
          <w:r w:rsidRPr="00906934">
            <w:rPr>
              <w:rFonts w:ascii="Times" w:eastAsia="Times New Roman" w:hAnsi="Times" w:cs="Times"/>
              <w:color w:val="000000"/>
              <w:sz w:val="20"/>
              <w:lang w:val="en-US"/>
            </w:rPr>
            <w:tab/>
            <w:t xml:space="preserve">L. Coventry and D. Branley, “Cybersecurity in healthcare: A narrative review of trends, threats and ways forward,” </w:t>
          </w:r>
          <w:r w:rsidRPr="00906934">
            <w:rPr>
              <w:rFonts w:ascii="Times" w:eastAsia="Times New Roman" w:hAnsi="Times" w:cs="Times"/>
              <w:i/>
              <w:iCs/>
              <w:color w:val="000000"/>
              <w:sz w:val="20"/>
              <w:lang w:val="en-US"/>
            </w:rPr>
            <w:t>Maturitas</w:t>
          </w:r>
          <w:r w:rsidRPr="00906934">
            <w:rPr>
              <w:rFonts w:ascii="Times" w:eastAsia="Times New Roman" w:hAnsi="Times" w:cs="Times"/>
              <w:color w:val="000000"/>
              <w:sz w:val="20"/>
              <w:lang w:val="en-US"/>
            </w:rPr>
            <w:t>, vol. 113, pp. 48–52, Apr. 2018, doi: 10.1016/j.maturitas.2018.04.008.</w:t>
          </w:r>
        </w:p>
        <w:p w14:paraId="46223E97" w14:textId="77777777" w:rsidR="00906934" w:rsidRPr="00906934" w:rsidRDefault="00906934">
          <w:pPr>
            <w:autoSpaceDE w:val="0"/>
            <w:autoSpaceDN w:val="0"/>
            <w:ind w:hanging="640"/>
            <w:divId w:val="765536758"/>
            <w:rPr>
              <w:rFonts w:ascii="Times" w:eastAsia="Times New Roman" w:hAnsi="Times" w:cs="Times"/>
              <w:color w:val="000000"/>
              <w:sz w:val="20"/>
              <w:lang w:val="en-US"/>
            </w:rPr>
          </w:pPr>
          <w:r w:rsidRPr="00906934">
            <w:rPr>
              <w:rFonts w:ascii="Times" w:eastAsia="Times New Roman" w:hAnsi="Times" w:cs="Times"/>
              <w:color w:val="000000"/>
              <w:sz w:val="20"/>
              <w:lang w:val="en-US"/>
            </w:rPr>
            <w:t>[31]</w:t>
          </w:r>
          <w:r w:rsidRPr="00906934">
            <w:rPr>
              <w:rFonts w:ascii="Times" w:eastAsia="Times New Roman" w:hAnsi="Times" w:cs="Times"/>
              <w:color w:val="000000"/>
              <w:sz w:val="20"/>
              <w:lang w:val="en-US"/>
            </w:rPr>
            <w:tab/>
            <w:t xml:space="preserve">S. B. Weber, S. Stein, M. Pilgermann, and T. Schrader, “Attack Detection for Medical Cyber-Physical Systems-A Systematic Literature Review,” </w:t>
          </w:r>
          <w:r w:rsidRPr="00906934">
            <w:rPr>
              <w:rFonts w:ascii="Times" w:eastAsia="Times New Roman" w:hAnsi="Times" w:cs="Times"/>
              <w:i/>
              <w:iCs/>
              <w:color w:val="000000"/>
              <w:sz w:val="20"/>
              <w:lang w:val="en-US"/>
            </w:rPr>
            <w:t>IEEE Access</w:t>
          </w:r>
          <w:r w:rsidRPr="00906934">
            <w:rPr>
              <w:rFonts w:ascii="Times" w:eastAsia="Times New Roman" w:hAnsi="Times" w:cs="Times"/>
              <w:color w:val="000000"/>
              <w:sz w:val="20"/>
              <w:lang w:val="en-US"/>
            </w:rPr>
            <w:t>, vol. 11, pp. 41796–41815, 2023, doi: 10.1109/ACCESS.2023.3270225.</w:t>
          </w:r>
        </w:p>
        <w:p w14:paraId="2AC806EA" w14:textId="77777777" w:rsidR="00906934" w:rsidRPr="00906934" w:rsidRDefault="00906934">
          <w:pPr>
            <w:autoSpaceDE w:val="0"/>
            <w:autoSpaceDN w:val="0"/>
            <w:ind w:hanging="640"/>
            <w:divId w:val="1405296361"/>
            <w:rPr>
              <w:rFonts w:ascii="Times" w:eastAsia="Times New Roman" w:hAnsi="Times" w:cs="Times"/>
              <w:color w:val="000000"/>
              <w:sz w:val="20"/>
              <w:lang w:val="en-US"/>
            </w:rPr>
          </w:pPr>
          <w:r w:rsidRPr="00906934">
            <w:rPr>
              <w:rFonts w:ascii="Times" w:eastAsia="Times New Roman" w:hAnsi="Times" w:cs="Times"/>
              <w:color w:val="000000"/>
              <w:sz w:val="20"/>
              <w:lang w:val="en-US"/>
            </w:rPr>
            <w:t>[32]</w:t>
          </w:r>
          <w:r w:rsidRPr="00906934">
            <w:rPr>
              <w:rFonts w:ascii="Times" w:eastAsia="Times New Roman" w:hAnsi="Times" w:cs="Times"/>
              <w:color w:val="000000"/>
              <w:sz w:val="20"/>
              <w:lang w:val="en-US"/>
            </w:rPr>
            <w:tab/>
            <w:t xml:space="preserve">L. Myllyaho, M. Raatikainen, T. Männistö, T. Mikkonen, and J. K. Nurminen, “Systematic literature review of validation methods for AI systems,” </w:t>
          </w:r>
          <w:r w:rsidRPr="00906934">
            <w:rPr>
              <w:rFonts w:ascii="Times" w:eastAsia="Times New Roman" w:hAnsi="Times" w:cs="Times"/>
              <w:i/>
              <w:iCs/>
              <w:color w:val="000000"/>
              <w:sz w:val="20"/>
              <w:lang w:val="en-US"/>
            </w:rPr>
            <w:t>Journal of Systems and Software</w:t>
          </w:r>
          <w:r w:rsidRPr="00906934">
            <w:rPr>
              <w:rFonts w:ascii="Times" w:eastAsia="Times New Roman" w:hAnsi="Times" w:cs="Times"/>
              <w:color w:val="000000"/>
              <w:sz w:val="20"/>
              <w:lang w:val="en-US"/>
            </w:rPr>
            <w:t>, vol. 181, p. 111050, 2021, doi: https://doi.org/10.1016/j.jss.2021.111050.</w:t>
          </w:r>
        </w:p>
        <w:p w14:paraId="56BE139A" w14:textId="77777777" w:rsidR="00906934" w:rsidRPr="00906934" w:rsidRDefault="00906934">
          <w:pPr>
            <w:autoSpaceDE w:val="0"/>
            <w:autoSpaceDN w:val="0"/>
            <w:ind w:hanging="640"/>
            <w:divId w:val="1502889252"/>
            <w:rPr>
              <w:rFonts w:ascii="Times" w:eastAsia="Times New Roman" w:hAnsi="Times" w:cs="Times"/>
              <w:color w:val="000000"/>
              <w:sz w:val="20"/>
              <w:lang w:val="en-US"/>
            </w:rPr>
          </w:pPr>
          <w:r w:rsidRPr="00906934">
            <w:rPr>
              <w:rFonts w:ascii="Times" w:eastAsia="Times New Roman" w:hAnsi="Times" w:cs="Times"/>
              <w:color w:val="000000"/>
              <w:sz w:val="20"/>
              <w:lang w:val="en-US"/>
            </w:rPr>
            <w:t>[33]</w:t>
          </w:r>
          <w:r w:rsidRPr="00906934">
            <w:rPr>
              <w:rFonts w:ascii="Times" w:eastAsia="Times New Roman" w:hAnsi="Times" w:cs="Times"/>
              <w:color w:val="000000"/>
              <w:sz w:val="20"/>
              <w:lang w:val="en-US"/>
            </w:rPr>
            <w:tab/>
            <w:t xml:space="preserve">H. HaddadPajouh, A. Dehghantanha, R. M. Parizi, M. Aledhari, and H. Karimipour, “A survey on internet of things security: Requirements, challenges, and solutions,” </w:t>
          </w:r>
          <w:r w:rsidRPr="00906934">
            <w:rPr>
              <w:rFonts w:ascii="Times" w:eastAsia="Times New Roman" w:hAnsi="Times" w:cs="Times"/>
              <w:i/>
              <w:iCs/>
              <w:color w:val="000000"/>
              <w:sz w:val="20"/>
              <w:lang w:val="en-US"/>
            </w:rPr>
            <w:t>Internet of Things</w:t>
          </w:r>
          <w:r w:rsidRPr="00906934">
            <w:rPr>
              <w:rFonts w:ascii="Times" w:eastAsia="Times New Roman" w:hAnsi="Times" w:cs="Times"/>
              <w:color w:val="000000"/>
              <w:sz w:val="20"/>
              <w:lang w:val="en-US"/>
            </w:rPr>
            <w:t>, vol. 14, p. 100129, 2021, doi: https://doi.org/10.1016/j.iot.2019.100129.</w:t>
          </w:r>
        </w:p>
        <w:p w14:paraId="5502D78E" w14:textId="77777777" w:rsidR="00906934" w:rsidRPr="00906934" w:rsidRDefault="00906934">
          <w:pPr>
            <w:autoSpaceDE w:val="0"/>
            <w:autoSpaceDN w:val="0"/>
            <w:ind w:hanging="640"/>
            <w:divId w:val="52432114"/>
            <w:rPr>
              <w:rFonts w:ascii="Times" w:eastAsia="Times New Roman" w:hAnsi="Times" w:cs="Times"/>
              <w:color w:val="000000"/>
              <w:sz w:val="20"/>
              <w:lang w:val="en-US"/>
            </w:rPr>
          </w:pPr>
          <w:r w:rsidRPr="00906934">
            <w:rPr>
              <w:rFonts w:ascii="Times" w:eastAsia="Times New Roman" w:hAnsi="Times" w:cs="Times"/>
              <w:color w:val="000000"/>
              <w:sz w:val="20"/>
              <w:lang w:val="en-US"/>
            </w:rPr>
            <w:t>[34]</w:t>
          </w:r>
          <w:r w:rsidRPr="00906934">
            <w:rPr>
              <w:rFonts w:ascii="Times" w:eastAsia="Times New Roman" w:hAnsi="Times" w:cs="Times"/>
              <w:color w:val="000000"/>
              <w:sz w:val="20"/>
              <w:lang w:val="en-US"/>
            </w:rPr>
            <w:tab/>
            <w:t xml:space="preserve">G. Martin, S. Ghafur, J. Kinross, C. Hankin, and A. Darzi, “WannaCry—a year on,” </w:t>
          </w:r>
          <w:r w:rsidRPr="00906934">
            <w:rPr>
              <w:rFonts w:ascii="Times" w:eastAsia="Times New Roman" w:hAnsi="Times" w:cs="Times"/>
              <w:i/>
              <w:iCs/>
              <w:color w:val="000000"/>
              <w:sz w:val="20"/>
              <w:lang w:val="en-US"/>
            </w:rPr>
            <w:t>BMJ</w:t>
          </w:r>
          <w:r w:rsidRPr="00906934">
            <w:rPr>
              <w:rFonts w:ascii="Times" w:eastAsia="Times New Roman" w:hAnsi="Times" w:cs="Times"/>
              <w:color w:val="000000"/>
              <w:sz w:val="20"/>
              <w:lang w:val="en-US"/>
            </w:rPr>
            <w:t>, vol. 361, p. k2381, Jun. 2018, doi: 10.1136/</w:t>
          </w:r>
          <w:proofErr w:type="gramStart"/>
          <w:r w:rsidRPr="00906934">
            <w:rPr>
              <w:rFonts w:ascii="Times" w:eastAsia="Times New Roman" w:hAnsi="Times" w:cs="Times"/>
              <w:color w:val="000000"/>
              <w:sz w:val="20"/>
              <w:lang w:val="en-US"/>
            </w:rPr>
            <w:t>bmj.k</w:t>
          </w:r>
          <w:proofErr w:type="gramEnd"/>
          <w:r w:rsidRPr="00906934">
            <w:rPr>
              <w:rFonts w:ascii="Times" w:eastAsia="Times New Roman" w:hAnsi="Times" w:cs="Times"/>
              <w:color w:val="000000"/>
              <w:sz w:val="20"/>
              <w:lang w:val="en-US"/>
            </w:rPr>
            <w:t>2381.</w:t>
          </w:r>
        </w:p>
        <w:p w14:paraId="69144FE7" w14:textId="77777777" w:rsidR="00906934" w:rsidRPr="00906934" w:rsidRDefault="00906934">
          <w:pPr>
            <w:autoSpaceDE w:val="0"/>
            <w:autoSpaceDN w:val="0"/>
            <w:ind w:hanging="640"/>
            <w:divId w:val="985401259"/>
            <w:rPr>
              <w:rFonts w:ascii="Times" w:eastAsia="Times New Roman" w:hAnsi="Times" w:cs="Times"/>
              <w:color w:val="000000"/>
              <w:sz w:val="20"/>
              <w:lang w:val="en-US"/>
            </w:rPr>
          </w:pPr>
          <w:r w:rsidRPr="00906934">
            <w:rPr>
              <w:rFonts w:ascii="Times" w:eastAsia="Times New Roman" w:hAnsi="Times" w:cs="Times"/>
              <w:color w:val="000000"/>
              <w:sz w:val="20"/>
              <w:lang w:val="en-US"/>
            </w:rPr>
            <w:t>[35]</w:t>
          </w:r>
          <w:r w:rsidRPr="00906934">
            <w:rPr>
              <w:rFonts w:ascii="Times" w:eastAsia="Times New Roman" w:hAnsi="Times" w:cs="Times"/>
              <w:color w:val="000000"/>
              <w:sz w:val="20"/>
              <w:lang w:val="en-US"/>
            </w:rPr>
            <w:tab/>
            <w:t xml:space="preserve">P. Shojaei, E. Vlahu-Gjorgievska, and Y.-W. Chow, “Security and Privacy of Technologies in Health Information Systems: A Systematic Literature Review,” </w:t>
          </w:r>
          <w:r w:rsidRPr="00906934">
            <w:rPr>
              <w:rFonts w:ascii="Times" w:eastAsia="Times New Roman" w:hAnsi="Times" w:cs="Times"/>
              <w:i/>
              <w:iCs/>
              <w:color w:val="000000"/>
              <w:sz w:val="20"/>
              <w:lang w:val="en-US"/>
            </w:rPr>
            <w:t>Computers</w:t>
          </w:r>
          <w:r w:rsidRPr="00906934">
            <w:rPr>
              <w:rFonts w:ascii="Times" w:eastAsia="Times New Roman" w:hAnsi="Times" w:cs="Times"/>
              <w:color w:val="000000"/>
              <w:sz w:val="20"/>
              <w:lang w:val="en-US"/>
            </w:rPr>
            <w:t>, vol. 13, no. 2, 2024, doi: 10.3390/computers13020041.</w:t>
          </w:r>
        </w:p>
        <w:p w14:paraId="4B4A51A5" w14:textId="77777777" w:rsidR="00906934" w:rsidRPr="00906934" w:rsidRDefault="00906934">
          <w:pPr>
            <w:autoSpaceDE w:val="0"/>
            <w:autoSpaceDN w:val="0"/>
            <w:ind w:hanging="640"/>
            <w:divId w:val="905338874"/>
            <w:rPr>
              <w:rFonts w:ascii="Times" w:eastAsia="Times New Roman" w:hAnsi="Times" w:cs="Times"/>
              <w:color w:val="000000"/>
              <w:sz w:val="20"/>
              <w:lang w:val="en-US"/>
            </w:rPr>
          </w:pPr>
          <w:r w:rsidRPr="00906934">
            <w:rPr>
              <w:rFonts w:ascii="Times" w:eastAsia="Times New Roman" w:hAnsi="Times" w:cs="Times"/>
              <w:color w:val="000000"/>
              <w:sz w:val="20"/>
              <w:lang w:val="en-US"/>
            </w:rPr>
            <w:t>[36]</w:t>
          </w:r>
          <w:r w:rsidRPr="00906934">
            <w:rPr>
              <w:rFonts w:ascii="Times" w:eastAsia="Times New Roman" w:hAnsi="Times" w:cs="Times"/>
              <w:color w:val="000000"/>
              <w:sz w:val="20"/>
              <w:lang w:val="en-US"/>
            </w:rPr>
            <w:tab/>
            <w:t xml:space="preserve">L. Nurgalieva, D. O’Callaghan, and G. Doherty, “Security and Privacy of mHealth Applications: A Scoping Review,” </w:t>
          </w:r>
          <w:r w:rsidRPr="00906934">
            <w:rPr>
              <w:rFonts w:ascii="Times" w:eastAsia="Times New Roman" w:hAnsi="Times" w:cs="Times"/>
              <w:i/>
              <w:iCs/>
              <w:color w:val="000000"/>
              <w:sz w:val="20"/>
              <w:lang w:val="en-US"/>
            </w:rPr>
            <w:t>IEEE Access</w:t>
          </w:r>
          <w:r w:rsidRPr="00906934">
            <w:rPr>
              <w:rFonts w:ascii="Times" w:eastAsia="Times New Roman" w:hAnsi="Times" w:cs="Times"/>
              <w:color w:val="000000"/>
              <w:sz w:val="20"/>
              <w:lang w:val="en-US"/>
            </w:rPr>
            <w:t>, vol. 8, pp. 104247–104268, 2020, doi: 10.1109/ACCESS.2020.2999934.</w:t>
          </w:r>
        </w:p>
        <w:p w14:paraId="7D2B0306" w14:textId="77777777" w:rsidR="00906934" w:rsidRPr="00906934" w:rsidRDefault="00906934">
          <w:pPr>
            <w:autoSpaceDE w:val="0"/>
            <w:autoSpaceDN w:val="0"/>
            <w:ind w:hanging="640"/>
            <w:divId w:val="516582523"/>
            <w:rPr>
              <w:rFonts w:ascii="Times" w:eastAsia="Times New Roman" w:hAnsi="Times" w:cs="Times"/>
              <w:color w:val="000000"/>
              <w:sz w:val="20"/>
              <w:lang w:val="en-US"/>
            </w:rPr>
          </w:pPr>
          <w:r w:rsidRPr="00906934">
            <w:rPr>
              <w:rFonts w:ascii="Times" w:eastAsia="Times New Roman" w:hAnsi="Times" w:cs="Times"/>
              <w:color w:val="000000"/>
              <w:sz w:val="20"/>
              <w:lang w:val="en-US"/>
            </w:rPr>
            <w:t>[37]</w:t>
          </w:r>
          <w:r w:rsidRPr="00906934">
            <w:rPr>
              <w:rFonts w:ascii="Times" w:eastAsia="Times New Roman" w:hAnsi="Times" w:cs="Times"/>
              <w:color w:val="000000"/>
              <w:sz w:val="20"/>
              <w:lang w:val="en-US"/>
            </w:rPr>
            <w:tab/>
            <w:t xml:space="preserve">A. Deniz-Garcia </w:t>
          </w:r>
          <w:r w:rsidRPr="00906934">
            <w:rPr>
              <w:rFonts w:ascii="Times" w:eastAsia="Times New Roman" w:hAnsi="Times" w:cs="Times"/>
              <w:i/>
              <w:iCs/>
              <w:color w:val="000000"/>
              <w:sz w:val="20"/>
              <w:lang w:val="en-US"/>
            </w:rPr>
            <w:t>et al.</w:t>
          </w:r>
          <w:r w:rsidRPr="00906934">
            <w:rPr>
              <w:rFonts w:ascii="Times" w:eastAsia="Times New Roman" w:hAnsi="Times" w:cs="Times"/>
              <w:color w:val="000000"/>
              <w:sz w:val="20"/>
              <w:lang w:val="en-US"/>
            </w:rPr>
            <w:t xml:space="preserve">, “Quality, Usability, and Effectiveness of mHealth Apps and the Role of Artificial Intelligence: Current Scenario and Challenges,” </w:t>
          </w:r>
          <w:r w:rsidRPr="00906934">
            <w:rPr>
              <w:rFonts w:ascii="Times" w:eastAsia="Times New Roman" w:hAnsi="Times" w:cs="Times"/>
              <w:i/>
              <w:iCs/>
              <w:color w:val="000000"/>
              <w:sz w:val="20"/>
              <w:lang w:val="en-US"/>
            </w:rPr>
            <w:t>J Med Internet Res</w:t>
          </w:r>
          <w:r w:rsidRPr="00906934">
            <w:rPr>
              <w:rFonts w:ascii="Times" w:eastAsia="Times New Roman" w:hAnsi="Times" w:cs="Times"/>
              <w:color w:val="000000"/>
              <w:sz w:val="20"/>
              <w:lang w:val="en-US"/>
            </w:rPr>
            <w:t>, vol. 25, p. e44030, 2023, doi: 10.2196/44030.</w:t>
          </w:r>
        </w:p>
        <w:p w14:paraId="76200672" w14:textId="77777777" w:rsidR="00906934" w:rsidRPr="00906934" w:rsidRDefault="00906934">
          <w:pPr>
            <w:autoSpaceDE w:val="0"/>
            <w:autoSpaceDN w:val="0"/>
            <w:ind w:hanging="640"/>
            <w:divId w:val="1072771291"/>
            <w:rPr>
              <w:rFonts w:ascii="Times" w:eastAsia="Times New Roman" w:hAnsi="Times" w:cs="Times"/>
              <w:color w:val="000000"/>
              <w:sz w:val="20"/>
              <w:lang w:val="en-US"/>
            </w:rPr>
          </w:pPr>
          <w:r w:rsidRPr="00906934">
            <w:rPr>
              <w:rFonts w:ascii="Times" w:eastAsia="Times New Roman" w:hAnsi="Times" w:cs="Times"/>
              <w:color w:val="000000"/>
              <w:sz w:val="20"/>
              <w:lang w:val="en-US"/>
            </w:rPr>
            <w:t>[38]</w:t>
          </w:r>
          <w:r w:rsidRPr="00906934">
            <w:rPr>
              <w:rFonts w:ascii="Times" w:eastAsia="Times New Roman" w:hAnsi="Times" w:cs="Times"/>
              <w:color w:val="000000"/>
              <w:sz w:val="20"/>
              <w:lang w:val="en-US"/>
            </w:rPr>
            <w:tab/>
            <w:t xml:space="preserve">G. D. Giebel </w:t>
          </w:r>
          <w:r w:rsidRPr="00906934">
            <w:rPr>
              <w:rFonts w:ascii="Times" w:eastAsia="Times New Roman" w:hAnsi="Times" w:cs="Times"/>
              <w:i/>
              <w:iCs/>
              <w:color w:val="000000"/>
              <w:sz w:val="20"/>
              <w:lang w:val="en-US"/>
            </w:rPr>
            <w:t>et al.</w:t>
          </w:r>
          <w:r w:rsidRPr="00906934">
            <w:rPr>
              <w:rFonts w:ascii="Times" w:eastAsia="Times New Roman" w:hAnsi="Times" w:cs="Times"/>
              <w:color w:val="000000"/>
              <w:sz w:val="20"/>
              <w:lang w:val="en-US"/>
            </w:rPr>
            <w:t xml:space="preserve">, “Problems and Barriers Related to the Use of mHealth Apps </w:t>
          </w:r>
          <w:proofErr w:type="gramStart"/>
          <w:r w:rsidRPr="00906934">
            <w:rPr>
              <w:rFonts w:ascii="Times" w:eastAsia="Times New Roman" w:hAnsi="Times" w:cs="Times"/>
              <w:color w:val="000000"/>
              <w:sz w:val="20"/>
              <w:lang w:val="en-US"/>
            </w:rPr>
            <w:t>From</w:t>
          </w:r>
          <w:proofErr w:type="gramEnd"/>
          <w:r w:rsidRPr="00906934">
            <w:rPr>
              <w:rFonts w:ascii="Times" w:eastAsia="Times New Roman" w:hAnsi="Times" w:cs="Times"/>
              <w:color w:val="000000"/>
              <w:sz w:val="20"/>
              <w:lang w:val="en-US"/>
            </w:rPr>
            <w:t xml:space="preserve"> the Perspective of Patients: Focus Group and Interview Study,” </w:t>
          </w:r>
          <w:r w:rsidRPr="00906934">
            <w:rPr>
              <w:rFonts w:ascii="Times" w:eastAsia="Times New Roman" w:hAnsi="Times" w:cs="Times"/>
              <w:i/>
              <w:iCs/>
              <w:color w:val="000000"/>
              <w:sz w:val="20"/>
              <w:lang w:val="en-US"/>
            </w:rPr>
            <w:t>J Med Internet Res</w:t>
          </w:r>
          <w:r w:rsidRPr="00906934">
            <w:rPr>
              <w:rFonts w:ascii="Times" w:eastAsia="Times New Roman" w:hAnsi="Times" w:cs="Times"/>
              <w:color w:val="000000"/>
              <w:sz w:val="20"/>
              <w:lang w:val="en-US"/>
            </w:rPr>
            <w:t>, vol. 26, p. e49982, 2024, doi: 10.2196/49982.</w:t>
          </w:r>
        </w:p>
        <w:p w14:paraId="45A43AA0" w14:textId="77777777" w:rsidR="00906934" w:rsidRPr="00906934" w:rsidRDefault="00906934">
          <w:pPr>
            <w:autoSpaceDE w:val="0"/>
            <w:autoSpaceDN w:val="0"/>
            <w:ind w:hanging="640"/>
            <w:divId w:val="1751851827"/>
            <w:rPr>
              <w:rFonts w:ascii="Times" w:eastAsia="Times New Roman" w:hAnsi="Times" w:cs="Times"/>
              <w:color w:val="000000"/>
              <w:sz w:val="20"/>
              <w:lang w:val="en-US"/>
            </w:rPr>
          </w:pPr>
          <w:r w:rsidRPr="00906934">
            <w:rPr>
              <w:rFonts w:ascii="Times" w:eastAsia="Times New Roman" w:hAnsi="Times" w:cs="Times"/>
              <w:color w:val="000000"/>
              <w:sz w:val="20"/>
              <w:lang w:val="en-US"/>
            </w:rPr>
            <w:t>[39]</w:t>
          </w:r>
          <w:r w:rsidRPr="00906934">
            <w:rPr>
              <w:rFonts w:ascii="Times" w:eastAsia="Times New Roman" w:hAnsi="Times" w:cs="Times"/>
              <w:color w:val="000000"/>
              <w:sz w:val="20"/>
              <w:lang w:val="en-US"/>
            </w:rPr>
            <w:tab/>
            <w:t xml:space="preserve">X. Deng, J. Yan, S. Zhang, J. Yan, and J. Zhang, “Variable-strength combinatorial testing of exported activities based on misexposure prediction,” </w:t>
          </w:r>
          <w:r w:rsidRPr="00906934">
            <w:rPr>
              <w:rFonts w:ascii="Times" w:eastAsia="Times New Roman" w:hAnsi="Times" w:cs="Times"/>
              <w:i/>
              <w:iCs/>
              <w:color w:val="000000"/>
              <w:sz w:val="20"/>
              <w:lang w:val="en-US"/>
            </w:rPr>
            <w:t>Journal of Systems and Software</w:t>
          </w:r>
          <w:r w:rsidRPr="00906934">
            <w:rPr>
              <w:rFonts w:ascii="Times" w:eastAsia="Times New Roman" w:hAnsi="Times" w:cs="Times"/>
              <w:color w:val="000000"/>
              <w:sz w:val="20"/>
              <w:lang w:val="en-US"/>
            </w:rPr>
            <w:t>, vol. 204, p. 111773, 2023, doi: https://doi.org/10.1016/j.jss.2023.111773.</w:t>
          </w:r>
        </w:p>
        <w:p w14:paraId="4869E5AA" w14:textId="77777777" w:rsidR="00906934" w:rsidRPr="00906934" w:rsidRDefault="00906934">
          <w:pPr>
            <w:autoSpaceDE w:val="0"/>
            <w:autoSpaceDN w:val="0"/>
            <w:ind w:hanging="640"/>
            <w:divId w:val="1710759536"/>
            <w:rPr>
              <w:rFonts w:ascii="Times" w:eastAsia="Times New Roman" w:hAnsi="Times" w:cs="Times"/>
              <w:color w:val="000000"/>
              <w:sz w:val="20"/>
              <w:lang w:val="en-US"/>
            </w:rPr>
          </w:pPr>
          <w:r w:rsidRPr="00906934">
            <w:rPr>
              <w:rFonts w:ascii="Times" w:eastAsia="Times New Roman" w:hAnsi="Times" w:cs="Times"/>
              <w:color w:val="000000"/>
              <w:sz w:val="20"/>
              <w:lang w:val="en-US"/>
            </w:rPr>
            <w:t>[40]</w:t>
          </w:r>
          <w:r w:rsidRPr="00906934">
            <w:rPr>
              <w:rFonts w:ascii="Times" w:eastAsia="Times New Roman" w:hAnsi="Times" w:cs="Times"/>
              <w:color w:val="000000"/>
              <w:sz w:val="20"/>
              <w:lang w:val="en-US"/>
            </w:rPr>
            <w:tab/>
            <w:t xml:space="preserve">D. Kotz, C. A. Gunter, S. Kumar, and J. P. Weiner, “Privacy and Security in Mobile Health: A Research Agenda,” </w:t>
          </w:r>
          <w:r w:rsidRPr="00906934">
            <w:rPr>
              <w:rFonts w:ascii="Times" w:eastAsia="Times New Roman" w:hAnsi="Times" w:cs="Times"/>
              <w:i/>
              <w:iCs/>
              <w:color w:val="000000"/>
              <w:sz w:val="20"/>
              <w:lang w:val="en-US"/>
            </w:rPr>
            <w:t>Computer (Long Beach. Calif).</w:t>
          </w:r>
          <w:r w:rsidRPr="00906934">
            <w:rPr>
              <w:rFonts w:ascii="Times" w:eastAsia="Times New Roman" w:hAnsi="Times" w:cs="Times"/>
              <w:color w:val="000000"/>
              <w:sz w:val="20"/>
              <w:lang w:val="en-US"/>
            </w:rPr>
            <w:t>, vol. 49, no. 06, pp. 22–30, 2016, doi: 10.1109/MC.2016.185.</w:t>
          </w:r>
        </w:p>
        <w:p w14:paraId="219C86EC" w14:textId="77777777" w:rsidR="00906934" w:rsidRPr="00906934" w:rsidRDefault="00906934">
          <w:pPr>
            <w:autoSpaceDE w:val="0"/>
            <w:autoSpaceDN w:val="0"/>
            <w:ind w:hanging="640"/>
            <w:divId w:val="984311315"/>
            <w:rPr>
              <w:rFonts w:ascii="Times" w:eastAsia="Times New Roman" w:hAnsi="Times" w:cs="Times"/>
              <w:color w:val="000000"/>
              <w:sz w:val="20"/>
              <w:lang w:val="en-US"/>
            </w:rPr>
          </w:pPr>
          <w:r w:rsidRPr="00906934">
            <w:rPr>
              <w:rFonts w:ascii="Times" w:eastAsia="Times New Roman" w:hAnsi="Times" w:cs="Times"/>
              <w:color w:val="000000"/>
              <w:sz w:val="20"/>
              <w:lang w:val="en-US"/>
            </w:rPr>
            <w:t>[41]</w:t>
          </w:r>
          <w:r w:rsidRPr="00906934">
            <w:rPr>
              <w:rFonts w:ascii="Times" w:eastAsia="Times New Roman" w:hAnsi="Times" w:cs="Times"/>
              <w:color w:val="000000"/>
              <w:sz w:val="20"/>
              <w:lang w:val="en-US"/>
            </w:rPr>
            <w:tab/>
            <w:t xml:space="preserve">S. Saini, D. Panjwani, and N. Saxena, “Mobile Mental Health Apps: Alternative Intervention or </w:t>
          </w:r>
          <w:proofErr w:type="gramStart"/>
          <w:r w:rsidRPr="00906934">
            <w:rPr>
              <w:rFonts w:ascii="Times" w:eastAsia="Times New Roman" w:hAnsi="Times" w:cs="Times"/>
              <w:color w:val="000000"/>
              <w:sz w:val="20"/>
              <w:lang w:val="en-US"/>
            </w:rPr>
            <w:t>Intrusion?,</w:t>
          </w:r>
          <w:proofErr w:type="gramEnd"/>
          <w:r w:rsidRPr="00906934">
            <w:rPr>
              <w:rFonts w:ascii="Times" w:eastAsia="Times New Roman" w:hAnsi="Times" w:cs="Times"/>
              <w:color w:val="000000"/>
              <w:sz w:val="20"/>
              <w:lang w:val="en-US"/>
            </w:rPr>
            <w:t xml:space="preserve">” in </w:t>
          </w:r>
          <w:r w:rsidRPr="00906934">
            <w:rPr>
              <w:rFonts w:ascii="Times" w:eastAsia="Times New Roman" w:hAnsi="Times" w:cs="Times"/>
              <w:i/>
              <w:iCs/>
              <w:color w:val="000000"/>
              <w:sz w:val="20"/>
              <w:lang w:val="en-US"/>
            </w:rPr>
            <w:t>2022 19th Annual International Conference on Privacy, Security &amp; Trust (PST)</w:t>
          </w:r>
          <w:r w:rsidRPr="00906934">
            <w:rPr>
              <w:rFonts w:ascii="Times" w:eastAsia="Times New Roman" w:hAnsi="Times" w:cs="Times"/>
              <w:color w:val="000000"/>
              <w:sz w:val="20"/>
              <w:lang w:val="en-US"/>
            </w:rPr>
            <w:t>, 2022, pp. 1–11. doi: 10.1109/PST55820.2022.9851975.</w:t>
          </w:r>
        </w:p>
        <w:p w14:paraId="0CF0CF40" w14:textId="77777777" w:rsidR="00906934" w:rsidRPr="00906934" w:rsidRDefault="00906934">
          <w:pPr>
            <w:autoSpaceDE w:val="0"/>
            <w:autoSpaceDN w:val="0"/>
            <w:ind w:hanging="640"/>
            <w:divId w:val="37584433"/>
            <w:rPr>
              <w:rFonts w:ascii="Times" w:eastAsia="Times New Roman" w:hAnsi="Times" w:cs="Times"/>
              <w:color w:val="000000"/>
              <w:sz w:val="20"/>
              <w:lang w:val="en-US"/>
            </w:rPr>
          </w:pPr>
          <w:r w:rsidRPr="00906934">
            <w:rPr>
              <w:rFonts w:ascii="Times" w:eastAsia="Times New Roman" w:hAnsi="Times" w:cs="Times"/>
              <w:color w:val="000000"/>
              <w:sz w:val="20"/>
              <w:lang w:val="en-US"/>
            </w:rPr>
            <w:t>[42]</w:t>
          </w:r>
          <w:r w:rsidRPr="00906934">
            <w:rPr>
              <w:rFonts w:ascii="Times" w:eastAsia="Times New Roman" w:hAnsi="Times" w:cs="Times"/>
              <w:color w:val="000000"/>
              <w:sz w:val="20"/>
              <w:lang w:val="en-US"/>
            </w:rPr>
            <w:tab/>
            <w:t xml:space="preserve">H. S. Musa, M. Krichen, A. A. Altun, and M. Ammi, “Survey on Blockchain-Based Data Storage Security for Android Mobile Applications,” </w:t>
          </w:r>
          <w:r w:rsidRPr="00906934">
            <w:rPr>
              <w:rFonts w:ascii="Times" w:eastAsia="Times New Roman" w:hAnsi="Times" w:cs="Times"/>
              <w:i/>
              <w:iCs/>
              <w:color w:val="000000"/>
              <w:sz w:val="20"/>
              <w:lang w:val="en-US"/>
            </w:rPr>
            <w:t>Sensors</w:t>
          </w:r>
          <w:r w:rsidRPr="00906934">
            <w:rPr>
              <w:rFonts w:ascii="Times" w:eastAsia="Times New Roman" w:hAnsi="Times" w:cs="Times"/>
              <w:color w:val="000000"/>
              <w:sz w:val="20"/>
              <w:lang w:val="en-US"/>
            </w:rPr>
            <w:t>, vol. 23, no. 21, 2023, doi: 10.3390/s23218749.</w:t>
          </w:r>
        </w:p>
        <w:p w14:paraId="0D4B709E" w14:textId="77777777" w:rsidR="00906934" w:rsidRPr="00906934" w:rsidRDefault="00906934">
          <w:pPr>
            <w:autoSpaceDE w:val="0"/>
            <w:autoSpaceDN w:val="0"/>
            <w:ind w:hanging="640"/>
            <w:divId w:val="1446773463"/>
            <w:rPr>
              <w:rFonts w:ascii="Times" w:eastAsia="Times New Roman" w:hAnsi="Times" w:cs="Times"/>
              <w:color w:val="000000"/>
              <w:sz w:val="20"/>
              <w:lang w:val="en-US"/>
            </w:rPr>
          </w:pPr>
          <w:r w:rsidRPr="00906934">
            <w:rPr>
              <w:rFonts w:ascii="Times" w:eastAsia="Times New Roman" w:hAnsi="Times" w:cs="Times"/>
              <w:color w:val="000000"/>
              <w:sz w:val="20"/>
              <w:lang w:val="en-US"/>
            </w:rPr>
            <w:lastRenderedPageBreak/>
            <w:t>[43]</w:t>
          </w:r>
          <w:r w:rsidRPr="00906934">
            <w:rPr>
              <w:rFonts w:ascii="Times" w:eastAsia="Times New Roman" w:hAnsi="Times" w:cs="Times"/>
              <w:color w:val="000000"/>
              <w:sz w:val="20"/>
              <w:lang w:val="en-US"/>
            </w:rPr>
            <w:tab/>
            <w:t xml:space="preserve">G. O’Brien </w:t>
          </w:r>
          <w:r w:rsidRPr="00906934">
            <w:rPr>
              <w:rFonts w:ascii="Times" w:eastAsia="Times New Roman" w:hAnsi="Times" w:cs="Times"/>
              <w:i/>
              <w:iCs/>
              <w:color w:val="000000"/>
              <w:sz w:val="20"/>
              <w:lang w:val="en-US"/>
            </w:rPr>
            <w:t>et al.</w:t>
          </w:r>
          <w:r w:rsidRPr="00906934">
            <w:rPr>
              <w:rFonts w:ascii="Times" w:eastAsia="Times New Roman" w:hAnsi="Times" w:cs="Times"/>
              <w:color w:val="000000"/>
              <w:sz w:val="20"/>
              <w:lang w:val="en-US"/>
            </w:rPr>
            <w:t>, “Securing Electronic Health Records on Mobile Devices,” 2018, doi: 10.6028/NIST.SP.1800-1.</w:t>
          </w:r>
        </w:p>
        <w:p w14:paraId="222C10E0" w14:textId="77777777" w:rsidR="00906934" w:rsidRPr="00906934" w:rsidRDefault="00906934">
          <w:pPr>
            <w:autoSpaceDE w:val="0"/>
            <w:autoSpaceDN w:val="0"/>
            <w:ind w:hanging="640"/>
            <w:divId w:val="164128343"/>
            <w:rPr>
              <w:rFonts w:ascii="Times" w:eastAsia="Times New Roman" w:hAnsi="Times" w:cs="Times"/>
              <w:color w:val="000000"/>
              <w:sz w:val="20"/>
              <w:lang w:val="en-US"/>
            </w:rPr>
          </w:pPr>
          <w:r w:rsidRPr="00906934">
            <w:rPr>
              <w:rFonts w:ascii="Times" w:eastAsia="Times New Roman" w:hAnsi="Times" w:cs="Times"/>
              <w:color w:val="000000"/>
              <w:sz w:val="20"/>
              <w:lang w:val="en-US"/>
            </w:rPr>
            <w:t>[44]</w:t>
          </w:r>
          <w:r w:rsidRPr="00906934">
            <w:rPr>
              <w:rFonts w:ascii="Times" w:eastAsia="Times New Roman" w:hAnsi="Times" w:cs="Times"/>
              <w:color w:val="000000"/>
              <w:sz w:val="20"/>
              <w:lang w:val="en-US"/>
            </w:rPr>
            <w:tab/>
            <w:t xml:space="preserve">M. and S. S. and N. M. and Z. S. Rezaee Rita and Khashayar, “Critical Criteria and Countermeasures for Mobile Health Developers to Ensure Mobile Health Privacy and Security: Mixed Methods Study,” </w:t>
          </w:r>
          <w:r w:rsidRPr="00906934">
            <w:rPr>
              <w:rFonts w:ascii="Times" w:eastAsia="Times New Roman" w:hAnsi="Times" w:cs="Times"/>
              <w:i/>
              <w:iCs/>
              <w:color w:val="000000"/>
              <w:sz w:val="20"/>
              <w:lang w:val="en-US"/>
            </w:rPr>
            <w:t>JMIR Mhealth Uhealth</w:t>
          </w:r>
          <w:r w:rsidRPr="00906934">
            <w:rPr>
              <w:rFonts w:ascii="Times" w:eastAsia="Times New Roman" w:hAnsi="Times" w:cs="Times"/>
              <w:color w:val="000000"/>
              <w:sz w:val="20"/>
              <w:lang w:val="en-US"/>
            </w:rPr>
            <w:t>, vol. 11, p. e39055, Mar. 2023, doi: 10.2196/39055.</w:t>
          </w:r>
        </w:p>
        <w:p w14:paraId="306D7562" w14:textId="0F90330D" w:rsidR="00C07FB6" w:rsidRDefault="00906934" w:rsidP="003A4DB4">
          <w:pPr>
            <w:spacing w:before="100" w:beforeAutospacing="1" w:after="100" w:afterAutospacing="1" w:line="240" w:lineRule="auto"/>
            <w:jc w:val="both"/>
            <w:rPr>
              <w:rFonts w:ascii="Times" w:eastAsia="Times New Roman" w:hAnsi="Times" w:cs="Times"/>
              <w:sz w:val="20"/>
              <w:szCs w:val="20"/>
              <w:lang w:val="en-US" w:eastAsia="es-MX"/>
            </w:rPr>
          </w:pPr>
          <w:r w:rsidRPr="00906934">
            <w:rPr>
              <w:rFonts w:ascii="Times" w:eastAsia="Times New Roman" w:hAnsi="Times" w:cs="Times"/>
              <w:color w:val="000000"/>
              <w:sz w:val="20"/>
              <w:lang w:val="en-US"/>
            </w:rPr>
            <w:t> </w:t>
          </w:r>
        </w:p>
      </w:sdtContent>
    </w:sdt>
    <w:p w14:paraId="28E93831" w14:textId="161D82C0" w:rsidR="00C07FB6" w:rsidRDefault="00C07FB6" w:rsidP="003A4DB4">
      <w:pPr>
        <w:spacing w:before="100" w:beforeAutospacing="1" w:after="100" w:afterAutospacing="1" w:line="240" w:lineRule="auto"/>
        <w:jc w:val="both"/>
        <w:rPr>
          <w:rFonts w:ascii="Times" w:eastAsia="Times New Roman" w:hAnsi="Times" w:cs="Times"/>
          <w:sz w:val="20"/>
          <w:szCs w:val="20"/>
          <w:lang w:val="en-US" w:eastAsia="es-MX"/>
        </w:rPr>
      </w:pPr>
    </w:p>
    <w:p w14:paraId="052DB627" w14:textId="77777777" w:rsidR="00C07FB6" w:rsidRPr="003A4DB4" w:rsidRDefault="00C07FB6" w:rsidP="003A4DB4">
      <w:pPr>
        <w:spacing w:before="100" w:beforeAutospacing="1" w:after="100" w:afterAutospacing="1" w:line="240" w:lineRule="auto"/>
        <w:jc w:val="both"/>
        <w:rPr>
          <w:rFonts w:ascii="Times" w:eastAsia="Times New Roman" w:hAnsi="Times" w:cs="Times"/>
          <w:sz w:val="20"/>
          <w:szCs w:val="20"/>
          <w:lang w:val="en-US" w:eastAsia="es-MX"/>
        </w:rPr>
      </w:pPr>
    </w:p>
    <w:sectPr w:rsidR="00C07FB6" w:rsidRPr="003A4DB4" w:rsidSect="00B12903">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2FAC95" w14:textId="77777777" w:rsidR="00CF2F28" w:rsidRDefault="00CF2F28" w:rsidP="007A2CB8">
      <w:pPr>
        <w:spacing w:after="0" w:line="240" w:lineRule="auto"/>
      </w:pPr>
      <w:r>
        <w:separator/>
      </w:r>
    </w:p>
  </w:endnote>
  <w:endnote w:type="continuationSeparator" w:id="0">
    <w:p w14:paraId="672E4AFB" w14:textId="77777777" w:rsidR="00CF2F28" w:rsidRDefault="00CF2F28" w:rsidP="007A2C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8D2A11" w14:textId="77777777" w:rsidR="00CF2F28" w:rsidRDefault="00CF2F28" w:rsidP="007A2CB8">
      <w:pPr>
        <w:spacing w:after="0" w:line="240" w:lineRule="auto"/>
      </w:pPr>
      <w:r>
        <w:separator/>
      </w:r>
    </w:p>
  </w:footnote>
  <w:footnote w:type="continuationSeparator" w:id="0">
    <w:p w14:paraId="2C3CD7A7" w14:textId="77777777" w:rsidR="00CF2F28" w:rsidRDefault="00CF2F28" w:rsidP="007A2CB8">
      <w:pPr>
        <w:spacing w:after="0" w:line="240" w:lineRule="auto"/>
      </w:pPr>
      <w:r>
        <w:continuationSeparator/>
      </w:r>
    </w:p>
  </w:footnote>
  <w:footnote w:id="1">
    <w:p w14:paraId="4BE56E5F" w14:textId="2C143FAE" w:rsidR="00F24D70" w:rsidRDefault="00F24D70" w:rsidP="00F24D70">
      <w:pPr>
        <w:pStyle w:val="Textonotapie"/>
        <w:rPr>
          <w:rFonts w:eastAsia="Times" w:cs="Times"/>
          <w:color w:val="00B0F0"/>
          <w:sz w:val="19"/>
          <w:szCs w:val="19"/>
        </w:rPr>
      </w:pPr>
      <w:r w:rsidRPr="0017783F">
        <w:rPr>
          <w:rStyle w:val="Refdenotaalpie"/>
        </w:rPr>
        <w:footnoteRef/>
      </w:r>
      <w:r w:rsidRPr="0017783F">
        <w:t xml:space="preserve"> </w:t>
      </w:r>
      <w:r w:rsidR="00C946C0" w:rsidRPr="00C946C0">
        <w:t>https://url-shortener.me/CKZF</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23DD1"/>
    <w:multiLevelType w:val="hybridMultilevel"/>
    <w:tmpl w:val="81C605B2"/>
    <w:lvl w:ilvl="0" w:tplc="080A000D">
      <w:start w:val="1"/>
      <w:numFmt w:val="bullet"/>
      <w:lvlText w:val=""/>
      <w:lvlJc w:val="left"/>
      <w:pPr>
        <w:ind w:left="958" w:hanging="360"/>
      </w:pPr>
      <w:rPr>
        <w:rFonts w:ascii="Wingdings" w:hAnsi="Wingdings" w:hint="default"/>
      </w:rPr>
    </w:lvl>
    <w:lvl w:ilvl="1" w:tplc="080A0003" w:tentative="1">
      <w:start w:val="1"/>
      <w:numFmt w:val="bullet"/>
      <w:lvlText w:val="o"/>
      <w:lvlJc w:val="left"/>
      <w:pPr>
        <w:ind w:left="1678" w:hanging="360"/>
      </w:pPr>
      <w:rPr>
        <w:rFonts w:ascii="Courier New" w:hAnsi="Courier New" w:cs="Courier New" w:hint="default"/>
      </w:rPr>
    </w:lvl>
    <w:lvl w:ilvl="2" w:tplc="080A0005" w:tentative="1">
      <w:start w:val="1"/>
      <w:numFmt w:val="bullet"/>
      <w:lvlText w:val=""/>
      <w:lvlJc w:val="left"/>
      <w:pPr>
        <w:ind w:left="2398" w:hanging="360"/>
      </w:pPr>
      <w:rPr>
        <w:rFonts w:ascii="Wingdings" w:hAnsi="Wingdings" w:hint="default"/>
      </w:rPr>
    </w:lvl>
    <w:lvl w:ilvl="3" w:tplc="080A0001" w:tentative="1">
      <w:start w:val="1"/>
      <w:numFmt w:val="bullet"/>
      <w:lvlText w:val=""/>
      <w:lvlJc w:val="left"/>
      <w:pPr>
        <w:ind w:left="3118" w:hanging="360"/>
      </w:pPr>
      <w:rPr>
        <w:rFonts w:ascii="Symbol" w:hAnsi="Symbol" w:hint="default"/>
      </w:rPr>
    </w:lvl>
    <w:lvl w:ilvl="4" w:tplc="080A0003" w:tentative="1">
      <w:start w:val="1"/>
      <w:numFmt w:val="bullet"/>
      <w:lvlText w:val="o"/>
      <w:lvlJc w:val="left"/>
      <w:pPr>
        <w:ind w:left="3838" w:hanging="360"/>
      </w:pPr>
      <w:rPr>
        <w:rFonts w:ascii="Courier New" w:hAnsi="Courier New" w:cs="Courier New" w:hint="default"/>
      </w:rPr>
    </w:lvl>
    <w:lvl w:ilvl="5" w:tplc="080A0005" w:tentative="1">
      <w:start w:val="1"/>
      <w:numFmt w:val="bullet"/>
      <w:lvlText w:val=""/>
      <w:lvlJc w:val="left"/>
      <w:pPr>
        <w:ind w:left="4558" w:hanging="360"/>
      </w:pPr>
      <w:rPr>
        <w:rFonts w:ascii="Wingdings" w:hAnsi="Wingdings" w:hint="default"/>
      </w:rPr>
    </w:lvl>
    <w:lvl w:ilvl="6" w:tplc="080A0001" w:tentative="1">
      <w:start w:val="1"/>
      <w:numFmt w:val="bullet"/>
      <w:lvlText w:val=""/>
      <w:lvlJc w:val="left"/>
      <w:pPr>
        <w:ind w:left="5278" w:hanging="360"/>
      </w:pPr>
      <w:rPr>
        <w:rFonts w:ascii="Symbol" w:hAnsi="Symbol" w:hint="default"/>
      </w:rPr>
    </w:lvl>
    <w:lvl w:ilvl="7" w:tplc="080A0003" w:tentative="1">
      <w:start w:val="1"/>
      <w:numFmt w:val="bullet"/>
      <w:lvlText w:val="o"/>
      <w:lvlJc w:val="left"/>
      <w:pPr>
        <w:ind w:left="5998" w:hanging="360"/>
      </w:pPr>
      <w:rPr>
        <w:rFonts w:ascii="Courier New" w:hAnsi="Courier New" w:cs="Courier New" w:hint="default"/>
      </w:rPr>
    </w:lvl>
    <w:lvl w:ilvl="8" w:tplc="080A0005" w:tentative="1">
      <w:start w:val="1"/>
      <w:numFmt w:val="bullet"/>
      <w:lvlText w:val=""/>
      <w:lvlJc w:val="left"/>
      <w:pPr>
        <w:ind w:left="6718" w:hanging="360"/>
      </w:pPr>
      <w:rPr>
        <w:rFonts w:ascii="Wingdings" w:hAnsi="Wingdings" w:hint="default"/>
      </w:rPr>
    </w:lvl>
  </w:abstractNum>
  <w:abstractNum w:abstractNumId="1" w15:restartNumberingAfterBreak="0">
    <w:nsid w:val="07D77281"/>
    <w:multiLevelType w:val="hybridMultilevel"/>
    <w:tmpl w:val="23B8C9F4"/>
    <w:lvl w:ilvl="0" w:tplc="080A000F">
      <w:start w:val="1"/>
      <w:numFmt w:val="decimal"/>
      <w:lvlText w:val="%1."/>
      <w:lvlJc w:val="left"/>
      <w:pPr>
        <w:ind w:left="720" w:hanging="360"/>
      </w:p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start w:val="1"/>
      <w:numFmt w:val="decimal"/>
      <w:lvlText w:val="%4."/>
      <w:lvlJc w:val="left"/>
      <w:pPr>
        <w:ind w:left="2880" w:hanging="360"/>
      </w:pPr>
    </w:lvl>
    <w:lvl w:ilvl="4" w:tplc="080A0019">
      <w:start w:val="1"/>
      <w:numFmt w:val="lowerLetter"/>
      <w:lvlText w:val="%5."/>
      <w:lvlJc w:val="left"/>
      <w:pPr>
        <w:ind w:left="3600" w:hanging="360"/>
      </w:pPr>
    </w:lvl>
    <w:lvl w:ilvl="5" w:tplc="080A001B">
      <w:start w:val="1"/>
      <w:numFmt w:val="lowerRoman"/>
      <w:lvlText w:val="%6."/>
      <w:lvlJc w:val="right"/>
      <w:pPr>
        <w:ind w:left="4320" w:hanging="180"/>
      </w:pPr>
    </w:lvl>
    <w:lvl w:ilvl="6" w:tplc="080A000F">
      <w:start w:val="1"/>
      <w:numFmt w:val="decimal"/>
      <w:lvlText w:val="%7."/>
      <w:lvlJc w:val="left"/>
      <w:pPr>
        <w:ind w:left="5040" w:hanging="360"/>
      </w:pPr>
    </w:lvl>
    <w:lvl w:ilvl="7" w:tplc="080A0019">
      <w:start w:val="1"/>
      <w:numFmt w:val="lowerLetter"/>
      <w:lvlText w:val="%8."/>
      <w:lvlJc w:val="left"/>
      <w:pPr>
        <w:ind w:left="5760" w:hanging="360"/>
      </w:pPr>
    </w:lvl>
    <w:lvl w:ilvl="8" w:tplc="080A001B">
      <w:start w:val="1"/>
      <w:numFmt w:val="lowerRoman"/>
      <w:lvlText w:val="%9."/>
      <w:lvlJc w:val="right"/>
      <w:pPr>
        <w:ind w:left="6480" w:hanging="180"/>
      </w:pPr>
    </w:lvl>
  </w:abstractNum>
  <w:abstractNum w:abstractNumId="2" w15:restartNumberingAfterBreak="0">
    <w:nsid w:val="0A1460D6"/>
    <w:multiLevelType w:val="hybridMultilevel"/>
    <w:tmpl w:val="833E4058"/>
    <w:lvl w:ilvl="0" w:tplc="080A000B">
      <w:start w:val="1"/>
      <w:numFmt w:val="bullet"/>
      <w:lvlText w:val=""/>
      <w:lvlJc w:val="left"/>
      <w:pPr>
        <w:ind w:left="1080" w:hanging="360"/>
      </w:pPr>
      <w:rPr>
        <w:rFonts w:ascii="Wingdings" w:hAnsi="Wingdings"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3" w15:restartNumberingAfterBreak="0">
    <w:nsid w:val="0D6F0C1A"/>
    <w:multiLevelType w:val="hybridMultilevel"/>
    <w:tmpl w:val="F29E3D2A"/>
    <w:lvl w:ilvl="0" w:tplc="080A000D">
      <w:start w:val="1"/>
      <w:numFmt w:val="bullet"/>
      <w:lvlText w:val=""/>
      <w:lvlJc w:val="left"/>
      <w:pPr>
        <w:ind w:left="1080" w:hanging="360"/>
      </w:pPr>
      <w:rPr>
        <w:rFonts w:ascii="Wingdings" w:hAnsi="Wingdings" w:hint="default"/>
      </w:rPr>
    </w:lvl>
    <w:lvl w:ilvl="1" w:tplc="080A0003">
      <w:start w:val="1"/>
      <w:numFmt w:val="bullet"/>
      <w:lvlText w:val="o"/>
      <w:lvlJc w:val="left"/>
      <w:pPr>
        <w:ind w:left="1800" w:hanging="360"/>
      </w:pPr>
      <w:rPr>
        <w:rFonts w:ascii="Courier New" w:hAnsi="Courier New" w:cs="Courier New" w:hint="default"/>
      </w:rPr>
    </w:lvl>
    <w:lvl w:ilvl="2" w:tplc="080A0005">
      <w:start w:val="1"/>
      <w:numFmt w:val="bullet"/>
      <w:lvlText w:val=""/>
      <w:lvlJc w:val="left"/>
      <w:pPr>
        <w:ind w:left="2520" w:hanging="360"/>
      </w:pPr>
      <w:rPr>
        <w:rFonts w:ascii="Wingdings" w:hAnsi="Wingdings" w:hint="default"/>
      </w:rPr>
    </w:lvl>
    <w:lvl w:ilvl="3" w:tplc="080A0001">
      <w:start w:val="1"/>
      <w:numFmt w:val="bullet"/>
      <w:lvlText w:val=""/>
      <w:lvlJc w:val="left"/>
      <w:pPr>
        <w:ind w:left="3240" w:hanging="360"/>
      </w:pPr>
      <w:rPr>
        <w:rFonts w:ascii="Symbol" w:hAnsi="Symbol" w:hint="default"/>
      </w:rPr>
    </w:lvl>
    <w:lvl w:ilvl="4" w:tplc="080A0003">
      <w:start w:val="1"/>
      <w:numFmt w:val="bullet"/>
      <w:lvlText w:val="o"/>
      <w:lvlJc w:val="left"/>
      <w:pPr>
        <w:ind w:left="3960" w:hanging="360"/>
      </w:pPr>
      <w:rPr>
        <w:rFonts w:ascii="Courier New" w:hAnsi="Courier New" w:cs="Courier New" w:hint="default"/>
      </w:rPr>
    </w:lvl>
    <w:lvl w:ilvl="5" w:tplc="080A0005">
      <w:start w:val="1"/>
      <w:numFmt w:val="bullet"/>
      <w:lvlText w:val=""/>
      <w:lvlJc w:val="left"/>
      <w:pPr>
        <w:ind w:left="4680" w:hanging="360"/>
      </w:pPr>
      <w:rPr>
        <w:rFonts w:ascii="Wingdings" w:hAnsi="Wingdings" w:hint="default"/>
      </w:rPr>
    </w:lvl>
    <w:lvl w:ilvl="6" w:tplc="080A0001">
      <w:start w:val="1"/>
      <w:numFmt w:val="bullet"/>
      <w:lvlText w:val=""/>
      <w:lvlJc w:val="left"/>
      <w:pPr>
        <w:ind w:left="5400" w:hanging="360"/>
      </w:pPr>
      <w:rPr>
        <w:rFonts w:ascii="Symbol" w:hAnsi="Symbol" w:hint="default"/>
      </w:rPr>
    </w:lvl>
    <w:lvl w:ilvl="7" w:tplc="080A0003">
      <w:start w:val="1"/>
      <w:numFmt w:val="bullet"/>
      <w:lvlText w:val="o"/>
      <w:lvlJc w:val="left"/>
      <w:pPr>
        <w:ind w:left="6120" w:hanging="360"/>
      </w:pPr>
      <w:rPr>
        <w:rFonts w:ascii="Courier New" w:hAnsi="Courier New" w:cs="Courier New" w:hint="default"/>
      </w:rPr>
    </w:lvl>
    <w:lvl w:ilvl="8" w:tplc="080A0005">
      <w:start w:val="1"/>
      <w:numFmt w:val="bullet"/>
      <w:lvlText w:val=""/>
      <w:lvlJc w:val="left"/>
      <w:pPr>
        <w:ind w:left="6840" w:hanging="360"/>
      </w:pPr>
      <w:rPr>
        <w:rFonts w:ascii="Wingdings" w:hAnsi="Wingdings" w:hint="default"/>
      </w:rPr>
    </w:lvl>
  </w:abstractNum>
  <w:abstractNum w:abstractNumId="4" w15:restartNumberingAfterBreak="0">
    <w:nsid w:val="15CA17C1"/>
    <w:multiLevelType w:val="hybridMultilevel"/>
    <w:tmpl w:val="D4B24924"/>
    <w:lvl w:ilvl="0" w:tplc="080A0001">
      <w:start w:val="1"/>
      <w:numFmt w:val="bullet"/>
      <w:lvlText w:val=""/>
      <w:lvlJc w:val="left"/>
      <w:pPr>
        <w:ind w:left="360" w:hanging="360"/>
      </w:pPr>
      <w:rPr>
        <w:rFonts w:ascii="Symbol" w:hAnsi="Symbol" w:hint="default"/>
      </w:rPr>
    </w:lvl>
    <w:lvl w:ilvl="1" w:tplc="080A0003">
      <w:start w:val="1"/>
      <w:numFmt w:val="bullet"/>
      <w:lvlText w:val="o"/>
      <w:lvlJc w:val="left"/>
      <w:pPr>
        <w:ind w:left="1080" w:hanging="360"/>
      </w:pPr>
      <w:rPr>
        <w:rFonts w:ascii="Courier New" w:hAnsi="Courier New" w:cs="Courier New" w:hint="default"/>
      </w:rPr>
    </w:lvl>
    <w:lvl w:ilvl="2" w:tplc="080A0005">
      <w:start w:val="1"/>
      <w:numFmt w:val="bullet"/>
      <w:lvlText w:val=""/>
      <w:lvlJc w:val="left"/>
      <w:pPr>
        <w:ind w:left="1800" w:hanging="360"/>
      </w:pPr>
      <w:rPr>
        <w:rFonts w:ascii="Wingdings" w:hAnsi="Wingdings" w:hint="default"/>
      </w:rPr>
    </w:lvl>
    <w:lvl w:ilvl="3" w:tplc="080A0001">
      <w:start w:val="1"/>
      <w:numFmt w:val="bullet"/>
      <w:lvlText w:val=""/>
      <w:lvlJc w:val="left"/>
      <w:pPr>
        <w:ind w:left="2520" w:hanging="360"/>
      </w:pPr>
      <w:rPr>
        <w:rFonts w:ascii="Symbol" w:hAnsi="Symbol" w:hint="default"/>
      </w:rPr>
    </w:lvl>
    <w:lvl w:ilvl="4" w:tplc="080A0003">
      <w:start w:val="1"/>
      <w:numFmt w:val="bullet"/>
      <w:lvlText w:val="o"/>
      <w:lvlJc w:val="left"/>
      <w:pPr>
        <w:ind w:left="3240" w:hanging="360"/>
      </w:pPr>
      <w:rPr>
        <w:rFonts w:ascii="Courier New" w:hAnsi="Courier New" w:cs="Courier New" w:hint="default"/>
      </w:rPr>
    </w:lvl>
    <w:lvl w:ilvl="5" w:tplc="080A0005">
      <w:start w:val="1"/>
      <w:numFmt w:val="bullet"/>
      <w:lvlText w:val=""/>
      <w:lvlJc w:val="left"/>
      <w:pPr>
        <w:ind w:left="3960" w:hanging="360"/>
      </w:pPr>
      <w:rPr>
        <w:rFonts w:ascii="Wingdings" w:hAnsi="Wingdings" w:hint="default"/>
      </w:rPr>
    </w:lvl>
    <w:lvl w:ilvl="6" w:tplc="080A0001">
      <w:start w:val="1"/>
      <w:numFmt w:val="bullet"/>
      <w:lvlText w:val=""/>
      <w:lvlJc w:val="left"/>
      <w:pPr>
        <w:ind w:left="4680" w:hanging="360"/>
      </w:pPr>
      <w:rPr>
        <w:rFonts w:ascii="Symbol" w:hAnsi="Symbol" w:hint="default"/>
      </w:rPr>
    </w:lvl>
    <w:lvl w:ilvl="7" w:tplc="080A0003">
      <w:start w:val="1"/>
      <w:numFmt w:val="bullet"/>
      <w:lvlText w:val="o"/>
      <w:lvlJc w:val="left"/>
      <w:pPr>
        <w:ind w:left="5400" w:hanging="360"/>
      </w:pPr>
      <w:rPr>
        <w:rFonts w:ascii="Courier New" w:hAnsi="Courier New" w:cs="Courier New" w:hint="default"/>
      </w:rPr>
    </w:lvl>
    <w:lvl w:ilvl="8" w:tplc="080A0005">
      <w:start w:val="1"/>
      <w:numFmt w:val="bullet"/>
      <w:lvlText w:val=""/>
      <w:lvlJc w:val="left"/>
      <w:pPr>
        <w:ind w:left="6120" w:hanging="360"/>
      </w:pPr>
      <w:rPr>
        <w:rFonts w:ascii="Wingdings" w:hAnsi="Wingdings" w:hint="default"/>
      </w:rPr>
    </w:lvl>
  </w:abstractNum>
  <w:abstractNum w:abstractNumId="5" w15:restartNumberingAfterBreak="0">
    <w:nsid w:val="17C92E07"/>
    <w:multiLevelType w:val="multilevel"/>
    <w:tmpl w:val="1FF20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354FEC"/>
    <w:multiLevelType w:val="multilevel"/>
    <w:tmpl w:val="B0181054"/>
    <w:lvl w:ilvl="0">
      <w:start w:val="1"/>
      <w:numFmt w:val="decimal"/>
      <w:lvlText w:val="%1."/>
      <w:lvlJc w:val="left"/>
      <w:pPr>
        <w:ind w:left="720" w:hanging="360"/>
      </w:pPr>
    </w:lvl>
    <w:lvl w:ilvl="1">
      <w:start w:val="1"/>
      <w:numFmt w:val="decimal"/>
      <w:isLgl/>
      <w:lvlText w:val="%1.%2."/>
      <w:lvlJc w:val="left"/>
      <w:pPr>
        <w:ind w:left="720" w:hanging="360"/>
      </w:pPr>
    </w:lvl>
    <w:lvl w:ilvl="2">
      <w:start w:val="1"/>
      <w:numFmt w:val="decimal"/>
      <w:isLgl/>
      <w:lvlText w:val="%1.%2.%3."/>
      <w:lvlJc w:val="left"/>
      <w:pPr>
        <w:ind w:left="1080" w:hanging="720"/>
      </w:pPr>
    </w:lvl>
    <w:lvl w:ilvl="3">
      <w:start w:val="1"/>
      <w:numFmt w:val="decimal"/>
      <w:isLgl/>
      <w:lvlText w:val="%1.%2.%3.%4."/>
      <w:lvlJc w:val="left"/>
      <w:pPr>
        <w:ind w:left="1080" w:hanging="720"/>
      </w:pPr>
    </w:lvl>
    <w:lvl w:ilvl="4">
      <w:start w:val="1"/>
      <w:numFmt w:val="decimal"/>
      <w:isLgl/>
      <w:lvlText w:val="%1.%2.%3.%4.%5."/>
      <w:lvlJc w:val="left"/>
      <w:pPr>
        <w:ind w:left="1440" w:hanging="1080"/>
      </w:pPr>
    </w:lvl>
    <w:lvl w:ilvl="5">
      <w:start w:val="1"/>
      <w:numFmt w:val="decimal"/>
      <w:isLgl/>
      <w:lvlText w:val="%1.%2.%3.%4.%5.%6."/>
      <w:lvlJc w:val="left"/>
      <w:pPr>
        <w:ind w:left="1440" w:hanging="1080"/>
      </w:pPr>
    </w:lvl>
    <w:lvl w:ilvl="6">
      <w:start w:val="1"/>
      <w:numFmt w:val="decimal"/>
      <w:isLgl/>
      <w:lvlText w:val="%1.%2.%3.%4.%5.%6.%7."/>
      <w:lvlJc w:val="left"/>
      <w:pPr>
        <w:ind w:left="1440" w:hanging="1080"/>
      </w:pPr>
    </w:lvl>
    <w:lvl w:ilvl="7">
      <w:start w:val="1"/>
      <w:numFmt w:val="decimal"/>
      <w:isLgl/>
      <w:lvlText w:val="%1.%2.%3.%4.%5.%6.%7.%8."/>
      <w:lvlJc w:val="left"/>
      <w:pPr>
        <w:ind w:left="1800" w:hanging="1440"/>
      </w:pPr>
    </w:lvl>
    <w:lvl w:ilvl="8">
      <w:start w:val="1"/>
      <w:numFmt w:val="decimal"/>
      <w:isLgl/>
      <w:lvlText w:val="%1.%2.%3.%4.%5.%6.%7.%8.%9."/>
      <w:lvlJc w:val="left"/>
      <w:pPr>
        <w:ind w:left="1800" w:hanging="1440"/>
      </w:pPr>
    </w:lvl>
  </w:abstractNum>
  <w:abstractNum w:abstractNumId="7" w15:restartNumberingAfterBreak="0">
    <w:nsid w:val="24823B36"/>
    <w:multiLevelType w:val="multilevel"/>
    <w:tmpl w:val="8F0E9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9600F3"/>
    <w:multiLevelType w:val="multilevel"/>
    <w:tmpl w:val="2DBCED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6ED0EAD"/>
    <w:multiLevelType w:val="hybridMultilevel"/>
    <w:tmpl w:val="F2680076"/>
    <w:lvl w:ilvl="0" w:tplc="15D88520">
      <w:start w:val="1"/>
      <w:numFmt w:val="lowerLetter"/>
      <w:lvlText w:val="%1)"/>
      <w:lvlJc w:val="lef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375B4C84"/>
    <w:multiLevelType w:val="multilevel"/>
    <w:tmpl w:val="6FC65FE8"/>
    <w:lvl w:ilvl="0">
      <w:start w:val="4"/>
      <w:numFmt w:val="decimal"/>
      <w:lvlText w:val="%1"/>
      <w:lvlJc w:val="left"/>
      <w:pPr>
        <w:ind w:left="405" w:hanging="405"/>
      </w:pPr>
      <w:rPr>
        <w:rFonts w:hint="default"/>
      </w:rPr>
    </w:lvl>
    <w:lvl w:ilvl="1">
      <w:start w:val="7"/>
      <w:numFmt w:val="decimal"/>
      <w:lvlText w:val="%1.%2"/>
      <w:lvlJc w:val="left"/>
      <w:pPr>
        <w:ind w:left="585" w:hanging="405"/>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440" w:hanging="72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160" w:hanging="108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2880" w:hanging="1440"/>
      </w:pPr>
      <w:rPr>
        <w:rFonts w:hint="default"/>
      </w:rPr>
    </w:lvl>
  </w:abstractNum>
  <w:abstractNum w:abstractNumId="11" w15:restartNumberingAfterBreak="0">
    <w:nsid w:val="3A53434D"/>
    <w:multiLevelType w:val="multilevel"/>
    <w:tmpl w:val="B0181054"/>
    <w:lvl w:ilvl="0">
      <w:start w:val="1"/>
      <w:numFmt w:val="decimal"/>
      <w:lvlText w:val="%1."/>
      <w:lvlJc w:val="left"/>
      <w:pPr>
        <w:ind w:left="720" w:hanging="360"/>
      </w:pPr>
    </w:lvl>
    <w:lvl w:ilvl="1">
      <w:start w:val="1"/>
      <w:numFmt w:val="decimal"/>
      <w:isLgl/>
      <w:lvlText w:val="%1.%2."/>
      <w:lvlJc w:val="left"/>
      <w:pPr>
        <w:ind w:left="720" w:hanging="360"/>
      </w:pPr>
    </w:lvl>
    <w:lvl w:ilvl="2">
      <w:start w:val="1"/>
      <w:numFmt w:val="decimal"/>
      <w:isLgl/>
      <w:lvlText w:val="%1.%2.%3."/>
      <w:lvlJc w:val="left"/>
      <w:pPr>
        <w:ind w:left="1080" w:hanging="720"/>
      </w:pPr>
    </w:lvl>
    <w:lvl w:ilvl="3">
      <w:start w:val="1"/>
      <w:numFmt w:val="decimal"/>
      <w:isLgl/>
      <w:lvlText w:val="%1.%2.%3.%4."/>
      <w:lvlJc w:val="left"/>
      <w:pPr>
        <w:ind w:left="1080" w:hanging="720"/>
      </w:pPr>
    </w:lvl>
    <w:lvl w:ilvl="4">
      <w:start w:val="1"/>
      <w:numFmt w:val="decimal"/>
      <w:isLgl/>
      <w:lvlText w:val="%1.%2.%3.%4.%5."/>
      <w:lvlJc w:val="left"/>
      <w:pPr>
        <w:ind w:left="1440" w:hanging="1080"/>
      </w:pPr>
    </w:lvl>
    <w:lvl w:ilvl="5">
      <w:start w:val="1"/>
      <w:numFmt w:val="decimal"/>
      <w:isLgl/>
      <w:lvlText w:val="%1.%2.%3.%4.%5.%6."/>
      <w:lvlJc w:val="left"/>
      <w:pPr>
        <w:ind w:left="1440" w:hanging="1080"/>
      </w:pPr>
    </w:lvl>
    <w:lvl w:ilvl="6">
      <w:start w:val="1"/>
      <w:numFmt w:val="decimal"/>
      <w:isLgl/>
      <w:lvlText w:val="%1.%2.%3.%4.%5.%6.%7."/>
      <w:lvlJc w:val="left"/>
      <w:pPr>
        <w:ind w:left="1440" w:hanging="1080"/>
      </w:pPr>
    </w:lvl>
    <w:lvl w:ilvl="7">
      <w:start w:val="1"/>
      <w:numFmt w:val="decimal"/>
      <w:isLgl/>
      <w:lvlText w:val="%1.%2.%3.%4.%5.%6.%7.%8."/>
      <w:lvlJc w:val="left"/>
      <w:pPr>
        <w:ind w:left="1800" w:hanging="1440"/>
      </w:pPr>
    </w:lvl>
    <w:lvl w:ilvl="8">
      <w:start w:val="1"/>
      <w:numFmt w:val="decimal"/>
      <w:isLgl/>
      <w:lvlText w:val="%1.%2.%3.%4.%5.%6.%7.%8.%9."/>
      <w:lvlJc w:val="left"/>
      <w:pPr>
        <w:ind w:left="1800" w:hanging="1440"/>
      </w:pPr>
    </w:lvl>
  </w:abstractNum>
  <w:abstractNum w:abstractNumId="12" w15:restartNumberingAfterBreak="0">
    <w:nsid w:val="4AA44888"/>
    <w:multiLevelType w:val="hybridMultilevel"/>
    <w:tmpl w:val="452AEFC4"/>
    <w:lvl w:ilvl="0" w:tplc="1A442016">
      <w:start w:val="1"/>
      <w:numFmt w:val="decimal"/>
      <w:lvlText w:val="(%1)"/>
      <w:lvlJc w:val="left"/>
      <w:pPr>
        <w:ind w:left="720" w:hanging="360"/>
      </w:p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start w:val="1"/>
      <w:numFmt w:val="decimal"/>
      <w:lvlText w:val="%4."/>
      <w:lvlJc w:val="left"/>
      <w:pPr>
        <w:ind w:left="2880" w:hanging="360"/>
      </w:pPr>
    </w:lvl>
    <w:lvl w:ilvl="4" w:tplc="080A0019">
      <w:start w:val="1"/>
      <w:numFmt w:val="lowerLetter"/>
      <w:lvlText w:val="%5."/>
      <w:lvlJc w:val="left"/>
      <w:pPr>
        <w:ind w:left="3600" w:hanging="360"/>
      </w:pPr>
    </w:lvl>
    <w:lvl w:ilvl="5" w:tplc="080A001B">
      <w:start w:val="1"/>
      <w:numFmt w:val="lowerRoman"/>
      <w:lvlText w:val="%6."/>
      <w:lvlJc w:val="right"/>
      <w:pPr>
        <w:ind w:left="4320" w:hanging="180"/>
      </w:pPr>
    </w:lvl>
    <w:lvl w:ilvl="6" w:tplc="080A000F">
      <w:start w:val="1"/>
      <w:numFmt w:val="decimal"/>
      <w:lvlText w:val="%7."/>
      <w:lvlJc w:val="left"/>
      <w:pPr>
        <w:ind w:left="5040" w:hanging="360"/>
      </w:pPr>
    </w:lvl>
    <w:lvl w:ilvl="7" w:tplc="080A0019">
      <w:start w:val="1"/>
      <w:numFmt w:val="lowerLetter"/>
      <w:lvlText w:val="%8."/>
      <w:lvlJc w:val="left"/>
      <w:pPr>
        <w:ind w:left="5760" w:hanging="360"/>
      </w:pPr>
    </w:lvl>
    <w:lvl w:ilvl="8" w:tplc="080A001B">
      <w:start w:val="1"/>
      <w:numFmt w:val="lowerRoman"/>
      <w:lvlText w:val="%9."/>
      <w:lvlJc w:val="right"/>
      <w:pPr>
        <w:ind w:left="6480" w:hanging="180"/>
      </w:pPr>
    </w:lvl>
  </w:abstractNum>
  <w:abstractNum w:abstractNumId="13" w15:restartNumberingAfterBreak="0">
    <w:nsid w:val="56705ED1"/>
    <w:multiLevelType w:val="hybridMultilevel"/>
    <w:tmpl w:val="78224A34"/>
    <w:lvl w:ilvl="0" w:tplc="FFFCF8E2">
      <w:start w:val="1"/>
      <w:numFmt w:val="bullet"/>
      <w:lvlText w:val=""/>
      <w:lvlJc w:val="left"/>
      <w:pPr>
        <w:ind w:left="720" w:hanging="360"/>
      </w:pPr>
      <w:rPr>
        <w:rFonts w:ascii="Wingdings" w:hAnsi="Wingdings" w:hint="default"/>
        <w:color w:val="auto"/>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14" w15:restartNumberingAfterBreak="0">
    <w:nsid w:val="62A934E6"/>
    <w:multiLevelType w:val="multilevel"/>
    <w:tmpl w:val="53323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4E4EA7"/>
    <w:multiLevelType w:val="hybridMultilevel"/>
    <w:tmpl w:val="43CA2212"/>
    <w:lvl w:ilvl="0" w:tplc="88742C96">
      <w:start w:val="1"/>
      <w:numFmt w:val="decimal"/>
      <w:lvlText w:val="%1."/>
      <w:lvlJc w:val="left"/>
      <w:pPr>
        <w:ind w:left="598" w:hanging="360"/>
      </w:pPr>
      <w:rPr>
        <w:rFonts w:ascii="Times" w:eastAsia="Times New Roman" w:hAnsi="Times" w:cs="Times"/>
        <w:b/>
        <w:bCs/>
      </w:rPr>
    </w:lvl>
    <w:lvl w:ilvl="1" w:tplc="080A0003">
      <w:start w:val="1"/>
      <w:numFmt w:val="bullet"/>
      <w:lvlText w:val="o"/>
      <w:lvlJc w:val="left"/>
      <w:pPr>
        <w:ind w:left="1318" w:hanging="360"/>
      </w:pPr>
      <w:rPr>
        <w:rFonts w:ascii="Courier New" w:hAnsi="Courier New" w:cs="Courier New" w:hint="default"/>
      </w:rPr>
    </w:lvl>
    <w:lvl w:ilvl="2" w:tplc="080A0005" w:tentative="1">
      <w:start w:val="1"/>
      <w:numFmt w:val="bullet"/>
      <w:lvlText w:val=""/>
      <w:lvlJc w:val="left"/>
      <w:pPr>
        <w:ind w:left="2038" w:hanging="360"/>
      </w:pPr>
      <w:rPr>
        <w:rFonts w:ascii="Wingdings" w:hAnsi="Wingdings" w:hint="default"/>
      </w:rPr>
    </w:lvl>
    <w:lvl w:ilvl="3" w:tplc="080A0001" w:tentative="1">
      <w:start w:val="1"/>
      <w:numFmt w:val="bullet"/>
      <w:lvlText w:val=""/>
      <w:lvlJc w:val="left"/>
      <w:pPr>
        <w:ind w:left="2758" w:hanging="360"/>
      </w:pPr>
      <w:rPr>
        <w:rFonts w:ascii="Symbol" w:hAnsi="Symbol" w:hint="default"/>
      </w:rPr>
    </w:lvl>
    <w:lvl w:ilvl="4" w:tplc="080A0003" w:tentative="1">
      <w:start w:val="1"/>
      <w:numFmt w:val="bullet"/>
      <w:lvlText w:val="o"/>
      <w:lvlJc w:val="left"/>
      <w:pPr>
        <w:ind w:left="3478" w:hanging="360"/>
      </w:pPr>
      <w:rPr>
        <w:rFonts w:ascii="Courier New" w:hAnsi="Courier New" w:cs="Courier New" w:hint="default"/>
      </w:rPr>
    </w:lvl>
    <w:lvl w:ilvl="5" w:tplc="080A0005" w:tentative="1">
      <w:start w:val="1"/>
      <w:numFmt w:val="bullet"/>
      <w:lvlText w:val=""/>
      <w:lvlJc w:val="left"/>
      <w:pPr>
        <w:ind w:left="4198" w:hanging="360"/>
      </w:pPr>
      <w:rPr>
        <w:rFonts w:ascii="Wingdings" w:hAnsi="Wingdings" w:hint="default"/>
      </w:rPr>
    </w:lvl>
    <w:lvl w:ilvl="6" w:tplc="080A0001" w:tentative="1">
      <w:start w:val="1"/>
      <w:numFmt w:val="bullet"/>
      <w:lvlText w:val=""/>
      <w:lvlJc w:val="left"/>
      <w:pPr>
        <w:ind w:left="4918" w:hanging="360"/>
      </w:pPr>
      <w:rPr>
        <w:rFonts w:ascii="Symbol" w:hAnsi="Symbol" w:hint="default"/>
      </w:rPr>
    </w:lvl>
    <w:lvl w:ilvl="7" w:tplc="080A0003" w:tentative="1">
      <w:start w:val="1"/>
      <w:numFmt w:val="bullet"/>
      <w:lvlText w:val="o"/>
      <w:lvlJc w:val="left"/>
      <w:pPr>
        <w:ind w:left="5638" w:hanging="360"/>
      </w:pPr>
      <w:rPr>
        <w:rFonts w:ascii="Courier New" w:hAnsi="Courier New" w:cs="Courier New" w:hint="default"/>
      </w:rPr>
    </w:lvl>
    <w:lvl w:ilvl="8" w:tplc="080A0005" w:tentative="1">
      <w:start w:val="1"/>
      <w:numFmt w:val="bullet"/>
      <w:lvlText w:val=""/>
      <w:lvlJc w:val="left"/>
      <w:pPr>
        <w:ind w:left="6358" w:hanging="360"/>
      </w:pPr>
      <w:rPr>
        <w:rFonts w:ascii="Wingdings" w:hAnsi="Wingdings" w:hint="default"/>
      </w:rPr>
    </w:lvl>
  </w:abstractNum>
  <w:abstractNum w:abstractNumId="16" w15:restartNumberingAfterBreak="0">
    <w:nsid w:val="78C32B38"/>
    <w:multiLevelType w:val="hybridMultilevel"/>
    <w:tmpl w:val="53787FA4"/>
    <w:lvl w:ilvl="0" w:tplc="344A5A6E">
      <w:start w:val="1"/>
      <w:numFmt w:val="lowerLetter"/>
      <w:lvlText w:val="%1)"/>
      <w:lvlJc w:val="lef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7A061414"/>
    <w:multiLevelType w:val="hybridMultilevel"/>
    <w:tmpl w:val="F7B0D434"/>
    <w:lvl w:ilvl="0" w:tplc="55981CD0">
      <w:start w:val="1"/>
      <w:numFmt w:val="decimal"/>
      <w:lvlText w:val="%1."/>
      <w:lvlJc w:val="left"/>
      <w:pPr>
        <w:ind w:left="598" w:hanging="360"/>
      </w:pPr>
      <w:rPr>
        <w:rFonts w:ascii="Times" w:eastAsia="Times New Roman" w:hAnsi="Times" w:cs="Times"/>
        <w:b/>
        <w:bCs/>
      </w:rPr>
    </w:lvl>
    <w:lvl w:ilvl="1" w:tplc="080A0019" w:tentative="1">
      <w:start w:val="1"/>
      <w:numFmt w:val="lowerLetter"/>
      <w:lvlText w:val="%2."/>
      <w:lvlJc w:val="left"/>
      <w:pPr>
        <w:ind w:left="1318" w:hanging="360"/>
      </w:pPr>
    </w:lvl>
    <w:lvl w:ilvl="2" w:tplc="080A001B" w:tentative="1">
      <w:start w:val="1"/>
      <w:numFmt w:val="lowerRoman"/>
      <w:lvlText w:val="%3."/>
      <w:lvlJc w:val="right"/>
      <w:pPr>
        <w:ind w:left="2038" w:hanging="180"/>
      </w:pPr>
    </w:lvl>
    <w:lvl w:ilvl="3" w:tplc="080A000F" w:tentative="1">
      <w:start w:val="1"/>
      <w:numFmt w:val="decimal"/>
      <w:lvlText w:val="%4."/>
      <w:lvlJc w:val="left"/>
      <w:pPr>
        <w:ind w:left="2758" w:hanging="360"/>
      </w:pPr>
    </w:lvl>
    <w:lvl w:ilvl="4" w:tplc="080A0019" w:tentative="1">
      <w:start w:val="1"/>
      <w:numFmt w:val="lowerLetter"/>
      <w:lvlText w:val="%5."/>
      <w:lvlJc w:val="left"/>
      <w:pPr>
        <w:ind w:left="3478" w:hanging="360"/>
      </w:pPr>
    </w:lvl>
    <w:lvl w:ilvl="5" w:tplc="080A001B" w:tentative="1">
      <w:start w:val="1"/>
      <w:numFmt w:val="lowerRoman"/>
      <w:lvlText w:val="%6."/>
      <w:lvlJc w:val="right"/>
      <w:pPr>
        <w:ind w:left="4198" w:hanging="180"/>
      </w:pPr>
    </w:lvl>
    <w:lvl w:ilvl="6" w:tplc="080A000F" w:tentative="1">
      <w:start w:val="1"/>
      <w:numFmt w:val="decimal"/>
      <w:lvlText w:val="%7."/>
      <w:lvlJc w:val="left"/>
      <w:pPr>
        <w:ind w:left="4918" w:hanging="360"/>
      </w:pPr>
    </w:lvl>
    <w:lvl w:ilvl="7" w:tplc="080A0019" w:tentative="1">
      <w:start w:val="1"/>
      <w:numFmt w:val="lowerLetter"/>
      <w:lvlText w:val="%8."/>
      <w:lvlJc w:val="left"/>
      <w:pPr>
        <w:ind w:left="5638" w:hanging="360"/>
      </w:pPr>
    </w:lvl>
    <w:lvl w:ilvl="8" w:tplc="080A001B" w:tentative="1">
      <w:start w:val="1"/>
      <w:numFmt w:val="lowerRoman"/>
      <w:lvlText w:val="%9."/>
      <w:lvlJc w:val="right"/>
      <w:pPr>
        <w:ind w:left="6358" w:hanging="180"/>
      </w:pPr>
    </w:lvl>
  </w:abstractNum>
  <w:abstractNum w:abstractNumId="18" w15:restartNumberingAfterBreak="0">
    <w:nsid w:val="7E40370D"/>
    <w:multiLevelType w:val="multilevel"/>
    <w:tmpl w:val="7696F452"/>
    <w:lvl w:ilvl="0">
      <w:start w:val="3"/>
      <w:numFmt w:val="decimal"/>
      <w:lvlText w:val="%1."/>
      <w:lvlJc w:val="left"/>
      <w:pPr>
        <w:ind w:left="360" w:hanging="360"/>
      </w:pPr>
      <w:rPr>
        <w:rFonts w:hint="default"/>
      </w:rPr>
    </w:lvl>
    <w:lvl w:ilvl="1">
      <w:start w:val="5"/>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7F5F2740"/>
    <w:multiLevelType w:val="hybridMultilevel"/>
    <w:tmpl w:val="43CA2212"/>
    <w:lvl w:ilvl="0" w:tplc="88742C96">
      <w:start w:val="1"/>
      <w:numFmt w:val="decimal"/>
      <w:lvlText w:val="%1."/>
      <w:lvlJc w:val="left"/>
      <w:pPr>
        <w:ind w:left="598" w:hanging="360"/>
      </w:pPr>
      <w:rPr>
        <w:rFonts w:ascii="Times" w:eastAsia="Times New Roman" w:hAnsi="Times" w:cs="Times"/>
        <w:b/>
        <w:bCs/>
      </w:rPr>
    </w:lvl>
    <w:lvl w:ilvl="1" w:tplc="080A0003">
      <w:start w:val="1"/>
      <w:numFmt w:val="bullet"/>
      <w:lvlText w:val="o"/>
      <w:lvlJc w:val="left"/>
      <w:pPr>
        <w:ind w:left="1318" w:hanging="360"/>
      </w:pPr>
      <w:rPr>
        <w:rFonts w:ascii="Courier New" w:hAnsi="Courier New" w:cs="Courier New" w:hint="default"/>
      </w:rPr>
    </w:lvl>
    <w:lvl w:ilvl="2" w:tplc="080A0005" w:tentative="1">
      <w:start w:val="1"/>
      <w:numFmt w:val="bullet"/>
      <w:lvlText w:val=""/>
      <w:lvlJc w:val="left"/>
      <w:pPr>
        <w:ind w:left="2038" w:hanging="360"/>
      </w:pPr>
      <w:rPr>
        <w:rFonts w:ascii="Wingdings" w:hAnsi="Wingdings" w:hint="default"/>
      </w:rPr>
    </w:lvl>
    <w:lvl w:ilvl="3" w:tplc="080A0001" w:tentative="1">
      <w:start w:val="1"/>
      <w:numFmt w:val="bullet"/>
      <w:lvlText w:val=""/>
      <w:lvlJc w:val="left"/>
      <w:pPr>
        <w:ind w:left="2758" w:hanging="360"/>
      </w:pPr>
      <w:rPr>
        <w:rFonts w:ascii="Symbol" w:hAnsi="Symbol" w:hint="default"/>
      </w:rPr>
    </w:lvl>
    <w:lvl w:ilvl="4" w:tplc="080A0003" w:tentative="1">
      <w:start w:val="1"/>
      <w:numFmt w:val="bullet"/>
      <w:lvlText w:val="o"/>
      <w:lvlJc w:val="left"/>
      <w:pPr>
        <w:ind w:left="3478" w:hanging="360"/>
      </w:pPr>
      <w:rPr>
        <w:rFonts w:ascii="Courier New" w:hAnsi="Courier New" w:cs="Courier New" w:hint="default"/>
      </w:rPr>
    </w:lvl>
    <w:lvl w:ilvl="5" w:tplc="080A0005" w:tentative="1">
      <w:start w:val="1"/>
      <w:numFmt w:val="bullet"/>
      <w:lvlText w:val=""/>
      <w:lvlJc w:val="left"/>
      <w:pPr>
        <w:ind w:left="4198" w:hanging="360"/>
      </w:pPr>
      <w:rPr>
        <w:rFonts w:ascii="Wingdings" w:hAnsi="Wingdings" w:hint="default"/>
      </w:rPr>
    </w:lvl>
    <w:lvl w:ilvl="6" w:tplc="080A0001" w:tentative="1">
      <w:start w:val="1"/>
      <w:numFmt w:val="bullet"/>
      <w:lvlText w:val=""/>
      <w:lvlJc w:val="left"/>
      <w:pPr>
        <w:ind w:left="4918" w:hanging="360"/>
      </w:pPr>
      <w:rPr>
        <w:rFonts w:ascii="Symbol" w:hAnsi="Symbol" w:hint="default"/>
      </w:rPr>
    </w:lvl>
    <w:lvl w:ilvl="7" w:tplc="080A0003" w:tentative="1">
      <w:start w:val="1"/>
      <w:numFmt w:val="bullet"/>
      <w:lvlText w:val="o"/>
      <w:lvlJc w:val="left"/>
      <w:pPr>
        <w:ind w:left="5638" w:hanging="360"/>
      </w:pPr>
      <w:rPr>
        <w:rFonts w:ascii="Courier New" w:hAnsi="Courier New" w:cs="Courier New" w:hint="default"/>
      </w:rPr>
    </w:lvl>
    <w:lvl w:ilvl="8" w:tplc="080A0005" w:tentative="1">
      <w:start w:val="1"/>
      <w:numFmt w:val="bullet"/>
      <w:lvlText w:val=""/>
      <w:lvlJc w:val="left"/>
      <w:pPr>
        <w:ind w:left="6358" w:hanging="360"/>
      </w:pPr>
      <w:rPr>
        <w:rFonts w:ascii="Wingdings" w:hAnsi="Wingdings" w:hint="default"/>
      </w:rPr>
    </w:lvl>
  </w:abstractNum>
  <w:num w:numId="1" w16cid:durableId="711266723">
    <w:abstractNumId w:val="14"/>
  </w:num>
  <w:num w:numId="2" w16cid:durableId="1580165334">
    <w:abstractNumId w:val="8"/>
  </w:num>
  <w:num w:numId="3" w16cid:durableId="346254898">
    <w:abstractNumId w:val="5"/>
  </w:num>
  <w:num w:numId="4" w16cid:durableId="880752272">
    <w:abstractNumId w:val="7"/>
  </w:num>
  <w:num w:numId="5" w16cid:durableId="210483905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84805810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75703017">
    <w:abstractNumId w:val="3"/>
  </w:num>
  <w:num w:numId="8" w16cid:durableId="1054693175">
    <w:abstractNumId w:val="13"/>
  </w:num>
  <w:num w:numId="9" w16cid:durableId="83572432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41373608">
    <w:abstractNumId w:val="4"/>
  </w:num>
  <w:num w:numId="11" w16cid:durableId="502822539">
    <w:abstractNumId w:val="1"/>
  </w:num>
  <w:num w:numId="12" w16cid:durableId="1273974309">
    <w:abstractNumId w:val="2"/>
  </w:num>
  <w:num w:numId="13" w16cid:durableId="2094888712">
    <w:abstractNumId w:val="0"/>
  </w:num>
  <w:num w:numId="14" w16cid:durableId="1312368176">
    <w:abstractNumId w:val="15"/>
  </w:num>
  <w:num w:numId="15" w16cid:durableId="1347755908">
    <w:abstractNumId w:val="17"/>
  </w:num>
  <w:num w:numId="16" w16cid:durableId="1388066150">
    <w:abstractNumId w:val="19"/>
  </w:num>
  <w:num w:numId="17" w16cid:durableId="1117874041">
    <w:abstractNumId w:val="16"/>
  </w:num>
  <w:num w:numId="18" w16cid:durableId="1593931071">
    <w:abstractNumId w:val="9"/>
  </w:num>
  <w:num w:numId="19" w16cid:durableId="160050623">
    <w:abstractNumId w:val="18"/>
  </w:num>
  <w:num w:numId="20" w16cid:durableId="523599181">
    <w:abstractNumId w:val="10"/>
  </w:num>
  <w:num w:numId="21" w16cid:durableId="305815831">
    <w:abstractNumId w:val="6"/>
  </w:num>
  <w:num w:numId="22" w16cid:durableId="76330949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NDExMDYwNDUxNjI2MDZW0lEKTi0uzszPAykwNK0FAGi8AUYtAAAA"/>
  </w:docVars>
  <w:rsids>
    <w:rsidRoot w:val="00D21311"/>
    <w:rsid w:val="00006B92"/>
    <w:rsid w:val="000261E4"/>
    <w:rsid w:val="00041C16"/>
    <w:rsid w:val="00047A1E"/>
    <w:rsid w:val="00062F08"/>
    <w:rsid w:val="0006525D"/>
    <w:rsid w:val="00083256"/>
    <w:rsid w:val="00091619"/>
    <w:rsid w:val="000A1D1A"/>
    <w:rsid w:val="000D7472"/>
    <w:rsid w:val="000E13D0"/>
    <w:rsid w:val="0011548D"/>
    <w:rsid w:val="00122C79"/>
    <w:rsid w:val="0017658C"/>
    <w:rsid w:val="001C025D"/>
    <w:rsid w:val="001F533E"/>
    <w:rsid w:val="00225C54"/>
    <w:rsid w:val="002604F9"/>
    <w:rsid w:val="002F5524"/>
    <w:rsid w:val="0031655F"/>
    <w:rsid w:val="003270D8"/>
    <w:rsid w:val="00375013"/>
    <w:rsid w:val="003A14B5"/>
    <w:rsid w:val="003A4DB4"/>
    <w:rsid w:val="003A5E3A"/>
    <w:rsid w:val="003B72E0"/>
    <w:rsid w:val="003E3574"/>
    <w:rsid w:val="00411AD9"/>
    <w:rsid w:val="00472669"/>
    <w:rsid w:val="0047750C"/>
    <w:rsid w:val="00477D25"/>
    <w:rsid w:val="00492CED"/>
    <w:rsid w:val="00494C86"/>
    <w:rsid w:val="004B2276"/>
    <w:rsid w:val="00502370"/>
    <w:rsid w:val="00521054"/>
    <w:rsid w:val="00543D4F"/>
    <w:rsid w:val="00556F69"/>
    <w:rsid w:val="00595DDD"/>
    <w:rsid w:val="005A6EE3"/>
    <w:rsid w:val="005C7A15"/>
    <w:rsid w:val="005D3FAE"/>
    <w:rsid w:val="00606D77"/>
    <w:rsid w:val="00635281"/>
    <w:rsid w:val="00637D07"/>
    <w:rsid w:val="006D3AFC"/>
    <w:rsid w:val="006D6E85"/>
    <w:rsid w:val="006F6FFA"/>
    <w:rsid w:val="00763F11"/>
    <w:rsid w:val="007846D2"/>
    <w:rsid w:val="00786E96"/>
    <w:rsid w:val="007A1C18"/>
    <w:rsid w:val="007A2CB8"/>
    <w:rsid w:val="007C58E4"/>
    <w:rsid w:val="007C6252"/>
    <w:rsid w:val="007D1758"/>
    <w:rsid w:val="00854FDF"/>
    <w:rsid w:val="008A0038"/>
    <w:rsid w:val="008B035B"/>
    <w:rsid w:val="008B155F"/>
    <w:rsid w:val="008D2AED"/>
    <w:rsid w:val="008D7C41"/>
    <w:rsid w:val="008E2228"/>
    <w:rsid w:val="00906934"/>
    <w:rsid w:val="009211DA"/>
    <w:rsid w:val="009230B7"/>
    <w:rsid w:val="0099590F"/>
    <w:rsid w:val="009C6055"/>
    <w:rsid w:val="009D1F0C"/>
    <w:rsid w:val="00A07FA8"/>
    <w:rsid w:val="00A66610"/>
    <w:rsid w:val="00A74CA7"/>
    <w:rsid w:val="00A9123C"/>
    <w:rsid w:val="00A91A48"/>
    <w:rsid w:val="00A965E1"/>
    <w:rsid w:val="00AB0DD3"/>
    <w:rsid w:val="00B12903"/>
    <w:rsid w:val="00B24A3A"/>
    <w:rsid w:val="00B54BCC"/>
    <w:rsid w:val="00B74EA1"/>
    <w:rsid w:val="00B95711"/>
    <w:rsid w:val="00BC4CC7"/>
    <w:rsid w:val="00BD1D92"/>
    <w:rsid w:val="00BF790B"/>
    <w:rsid w:val="00C07051"/>
    <w:rsid w:val="00C07FB6"/>
    <w:rsid w:val="00C10D17"/>
    <w:rsid w:val="00C169C5"/>
    <w:rsid w:val="00C33BDC"/>
    <w:rsid w:val="00C42D58"/>
    <w:rsid w:val="00C86346"/>
    <w:rsid w:val="00C90123"/>
    <w:rsid w:val="00C90FC4"/>
    <w:rsid w:val="00C946C0"/>
    <w:rsid w:val="00CA5DE6"/>
    <w:rsid w:val="00CB0900"/>
    <w:rsid w:val="00CE7B32"/>
    <w:rsid w:val="00CF2F28"/>
    <w:rsid w:val="00D120D5"/>
    <w:rsid w:val="00D21311"/>
    <w:rsid w:val="00D356C8"/>
    <w:rsid w:val="00D4722F"/>
    <w:rsid w:val="00D668EC"/>
    <w:rsid w:val="00D67A4F"/>
    <w:rsid w:val="00D937DD"/>
    <w:rsid w:val="00DA07BA"/>
    <w:rsid w:val="00DD4214"/>
    <w:rsid w:val="00DE46FB"/>
    <w:rsid w:val="00DE76AF"/>
    <w:rsid w:val="00DF070E"/>
    <w:rsid w:val="00E25271"/>
    <w:rsid w:val="00E4211F"/>
    <w:rsid w:val="00E45549"/>
    <w:rsid w:val="00E601B6"/>
    <w:rsid w:val="00E60CBE"/>
    <w:rsid w:val="00E66759"/>
    <w:rsid w:val="00E75486"/>
    <w:rsid w:val="00E90DFF"/>
    <w:rsid w:val="00EA5CED"/>
    <w:rsid w:val="00EB0E6E"/>
    <w:rsid w:val="00EB2DBC"/>
    <w:rsid w:val="00EB6383"/>
    <w:rsid w:val="00F063ED"/>
    <w:rsid w:val="00F1388A"/>
    <w:rsid w:val="00F24D70"/>
    <w:rsid w:val="00F70BAE"/>
    <w:rsid w:val="00F742D4"/>
    <w:rsid w:val="00F841AF"/>
    <w:rsid w:val="00F87ECD"/>
    <w:rsid w:val="00FD2062"/>
    <w:rsid w:val="00FD5C8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D61A90"/>
  <w15:chartTrackingRefBased/>
  <w15:docId w15:val="{1274C411-A96B-4900-9889-95C7BCE3FC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60CB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E60CB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link w:val="Ttulo3Car"/>
    <w:uiPriority w:val="9"/>
    <w:qFormat/>
    <w:rsid w:val="00E90DFF"/>
    <w:pPr>
      <w:spacing w:before="100" w:beforeAutospacing="1" w:after="100" w:afterAutospacing="1" w:line="240" w:lineRule="auto"/>
      <w:outlineLvl w:val="2"/>
    </w:pPr>
    <w:rPr>
      <w:rFonts w:ascii="Times New Roman" w:eastAsia="Times New Roman" w:hAnsi="Times New Roman" w:cs="Times New Roman"/>
      <w:b/>
      <w:bCs/>
      <w:sz w:val="27"/>
      <w:szCs w:val="27"/>
      <w:lang w:eastAsia="es-MX"/>
    </w:rPr>
  </w:style>
  <w:style w:type="paragraph" w:styleId="Ttulo4">
    <w:name w:val="heading 4"/>
    <w:basedOn w:val="Normal"/>
    <w:next w:val="Normal"/>
    <w:link w:val="Ttulo4Car"/>
    <w:uiPriority w:val="9"/>
    <w:unhideWhenUsed/>
    <w:qFormat/>
    <w:rsid w:val="00083256"/>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Fuerte">
    <w:name w:val="Strong"/>
    <w:basedOn w:val="Fuentedeprrafopredeter"/>
    <w:uiPriority w:val="22"/>
    <w:qFormat/>
    <w:rsid w:val="00EB0E6E"/>
    <w:rPr>
      <w:b/>
      <w:bCs/>
    </w:rPr>
  </w:style>
  <w:style w:type="character" w:customStyle="1" w:styleId="Ttulo3Car">
    <w:name w:val="Título 3 Car"/>
    <w:basedOn w:val="Fuentedeprrafopredeter"/>
    <w:link w:val="Ttulo3"/>
    <w:uiPriority w:val="9"/>
    <w:rsid w:val="00E90DFF"/>
    <w:rPr>
      <w:rFonts w:ascii="Times New Roman" w:eastAsia="Times New Roman" w:hAnsi="Times New Roman" w:cs="Times New Roman"/>
      <w:b/>
      <w:bCs/>
      <w:sz w:val="27"/>
      <w:szCs w:val="27"/>
      <w:lang w:eastAsia="es-MX"/>
    </w:rPr>
  </w:style>
  <w:style w:type="paragraph" w:styleId="NormalWeb">
    <w:name w:val="Normal (Web)"/>
    <w:basedOn w:val="Normal"/>
    <w:uiPriority w:val="99"/>
    <w:semiHidden/>
    <w:unhideWhenUsed/>
    <w:rsid w:val="00E90DFF"/>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styleId="CdigoHTML">
    <w:name w:val="HTML Code"/>
    <w:basedOn w:val="Fuentedeprrafopredeter"/>
    <w:uiPriority w:val="99"/>
    <w:semiHidden/>
    <w:unhideWhenUsed/>
    <w:rsid w:val="00E90DFF"/>
    <w:rPr>
      <w:rFonts w:ascii="Courier New" w:eastAsia="Times New Roman" w:hAnsi="Courier New" w:cs="Courier New"/>
      <w:sz w:val="20"/>
      <w:szCs w:val="20"/>
    </w:rPr>
  </w:style>
  <w:style w:type="character" w:styleId="nfasis">
    <w:name w:val="Emphasis"/>
    <w:basedOn w:val="Fuentedeprrafopredeter"/>
    <w:uiPriority w:val="20"/>
    <w:qFormat/>
    <w:rsid w:val="00E90DFF"/>
    <w:rPr>
      <w:i/>
      <w:iCs/>
    </w:rPr>
  </w:style>
  <w:style w:type="paragraph" w:styleId="Sinespaciado">
    <w:name w:val="No Spacing"/>
    <w:uiPriority w:val="1"/>
    <w:qFormat/>
    <w:rsid w:val="00FD2062"/>
    <w:pPr>
      <w:spacing w:after="0" w:line="240" w:lineRule="auto"/>
    </w:pPr>
  </w:style>
  <w:style w:type="paragraph" w:styleId="Textonotapie">
    <w:name w:val="footnote text"/>
    <w:basedOn w:val="Normal"/>
    <w:link w:val="TextonotapieCar"/>
    <w:unhideWhenUsed/>
    <w:rsid w:val="007A2CB8"/>
    <w:pPr>
      <w:overflowPunct w:val="0"/>
      <w:autoSpaceDE w:val="0"/>
      <w:autoSpaceDN w:val="0"/>
      <w:adjustRightInd w:val="0"/>
      <w:spacing w:after="0" w:line="240" w:lineRule="atLeast"/>
      <w:ind w:firstLine="238"/>
      <w:jc w:val="both"/>
    </w:pPr>
    <w:rPr>
      <w:rFonts w:ascii="Times" w:eastAsia="Times New Roman" w:hAnsi="Times" w:cs="Times New Roman"/>
      <w:sz w:val="20"/>
      <w:szCs w:val="20"/>
      <w:lang w:val="en-US" w:eastAsia="de-DE"/>
    </w:rPr>
  </w:style>
  <w:style w:type="character" w:customStyle="1" w:styleId="TextonotapieCar">
    <w:name w:val="Texto nota pie Car"/>
    <w:basedOn w:val="Fuentedeprrafopredeter"/>
    <w:link w:val="Textonotapie"/>
    <w:rsid w:val="007A2CB8"/>
    <w:rPr>
      <w:rFonts w:ascii="Times" w:eastAsia="Times New Roman" w:hAnsi="Times" w:cs="Times New Roman"/>
      <w:sz w:val="20"/>
      <w:szCs w:val="20"/>
      <w:lang w:val="en-US" w:eastAsia="de-DE"/>
    </w:rPr>
  </w:style>
  <w:style w:type="character" w:styleId="Refdenotaalpie">
    <w:name w:val="footnote reference"/>
    <w:basedOn w:val="Fuentedeprrafopredeter"/>
    <w:uiPriority w:val="99"/>
    <w:semiHidden/>
    <w:unhideWhenUsed/>
    <w:rsid w:val="007A2CB8"/>
    <w:rPr>
      <w:vertAlign w:val="superscript"/>
    </w:rPr>
  </w:style>
  <w:style w:type="character" w:styleId="Textodelmarcadordeposicin">
    <w:name w:val="Placeholder Text"/>
    <w:basedOn w:val="Fuentedeprrafopredeter"/>
    <w:uiPriority w:val="99"/>
    <w:semiHidden/>
    <w:rsid w:val="00763F11"/>
    <w:rPr>
      <w:color w:val="808080"/>
    </w:rPr>
  </w:style>
  <w:style w:type="paragraph" w:styleId="Textocomentario">
    <w:name w:val="annotation text"/>
    <w:basedOn w:val="Normal"/>
    <w:link w:val="TextocomentarioCar"/>
    <w:uiPriority w:val="99"/>
    <w:semiHidden/>
    <w:unhideWhenUsed/>
    <w:rsid w:val="00DA07BA"/>
    <w:pPr>
      <w:overflowPunct w:val="0"/>
      <w:autoSpaceDE w:val="0"/>
      <w:autoSpaceDN w:val="0"/>
      <w:adjustRightInd w:val="0"/>
      <w:spacing w:after="0" w:line="240" w:lineRule="auto"/>
      <w:ind w:firstLine="238"/>
      <w:jc w:val="both"/>
    </w:pPr>
    <w:rPr>
      <w:rFonts w:ascii="Times" w:eastAsia="Times New Roman" w:hAnsi="Times" w:cs="Times New Roman"/>
      <w:sz w:val="20"/>
      <w:szCs w:val="20"/>
      <w:lang w:val="en-US" w:eastAsia="de-DE"/>
    </w:rPr>
  </w:style>
  <w:style w:type="character" w:customStyle="1" w:styleId="TextocomentarioCar">
    <w:name w:val="Texto comentario Car"/>
    <w:basedOn w:val="Fuentedeprrafopredeter"/>
    <w:link w:val="Textocomentario"/>
    <w:uiPriority w:val="99"/>
    <w:semiHidden/>
    <w:rsid w:val="00DA07BA"/>
    <w:rPr>
      <w:rFonts w:ascii="Times" w:eastAsia="Times New Roman" w:hAnsi="Times" w:cs="Times New Roman"/>
      <w:sz w:val="20"/>
      <w:szCs w:val="20"/>
      <w:lang w:val="en-US" w:eastAsia="de-DE"/>
    </w:rPr>
  </w:style>
  <w:style w:type="character" w:customStyle="1" w:styleId="PrrafodelistaCar">
    <w:name w:val="Párrafo de lista Car"/>
    <w:link w:val="Prrafodelista"/>
    <w:uiPriority w:val="34"/>
    <w:locked/>
    <w:rsid w:val="00DA07BA"/>
    <w:rPr>
      <w:rFonts w:ascii="Calibri" w:eastAsia="Calibri" w:hAnsi="Calibri" w:cs="Times New Roman"/>
    </w:rPr>
  </w:style>
  <w:style w:type="paragraph" w:styleId="Prrafodelista">
    <w:name w:val="List Paragraph"/>
    <w:basedOn w:val="Normal"/>
    <w:link w:val="PrrafodelistaCar"/>
    <w:uiPriority w:val="34"/>
    <w:qFormat/>
    <w:rsid w:val="00DA07BA"/>
    <w:pPr>
      <w:spacing w:line="256" w:lineRule="auto"/>
      <w:ind w:left="720"/>
      <w:contextualSpacing/>
    </w:pPr>
    <w:rPr>
      <w:rFonts w:ascii="Calibri" w:eastAsia="Calibri" w:hAnsi="Calibri" w:cs="Times New Roman"/>
    </w:rPr>
  </w:style>
  <w:style w:type="character" w:styleId="Hipervnculo">
    <w:name w:val="Hyperlink"/>
    <w:basedOn w:val="Fuentedeprrafopredeter"/>
    <w:uiPriority w:val="99"/>
    <w:unhideWhenUsed/>
    <w:rsid w:val="00DA07BA"/>
    <w:rPr>
      <w:color w:val="0000FF"/>
      <w:u w:val="single"/>
    </w:rPr>
  </w:style>
  <w:style w:type="paragraph" w:styleId="Textonotaalfinal">
    <w:name w:val="endnote text"/>
    <w:basedOn w:val="Normal"/>
    <w:link w:val="TextonotaalfinalCar"/>
    <w:uiPriority w:val="99"/>
    <w:semiHidden/>
    <w:unhideWhenUsed/>
    <w:rsid w:val="00B12903"/>
    <w:pPr>
      <w:spacing w:after="0" w:line="240" w:lineRule="auto"/>
    </w:pPr>
    <w:rPr>
      <w:rFonts w:ascii="Calibri" w:eastAsia="Calibri" w:hAnsi="Calibri" w:cs="Times New Roman"/>
      <w:sz w:val="20"/>
      <w:szCs w:val="20"/>
    </w:rPr>
  </w:style>
  <w:style w:type="character" w:customStyle="1" w:styleId="TextonotaalfinalCar">
    <w:name w:val="Texto nota al final Car"/>
    <w:basedOn w:val="Fuentedeprrafopredeter"/>
    <w:link w:val="Textonotaalfinal"/>
    <w:uiPriority w:val="99"/>
    <w:semiHidden/>
    <w:rsid w:val="00B12903"/>
    <w:rPr>
      <w:rFonts w:ascii="Calibri" w:eastAsia="Calibri" w:hAnsi="Calibri" w:cs="Times New Roman"/>
      <w:sz w:val="20"/>
      <w:szCs w:val="20"/>
    </w:rPr>
  </w:style>
  <w:style w:type="character" w:customStyle="1" w:styleId="Ttulo1Car">
    <w:name w:val="Título 1 Car"/>
    <w:basedOn w:val="Fuentedeprrafopredeter"/>
    <w:link w:val="Ttulo1"/>
    <w:uiPriority w:val="9"/>
    <w:rsid w:val="00E60CBE"/>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rsid w:val="00E60CBE"/>
    <w:rPr>
      <w:rFonts w:asciiTheme="majorHAnsi" w:eastAsiaTheme="majorEastAsia" w:hAnsiTheme="majorHAnsi" w:cstheme="majorBidi"/>
      <w:color w:val="2F5496" w:themeColor="accent1" w:themeShade="BF"/>
      <w:sz w:val="26"/>
      <w:szCs w:val="26"/>
    </w:rPr>
  </w:style>
  <w:style w:type="character" w:customStyle="1" w:styleId="Ttulo4Car">
    <w:name w:val="Título 4 Car"/>
    <w:basedOn w:val="Fuentedeprrafopredeter"/>
    <w:link w:val="Ttulo4"/>
    <w:uiPriority w:val="9"/>
    <w:rsid w:val="00083256"/>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00674">
      <w:bodyDiv w:val="1"/>
      <w:marLeft w:val="0"/>
      <w:marRight w:val="0"/>
      <w:marTop w:val="0"/>
      <w:marBottom w:val="0"/>
      <w:divBdr>
        <w:top w:val="none" w:sz="0" w:space="0" w:color="auto"/>
        <w:left w:val="none" w:sz="0" w:space="0" w:color="auto"/>
        <w:bottom w:val="none" w:sz="0" w:space="0" w:color="auto"/>
        <w:right w:val="none" w:sz="0" w:space="0" w:color="auto"/>
      </w:divBdr>
    </w:div>
    <w:div w:id="83962322">
      <w:marLeft w:val="640"/>
      <w:marRight w:val="0"/>
      <w:marTop w:val="0"/>
      <w:marBottom w:val="0"/>
      <w:divBdr>
        <w:top w:val="none" w:sz="0" w:space="0" w:color="auto"/>
        <w:left w:val="none" w:sz="0" w:space="0" w:color="auto"/>
        <w:bottom w:val="none" w:sz="0" w:space="0" w:color="auto"/>
        <w:right w:val="none" w:sz="0" w:space="0" w:color="auto"/>
      </w:divBdr>
    </w:div>
    <w:div w:id="84882609">
      <w:bodyDiv w:val="1"/>
      <w:marLeft w:val="0"/>
      <w:marRight w:val="0"/>
      <w:marTop w:val="0"/>
      <w:marBottom w:val="0"/>
      <w:divBdr>
        <w:top w:val="none" w:sz="0" w:space="0" w:color="auto"/>
        <w:left w:val="none" w:sz="0" w:space="0" w:color="auto"/>
        <w:bottom w:val="none" w:sz="0" w:space="0" w:color="auto"/>
        <w:right w:val="none" w:sz="0" w:space="0" w:color="auto"/>
      </w:divBdr>
      <w:divsChild>
        <w:div w:id="2089881162">
          <w:marLeft w:val="640"/>
          <w:marRight w:val="0"/>
          <w:marTop w:val="0"/>
          <w:marBottom w:val="0"/>
          <w:divBdr>
            <w:top w:val="none" w:sz="0" w:space="0" w:color="auto"/>
            <w:left w:val="none" w:sz="0" w:space="0" w:color="auto"/>
            <w:bottom w:val="none" w:sz="0" w:space="0" w:color="auto"/>
            <w:right w:val="none" w:sz="0" w:space="0" w:color="auto"/>
          </w:divBdr>
        </w:div>
        <w:div w:id="876546949">
          <w:marLeft w:val="640"/>
          <w:marRight w:val="0"/>
          <w:marTop w:val="0"/>
          <w:marBottom w:val="0"/>
          <w:divBdr>
            <w:top w:val="none" w:sz="0" w:space="0" w:color="auto"/>
            <w:left w:val="none" w:sz="0" w:space="0" w:color="auto"/>
            <w:bottom w:val="none" w:sz="0" w:space="0" w:color="auto"/>
            <w:right w:val="none" w:sz="0" w:space="0" w:color="auto"/>
          </w:divBdr>
        </w:div>
        <w:div w:id="68505261">
          <w:marLeft w:val="640"/>
          <w:marRight w:val="0"/>
          <w:marTop w:val="0"/>
          <w:marBottom w:val="0"/>
          <w:divBdr>
            <w:top w:val="none" w:sz="0" w:space="0" w:color="auto"/>
            <w:left w:val="none" w:sz="0" w:space="0" w:color="auto"/>
            <w:bottom w:val="none" w:sz="0" w:space="0" w:color="auto"/>
            <w:right w:val="none" w:sz="0" w:space="0" w:color="auto"/>
          </w:divBdr>
        </w:div>
        <w:div w:id="1646229750">
          <w:marLeft w:val="640"/>
          <w:marRight w:val="0"/>
          <w:marTop w:val="0"/>
          <w:marBottom w:val="0"/>
          <w:divBdr>
            <w:top w:val="none" w:sz="0" w:space="0" w:color="auto"/>
            <w:left w:val="none" w:sz="0" w:space="0" w:color="auto"/>
            <w:bottom w:val="none" w:sz="0" w:space="0" w:color="auto"/>
            <w:right w:val="none" w:sz="0" w:space="0" w:color="auto"/>
          </w:divBdr>
        </w:div>
        <w:div w:id="554119502">
          <w:marLeft w:val="640"/>
          <w:marRight w:val="0"/>
          <w:marTop w:val="0"/>
          <w:marBottom w:val="0"/>
          <w:divBdr>
            <w:top w:val="none" w:sz="0" w:space="0" w:color="auto"/>
            <w:left w:val="none" w:sz="0" w:space="0" w:color="auto"/>
            <w:bottom w:val="none" w:sz="0" w:space="0" w:color="auto"/>
            <w:right w:val="none" w:sz="0" w:space="0" w:color="auto"/>
          </w:divBdr>
        </w:div>
        <w:div w:id="318506012">
          <w:marLeft w:val="640"/>
          <w:marRight w:val="0"/>
          <w:marTop w:val="0"/>
          <w:marBottom w:val="0"/>
          <w:divBdr>
            <w:top w:val="none" w:sz="0" w:space="0" w:color="auto"/>
            <w:left w:val="none" w:sz="0" w:space="0" w:color="auto"/>
            <w:bottom w:val="none" w:sz="0" w:space="0" w:color="auto"/>
            <w:right w:val="none" w:sz="0" w:space="0" w:color="auto"/>
          </w:divBdr>
        </w:div>
        <w:div w:id="644817833">
          <w:marLeft w:val="640"/>
          <w:marRight w:val="0"/>
          <w:marTop w:val="0"/>
          <w:marBottom w:val="0"/>
          <w:divBdr>
            <w:top w:val="none" w:sz="0" w:space="0" w:color="auto"/>
            <w:left w:val="none" w:sz="0" w:space="0" w:color="auto"/>
            <w:bottom w:val="none" w:sz="0" w:space="0" w:color="auto"/>
            <w:right w:val="none" w:sz="0" w:space="0" w:color="auto"/>
          </w:divBdr>
        </w:div>
        <w:div w:id="641811935">
          <w:marLeft w:val="640"/>
          <w:marRight w:val="0"/>
          <w:marTop w:val="0"/>
          <w:marBottom w:val="0"/>
          <w:divBdr>
            <w:top w:val="none" w:sz="0" w:space="0" w:color="auto"/>
            <w:left w:val="none" w:sz="0" w:space="0" w:color="auto"/>
            <w:bottom w:val="none" w:sz="0" w:space="0" w:color="auto"/>
            <w:right w:val="none" w:sz="0" w:space="0" w:color="auto"/>
          </w:divBdr>
        </w:div>
        <w:div w:id="581794161">
          <w:marLeft w:val="640"/>
          <w:marRight w:val="0"/>
          <w:marTop w:val="0"/>
          <w:marBottom w:val="0"/>
          <w:divBdr>
            <w:top w:val="none" w:sz="0" w:space="0" w:color="auto"/>
            <w:left w:val="none" w:sz="0" w:space="0" w:color="auto"/>
            <w:bottom w:val="none" w:sz="0" w:space="0" w:color="auto"/>
            <w:right w:val="none" w:sz="0" w:space="0" w:color="auto"/>
          </w:divBdr>
        </w:div>
        <w:div w:id="174466063">
          <w:marLeft w:val="640"/>
          <w:marRight w:val="0"/>
          <w:marTop w:val="0"/>
          <w:marBottom w:val="0"/>
          <w:divBdr>
            <w:top w:val="none" w:sz="0" w:space="0" w:color="auto"/>
            <w:left w:val="none" w:sz="0" w:space="0" w:color="auto"/>
            <w:bottom w:val="none" w:sz="0" w:space="0" w:color="auto"/>
            <w:right w:val="none" w:sz="0" w:space="0" w:color="auto"/>
          </w:divBdr>
        </w:div>
        <w:div w:id="1571846941">
          <w:marLeft w:val="640"/>
          <w:marRight w:val="0"/>
          <w:marTop w:val="0"/>
          <w:marBottom w:val="0"/>
          <w:divBdr>
            <w:top w:val="none" w:sz="0" w:space="0" w:color="auto"/>
            <w:left w:val="none" w:sz="0" w:space="0" w:color="auto"/>
            <w:bottom w:val="none" w:sz="0" w:space="0" w:color="auto"/>
            <w:right w:val="none" w:sz="0" w:space="0" w:color="auto"/>
          </w:divBdr>
        </w:div>
        <w:div w:id="864371800">
          <w:marLeft w:val="640"/>
          <w:marRight w:val="0"/>
          <w:marTop w:val="0"/>
          <w:marBottom w:val="0"/>
          <w:divBdr>
            <w:top w:val="none" w:sz="0" w:space="0" w:color="auto"/>
            <w:left w:val="none" w:sz="0" w:space="0" w:color="auto"/>
            <w:bottom w:val="none" w:sz="0" w:space="0" w:color="auto"/>
            <w:right w:val="none" w:sz="0" w:space="0" w:color="auto"/>
          </w:divBdr>
        </w:div>
        <w:div w:id="279411298">
          <w:marLeft w:val="640"/>
          <w:marRight w:val="0"/>
          <w:marTop w:val="0"/>
          <w:marBottom w:val="0"/>
          <w:divBdr>
            <w:top w:val="none" w:sz="0" w:space="0" w:color="auto"/>
            <w:left w:val="none" w:sz="0" w:space="0" w:color="auto"/>
            <w:bottom w:val="none" w:sz="0" w:space="0" w:color="auto"/>
            <w:right w:val="none" w:sz="0" w:space="0" w:color="auto"/>
          </w:divBdr>
        </w:div>
        <w:div w:id="612715869">
          <w:marLeft w:val="640"/>
          <w:marRight w:val="0"/>
          <w:marTop w:val="0"/>
          <w:marBottom w:val="0"/>
          <w:divBdr>
            <w:top w:val="none" w:sz="0" w:space="0" w:color="auto"/>
            <w:left w:val="none" w:sz="0" w:space="0" w:color="auto"/>
            <w:bottom w:val="none" w:sz="0" w:space="0" w:color="auto"/>
            <w:right w:val="none" w:sz="0" w:space="0" w:color="auto"/>
          </w:divBdr>
        </w:div>
        <w:div w:id="176240792">
          <w:marLeft w:val="640"/>
          <w:marRight w:val="0"/>
          <w:marTop w:val="0"/>
          <w:marBottom w:val="0"/>
          <w:divBdr>
            <w:top w:val="none" w:sz="0" w:space="0" w:color="auto"/>
            <w:left w:val="none" w:sz="0" w:space="0" w:color="auto"/>
            <w:bottom w:val="none" w:sz="0" w:space="0" w:color="auto"/>
            <w:right w:val="none" w:sz="0" w:space="0" w:color="auto"/>
          </w:divBdr>
        </w:div>
        <w:div w:id="1121460341">
          <w:marLeft w:val="640"/>
          <w:marRight w:val="0"/>
          <w:marTop w:val="0"/>
          <w:marBottom w:val="0"/>
          <w:divBdr>
            <w:top w:val="none" w:sz="0" w:space="0" w:color="auto"/>
            <w:left w:val="none" w:sz="0" w:space="0" w:color="auto"/>
            <w:bottom w:val="none" w:sz="0" w:space="0" w:color="auto"/>
            <w:right w:val="none" w:sz="0" w:space="0" w:color="auto"/>
          </w:divBdr>
        </w:div>
        <w:div w:id="751321366">
          <w:marLeft w:val="640"/>
          <w:marRight w:val="0"/>
          <w:marTop w:val="0"/>
          <w:marBottom w:val="0"/>
          <w:divBdr>
            <w:top w:val="none" w:sz="0" w:space="0" w:color="auto"/>
            <w:left w:val="none" w:sz="0" w:space="0" w:color="auto"/>
            <w:bottom w:val="none" w:sz="0" w:space="0" w:color="auto"/>
            <w:right w:val="none" w:sz="0" w:space="0" w:color="auto"/>
          </w:divBdr>
        </w:div>
        <w:div w:id="112212417">
          <w:marLeft w:val="640"/>
          <w:marRight w:val="0"/>
          <w:marTop w:val="0"/>
          <w:marBottom w:val="0"/>
          <w:divBdr>
            <w:top w:val="none" w:sz="0" w:space="0" w:color="auto"/>
            <w:left w:val="none" w:sz="0" w:space="0" w:color="auto"/>
            <w:bottom w:val="none" w:sz="0" w:space="0" w:color="auto"/>
            <w:right w:val="none" w:sz="0" w:space="0" w:color="auto"/>
          </w:divBdr>
        </w:div>
        <w:div w:id="1160390329">
          <w:marLeft w:val="640"/>
          <w:marRight w:val="0"/>
          <w:marTop w:val="0"/>
          <w:marBottom w:val="0"/>
          <w:divBdr>
            <w:top w:val="none" w:sz="0" w:space="0" w:color="auto"/>
            <w:left w:val="none" w:sz="0" w:space="0" w:color="auto"/>
            <w:bottom w:val="none" w:sz="0" w:space="0" w:color="auto"/>
            <w:right w:val="none" w:sz="0" w:space="0" w:color="auto"/>
          </w:divBdr>
        </w:div>
        <w:div w:id="196042013">
          <w:marLeft w:val="640"/>
          <w:marRight w:val="0"/>
          <w:marTop w:val="0"/>
          <w:marBottom w:val="0"/>
          <w:divBdr>
            <w:top w:val="none" w:sz="0" w:space="0" w:color="auto"/>
            <w:left w:val="none" w:sz="0" w:space="0" w:color="auto"/>
            <w:bottom w:val="none" w:sz="0" w:space="0" w:color="auto"/>
            <w:right w:val="none" w:sz="0" w:space="0" w:color="auto"/>
          </w:divBdr>
        </w:div>
        <w:div w:id="1073039602">
          <w:marLeft w:val="640"/>
          <w:marRight w:val="0"/>
          <w:marTop w:val="0"/>
          <w:marBottom w:val="0"/>
          <w:divBdr>
            <w:top w:val="none" w:sz="0" w:space="0" w:color="auto"/>
            <w:left w:val="none" w:sz="0" w:space="0" w:color="auto"/>
            <w:bottom w:val="none" w:sz="0" w:space="0" w:color="auto"/>
            <w:right w:val="none" w:sz="0" w:space="0" w:color="auto"/>
          </w:divBdr>
        </w:div>
        <w:div w:id="315690116">
          <w:marLeft w:val="640"/>
          <w:marRight w:val="0"/>
          <w:marTop w:val="0"/>
          <w:marBottom w:val="0"/>
          <w:divBdr>
            <w:top w:val="none" w:sz="0" w:space="0" w:color="auto"/>
            <w:left w:val="none" w:sz="0" w:space="0" w:color="auto"/>
            <w:bottom w:val="none" w:sz="0" w:space="0" w:color="auto"/>
            <w:right w:val="none" w:sz="0" w:space="0" w:color="auto"/>
          </w:divBdr>
        </w:div>
        <w:div w:id="959841248">
          <w:marLeft w:val="640"/>
          <w:marRight w:val="0"/>
          <w:marTop w:val="0"/>
          <w:marBottom w:val="0"/>
          <w:divBdr>
            <w:top w:val="none" w:sz="0" w:space="0" w:color="auto"/>
            <w:left w:val="none" w:sz="0" w:space="0" w:color="auto"/>
            <w:bottom w:val="none" w:sz="0" w:space="0" w:color="auto"/>
            <w:right w:val="none" w:sz="0" w:space="0" w:color="auto"/>
          </w:divBdr>
        </w:div>
        <w:div w:id="886600907">
          <w:marLeft w:val="640"/>
          <w:marRight w:val="0"/>
          <w:marTop w:val="0"/>
          <w:marBottom w:val="0"/>
          <w:divBdr>
            <w:top w:val="none" w:sz="0" w:space="0" w:color="auto"/>
            <w:left w:val="none" w:sz="0" w:space="0" w:color="auto"/>
            <w:bottom w:val="none" w:sz="0" w:space="0" w:color="auto"/>
            <w:right w:val="none" w:sz="0" w:space="0" w:color="auto"/>
          </w:divBdr>
        </w:div>
        <w:div w:id="770316276">
          <w:marLeft w:val="640"/>
          <w:marRight w:val="0"/>
          <w:marTop w:val="0"/>
          <w:marBottom w:val="0"/>
          <w:divBdr>
            <w:top w:val="none" w:sz="0" w:space="0" w:color="auto"/>
            <w:left w:val="none" w:sz="0" w:space="0" w:color="auto"/>
            <w:bottom w:val="none" w:sz="0" w:space="0" w:color="auto"/>
            <w:right w:val="none" w:sz="0" w:space="0" w:color="auto"/>
          </w:divBdr>
        </w:div>
        <w:div w:id="1966277660">
          <w:marLeft w:val="640"/>
          <w:marRight w:val="0"/>
          <w:marTop w:val="0"/>
          <w:marBottom w:val="0"/>
          <w:divBdr>
            <w:top w:val="none" w:sz="0" w:space="0" w:color="auto"/>
            <w:left w:val="none" w:sz="0" w:space="0" w:color="auto"/>
            <w:bottom w:val="none" w:sz="0" w:space="0" w:color="auto"/>
            <w:right w:val="none" w:sz="0" w:space="0" w:color="auto"/>
          </w:divBdr>
        </w:div>
        <w:div w:id="583685698">
          <w:marLeft w:val="640"/>
          <w:marRight w:val="0"/>
          <w:marTop w:val="0"/>
          <w:marBottom w:val="0"/>
          <w:divBdr>
            <w:top w:val="none" w:sz="0" w:space="0" w:color="auto"/>
            <w:left w:val="none" w:sz="0" w:space="0" w:color="auto"/>
            <w:bottom w:val="none" w:sz="0" w:space="0" w:color="auto"/>
            <w:right w:val="none" w:sz="0" w:space="0" w:color="auto"/>
          </w:divBdr>
        </w:div>
        <w:div w:id="921253585">
          <w:marLeft w:val="640"/>
          <w:marRight w:val="0"/>
          <w:marTop w:val="0"/>
          <w:marBottom w:val="0"/>
          <w:divBdr>
            <w:top w:val="none" w:sz="0" w:space="0" w:color="auto"/>
            <w:left w:val="none" w:sz="0" w:space="0" w:color="auto"/>
            <w:bottom w:val="none" w:sz="0" w:space="0" w:color="auto"/>
            <w:right w:val="none" w:sz="0" w:space="0" w:color="auto"/>
          </w:divBdr>
        </w:div>
        <w:div w:id="2113620605">
          <w:marLeft w:val="640"/>
          <w:marRight w:val="0"/>
          <w:marTop w:val="0"/>
          <w:marBottom w:val="0"/>
          <w:divBdr>
            <w:top w:val="none" w:sz="0" w:space="0" w:color="auto"/>
            <w:left w:val="none" w:sz="0" w:space="0" w:color="auto"/>
            <w:bottom w:val="none" w:sz="0" w:space="0" w:color="auto"/>
            <w:right w:val="none" w:sz="0" w:space="0" w:color="auto"/>
          </w:divBdr>
        </w:div>
        <w:div w:id="878514874">
          <w:marLeft w:val="640"/>
          <w:marRight w:val="0"/>
          <w:marTop w:val="0"/>
          <w:marBottom w:val="0"/>
          <w:divBdr>
            <w:top w:val="none" w:sz="0" w:space="0" w:color="auto"/>
            <w:left w:val="none" w:sz="0" w:space="0" w:color="auto"/>
            <w:bottom w:val="none" w:sz="0" w:space="0" w:color="auto"/>
            <w:right w:val="none" w:sz="0" w:space="0" w:color="auto"/>
          </w:divBdr>
        </w:div>
        <w:div w:id="120803677">
          <w:marLeft w:val="640"/>
          <w:marRight w:val="0"/>
          <w:marTop w:val="0"/>
          <w:marBottom w:val="0"/>
          <w:divBdr>
            <w:top w:val="none" w:sz="0" w:space="0" w:color="auto"/>
            <w:left w:val="none" w:sz="0" w:space="0" w:color="auto"/>
            <w:bottom w:val="none" w:sz="0" w:space="0" w:color="auto"/>
            <w:right w:val="none" w:sz="0" w:space="0" w:color="auto"/>
          </w:divBdr>
        </w:div>
        <w:div w:id="120851822">
          <w:marLeft w:val="640"/>
          <w:marRight w:val="0"/>
          <w:marTop w:val="0"/>
          <w:marBottom w:val="0"/>
          <w:divBdr>
            <w:top w:val="none" w:sz="0" w:space="0" w:color="auto"/>
            <w:left w:val="none" w:sz="0" w:space="0" w:color="auto"/>
            <w:bottom w:val="none" w:sz="0" w:space="0" w:color="auto"/>
            <w:right w:val="none" w:sz="0" w:space="0" w:color="auto"/>
          </w:divBdr>
        </w:div>
        <w:div w:id="869759402">
          <w:marLeft w:val="640"/>
          <w:marRight w:val="0"/>
          <w:marTop w:val="0"/>
          <w:marBottom w:val="0"/>
          <w:divBdr>
            <w:top w:val="none" w:sz="0" w:space="0" w:color="auto"/>
            <w:left w:val="none" w:sz="0" w:space="0" w:color="auto"/>
            <w:bottom w:val="none" w:sz="0" w:space="0" w:color="auto"/>
            <w:right w:val="none" w:sz="0" w:space="0" w:color="auto"/>
          </w:divBdr>
        </w:div>
        <w:div w:id="694500648">
          <w:marLeft w:val="640"/>
          <w:marRight w:val="0"/>
          <w:marTop w:val="0"/>
          <w:marBottom w:val="0"/>
          <w:divBdr>
            <w:top w:val="none" w:sz="0" w:space="0" w:color="auto"/>
            <w:left w:val="none" w:sz="0" w:space="0" w:color="auto"/>
            <w:bottom w:val="none" w:sz="0" w:space="0" w:color="auto"/>
            <w:right w:val="none" w:sz="0" w:space="0" w:color="auto"/>
          </w:divBdr>
        </w:div>
        <w:div w:id="812411447">
          <w:marLeft w:val="640"/>
          <w:marRight w:val="0"/>
          <w:marTop w:val="0"/>
          <w:marBottom w:val="0"/>
          <w:divBdr>
            <w:top w:val="none" w:sz="0" w:space="0" w:color="auto"/>
            <w:left w:val="none" w:sz="0" w:space="0" w:color="auto"/>
            <w:bottom w:val="none" w:sz="0" w:space="0" w:color="auto"/>
            <w:right w:val="none" w:sz="0" w:space="0" w:color="auto"/>
          </w:divBdr>
        </w:div>
        <w:div w:id="1677609107">
          <w:marLeft w:val="640"/>
          <w:marRight w:val="0"/>
          <w:marTop w:val="0"/>
          <w:marBottom w:val="0"/>
          <w:divBdr>
            <w:top w:val="none" w:sz="0" w:space="0" w:color="auto"/>
            <w:left w:val="none" w:sz="0" w:space="0" w:color="auto"/>
            <w:bottom w:val="none" w:sz="0" w:space="0" w:color="auto"/>
            <w:right w:val="none" w:sz="0" w:space="0" w:color="auto"/>
          </w:divBdr>
        </w:div>
        <w:div w:id="1142045020">
          <w:marLeft w:val="640"/>
          <w:marRight w:val="0"/>
          <w:marTop w:val="0"/>
          <w:marBottom w:val="0"/>
          <w:divBdr>
            <w:top w:val="none" w:sz="0" w:space="0" w:color="auto"/>
            <w:left w:val="none" w:sz="0" w:space="0" w:color="auto"/>
            <w:bottom w:val="none" w:sz="0" w:space="0" w:color="auto"/>
            <w:right w:val="none" w:sz="0" w:space="0" w:color="auto"/>
          </w:divBdr>
        </w:div>
        <w:div w:id="108863134">
          <w:marLeft w:val="640"/>
          <w:marRight w:val="0"/>
          <w:marTop w:val="0"/>
          <w:marBottom w:val="0"/>
          <w:divBdr>
            <w:top w:val="none" w:sz="0" w:space="0" w:color="auto"/>
            <w:left w:val="none" w:sz="0" w:space="0" w:color="auto"/>
            <w:bottom w:val="none" w:sz="0" w:space="0" w:color="auto"/>
            <w:right w:val="none" w:sz="0" w:space="0" w:color="auto"/>
          </w:divBdr>
        </w:div>
        <w:div w:id="552933042">
          <w:marLeft w:val="640"/>
          <w:marRight w:val="0"/>
          <w:marTop w:val="0"/>
          <w:marBottom w:val="0"/>
          <w:divBdr>
            <w:top w:val="none" w:sz="0" w:space="0" w:color="auto"/>
            <w:left w:val="none" w:sz="0" w:space="0" w:color="auto"/>
            <w:bottom w:val="none" w:sz="0" w:space="0" w:color="auto"/>
            <w:right w:val="none" w:sz="0" w:space="0" w:color="auto"/>
          </w:divBdr>
        </w:div>
        <w:div w:id="1283612958">
          <w:marLeft w:val="640"/>
          <w:marRight w:val="0"/>
          <w:marTop w:val="0"/>
          <w:marBottom w:val="0"/>
          <w:divBdr>
            <w:top w:val="none" w:sz="0" w:space="0" w:color="auto"/>
            <w:left w:val="none" w:sz="0" w:space="0" w:color="auto"/>
            <w:bottom w:val="none" w:sz="0" w:space="0" w:color="auto"/>
            <w:right w:val="none" w:sz="0" w:space="0" w:color="auto"/>
          </w:divBdr>
        </w:div>
        <w:div w:id="1699813378">
          <w:marLeft w:val="640"/>
          <w:marRight w:val="0"/>
          <w:marTop w:val="0"/>
          <w:marBottom w:val="0"/>
          <w:divBdr>
            <w:top w:val="none" w:sz="0" w:space="0" w:color="auto"/>
            <w:left w:val="none" w:sz="0" w:space="0" w:color="auto"/>
            <w:bottom w:val="none" w:sz="0" w:space="0" w:color="auto"/>
            <w:right w:val="none" w:sz="0" w:space="0" w:color="auto"/>
          </w:divBdr>
        </w:div>
        <w:div w:id="342361596">
          <w:marLeft w:val="640"/>
          <w:marRight w:val="0"/>
          <w:marTop w:val="0"/>
          <w:marBottom w:val="0"/>
          <w:divBdr>
            <w:top w:val="none" w:sz="0" w:space="0" w:color="auto"/>
            <w:left w:val="none" w:sz="0" w:space="0" w:color="auto"/>
            <w:bottom w:val="none" w:sz="0" w:space="0" w:color="auto"/>
            <w:right w:val="none" w:sz="0" w:space="0" w:color="auto"/>
          </w:divBdr>
        </w:div>
        <w:div w:id="212037970">
          <w:marLeft w:val="640"/>
          <w:marRight w:val="0"/>
          <w:marTop w:val="0"/>
          <w:marBottom w:val="0"/>
          <w:divBdr>
            <w:top w:val="none" w:sz="0" w:space="0" w:color="auto"/>
            <w:left w:val="none" w:sz="0" w:space="0" w:color="auto"/>
            <w:bottom w:val="none" w:sz="0" w:space="0" w:color="auto"/>
            <w:right w:val="none" w:sz="0" w:space="0" w:color="auto"/>
          </w:divBdr>
        </w:div>
        <w:div w:id="2108425767">
          <w:marLeft w:val="640"/>
          <w:marRight w:val="0"/>
          <w:marTop w:val="0"/>
          <w:marBottom w:val="0"/>
          <w:divBdr>
            <w:top w:val="none" w:sz="0" w:space="0" w:color="auto"/>
            <w:left w:val="none" w:sz="0" w:space="0" w:color="auto"/>
            <w:bottom w:val="none" w:sz="0" w:space="0" w:color="auto"/>
            <w:right w:val="none" w:sz="0" w:space="0" w:color="auto"/>
          </w:divBdr>
        </w:div>
      </w:divsChild>
    </w:div>
    <w:div w:id="95756164">
      <w:marLeft w:val="640"/>
      <w:marRight w:val="0"/>
      <w:marTop w:val="0"/>
      <w:marBottom w:val="0"/>
      <w:divBdr>
        <w:top w:val="none" w:sz="0" w:space="0" w:color="auto"/>
        <w:left w:val="none" w:sz="0" w:space="0" w:color="auto"/>
        <w:bottom w:val="none" w:sz="0" w:space="0" w:color="auto"/>
        <w:right w:val="none" w:sz="0" w:space="0" w:color="auto"/>
      </w:divBdr>
    </w:div>
    <w:div w:id="99304750">
      <w:marLeft w:val="640"/>
      <w:marRight w:val="0"/>
      <w:marTop w:val="0"/>
      <w:marBottom w:val="0"/>
      <w:divBdr>
        <w:top w:val="none" w:sz="0" w:space="0" w:color="auto"/>
        <w:left w:val="none" w:sz="0" w:space="0" w:color="auto"/>
        <w:bottom w:val="none" w:sz="0" w:space="0" w:color="auto"/>
        <w:right w:val="none" w:sz="0" w:space="0" w:color="auto"/>
      </w:divBdr>
    </w:div>
    <w:div w:id="109476724">
      <w:marLeft w:val="640"/>
      <w:marRight w:val="0"/>
      <w:marTop w:val="0"/>
      <w:marBottom w:val="0"/>
      <w:divBdr>
        <w:top w:val="none" w:sz="0" w:space="0" w:color="auto"/>
        <w:left w:val="none" w:sz="0" w:space="0" w:color="auto"/>
        <w:bottom w:val="none" w:sz="0" w:space="0" w:color="auto"/>
        <w:right w:val="none" w:sz="0" w:space="0" w:color="auto"/>
      </w:divBdr>
    </w:div>
    <w:div w:id="125121337">
      <w:marLeft w:val="640"/>
      <w:marRight w:val="0"/>
      <w:marTop w:val="0"/>
      <w:marBottom w:val="0"/>
      <w:divBdr>
        <w:top w:val="none" w:sz="0" w:space="0" w:color="auto"/>
        <w:left w:val="none" w:sz="0" w:space="0" w:color="auto"/>
        <w:bottom w:val="none" w:sz="0" w:space="0" w:color="auto"/>
        <w:right w:val="none" w:sz="0" w:space="0" w:color="auto"/>
      </w:divBdr>
    </w:div>
    <w:div w:id="143737427">
      <w:bodyDiv w:val="1"/>
      <w:marLeft w:val="0"/>
      <w:marRight w:val="0"/>
      <w:marTop w:val="0"/>
      <w:marBottom w:val="0"/>
      <w:divBdr>
        <w:top w:val="none" w:sz="0" w:space="0" w:color="auto"/>
        <w:left w:val="none" w:sz="0" w:space="0" w:color="auto"/>
        <w:bottom w:val="none" w:sz="0" w:space="0" w:color="auto"/>
        <w:right w:val="none" w:sz="0" w:space="0" w:color="auto"/>
      </w:divBdr>
    </w:div>
    <w:div w:id="169806726">
      <w:marLeft w:val="640"/>
      <w:marRight w:val="0"/>
      <w:marTop w:val="0"/>
      <w:marBottom w:val="0"/>
      <w:divBdr>
        <w:top w:val="none" w:sz="0" w:space="0" w:color="auto"/>
        <w:left w:val="none" w:sz="0" w:space="0" w:color="auto"/>
        <w:bottom w:val="none" w:sz="0" w:space="0" w:color="auto"/>
        <w:right w:val="none" w:sz="0" w:space="0" w:color="auto"/>
      </w:divBdr>
    </w:div>
    <w:div w:id="201096438">
      <w:marLeft w:val="640"/>
      <w:marRight w:val="0"/>
      <w:marTop w:val="0"/>
      <w:marBottom w:val="0"/>
      <w:divBdr>
        <w:top w:val="none" w:sz="0" w:space="0" w:color="auto"/>
        <w:left w:val="none" w:sz="0" w:space="0" w:color="auto"/>
        <w:bottom w:val="none" w:sz="0" w:space="0" w:color="auto"/>
        <w:right w:val="none" w:sz="0" w:space="0" w:color="auto"/>
      </w:divBdr>
    </w:div>
    <w:div w:id="228807163">
      <w:marLeft w:val="640"/>
      <w:marRight w:val="0"/>
      <w:marTop w:val="0"/>
      <w:marBottom w:val="0"/>
      <w:divBdr>
        <w:top w:val="none" w:sz="0" w:space="0" w:color="auto"/>
        <w:left w:val="none" w:sz="0" w:space="0" w:color="auto"/>
        <w:bottom w:val="none" w:sz="0" w:space="0" w:color="auto"/>
        <w:right w:val="none" w:sz="0" w:space="0" w:color="auto"/>
      </w:divBdr>
    </w:div>
    <w:div w:id="237249693">
      <w:marLeft w:val="640"/>
      <w:marRight w:val="0"/>
      <w:marTop w:val="0"/>
      <w:marBottom w:val="0"/>
      <w:divBdr>
        <w:top w:val="none" w:sz="0" w:space="0" w:color="auto"/>
        <w:left w:val="none" w:sz="0" w:space="0" w:color="auto"/>
        <w:bottom w:val="none" w:sz="0" w:space="0" w:color="auto"/>
        <w:right w:val="none" w:sz="0" w:space="0" w:color="auto"/>
      </w:divBdr>
    </w:div>
    <w:div w:id="239566670">
      <w:marLeft w:val="640"/>
      <w:marRight w:val="0"/>
      <w:marTop w:val="0"/>
      <w:marBottom w:val="0"/>
      <w:divBdr>
        <w:top w:val="none" w:sz="0" w:space="0" w:color="auto"/>
        <w:left w:val="none" w:sz="0" w:space="0" w:color="auto"/>
        <w:bottom w:val="none" w:sz="0" w:space="0" w:color="auto"/>
        <w:right w:val="none" w:sz="0" w:space="0" w:color="auto"/>
      </w:divBdr>
    </w:div>
    <w:div w:id="363869750">
      <w:marLeft w:val="640"/>
      <w:marRight w:val="0"/>
      <w:marTop w:val="0"/>
      <w:marBottom w:val="0"/>
      <w:divBdr>
        <w:top w:val="none" w:sz="0" w:space="0" w:color="auto"/>
        <w:left w:val="none" w:sz="0" w:space="0" w:color="auto"/>
        <w:bottom w:val="none" w:sz="0" w:space="0" w:color="auto"/>
        <w:right w:val="none" w:sz="0" w:space="0" w:color="auto"/>
      </w:divBdr>
    </w:div>
    <w:div w:id="410009224">
      <w:marLeft w:val="640"/>
      <w:marRight w:val="0"/>
      <w:marTop w:val="0"/>
      <w:marBottom w:val="0"/>
      <w:divBdr>
        <w:top w:val="none" w:sz="0" w:space="0" w:color="auto"/>
        <w:left w:val="none" w:sz="0" w:space="0" w:color="auto"/>
        <w:bottom w:val="none" w:sz="0" w:space="0" w:color="auto"/>
        <w:right w:val="none" w:sz="0" w:space="0" w:color="auto"/>
      </w:divBdr>
    </w:div>
    <w:div w:id="430323551">
      <w:bodyDiv w:val="1"/>
      <w:marLeft w:val="0"/>
      <w:marRight w:val="0"/>
      <w:marTop w:val="0"/>
      <w:marBottom w:val="0"/>
      <w:divBdr>
        <w:top w:val="none" w:sz="0" w:space="0" w:color="auto"/>
        <w:left w:val="none" w:sz="0" w:space="0" w:color="auto"/>
        <w:bottom w:val="none" w:sz="0" w:space="0" w:color="auto"/>
        <w:right w:val="none" w:sz="0" w:space="0" w:color="auto"/>
      </w:divBdr>
      <w:divsChild>
        <w:div w:id="510484709">
          <w:marLeft w:val="640"/>
          <w:marRight w:val="0"/>
          <w:marTop w:val="0"/>
          <w:marBottom w:val="0"/>
          <w:divBdr>
            <w:top w:val="none" w:sz="0" w:space="0" w:color="auto"/>
            <w:left w:val="none" w:sz="0" w:space="0" w:color="auto"/>
            <w:bottom w:val="none" w:sz="0" w:space="0" w:color="auto"/>
            <w:right w:val="none" w:sz="0" w:space="0" w:color="auto"/>
          </w:divBdr>
        </w:div>
        <w:div w:id="1218781934">
          <w:marLeft w:val="640"/>
          <w:marRight w:val="0"/>
          <w:marTop w:val="0"/>
          <w:marBottom w:val="0"/>
          <w:divBdr>
            <w:top w:val="none" w:sz="0" w:space="0" w:color="auto"/>
            <w:left w:val="none" w:sz="0" w:space="0" w:color="auto"/>
            <w:bottom w:val="none" w:sz="0" w:space="0" w:color="auto"/>
            <w:right w:val="none" w:sz="0" w:space="0" w:color="auto"/>
          </w:divBdr>
        </w:div>
        <w:div w:id="318075284">
          <w:marLeft w:val="640"/>
          <w:marRight w:val="0"/>
          <w:marTop w:val="0"/>
          <w:marBottom w:val="0"/>
          <w:divBdr>
            <w:top w:val="none" w:sz="0" w:space="0" w:color="auto"/>
            <w:left w:val="none" w:sz="0" w:space="0" w:color="auto"/>
            <w:bottom w:val="none" w:sz="0" w:space="0" w:color="auto"/>
            <w:right w:val="none" w:sz="0" w:space="0" w:color="auto"/>
          </w:divBdr>
        </w:div>
        <w:div w:id="1998537583">
          <w:marLeft w:val="640"/>
          <w:marRight w:val="0"/>
          <w:marTop w:val="0"/>
          <w:marBottom w:val="0"/>
          <w:divBdr>
            <w:top w:val="none" w:sz="0" w:space="0" w:color="auto"/>
            <w:left w:val="none" w:sz="0" w:space="0" w:color="auto"/>
            <w:bottom w:val="none" w:sz="0" w:space="0" w:color="auto"/>
            <w:right w:val="none" w:sz="0" w:space="0" w:color="auto"/>
          </w:divBdr>
        </w:div>
        <w:div w:id="443233335">
          <w:marLeft w:val="640"/>
          <w:marRight w:val="0"/>
          <w:marTop w:val="0"/>
          <w:marBottom w:val="0"/>
          <w:divBdr>
            <w:top w:val="none" w:sz="0" w:space="0" w:color="auto"/>
            <w:left w:val="none" w:sz="0" w:space="0" w:color="auto"/>
            <w:bottom w:val="none" w:sz="0" w:space="0" w:color="auto"/>
            <w:right w:val="none" w:sz="0" w:space="0" w:color="auto"/>
          </w:divBdr>
        </w:div>
        <w:div w:id="1110930937">
          <w:marLeft w:val="640"/>
          <w:marRight w:val="0"/>
          <w:marTop w:val="0"/>
          <w:marBottom w:val="0"/>
          <w:divBdr>
            <w:top w:val="none" w:sz="0" w:space="0" w:color="auto"/>
            <w:left w:val="none" w:sz="0" w:space="0" w:color="auto"/>
            <w:bottom w:val="none" w:sz="0" w:space="0" w:color="auto"/>
            <w:right w:val="none" w:sz="0" w:space="0" w:color="auto"/>
          </w:divBdr>
        </w:div>
        <w:div w:id="2074617885">
          <w:marLeft w:val="640"/>
          <w:marRight w:val="0"/>
          <w:marTop w:val="0"/>
          <w:marBottom w:val="0"/>
          <w:divBdr>
            <w:top w:val="none" w:sz="0" w:space="0" w:color="auto"/>
            <w:left w:val="none" w:sz="0" w:space="0" w:color="auto"/>
            <w:bottom w:val="none" w:sz="0" w:space="0" w:color="auto"/>
            <w:right w:val="none" w:sz="0" w:space="0" w:color="auto"/>
          </w:divBdr>
        </w:div>
        <w:div w:id="1749889431">
          <w:marLeft w:val="640"/>
          <w:marRight w:val="0"/>
          <w:marTop w:val="0"/>
          <w:marBottom w:val="0"/>
          <w:divBdr>
            <w:top w:val="none" w:sz="0" w:space="0" w:color="auto"/>
            <w:left w:val="none" w:sz="0" w:space="0" w:color="auto"/>
            <w:bottom w:val="none" w:sz="0" w:space="0" w:color="auto"/>
            <w:right w:val="none" w:sz="0" w:space="0" w:color="auto"/>
          </w:divBdr>
        </w:div>
        <w:div w:id="321128691">
          <w:marLeft w:val="640"/>
          <w:marRight w:val="0"/>
          <w:marTop w:val="0"/>
          <w:marBottom w:val="0"/>
          <w:divBdr>
            <w:top w:val="none" w:sz="0" w:space="0" w:color="auto"/>
            <w:left w:val="none" w:sz="0" w:space="0" w:color="auto"/>
            <w:bottom w:val="none" w:sz="0" w:space="0" w:color="auto"/>
            <w:right w:val="none" w:sz="0" w:space="0" w:color="auto"/>
          </w:divBdr>
        </w:div>
        <w:div w:id="1340964352">
          <w:marLeft w:val="640"/>
          <w:marRight w:val="0"/>
          <w:marTop w:val="0"/>
          <w:marBottom w:val="0"/>
          <w:divBdr>
            <w:top w:val="none" w:sz="0" w:space="0" w:color="auto"/>
            <w:left w:val="none" w:sz="0" w:space="0" w:color="auto"/>
            <w:bottom w:val="none" w:sz="0" w:space="0" w:color="auto"/>
            <w:right w:val="none" w:sz="0" w:space="0" w:color="auto"/>
          </w:divBdr>
        </w:div>
        <w:div w:id="1761245894">
          <w:marLeft w:val="640"/>
          <w:marRight w:val="0"/>
          <w:marTop w:val="0"/>
          <w:marBottom w:val="0"/>
          <w:divBdr>
            <w:top w:val="none" w:sz="0" w:space="0" w:color="auto"/>
            <w:left w:val="none" w:sz="0" w:space="0" w:color="auto"/>
            <w:bottom w:val="none" w:sz="0" w:space="0" w:color="auto"/>
            <w:right w:val="none" w:sz="0" w:space="0" w:color="auto"/>
          </w:divBdr>
        </w:div>
        <w:div w:id="958536828">
          <w:marLeft w:val="640"/>
          <w:marRight w:val="0"/>
          <w:marTop w:val="0"/>
          <w:marBottom w:val="0"/>
          <w:divBdr>
            <w:top w:val="none" w:sz="0" w:space="0" w:color="auto"/>
            <w:left w:val="none" w:sz="0" w:space="0" w:color="auto"/>
            <w:bottom w:val="none" w:sz="0" w:space="0" w:color="auto"/>
            <w:right w:val="none" w:sz="0" w:space="0" w:color="auto"/>
          </w:divBdr>
        </w:div>
        <w:div w:id="1208682621">
          <w:marLeft w:val="640"/>
          <w:marRight w:val="0"/>
          <w:marTop w:val="0"/>
          <w:marBottom w:val="0"/>
          <w:divBdr>
            <w:top w:val="none" w:sz="0" w:space="0" w:color="auto"/>
            <w:left w:val="none" w:sz="0" w:space="0" w:color="auto"/>
            <w:bottom w:val="none" w:sz="0" w:space="0" w:color="auto"/>
            <w:right w:val="none" w:sz="0" w:space="0" w:color="auto"/>
          </w:divBdr>
        </w:div>
        <w:div w:id="457989461">
          <w:marLeft w:val="640"/>
          <w:marRight w:val="0"/>
          <w:marTop w:val="0"/>
          <w:marBottom w:val="0"/>
          <w:divBdr>
            <w:top w:val="none" w:sz="0" w:space="0" w:color="auto"/>
            <w:left w:val="none" w:sz="0" w:space="0" w:color="auto"/>
            <w:bottom w:val="none" w:sz="0" w:space="0" w:color="auto"/>
            <w:right w:val="none" w:sz="0" w:space="0" w:color="auto"/>
          </w:divBdr>
        </w:div>
        <w:div w:id="998120140">
          <w:marLeft w:val="640"/>
          <w:marRight w:val="0"/>
          <w:marTop w:val="0"/>
          <w:marBottom w:val="0"/>
          <w:divBdr>
            <w:top w:val="none" w:sz="0" w:space="0" w:color="auto"/>
            <w:left w:val="none" w:sz="0" w:space="0" w:color="auto"/>
            <w:bottom w:val="none" w:sz="0" w:space="0" w:color="auto"/>
            <w:right w:val="none" w:sz="0" w:space="0" w:color="auto"/>
          </w:divBdr>
        </w:div>
      </w:divsChild>
    </w:div>
    <w:div w:id="463694327">
      <w:bodyDiv w:val="1"/>
      <w:marLeft w:val="0"/>
      <w:marRight w:val="0"/>
      <w:marTop w:val="0"/>
      <w:marBottom w:val="0"/>
      <w:divBdr>
        <w:top w:val="none" w:sz="0" w:space="0" w:color="auto"/>
        <w:left w:val="none" w:sz="0" w:space="0" w:color="auto"/>
        <w:bottom w:val="none" w:sz="0" w:space="0" w:color="auto"/>
        <w:right w:val="none" w:sz="0" w:space="0" w:color="auto"/>
      </w:divBdr>
      <w:divsChild>
        <w:div w:id="1721241945">
          <w:marLeft w:val="640"/>
          <w:marRight w:val="0"/>
          <w:marTop w:val="0"/>
          <w:marBottom w:val="0"/>
          <w:divBdr>
            <w:top w:val="none" w:sz="0" w:space="0" w:color="auto"/>
            <w:left w:val="none" w:sz="0" w:space="0" w:color="auto"/>
            <w:bottom w:val="none" w:sz="0" w:space="0" w:color="auto"/>
            <w:right w:val="none" w:sz="0" w:space="0" w:color="auto"/>
          </w:divBdr>
        </w:div>
        <w:div w:id="2108381235">
          <w:marLeft w:val="640"/>
          <w:marRight w:val="0"/>
          <w:marTop w:val="0"/>
          <w:marBottom w:val="0"/>
          <w:divBdr>
            <w:top w:val="none" w:sz="0" w:space="0" w:color="auto"/>
            <w:left w:val="none" w:sz="0" w:space="0" w:color="auto"/>
            <w:bottom w:val="none" w:sz="0" w:space="0" w:color="auto"/>
            <w:right w:val="none" w:sz="0" w:space="0" w:color="auto"/>
          </w:divBdr>
        </w:div>
        <w:div w:id="1001852746">
          <w:marLeft w:val="640"/>
          <w:marRight w:val="0"/>
          <w:marTop w:val="0"/>
          <w:marBottom w:val="0"/>
          <w:divBdr>
            <w:top w:val="none" w:sz="0" w:space="0" w:color="auto"/>
            <w:left w:val="none" w:sz="0" w:space="0" w:color="auto"/>
            <w:bottom w:val="none" w:sz="0" w:space="0" w:color="auto"/>
            <w:right w:val="none" w:sz="0" w:space="0" w:color="auto"/>
          </w:divBdr>
        </w:div>
        <w:div w:id="568148123">
          <w:marLeft w:val="640"/>
          <w:marRight w:val="0"/>
          <w:marTop w:val="0"/>
          <w:marBottom w:val="0"/>
          <w:divBdr>
            <w:top w:val="none" w:sz="0" w:space="0" w:color="auto"/>
            <w:left w:val="none" w:sz="0" w:space="0" w:color="auto"/>
            <w:bottom w:val="none" w:sz="0" w:space="0" w:color="auto"/>
            <w:right w:val="none" w:sz="0" w:space="0" w:color="auto"/>
          </w:divBdr>
        </w:div>
        <w:div w:id="218790121">
          <w:marLeft w:val="640"/>
          <w:marRight w:val="0"/>
          <w:marTop w:val="0"/>
          <w:marBottom w:val="0"/>
          <w:divBdr>
            <w:top w:val="none" w:sz="0" w:space="0" w:color="auto"/>
            <w:left w:val="none" w:sz="0" w:space="0" w:color="auto"/>
            <w:bottom w:val="none" w:sz="0" w:space="0" w:color="auto"/>
            <w:right w:val="none" w:sz="0" w:space="0" w:color="auto"/>
          </w:divBdr>
        </w:div>
        <w:div w:id="535511457">
          <w:marLeft w:val="640"/>
          <w:marRight w:val="0"/>
          <w:marTop w:val="0"/>
          <w:marBottom w:val="0"/>
          <w:divBdr>
            <w:top w:val="none" w:sz="0" w:space="0" w:color="auto"/>
            <w:left w:val="none" w:sz="0" w:space="0" w:color="auto"/>
            <w:bottom w:val="none" w:sz="0" w:space="0" w:color="auto"/>
            <w:right w:val="none" w:sz="0" w:space="0" w:color="auto"/>
          </w:divBdr>
        </w:div>
        <w:div w:id="1506556529">
          <w:marLeft w:val="640"/>
          <w:marRight w:val="0"/>
          <w:marTop w:val="0"/>
          <w:marBottom w:val="0"/>
          <w:divBdr>
            <w:top w:val="none" w:sz="0" w:space="0" w:color="auto"/>
            <w:left w:val="none" w:sz="0" w:space="0" w:color="auto"/>
            <w:bottom w:val="none" w:sz="0" w:space="0" w:color="auto"/>
            <w:right w:val="none" w:sz="0" w:space="0" w:color="auto"/>
          </w:divBdr>
        </w:div>
        <w:div w:id="429812292">
          <w:marLeft w:val="640"/>
          <w:marRight w:val="0"/>
          <w:marTop w:val="0"/>
          <w:marBottom w:val="0"/>
          <w:divBdr>
            <w:top w:val="none" w:sz="0" w:space="0" w:color="auto"/>
            <w:left w:val="none" w:sz="0" w:space="0" w:color="auto"/>
            <w:bottom w:val="none" w:sz="0" w:space="0" w:color="auto"/>
            <w:right w:val="none" w:sz="0" w:space="0" w:color="auto"/>
          </w:divBdr>
        </w:div>
        <w:div w:id="1397314578">
          <w:marLeft w:val="640"/>
          <w:marRight w:val="0"/>
          <w:marTop w:val="0"/>
          <w:marBottom w:val="0"/>
          <w:divBdr>
            <w:top w:val="none" w:sz="0" w:space="0" w:color="auto"/>
            <w:left w:val="none" w:sz="0" w:space="0" w:color="auto"/>
            <w:bottom w:val="none" w:sz="0" w:space="0" w:color="auto"/>
            <w:right w:val="none" w:sz="0" w:space="0" w:color="auto"/>
          </w:divBdr>
        </w:div>
        <w:div w:id="1511217550">
          <w:marLeft w:val="640"/>
          <w:marRight w:val="0"/>
          <w:marTop w:val="0"/>
          <w:marBottom w:val="0"/>
          <w:divBdr>
            <w:top w:val="none" w:sz="0" w:space="0" w:color="auto"/>
            <w:left w:val="none" w:sz="0" w:space="0" w:color="auto"/>
            <w:bottom w:val="none" w:sz="0" w:space="0" w:color="auto"/>
            <w:right w:val="none" w:sz="0" w:space="0" w:color="auto"/>
          </w:divBdr>
        </w:div>
        <w:div w:id="1129318799">
          <w:marLeft w:val="640"/>
          <w:marRight w:val="0"/>
          <w:marTop w:val="0"/>
          <w:marBottom w:val="0"/>
          <w:divBdr>
            <w:top w:val="none" w:sz="0" w:space="0" w:color="auto"/>
            <w:left w:val="none" w:sz="0" w:space="0" w:color="auto"/>
            <w:bottom w:val="none" w:sz="0" w:space="0" w:color="auto"/>
            <w:right w:val="none" w:sz="0" w:space="0" w:color="auto"/>
          </w:divBdr>
        </w:div>
        <w:div w:id="1339504565">
          <w:marLeft w:val="640"/>
          <w:marRight w:val="0"/>
          <w:marTop w:val="0"/>
          <w:marBottom w:val="0"/>
          <w:divBdr>
            <w:top w:val="none" w:sz="0" w:space="0" w:color="auto"/>
            <w:left w:val="none" w:sz="0" w:space="0" w:color="auto"/>
            <w:bottom w:val="none" w:sz="0" w:space="0" w:color="auto"/>
            <w:right w:val="none" w:sz="0" w:space="0" w:color="auto"/>
          </w:divBdr>
        </w:div>
        <w:div w:id="783428367">
          <w:marLeft w:val="640"/>
          <w:marRight w:val="0"/>
          <w:marTop w:val="0"/>
          <w:marBottom w:val="0"/>
          <w:divBdr>
            <w:top w:val="none" w:sz="0" w:space="0" w:color="auto"/>
            <w:left w:val="none" w:sz="0" w:space="0" w:color="auto"/>
            <w:bottom w:val="none" w:sz="0" w:space="0" w:color="auto"/>
            <w:right w:val="none" w:sz="0" w:space="0" w:color="auto"/>
          </w:divBdr>
        </w:div>
        <w:div w:id="2044359815">
          <w:marLeft w:val="640"/>
          <w:marRight w:val="0"/>
          <w:marTop w:val="0"/>
          <w:marBottom w:val="0"/>
          <w:divBdr>
            <w:top w:val="none" w:sz="0" w:space="0" w:color="auto"/>
            <w:left w:val="none" w:sz="0" w:space="0" w:color="auto"/>
            <w:bottom w:val="none" w:sz="0" w:space="0" w:color="auto"/>
            <w:right w:val="none" w:sz="0" w:space="0" w:color="auto"/>
          </w:divBdr>
        </w:div>
        <w:div w:id="268436302">
          <w:marLeft w:val="640"/>
          <w:marRight w:val="0"/>
          <w:marTop w:val="0"/>
          <w:marBottom w:val="0"/>
          <w:divBdr>
            <w:top w:val="none" w:sz="0" w:space="0" w:color="auto"/>
            <w:left w:val="none" w:sz="0" w:space="0" w:color="auto"/>
            <w:bottom w:val="none" w:sz="0" w:space="0" w:color="auto"/>
            <w:right w:val="none" w:sz="0" w:space="0" w:color="auto"/>
          </w:divBdr>
        </w:div>
        <w:div w:id="1419062740">
          <w:marLeft w:val="640"/>
          <w:marRight w:val="0"/>
          <w:marTop w:val="0"/>
          <w:marBottom w:val="0"/>
          <w:divBdr>
            <w:top w:val="none" w:sz="0" w:space="0" w:color="auto"/>
            <w:left w:val="none" w:sz="0" w:space="0" w:color="auto"/>
            <w:bottom w:val="none" w:sz="0" w:space="0" w:color="auto"/>
            <w:right w:val="none" w:sz="0" w:space="0" w:color="auto"/>
          </w:divBdr>
        </w:div>
        <w:div w:id="1129009607">
          <w:marLeft w:val="640"/>
          <w:marRight w:val="0"/>
          <w:marTop w:val="0"/>
          <w:marBottom w:val="0"/>
          <w:divBdr>
            <w:top w:val="none" w:sz="0" w:space="0" w:color="auto"/>
            <w:left w:val="none" w:sz="0" w:space="0" w:color="auto"/>
            <w:bottom w:val="none" w:sz="0" w:space="0" w:color="auto"/>
            <w:right w:val="none" w:sz="0" w:space="0" w:color="auto"/>
          </w:divBdr>
        </w:div>
        <w:div w:id="1776824699">
          <w:marLeft w:val="640"/>
          <w:marRight w:val="0"/>
          <w:marTop w:val="0"/>
          <w:marBottom w:val="0"/>
          <w:divBdr>
            <w:top w:val="none" w:sz="0" w:space="0" w:color="auto"/>
            <w:left w:val="none" w:sz="0" w:space="0" w:color="auto"/>
            <w:bottom w:val="none" w:sz="0" w:space="0" w:color="auto"/>
            <w:right w:val="none" w:sz="0" w:space="0" w:color="auto"/>
          </w:divBdr>
        </w:div>
        <w:div w:id="1433430733">
          <w:marLeft w:val="640"/>
          <w:marRight w:val="0"/>
          <w:marTop w:val="0"/>
          <w:marBottom w:val="0"/>
          <w:divBdr>
            <w:top w:val="none" w:sz="0" w:space="0" w:color="auto"/>
            <w:left w:val="none" w:sz="0" w:space="0" w:color="auto"/>
            <w:bottom w:val="none" w:sz="0" w:space="0" w:color="auto"/>
            <w:right w:val="none" w:sz="0" w:space="0" w:color="auto"/>
          </w:divBdr>
        </w:div>
        <w:div w:id="1712068553">
          <w:marLeft w:val="640"/>
          <w:marRight w:val="0"/>
          <w:marTop w:val="0"/>
          <w:marBottom w:val="0"/>
          <w:divBdr>
            <w:top w:val="none" w:sz="0" w:space="0" w:color="auto"/>
            <w:left w:val="none" w:sz="0" w:space="0" w:color="auto"/>
            <w:bottom w:val="none" w:sz="0" w:space="0" w:color="auto"/>
            <w:right w:val="none" w:sz="0" w:space="0" w:color="auto"/>
          </w:divBdr>
        </w:div>
        <w:div w:id="2086760978">
          <w:marLeft w:val="640"/>
          <w:marRight w:val="0"/>
          <w:marTop w:val="0"/>
          <w:marBottom w:val="0"/>
          <w:divBdr>
            <w:top w:val="none" w:sz="0" w:space="0" w:color="auto"/>
            <w:left w:val="none" w:sz="0" w:space="0" w:color="auto"/>
            <w:bottom w:val="none" w:sz="0" w:space="0" w:color="auto"/>
            <w:right w:val="none" w:sz="0" w:space="0" w:color="auto"/>
          </w:divBdr>
        </w:div>
        <w:div w:id="961350383">
          <w:marLeft w:val="640"/>
          <w:marRight w:val="0"/>
          <w:marTop w:val="0"/>
          <w:marBottom w:val="0"/>
          <w:divBdr>
            <w:top w:val="none" w:sz="0" w:space="0" w:color="auto"/>
            <w:left w:val="none" w:sz="0" w:space="0" w:color="auto"/>
            <w:bottom w:val="none" w:sz="0" w:space="0" w:color="auto"/>
            <w:right w:val="none" w:sz="0" w:space="0" w:color="auto"/>
          </w:divBdr>
        </w:div>
        <w:div w:id="2011256639">
          <w:marLeft w:val="640"/>
          <w:marRight w:val="0"/>
          <w:marTop w:val="0"/>
          <w:marBottom w:val="0"/>
          <w:divBdr>
            <w:top w:val="none" w:sz="0" w:space="0" w:color="auto"/>
            <w:left w:val="none" w:sz="0" w:space="0" w:color="auto"/>
            <w:bottom w:val="none" w:sz="0" w:space="0" w:color="auto"/>
            <w:right w:val="none" w:sz="0" w:space="0" w:color="auto"/>
          </w:divBdr>
        </w:div>
        <w:div w:id="983118606">
          <w:marLeft w:val="640"/>
          <w:marRight w:val="0"/>
          <w:marTop w:val="0"/>
          <w:marBottom w:val="0"/>
          <w:divBdr>
            <w:top w:val="none" w:sz="0" w:space="0" w:color="auto"/>
            <w:left w:val="none" w:sz="0" w:space="0" w:color="auto"/>
            <w:bottom w:val="none" w:sz="0" w:space="0" w:color="auto"/>
            <w:right w:val="none" w:sz="0" w:space="0" w:color="auto"/>
          </w:divBdr>
        </w:div>
        <w:div w:id="1204253118">
          <w:marLeft w:val="640"/>
          <w:marRight w:val="0"/>
          <w:marTop w:val="0"/>
          <w:marBottom w:val="0"/>
          <w:divBdr>
            <w:top w:val="none" w:sz="0" w:space="0" w:color="auto"/>
            <w:left w:val="none" w:sz="0" w:space="0" w:color="auto"/>
            <w:bottom w:val="none" w:sz="0" w:space="0" w:color="auto"/>
            <w:right w:val="none" w:sz="0" w:space="0" w:color="auto"/>
          </w:divBdr>
        </w:div>
        <w:div w:id="689794979">
          <w:marLeft w:val="640"/>
          <w:marRight w:val="0"/>
          <w:marTop w:val="0"/>
          <w:marBottom w:val="0"/>
          <w:divBdr>
            <w:top w:val="none" w:sz="0" w:space="0" w:color="auto"/>
            <w:left w:val="none" w:sz="0" w:space="0" w:color="auto"/>
            <w:bottom w:val="none" w:sz="0" w:space="0" w:color="auto"/>
            <w:right w:val="none" w:sz="0" w:space="0" w:color="auto"/>
          </w:divBdr>
        </w:div>
        <w:div w:id="1999452952">
          <w:marLeft w:val="640"/>
          <w:marRight w:val="0"/>
          <w:marTop w:val="0"/>
          <w:marBottom w:val="0"/>
          <w:divBdr>
            <w:top w:val="none" w:sz="0" w:space="0" w:color="auto"/>
            <w:left w:val="none" w:sz="0" w:space="0" w:color="auto"/>
            <w:bottom w:val="none" w:sz="0" w:space="0" w:color="auto"/>
            <w:right w:val="none" w:sz="0" w:space="0" w:color="auto"/>
          </w:divBdr>
        </w:div>
        <w:div w:id="590041719">
          <w:marLeft w:val="640"/>
          <w:marRight w:val="0"/>
          <w:marTop w:val="0"/>
          <w:marBottom w:val="0"/>
          <w:divBdr>
            <w:top w:val="none" w:sz="0" w:space="0" w:color="auto"/>
            <w:left w:val="none" w:sz="0" w:space="0" w:color="auto"/>
            <w:bottom w:val="none" w:sz="0" w:space="0" w:color="auto"/>
            <w:right w:val="none" w:sz="0" w:space="0" w:color="auto"/>
          </w:divBdr>
        </w:div>
        <w:div w:id="910699619">
          <w:marLeft w:val="640"/>
          <w:marRight w:val="0"/>
          <w:marTop w:val="0"/>
          <w:marBottom w:val="0"/>
          <w:divBdr>
            <w:top w:val="none" w:sz="0" w:space="0" w:color="auto"/>
            <w:left w:val="none" w:sz="0" w:space="0" w:color="auto"/>
            <w:bottom w:val="none" w:sz="0" w:space="0" w:color="auto"/>
            <w:right w:val="none" w:sz="0" w:space="0" w:color="auto"/>
          </w:divBdr>
        </w:div>
        <w:div w:id="1783457530">
          <w:marLeft w:val="640"/>
          <w:marRight w:val="0"/>
          <w:marTop w:val="0"/>
          <w:marBottom w:val="0"/>
          <w:divBdr>
            <w:top w:val="none" w:sz="0" w:space="0" w:color="auto"/>
            <w:left w:val="none" w:sz="0" w:space="0" w:color="auto"/>
            <w:bottom w:val="none" w:sz="0" w:space="0" w:color="auto"/>
            <w:right w:val="none" w:sz="0" w:space="0" w:color="auto"/>
          </w:divBdr>
        </w:div>
        <w:div w:id="1050962106">
          <w:marLeft w:val="640"/>
          <w:marRight w:val="0"/>
          <w:marTop w:val="0"/>
          <w:marBottom w:val="0"/>
          <w:divBdr>
            <w:top w:val="none" w:sz="0" w:space="0" w:color="auto"/>
            <w:left w:val="none" w:sz="0" w:space="0" w:color="auto"/>
            <w:bottom w:val="none" w:sz="0" w:space="0" w:color="auto"/>
            <w:right w:val="none" w:sz="0" w:space="0" w:color="auto"/>
          </w:divBdr>
        </w:div>
        <w:div w:id="1023632101">
          <w:marLeft w:val="640"/>
          <w:marRight w:val="0"/>
          <w:marTop w:val="0"/>
          <w:marBottom w:val="0"/>
          <w:divBdr>
            <w:top w:val="none" w:sz="0" w:space="0" w:color="auto"/>
            <w:left w:val="none" w:sz="0" w:space="0" w:color="auto"/>
            <w:bottom w:val="none" w:sz="0" w:space="0" w:color="auto"/>
            <w:right w:val="none" w:sz="0" w:space="0" w:color="auto"/>
          </w:divBdr>
        </w:div>
        <w:div w:id="216405876">
          <w:marLeft w:val="640"/>
          <w:marRight w:val="0"/>
          <w:marTop w:val="0"/>
          <w:marBottom w:val="0"/>
          <w:divBdr>
            <w:top w:val="none" w:sz="0" w:space="0" w:color="auto"/>
            <w:left w:val="none" w:sz="0" w:space="0" w:color="auto"/>
            <w:bottom w:val="none" w:sz="0" w:space="0" w:color="auto"/>
            <w:right w:val="none" w:sz="0" w:space="0" w:color="auto"/>
          </w:divBdr>
        </w:div>
        <w:div w:id="1112169345">
          <w:marLeft w:val="640"/>
          <w:marRight w:val="0"/>
          <w:marTop w:val="0"/>
          <w:marBottom w:val="0"/>
          <w:divBdr>
            <w:top w:val="none" w:sz="0" w:space="0" w:color="auto"/>
            <w:left w:val="none" w:sz="0" w:space="0" w:color="auto"/>
            <w:bottom w:val="none" w:sz="0" w:space="0" w:color="auto"/>
            <w:right w:val="none" w:sz="0" w:space="0" w:color="auto"/>
          </w:divBdr>
        </w:div>
        <w:div w:id="386146820">
          <w:marLeft w:val="640"/>
          <w:marRight w:val="0"/>
          <w:marTop w:val="0"/>
          <w:marBottom w:val="0"/>
          <w:divBdr>
            <w:top w:val="none" w:sz="0" w:space="0" w:color="auto"/>
            <w:left w:val="none" w:sz="0" w:space="0" w:color="auto"/>
            <w:bottom w:val="none" w:sz="0" w:space="0" w:color="auto"/>
            <w:right w:val="none" w:sz="0" w:space="0" w:color="auto"/>
          </w:divBdr>
        </w:div>
        <w:div w:id="10959225">
          <w:marLeft w:val="640"/>
          <w:marRight w:val="0"/>
          <w:marTop w:val="0"/>
          <w:marBottom w:val="0"/>
          <w:divBdr>
            <w:top w:val="none" w:sz="0" w:space="0" w:color="auto"/>
            <w:left w:val="none" w:sz="0" w:space="0" w:color="auto"/>
            <w:bottom w:val="none" w:sz="0" w:space="0" w:color="auto"/>
            <w:right w:val="none" w:sz="0" w:space="0" w:color="auto"/>
          </w:divBdr>
        </w:div>
        <w:div w:id="1863474604">
          <w:marLeft w:val="640"/>
          <w:marRight w:val="0"/>
          <w:marTop w:val="0"/>
          <w:marBottom w:val="0"/>
          <w:divBdr>
            <w:top w:val="none" w:sz="0" w:space="0" w:color="auto"/>
            <w:left w:val="none" w:sz="0" w:space="0" w:color="auto"/>
            <w:bottom w:val="none" w:sz="0" w:space="0" w:color="auto"/>
            <w:right w:val="none" w:sz="0" w:space="0" w:color="auto"/>
          </w:divBdr>
        </w:div>
        <w:div w:id="1104812524">
          <w:marLeft w:val="640"/>
          <w:marRight w:val="0"/>
          <w:marTop w:val="0"/>
          <w:marBottom w:val="0"/>
          <w:divBdr>
            <w:top w:val="none" w:sz="0" w:space="0" w:color="auto"/>
            <w:left w:val="none" w:sz="0" w:space="0" w:color="auto"/>
            <w:bottom w:val="none" w:sz="0" w:space="0" w:color="auto"/>
            <w:right w:val="none" w:sz="0" w:space="0" w:color="auto"/>
          </w:divBdr>
        </w:div>
        <w:div w:id="2016373831">
          <w:marLeft w:val="640"/>
          <w:marRight w:val="0"/>
          <w:marTop w:val="0"/>
          <w:marBottom w:val="0"/>
          <w:divBdr>
            <w:top w:val="none" w:sz="0" w:space="0" w:color="auto"/>
            <w:left w:val="none" w:sz="0" w:space="0" w:color="auto"/>
            <w:bottom w:val="none" w:sz="0" w:space="0" w:color="auto"/>
            <w:right w:val="none" w:sz="0" w:space="0" w:color="auto"/>
          </w:divBdr>
        </w:div>
        <w:div w:id="422188974">
          <w:marLeft w:val="640"/>
          <w:marRight w:val="0"/>
          <w:marTop w:val="0"/>
          <w:marBottom w:val="0"/>
          <w:divBdr>
            <w:top w:val="none" w:sz="0" w:space="0" w:color="auto"/>
            <w:left w:val="none" w:sz="0" w:space="0" w:color="auto"/>
            <w:bottom w:val="none" w:sz="0" w:space="0" w:color="auto"/>
            <w:right w:val="none" w:sz="0" w:space="0" w:color="auto"/>
          </w:divBdr>
        </w:div>
        <w:div w:id="259029619">
          <w:marLeft w:val="640"/>
          <w:marRight w:val="0"/>
          <w:marTop w:val="0"/>
          <w:marBottom w:val="0"/>
          <w:divBdr>
            <w:top w:val="none" w:sz="0" w:space="0" w:color="auto"/>
            <w:left w:val="none" w:sz="0" w:space="0" w:color="auto"/>
            <w:bottom w:val="none" w:sz="0" w:space="0" w:color="auto"/>
            <w:right w:val="none" w:sz="0" w:space="0" w:color="auto"/>
          </w:divBdr>
        </w:div>
        <w:div w:id="898981821">
          <w:marLeft w:val="640"/>
          <w:marRight w:val="0"/>
          <w:marTop w:val="0"/>
          <w:marBottom w:val="0"/>
          <w:divBdr>
            <w:top w:val="none" w:sz="0" w:space="0" w:color="auto"/>
            <w:left w:val="none" w:sz="0" w:space="0" w:color="auto"/>
            <w:bottom w:val="none" w:sz="0" w:space="0" w:color="auto"/>
            <w:right w:val="none" w:sz="0" w:space="0" w:color="auto"/>
          </w:divBdr>
        </w:div>
        <w:div w:id="1873808868">
          <w:marLeft w:val="640"/>
          <w:marRight w:val="0"/>
          <w:marTop w:val="0"/>
          <w:marBottom w:val="0"/>
          <w:divBdr>
            <w:top w:val="none" w:sz="0" w:space="0" w:color="auto"/>
            <w:left w:val="none" w:sz="0" w:space="0" w:color="auto"/>
            <w:bottom w:val="none" w:sz="0" w:space="0" w:color="auto"/>
            <w:right w:val="none" w:sz="0" w:space="0" w:color="auto"/>
          </w:divBdr>
        </w:div>
        <w:div w:id="1854225026">
          <w:marLeft w:val="640"/>
          <w:marRight w:val="0"/>
          <w:marTop w:val="0"/>
          <w:marBottom w:val="0"/>
          <w:divBdr>
            <w:top w:val="none" w:sz="0" w:space="0" w:color="auto"/>
            <w:left w:val="none" w:sz="0" w:space="0" w:color="auto"/>
            <w:bottom w:val="none" w:sz="0" w:space="0" w:color="auto"/>
            <w:right w:val="none" w:sz="0" w:space="0" w:color="auto"/>
          </w:divBdr>
        </w:div>
      </w:divsChild>
    </w:div>
    <w:div w:id="469901341">
      <w:bodyDiv w:val="1"/>
      <w:marLeft w:val="0"/>
      <w:marRight w:val="0"/>
      <w:marTop w:val="0"/>
      <w:marBottom w:val="0"/>
      <w:divBdr>
        <w:top w:val="none" w:sz="0" w:space="0" w:color="auto"/>
        <w:left w:val="none" w:sz="0" w:space="0" w:color="auto"/>
        <w:bottom w:val="none" w:sz="0" w:space="0" w:color="auto"/>
        <w:right w:val="none" w:sz="0" w:space="0" w:color="auto"/>
      </w:divBdr>
      <w:divsChild>
        <w:div w:id="2125689313">
          <w:marLeft w:val="640"/>
          <w:marRight w:val="0"/>
          <w:marTop w:val="0"/>
          <w:marBottom w:val="0"/>
          <w:divBdr>
            <w:top w:val="none" w:sz="0" w:space="0" w:color="auto"/>
            <w:left w:val="none" w:sz="0" w:space="0" w:color="auto"/>
            <w:bottom w:val="none" w:sz="0" w:space="0" w:color="auto"/>
            <w:right w:val="none" w:sz="0" w:space="0" w:color="auto"/>
          </w:divBdr>
        </w:div>
        <w:div w:id="1819225113">
          <w:marLeft w:val="640"/>
          <w:marRight w:val="0"/>
          <w:marTop w:val="0"/>
          <w:marBottom w:val="0"/>
          <w:divBdr>
            <w:top w:val="none" w:sz="0" w:space="0" w:color="auto"/>
            <w:left w:val="none" w:sz="0" w:space="0" w:color="auto"/>
            <w:bottom w:val="none" w:sz="0" w:space="0" w:color="auto"/>
            <w:right w:val="none" w:sz="0" w:space="0" w:color="auto"/>
          </w:divBdr>
        </w:div>
        <w:div w:id="1467115628">
          <w:marLeft w:val="640"/>
          <w:marRight w:val="0"/>
          <w:marTop w:val="0"/>
          <w:marBottom w:val="0"/>
          <w:divBdr>
            <w:top w:val="none" w:sz="0" w:space="0" w:color="auto"/>
            <w:left w:val="none" w:sz="0" w:space="0" w:color="auto"/>
            <w:bottom w:val="none" w:sz="0" w:space="0" w:color="auto"/>
            <w:right w:val="none" w:sz="0" w:space="0" w:color="auto"/>
          </w:divBdr>
        </w:div>
        <w:div w:id="387580064">
          <w:marLeft w:val="640"/>
          <w:marRight w:val="0"/>
          <w:marTop w:val="0"/>
          <w:marBottom w:val="0"/>
          <w:divBdr>
            <w:top w:val="none" w:sz="0" w:space="0" w:color="auto"/>
            <w:left w:val="none" w:sz="0" w:space="0" w:color="auto"/>
            <w:bottom w:val="none" w:sz="0" w:space="0" w:color="auto"/>
            <w:right w:val="none" w:sz="0" w:space="0" w:color="auto"/>
          </w:divBdr>
        </w:div>
        <w:div w:id="2045905102">
          <w:marLeft w:val="640"/>
          <w:marRight w:val="0"/>
          <w:marTop w:val="0"/>
          <w:marBottom w:val="0"/>
          <w:divBdr>
            <w:top w:val="none" w:sz="0" w:space="0" w:color="auto"/>
            <w:left w:val="none" w:sz="0" w:space="0" w:color="auto"/>
            <w:bottom w:val="none" w:sz="0" w:space="0" w:color="auto"/>
            <w:right w:val="none" w:sz="0" w:space="0" w:color="auto"/>
          </w:divBdr>
        </w:div>
        <w:div w:id="1255434660">
          <w:marLeft w:val="640"/>
          <w:marRight w:val="0"/>
          <w:marTop w:val="0"/>
          <w:marBottom w:val="0"/>
          <w:divBdr>
            <w:top w:val="none" w:sz="0" w:space="0" w:color="auto"/>
            <w:left w:val="none" w:sz="0" w:space="0" w:color="auto"/>
            <w:bottom w:val="none" w:sz="0" w:space="0" w:color="auto"/>
            <w:right w:val="none" w:sz="0" w:space="0" w:color="auto"/>
          </w:divBdr>
        </w:div>
        <w:div w:id="1488470210">
          <w:marLeft w:val="640"/>
          <w:marRight w:val="0"/>
          <w:marTop w:val="0"/>
          <w:marBottom w:val="0"/>
          <w:divBdr>
            <w:top w:val="none" w:sz="0" w:space="0" w:color="auto"/>
            <w:left w:val="none" w:sz="0" w:space="0" w:color="auto"/>
            <w:bottom w:val="none" w:sz="0" w:space="0" w:color="auto"/>
            <w:right w:val="none" w:sz="0" w:space="0" w:color="auto"/>
          </w:divBdr>
        </w:div>
        <w:div w:id="1794012406">
          <w:marLeft w:val="640"/>
          <w:marRight w:val="0"/>
          <w:marTop w:val="0"/>
          <w:marBottom w:val="0"/>
          <w:divBdr>
            <w:top w:val="none" w:sz="0" w:space="0" w:color="auto"/>
            <w:left w:val="none" w:sz="0" w:space="0" w:color="auto"/>
            <w:bottom w:val="none" w:sz="0" w:space="0" w:color="auto"/>
            <w:right w:val="none" w:sz="0" w:space="0" w:color="auto"/>
          </w:divBdr>
        </w:div>
        <w:div w:id="866060429">
          <w:marLeft w:val="640"/>
          <w:marRight w:val="0"/>
          <w:marTop w:val="0"/>
          <w:marBottom w:val="0"/>
          <w:divBdr>
            <w:top w:val="none" w:sz="0" w:space="0" w:color="auto"/>
            <w:left w:val="none" w:sz="0" w:space="0" w:color="auto"/>
            <w:bottom w:val="none" w:sz="0" w:space="0" w:color="auto"/>
            <w:right w:val="none" w:sz="0" w:space="0" w:color="auto"/>
          </w:divBdr>
        </w:div>
        <w:div w:id="195390420">
          <w:marLeft w:val="640"/>
          <w:marRight w:val="0"/>
          <w:marTop w:val="0"/>
          <w:marBottom w:val="0"/>
          <w:divBdr>
            <w:top w:val="none" w:sz="0" w:space="0" w:color="auto"/>
            <w:left w:val="none" w:sz="0" w:space="0" w:color="auto"/>
            <w:bottom w:val="none" w:sz="0" w:space="0" w:color="auto"/>
            <w:right w:val="none" w:sz="0" w:space="0" w:color="auto"/>
          </w:divBdr>
        </w:div>
        <w:div w:id="1100487452">
          <w:marLeft w:val="640"/>
          <w:marRight w:val="0"/>
          <w:marTop w:val="0"/>
          <w:marBottom w:val="0"/>
          <w:divBdr>
            <w:top w:val="none" w:sz="0" w:space="0" w:color="auto"/>
            <w:left w:val="none" w:sz="0" w:space="0" w:color="auto"/>
            <w:bottom w:val="none" w:sz="0" w:space="0" w:color="auto"/>
            <w:right w:val="none" w:sz="0" w:space="0" w:color="auto"/>
          </w:divBdr>
        </w:div>
        <w:div w:id="162279740">
          <w:marLeft w:val="640"/>
          <w:marRight w:val="0"/>
          <w:marTop w:val="0"/>
          <w:marBottom w:val="0"/>
          <w:divBdr>
            <w:top w:val="none" w:sz="0" w:space="0" w:color="auto"/>
            <w:left w:val="none" w:sz="0" w:space="0" w:color="auto"/>
            <w:bottom w:val="none" w:sz="0" w:space="0" w:color="auto"/>
            <w:right w:val="none" w:sz="0" w:space="0" w:color="auto"/>
          </w:divBdr>
        </w:div>
        <w:div w:id="1392264153">
          <w:marLeft w:val="640"/>
          <w:marRight w:val="0"/>
          <w:marTop w:val="0"/>
          <w:marBottom w:val="0"/>
          <w:divBdr>
            <w:top w:val="none" w:sz="0" w:space="0" w:color="auto"/>
            <w:left w:val="none" w:sz="0" w:space="0" w:color="auto"/>
            <w:bottom w:val="none" w:sz="0" w:space="0" w:color="auto"/>
            <w:right w:val="none" w:sz="0" w:space="0" w:color="auto"/>
          </w:divBdr>
        </w:div>
        <w:div w:id="1732729503">
          <w:marLeft w:val="640"/>
          <w:marRight w:val="0"/>
          <w:marTop w:val="0"/>
          <w:marBottom w:val="0"/>
          <w:divBdr>
            <w:top w:val="none" w:sz="0" w:space="0" w:color="auto"/>
            <w:left w:val="none" w:sz="0" w:space="0" w:color="auto"/>
            <w:bottom w:val="none" w:sz="0" w:space="0" w:color="auto"/>
            <w:right w:val="none" w:sz="0" w:space="0" w:color="auto"/>
          </w:divBdr>
        </w:div>
        <w:div w:id="482697569">
          <w:marLeft w:val="640"/>
          <w:marRight w:val="0"/>
          <w:marTop w:val="0"/>
          <w:marBottom w:val="0"/>
          <w:divBdr>
            <w:top w:val="none" w:sz="0" w:space="0" w:color="auto"/>
            <w:left w:val="none" w:sz="0" w:space="0" w:color="auto"/>
            <w:bottom w:val="none" w:sz="0" w:space="0" w:color="auto"/>
            <w:right w:val="none" w:sz="0" w:space="0" w:color="auto"/>
          </w:divBdr>
        </w:div>
        <w:div w:id="1605765951">
          <w:marLeft w:val="640"/>
          <w:marRight w:val="0"/>
          <w:marTop w:val="0"/>
          <w:marBottom w:val="0"/>
          <w:divBdr>
            <w:top w:val="none" w:sz="0" w:space="0" w:color="auto"/>
            <w:left w:val="none" w:sz="0" w:space="0" w:color="auto"/>
            <w:bottom w:val="none" w:sz="0" w:space="0" w:color="auto"/>
            <w:right w:val="none" w:sz="0" w:space="0" w:color="auto"/>
          </w:divBdr>
        </w:div>
        <w:div w:id="43069842">
          <w:marLeft w:val="640"/>
          <w:marRight w:val="0"/>
          <w:marTop w:val="0"/>
          <w:marBottom w:val="0"/>
          <w:divBdr>
            <w:top w:val="none" w:sz="0" w:space="0" w:color="auto"/>
            <w:left w:val="none" w:sz="0" w:space="0" w:color="auto"/>
            <w:bottom w:val="none" w:sz="0" w:space="0" w:color="auto"/>
            <w:right w:val="none" w:sz="0" w:space="0" w:color="auto"/>
          </w:divBdr>
        </w:div>
        <w:div w:id="1401951344">
          <w:marLeft w:val="640"/>
          <w:marRight w:val="0"/>
          <w:marTop w:val="0"/>
          <w:marBottom w:val="0"/>
          <w:divBdr>
            <w:top w:val="none" w:sz="0" w:space="0" w:color="auto"/>
            <w:left w:val="none" w:sz="0" w:space="0" w:color="auto"/>
            <w:bottom w:val="none" w:sz="0" w:space="0" w:color="auto"/>
            <w:right w:val="none" w:sz="0" w:space="0" w:color="auto"/>
          </w:divBdr>
        </w:div>
        <w:div w:id="436020747">
          <w:marLeft w:val="640"/>
          <w:marRight w:val="0"/>
          <w:marTop w:val="0"/>
          <w:marBottom w:val="0"/>
          <w:divBdr>
            <w:top w:val="none" w:sz="0" w:space="0" w:color="auto"/>
            <w:left w:val="none" w:sz="0" w:space="0" w:color="auto"/>
            <w:bottom w:val="none" w:sz="0" w:space="0" w:color="auto"/>
            <w:right w:val="none" w:sz="0" w:space="0" w:color="auto"/>
          </w:divBdr>
        </w:div>
        <w:div w:id="2124957321">
          <w:marLeft w:val="640"/>
          <w:marRight w:val="0"/>
          <w:marTop w:val="0"/>
          <w:marBottom w:val="0"/>
          <w:divBdr>
            <w:top w:val="none" w:sz="0" w:space="0" w:color="auto"/>
            <w:left w:val="none" w:sz="0" w:space="0" w:color="auto"/>
            <w:bottom w:val="none" w:sz="0" w:space="0" w:color="auto"/>
            <w:right w:val="none" w:sz="0" w:space="0" w:color="auto"/>
          </w:divBdr>
        </w:div>
        <w:div w:id="346102688">
          <w:marLeft w:val="640"/>
          <w:marRight w:val="0"/>
          <w:marTop w:val="0"/>
          <w:marBottom w:val="0"/>
          <w:divBdr>
            <w:top w:val="none" w:sz="0" w:space="0" w:color="auto"/>
            <w:left w:val="none" w:sz="0" w:space="0" w:color="auto"/>
            <w:bottom w:val="none" w:sz="0" w:space="0" w:color="auto"/>
            <w:right w:val="none" w:sz="0" w:space="0" w:color="auto"/>
          </w:divBdr>
        </w:div>
        <w:div w:id="1683118204">
          <w:marLeft w:val="640"/>
          <w:marRight w:val="0"/>
          <w:marTop w:val="0"/>
          <w:marBottom w:val="0"/>
          <w:divBdr>
            <w:top w:val="none" w:sz="0" w:space="0" w:color="auto"/>
            <w:left w:val="none" w:sz="0" w:space="0" w:color="auto"/>
            <w:bottom w:val="none" w:sz="0" w:space="0" w:color="auto"/>
            <w:right w:val="none" w:sz="0" w:space="0" w:color="auto"/>
          </w:divBdr>
        </w:div>
        <w:div w:id="1044214625">
          <w:marLeft w:val="640"/>
          <w:marRight w:val="0"/>
          <w:marTop w:val="0"/>
          <w:marBottom w:val="0"/>
          <w:divBdr>
            <w:top w:val="none" w:sz="0" w:space="0" w:color="auto"/>
            <w:left w:val="none" w:sz="0" w:space="0" w:color="auto"/>
            <w:bottom w:val="none" w:sz="0" w:space="0" w:color="auto"/>
            <w:right w:val="none" w:sz="0" w:space="0" w:color="auto"/>
          </w:divBdr>
        </w:div>
        <w:div w:id="34935942">
          <w:marLeft w:val="640"/>
          <w:marRight w:val="0"/>
          <w:marTop w:val="0"/>
          <w:marBottom w:val="0"/>
          <w:divBdr>
            <w:top w:val="none" w:sz="0" w:space="0" w:color="auto"/>
            <w:left w:val="none" w:sz="0" w:space="0" w:color="auto"/>
            <w:bottom w:val="none" w:sz="0" w:space="0" w:color="auto"/>
            <w:right w:val="none" w:sz="0" w:space="0" w:color="auto"/>
          </w:divBdr>
        </w:div>
        <w:div w:id="1952977926">
          <w:marLeft w:val="640"/>
          <w:marRight w:val="0"/>
          <w:marTop w:val="0"/>
          <w:marBottom w:val="0"/>
          <w:divBdr>
            <w:top w:val="none" w:sz="0" w:space="0" w:color="auto"/>
            <w:left w:val="none" w:sz="0" w:space="0" w:color="auto"/>
            <w:bottom w:val="none" w:sz="0" w:space="0" w:color="auto"/>
            <w:right w:val="none" w:sz="0" w:space="0" w:color="auto"/>
          </w:divBdr>
        </w:div>
        <w:div w:id="1249929208">
          <w:marLeft w:val="640"/>
          <w:marRight w:val="0"/>
          <w:marTop w:val="0"/>
          <w:marBottom w:val="0"/>
          <w:divBdr>
            <w:top w:val="none" w:sz="0" w:space="0" w:color="auto"/>
            <w:left w:val="none" w:sz="0" w:space="0" w:color="auto"/>
            <w:bottom w:val="none" w:sz="0" w:space="0" w:color="auto"/>
            <w:right w:val="none" w:sz="0" w:space="0" w:color="auto"/>
          </w:divBdr>
        </w:div>
        <w:div w:id="825049623">
          <w:marLeft w:val="640"/>
          <w:marRight w:val="0"/>
          <w:marTop w:val="0"/>
          <w:marBottom w:val="0"/>
          <w:divBdr>
            <w:top w:val="none" w:sz="0" w:space="0" w:color="auto"/>
            <w:left w:val="none" w:sz="0" w:space="0" w:color="auto"/>
            <w:bottom w:val="none" w:sz="0" w:space="0" w:color="auto"/>
            <w:right w:val="none" w:sz="0" w:space="0" w:color="auto"/>
          </w:divBdr>
        </w:div>
        <w:div w:id="94794286">
          <w:marLeft w:val="640"/>
          <w:marRight w:val="0"/>
          <w:marTop w:val="0"/>
          <w:marBottom w:val="0"/>
          <w:divBdr>
            <w:top w:val="none" w:sz="0" w:space="0" w:color="auto"/>
            <w:left w:val="none" w:sz="0" w:space="0" w:color="auto"/>
            <w:bottom w:val="none" w:sz="0" w:space="0" w:color="auto"/>
            <w:right w:val="none" w:sz="0" w:space="0" w:color="auto"/>
          </w:divBdr>
        </w:div>
        <w:div w:id="18820011">
          <w:marLeft w:val="640"/>
          <w:marRight w:val="0"/>
          <w:marTop w:val="0"/>
          <w:marBottom w:val="0"/>
          <w:divBdr>
            <w:top w:val="none" w:sz="0" w:space="0" w:color="auto"/>
            <w:left w:val="none" w:sz="0" w:space="0" w:color="auto"/>
            <w:bottom w:val="none" w:sz="0" w:space="0" w:color="auto"/>
            <w:right w:val="none" w:sz="0" w:space="0" w:color="auto"/>
          </w:divBdr>
        </w:div>
        <w:div w:id="1683510186">
          <w:marLeft w:val="640"/>
          <w:marRight w:val="0"/>
          <w:marTop w:val="0"/>
          <w:marBottom w:val="0"/>
          <w:divBdr>
            <w:top w:val="none" w:sz="0" w:space="0" w:color="auto"/>
            <w:left w:val="none" w:sz="0" w:space="0" w:color="auto"/>
            <w:bottom w:val="none" w:sz="0" w:space="0" w:color="auto"/>
            <w:right w:val="none" w:sz="0" w:space="0" w:color="auto"/>
          </w:divBdr>
        </w:div>
        <w:div w:id="792602777">
          <w:marLeft w:val="640"/>
          <w:marRight w:val="0"/>
          <w:marTop w:val="0"/>
          <w:marBottom w:val="0"/>
          <w:divBdr>
            <w:top w:val="none" w:sz="0" w:space="0" w:color="auto"/>
            <w:left w:val="none" w:sz="0" w:space="0" w:color="auto"/>
            <w:bottom w:val="none" w:sz="0" w:space="0" w:color="auto"/>
            <w:right w:val="none" w:sz="0" w:space="0" w:color="auto"/>
          </w:divBdr>
        </w:div>
        <w:div w:id="346098412">
          <w:marLeft w:val="640"/>
          <w:marRight w:val="0"/>
          <w:marTop w:val="0"/>
          <w:marBottom w:val="0"/>
          <w:divBdr>
            <w:top w:val="none" w:sz="0" w:space="0" w:color="auto"/>
            <w:left w:val="none" w:sz="0" w:space="0" w:color="auto"/>
            <w:bottom w:val="none" w:sz="0" w:space="0" w:color="auto"/>
            <w:right w:val="none" w:sz="0" w:space="0" w:color="auto"/>
          </w:divBdr>
        </w:div>
        <w:div w:id="2135128649">
          <w:marLeft w:val="640"/>
          <w:marRight w:val="0"/>
          <w:marTop w:val="0"/>
          <w:marBottom w:val="0"/>
          <w:divBdr>
            <w:top w:val="none" w:sz="0" w:space="0" w:color="auto"/>
            <w:left w:val="none" w:sz="0" w:space="0" w:color="auto"/>
            <w:bottom w:val="none" w:sz="0" w:space="0" w:color="auto"/>
            <w:right w:val="none" w:sz="0" w:space="0" w:color="auto"/>
          </w:divBdr>
        </w:div>
        <w:div w:id="1798914699">
          <w:marLeft w:val="640"/>
          <w:marRight w:val="0"/>
          <w:marTop w:val="0"/>
          <w:marBottom w:val="0"/>
          <w:divBdr>
            <w:top w:val="none" w:sz="0" w:space="0" w:color="auto"/>
            <w:left w:val="none" w:sz="0" w:space="0" w:color="auto"/>
            <w:bottom w:val="none" w:sz="0" w:space="0" w:color="auto"/>
            <w:right w:val="none" w:sz="0" w:space="0" w:color="auto"/>
          </w:divBdr>
        </w:div>
        <w:div w:id="1596858363">
          <w:marLeft w:val="640"/>
          <w:marRight w:val="0"/>
          <w:marTop w:val="0"/>
          <w:marBottom w:val="0"/>
          <w:divBdr>
            <w:top w:val="none" w:sz="0" w:space="0" w:color="auto"/>
            <w:left w:val="none" w:sz="0" w:space="0" w:color="auto"/>
            <w:bottom w:val="none" w:sz="0" w:space="0" w:color="auto"/>
            <w:right w:val="none" w:sz="0" w:space="0" w:color="auto"/>
          </w:divBdr>
        </w:div>
        <w:div w:id="1642688523">
          <w:marLeft w:val="640"/>
          <w:marRight w:val="0"/>
          <w:marTop w:val="0"/>
          <w:marBottom w:val="0"/>
          <w:divBdr>
            <w:top w:val="none" w:sz="0" w:space="0" w:color="auto"/>
            <w:left w:val="none" w:sz="0" w:space="0" w:color="auto"/>
            <w:bottom w:val="none" w:sz="0" w:space="0" w:color="auto"/>
            <w:right w:val="none" w:sz="0" w:space="0" w:color="auto"/>
          </w:divBdr>
        </w:div>
        <w:div w:id="2025402828">
          <w:marLeft w:val="640"/>
          <w:marRight w:val="0"/>
          <w:marTop w:val="0"/>
          <w:marBottom w:val="0"/>
          <w:divBdr>
            <w:top w:val="none" w:sz="0" w:space="0" w:color="auto"/>
            <w:left w:val="none" w:sz="0" w:space="0" w:color="auto"/>
            <w:bottom w:val="none" w:sz="0" w:space="0" w:color="auto"/>
            <w:right w:val="none" w:sz="0" w:space="0" w:color="auto"/>
          </w:divBdr>
        </w:div>
        <w:div w:id="1826626047">
          <w:marLeft w:val="640"/>
          <w:marRight w:val="0"/>
          <w:marTop w:val="0"/>
          <w:marBottom w:val="0"/>
          <w:divBdr>
            <w:top w:val="none" w:sz="0" w:space="0" w:color="auto"/>
            <w:left w:val="none" w:sz="0" w:space="0" w:color="auto"/>
            <w:bottom w:val="none" w:sz="0" w:space="0" w:color="auto"/>
            <w:right w:val="none" w:sz="0" w:space="0" w:color="auto"/>
          </w:divBdr>
        </w:div>
        <w:div w:id="1235436420">
          <w:marLeft w:val="640"/>
          <w:marRight w:val="0"/>
          <w:marTop w:val="0"/>
          <w:marBottom w:val="0"/>
          <w:divBdr>
            <w:top w:val="none" w:sz="0" w:space="0" w:color="auto"/>
            <w:left w:val="none" w:sz="0" w:space="0" w:color="auto"/>
            <w:bottom w:val="none" w:sz="0" w:space="0" w:color="auto"/>
            <w:right w:val="none" w:sz="0" w:space="0" w:color="auto"/>
          </w:divBdr>
        </w:div>
        <w:div w:id="908273973">
          <w:marLeft w:val="640"/>
          <w:marRight w:val="0"/>
          <w:marTop w:val="0"/>
          <w:marBottom w:val="0"/>
          <w:divBdr>
            <w:top w:val="none" w:sz="0" w:space="0" w:color="auto"/>
            <w:left w:val="none" w:sz="0" w:space="0" w:color="auto"/>
            <w:bottom w:val="none" w:sz="0" w:space="0" w:color="auto"/>
            <w:right w:val="none" w:sz="0" w:space="0" w:color="auto"/>
          </w:divBdr>
        </w:div>
        <w:div w:id="1497921879">
          <w:marLeft w:val="640"/>
          <w:marRight w:val="0"/>
          <w:marTop w:val="0"/>
          <w:marBottom w:val="0"/>
          <w:divBdr>
            <w:top w:val="none" w:sz="0" w:space="0" w:color="auto"/>
            <w:left w:val="none" w:sz="0" w:space="0" w:color="auto"/>
            <w:bottom w:val="none" w:sz="0" w:space="0" w:color="auto"/>
            <w:right w:val="none" w:sz="0" w:space="0" w:color="auto"/>
          </w:divBdr>
        </w:div>
        <w:div w:id="844630959">
          <w:marLeft w:val="640"/>
          <w:marRight w:val="0"/>
          <w:marTop w:val="0"/>
          <w:marBottom w:val="0"/>
          <w:divBdr>
            <w:top w:val="none" w:sz="0" w:space="0" w:color="auto"/>
            <w:left w:val="none" w:sz="0" w:space="0" w:color="auto"/>
            <w:bottom w:val="none" w:sz="0" w:space="0" w:color="auto"/>
            <w:right w:val="none" w:sz="0" w:space="0" w:color="auto"/>
          </w:divBdr>
        </w:div>
        <w:div w:id="1437099112">
          <w:marLeft w:val="640"/>
          <w:marRight w:val="0"/>
          <w:marTop w:val="0"/>
          <w:marBottom w:val="0"/>
          <w:divBdr>
            <w:top w:val="none" w:sz="0" w:space="0" w:color="auto"/>
            <w:left w:val="none" w:sz="0" w:space="0" w:color="auto"/>
            <w:bottom w:val="none" w:sz="0" w:space="0" w:color="auto"/>
            <w:right w:val="none" w:sz="0" w:space="0" w:color="auto"/>
          </w:divBdr>
        </w:div>
        <w:div w:id="274944113">
          <w:marLeft w:val="640"/>
          <w:marRight w:val="0"/>
          <w:marTop w:val="0"/>
          <w:marBottom w:val="0"/>
          <w:divBdr>
            <w:top w:val="none" w:sz="0" w:space="0" w:color="auto"/>
            <w:left w:val="none" w:sz="0" w:space="0" w:color="auto"/>
            <w:bottom w:val="none" w:sz="0" w:space="0" w:color="auto"/>
            <w:right w:val="none" w:sz="0" w:space="0" w:color="auto"/>
          </w:divBdr>
        </w:div>
      </w:divsChild>
    </w:div>
    <w:div w:id="475532735">
      <w:marLeft w:val="640"/>
      <w:marRight w:val="0"/>
      <w:marTop w:val="0"/>
      <w:marBottom w:val="0"/>
      <w:divBdr>
        <w:top w:val="none" w:sz="0" w:space="0" w:color="auto"/>
        <w:left w:val="none" w:sz="0" w:space="0" w:color="auto"/>
        <w:bottom w:val="none" w:sz="0" w:space="0" w:color="auto"/>
        <w:right w:val="none" w:sz="0" w:space="0" w:color="auto"/>
      </w:divBdr>
    </w:div>
    <w:div w:id="529488565">
      <w:marLeft w:val="640"/>
      <w:marRight w:val="0"/>
      <w:marTop w:val="0"/>
      <w:marBottom w:val="0"/>
      <w:divBdr>
        <w:top w:val="none" w:sz="0" w:space="0" w:color="auto"/>
        <w:left w:val="none" w:sz="0" w:space="0" w:color="auto"/>
        <w:bottom w:val="none" w:sz="0" w:space="0" w:color="auto"/>
        <w:right w:val="none" w:sz="0" w:space="0" w:color="auto"/>
      </w:divBdr>
    </w:div>
    <w:div w:id="558371029">
      <w:marLeft w:val="640"/>
      <w:marRight w:val="0"/>
      <w:marTop w:val="0"/>
      <w:marBottom w:val="0"/>
      <w:divBdr>
        <w:top w:val="none" w:sz="0" w:space="0" w:color="auto"/>
        <w:left w:val="none" w:sz="0" w:space="0" w:color="auto"/>
        <w:bottom w:val="none" w:sz="0" w:space="0" w:color="auto"/>
        <w:right w:val="none" w:sz="0" w:space="0" w:color="auto"/>
      </w:divBdr>
    </w:div>
    <w:div w:id="608202385">
      <w:marLeft w:val="640"/>
      <w:marRight w:val="0"/>
      <w:marTop w:val="0"/>
      <w:marBottom w:val="0"/>
      <w:divBdr>
        <w:top w:val="none" w:sz="0" w:space="0" w:color="auto"/>
        <w:left w:val="none" w:sz="0" w:space="0" w:color="auto"/>
        <w:bottom w:val="none" w:sz="0" w:space="0" w:color="auto"/>
        <w:right w:val="none" w:sz="0" w:space="0" w:color="auto"/>
      </w:divBdr>
    </w:div>
    <w:div w:id="615068438">
      <w:marLeft w:val="640"/>
      <w:marRight w:val="0"/>
      <w:marTop w:val="0"/>
      <w:marBottom w:val="0"/>
      <w:divBdr>
        <w:top w:val="none" w:sz="0" w:space="0" w:color="auto"/>
        <w:left w:val="none" w:sz="0" w:space="0" w:color="auto"/>
        <w:bottom w:val="none" w:sz="0" w:space="0" w:color="auto"/>
        <w:right w:val="none" w:sz="0" w:space="0" w:color="auto"/>
      </w:divBdr>
    </w:div>
    <w:div w:id="663168840">
      <w:bodyDiv w:val="1"/>
      <w:marLeft w:val="0"/>
      <w:marRight w:val="0"/>
      <w:marTop w:val="0"/>
      <w:marBottom w:val="0"/>
      <w:divBdr>
        <w:top w:val="none" w:sz="0" w:space="0" w:color="auto"/>
        <w:left w:val="none" w:sz="0" w:space="0" w:color="auto"/>
        <w:bottom w:val="none" w:sz="0" w:space="0" w:color="auto"/>
        <w:right w:val="none" w:sz="0" w:space="0" w:color="auto"/>
      </w:divBdr>
    </w:div>
    <w:div w:id="717316189">
      <w:marLeft w:val="640"/>
      <w:marRight w:val="0"/>
      <w:marTop w:val="0"/>
      <w:marBottom w:val="0"/>
      <w:divBdr>
        <w:top w:val="none" w:sz="0" w:space="0" w:color="auto"/>
        <w:left w:val="none" w:sz="0" w:space="0" w:color="auto"/>
        <w:bottom w:val="none" w:sz="0" w:space="0" w:color="auto"/>
        <w:right w:val="none" w:sz="0" w:space="0" w:color="auto"/>
      </w:divBdr>
    </w:div>
    <w:div w:id="781608668">
      <w:marLeft w:val="640"/>
      <w:marRight w:val="0"/>
      <w:marTop w:val="0"/>
      <w:marBottom w:val="0"/>
      <w:divBdr>
        <w:top w:val="none" w:sz="0" w:space="0" w:color="auto"/>
        <w:left w:val="none" w:sz="0" w:space="0" w:color="auto"/>
        <w:bottom w:val="none" w:sz="0" w:space="0" w:color="auto"/>
        <w:right w:val="none" w:sz="0" w:space="0" w:color="auto"/>
      </w:divBdr>
    </w:div>
    <w:div w:id="825626540">
      <w:marLeft w:val="640"/>
      <w:marRight w:val="0"/>
      <w:marTop w:val="0"/>
      <w:marBottom w:val="0"/>
      <w:divBdr>
        <w:top w:val="none" w:sz="0" w:space="0" w:color="auto"/>
        <w:left w:val="none" w:sz="0" w:space="0" w:color="auto"/>
        <w:bottom w:val="none" w:sz="0" w:space="0" w:color="auto"/>
        <w:right w:val="none" w:sz="0" w:space="0" w:color="auto"/>
      </w:divBdr>
    </w:div>
    <w:div w:id="924849990">
      <w:bodyDiv w:val="1"/>
      <w:marLeft w:val="0"/>
      <w:marRight w:val="0"/>
      <w:marTop w:val="0"/>
      <w:marBottom w:val="0"/>
      <w:divBdr>
        <w:top w:val="none" w:sz="0" w:space="0" w:color="auto"/>
        <w:left w:val="none" w:sz="0" w:space="0" w:color="auto"/>
        <w:bottom w:val="none" w:sz="0" w:space="0" w:color="auto"/>
        <w:right w:val="none" w:sz="0" w:space="0" w:color="auto"/>
      </w:divBdr>
    </w:div>
    <w:div w:id="961955405">
      <w:marLeft w:val="640"/>
      <w:marRight w:val="0"/>
      <w:marTop w:val="0"/>
      <w:marBottom w:val="0"/>
      <w:divBdr>
        <w:top w:val="none" w:sz="0" w:space="0" w:color="auto"/>
        <w:left w:val="none" w:sz="0" w:space="0" w:color="auto"/>
        <w:bottom w:val="none" w:sz="0" w:space="0" w:color="auto"/>
        <w:right w:val="none" w:sz="0" w:space="0" w:color="auto"/>
      </w:divBdr>
    </w:div>
    <w:div w:id="1024670952">
      <w:bodyDiv w:val="1"/>
      <w:marLeft w:val="0"/>
      <w:marRight w:val="0"/>
      <w:marTop w:val="0"/>
      <w:marBottom w:val="0"/>
      <w:divBdr>
        <w:top w:val="none" w:sz="0" w:space="0" w:color="auto"/>
        <w:left w:val="none" w:sz="0" w:space="0" w:color="auto"/>
        <w:bottom w:val="none" w:sz="0" w:space="0" w:color="auto"/>
        <w:right w:val="none" w:sz="0" w:space="0" w:color="auto"/>
      </w:divBdr>
    </w:div>
    <w:div w:id="1068722358">
      <w:marLeft w:val="640"/>
      <w:marRight w:val="0"/>
      <w:marTop w:val="0"/>
      <w:marBottom w:val="0"/>
      <w:divBdr>
        <w:top w:val="none" w:sz="0" w:space="0" w:color="auto"/>
        <w:left w:val="none" w:sz="0" w:space="0" w:color="auto"/>
        <w:bottom w:val="none" w:sz="0" w:space="0" w:color="auto"/>
        <w:right w:val="none" w:sz="0" w:space="0" w:color="auto"/>
      </w:divBdr>
    </w:div>
    <w:div w:id="1088430450">
      <w:marLeft w:val="640"/>
      <w:marRight w:val="0"/>
      <w:marTop w:val="0"/>
      <w:marBottom w:val="0"/>
      <w:divBdr>
        <w:top w:val="none" w:sz="0" w:space="0" w:color="auto"/>
        <w:left w:val="none" w:sz="0" w:space="0" w:color="auto"/>
        <w:bottom w:val="none" w:sz="0" w:space="0" w:color="auto"/>
        <w:right w:val="none" w:sz="0" w:space="0" w:color="auto"/>
      </w:divBdr>
    </w:div>
    <w:div w:id="1124232573">
      <w:marLeft w:val="640"/>
      <w:marRight w:val="0"/>
      <w:marTop w:val="0"/>
      <w:marBottom w:val="0"/>
      <w:divBdr>
        <w:top w:val="none" w:sz="0" w:space="0" w:color="auto"/>
        <w:left w:val="none" w:sz="0" w:space="0" w:color="auto"/>
        <w:bottom w:val="none" w:sz="0" w:space="0" w:color="auto"/>
        <w:right w:val="none" w:sz="0" w:space="0" w:color="auto"/>
      </w:divBdr>
    </w:div>
    <w:div w:id="1132214114">
      <w:marLeft w:val="640"/>
      <w:marRight w:val="0"/>
      <w:marTop w:val="0"/>
      <w:marBottom w:val="0"/>
      <w:divBdr>
        <w:top w:val="none" w:sz="0" w:space="0" w:color="auto"/>
        <w:left w:val="none" w:sz="0" w:space="0" w:color="auto"/>
        <w:bottom w:val="none" w:sz="0" w:space="0" w:color="auto"/>
        <w:right w:val="none" w:sz="0" w:space="0" w:color="auto"/>
      </w:divBdr>
    </w:div>
    <w:div w:id="1174152448">
      <w:marLeft w:val="640"/>
      <w:marRight w:val="0"/>
      <w:marTop w:val="0"/>
      <w:marBottom w:val="0"/>
      <w:divBdr>
        <w:top w:val="none" w:sz="0" w:space="0" w:color="auto"/>
        <w:left w:val="none" w:sz="0" w:space="0" w:color="auto"/>
        <w:bottom w:val="none" w:sz="0" w:space="0" w:color="auto"/>
        <w:right w:val="none" w:sz="0" w:space="0" w:color="auto"/>
      </w:divBdr>
    </w:div>
    <w:div w:id="1215316495">
      <w:marLeft w:val="640"/>
      <w:marRight w:val="0"/>
      <w:marTop w:val="0"/>
      <w:marBottom w:val="0"/>
      <w:divBdr>
        <w:top w:val="none" w:sz="0" w:space="0" w:color="auto"/>
        <w:left w:val="none" w:sz="0" w:space="0" w:color="auto"/>
        <w:bottom w:val="none" w:sz="0" w:space="0" w:color="auto"/>
        <w:right w:val="none" w:sz="0" w:space="0" w:color="auto"/>
      </w:divBdr>
    </w:div>
    <w:div w:id="1258101776">
      <w:bodyDiv w:val="1"/>
      <w:marLeft w:val="0"/>
      <w:marRight w:val="0"/>
      <w:marTop w:val="0"/>
      <w:marBottom w:val="0"/>
      <w:divBdr>
        <w:top w:val="none" w:sz="0" w:space="0" w:color="auto"/>
        <w:left w:val="none" w:sz="0" w:space="0" w:color="auto"/>
        <w:bottom w:val="none" w:sz="0" w:space="0" w:color="auto"/>
        <w:right w:val="none" w:sz="0" w:space="0" w:color="auto"/>
      </w:divBdr>
      <w:divsChild>
        <w:div w:id="679551047">
          <w:marLeft w:val="640"/>
          <w:marRight w:val="0"/>
          <w:marTop w:val="0"/>
          <w:marBottom w:val="0"/>
          <w:divBdr>
            <w:top w:val="none" w:sz="0" w:space="0" w:color="auto"/>
            <w:left w:val="none" w:sz="0" w:space="0" w:color="auto"/>
            <w:bottom w:val="none" w:sz="0" w:space="0" w:color="auto"/>
            <w:right w:val="none" w:sz="0" w:space="0" w:color="auto"/>
          </w:divBdr>
        </w:div>
        <w:div w:id="1688404813">
          <w:marLeft w:val="640"/>
          <w:marRight w:val="0"/>
          <w:marTop w:val="0"/>
          <w:marBottom w:val="0"/>
          <w:divBdr>
            <w:top w:val="none" w:sz="0" w:space="0" w:color="auto"/>
            <w:left w:val="none" w:sz="0" w:space="0" w:color="auto"/>
            <w:bottom w:val="none" w:sz="0" w:space="0" w:color="auto"/>
            <w:right w:val="none" w:sz="0" w:space="0" w:color="auto"/>
          </w:divBdr>
        </w:div>
        <w:div w:id="817504092">
          <w:marLeft w:val="640"/>
          <w:marRight w:val="0"/>
          <w:marTop w:val="0"/>
          <w:marBottom w:val="0"/>
          <w:divBdr>
            <w:top w:val="none" w:sz="0" w:space="0" w:color="auto"/>
            <w:left w:val="none" w:sz="0" w:space="0" w:color="auto"/>
            <w:bottom w:val="none" w:sz="0" w:space="0" w:color="auto"/>
            <w:right w:val="none" w:sz="0" w:space="0" w:color="auto"/>
          </w:divBdr>
        </w:div>
        <w:div w:id="706371854">
          <w:marLeft w:val="640"/>
          <w:marRight w:val="0"/>
          <w:marTop w:val="0"/>
          <w:marBottom w:val="0"/>
          <w:divBdr>
            <w:top w:val="none" w:sz="0" w:space="0" w:color="auto"/>
            <w:left w:val="none" w:sz="0" w:space="0" w:color="auto"/>
            <w:bottom w:val="none" w:sz="0" w:space="0" w:color="auto"/>
            <w:right w:val="none" w:sz="0" w:space="0" w:color="auto"/>
          </w:divBdr>
        </w:div>
        <w:div w:id="2070612510">
          <w:marLeft w:val="640"/>
          <w:marRight w:val="0"/>
          <w:marTop w:val="0"/>
          <w:marBottom w:val="0"/>
          <w:divBdr>
            <w:top w:val="none" w:sz="0" w:space="0" w:color="auto"/>
            <w:left w:val="none" w:sz="0" w:space="0" w:color="auto"/>
            <w:bottom w:val="none" w:sz="0" w:space="0" w:color="auto"/>
            <w:right w:val="none" w:sz="0" w:space="0" w:color="auto"/>
          </w:divBdr>
        </w:div>
        <w:div w:id="802969983">
          <w:marLeft w:val="640"/>
          <w:marRight w:val="0"/>
          <w:marTop w:val="0"/>
          <w:marBottom w:val="0"/>
          <w:divBdr>
            <w:top w:val="none" w:sz="0" w:space="0" w:color="auto"/>
            <w:left w:val="none" w:sz="0" w:space="0" w:color="auto"/>
            <w:bottom w:val="none" w:sz="0" w:space="0" w:color="auto"/>
            <w:right w:val="none" w:sz="0" w:space="0" w:color="auto"/>
          </w:divBdr>
        </w:div>
        <w:div w:id="29964969">
          <w:marLeft w:val="640"/>
          <w:marRight w:val="0"/>
          <w:marTop w:val="0"/>
          <w:marBottom w:val="0"/>
          <w:divBdr>
            <w:top w:val="none" w:sz="0" w:space="0" w:color="auto"/>
            <w:left w:val="none" w:sz="0" w:space="0" w:color="auto"/>
            <w:bottom w:val="none" w:sz="0" w:space="0" w:color="auto"/>
            <w:right w:val="none" w:sz="0" w:space="0" w:color="auto"/>
          </w:divBdr>
        </w:div>
        <w:div w:id="1783936">
          <w:marLeft w:val="640"/>
          <w:marRight w:val="0"/>
          <w:marTop w:val="0"/>
          <w:marBottom w:val="0"/>
          <w:divBdr>
            <w:top w:val="none" w:sz="0" w:space="0" w:color="auto"/>
            <w:left w:val="none" w:sz="0" w:space="0" w:color="auto"/>
            <w:bottom w:val="none" w:sz="0" w:space="0" w:color="auto"/>
            <w:right w:val="none" w:sz="0" w:space="0" w:color="auto"/>
          </w:divBdr>
        </w:div>
        <w:div w:id="286589236">
          <w:marLeft w:val="640"/>
          <w:marRight w:val="0"/>
          <w:marTop w:val="0"/>
          <w:marBottom w:val="0"/>
          <w:divBdr>
            <w:top w:val="none" w:sz="0" w:space="0" w:color="auto"/>
            <w:left w:val="none" w:sz="0" w:space="0" w:color="auto"/>
            <w:bottom w:val="none" w:sz="0" w:space="0" w:color="auto"/>
            <w:right w:val="none" w:sz="0" w:space="0" w:color="auto"/>
          </w:divBdr>
        </w:div>
        <w:div w:id="1098596306">
          <w:marLeft w:val="640"/>
          <w:marRight w:val="0"/>
          <w:marTop w:val="0"/>
          <w:marBottom w:val="0"/>
          <w:divBdr>
            <w:top w:val="none" w:sz="0" w:space="0" w:color="auto"/>
            <w:left w:val="none" w:sz="0" w:space="0" w:color="auto"/>
            <w:bottom w:val="none" w:sz="0" w:space="0" w:color="auto"/>
            <w:right w:val="none" w:sz="0" w:space="0" w:color="auto"/>
          </w:divBdr>
        </w:div>
        <w:div w:id="2069956263">
          <w:marLeft w:val="640"/>
          <w:marRight w:val="0"/>
          <w:marTop w:val="0"/>
          <w:marBottom w:val="0"/>
          <w:divBdr>
            <w:top w:val="none" w:sz="0" w:space="0" w:color="auto"/>
            <w:left w:val="none" w:sz="0" w:space="0" w:color="auto"/>
            <w:bottom w:val="none" w:sz="0" w:space="0" w:color="auto"/>
            <w:right w:val="none" w:sz="0" w:space="0" w:color="auto"/>
          </w:divBdr>
        </w:div>
        <w:div w:id="1027290781">
          <w:marLeft w:val="640"/>
          <w:marRight w:val="0"/>
          <w:marTop w:val="0"/>
          <w:marBottom w:val="0"/>
          <w:divBdr>
            <w:top w:val="none" w:sz="0" w:space="0" w:color="auto"/>
            <w:left w:val="none" w:sz="0" w:space="0" w:color="auto"/>
            <w:bottom w:val="none" w:sz="0" w:space="0" w:color="auto"/>
            <w:right w:val="none" w:sz="0" w:space="0" w:color="auto"/>
          </w:divBdr>
        </w:div>
        <w:div w:id="1093278801">
          <w:marLeft w:val="640"/>
          <w:marRight w:val="0"/>
          <w:marTop w:val="0"/>
          <w:marBottom w:val="0"/>
          <w:divBdr>
            <w:top w:val="none" w:sz="0" w:space="0" w:color="auto"/>
            <w:left w:val="none" w:sz="0" w:space="0" w:color="auto"/>
            <w:bottom w:val="none" w:sz="0" w:space="0" w:color="auto"/>
            <w:right w:val="none" w:sz="0" w:space="0" w:color="auto"/>
          </w:divBdr>
        </w:div>
        <w:div w:id="1376462950">
          <w:marLeft w:val="640"/>
          <w:marRight w:val="0"/>
          <w:marTop w:val="0"/>
          <w:marBottom w:val="0"/>
          <w:divBdr>
            <w:top w:val="none" w:sz="0" w:space="0" w:color="auto"/>
            <w:left w:val="none" w:sz="0" w:space="0" w:color="auto"/>
            <w:bottom w:val="none" w:sz="0" w:space="0" w:color="auto"/>
            <w:right w:val="none" w:sz="0" w:space="0" w:color="auto"/>
          </w:divBdr>
        </w:div>
        <w:div w:id="1423066037">
          <w:marLeft w:val="640"/>
          <w:marRight w:val="0"/>
          <w:marTop w:val="0"/>
          <w:marBottom w:val="0"/>
          <w:divBdr>
            <w:top w:val="none" w:sz="0" w:space="0" w:color="auto"/>
            <w:left w:val="none" w:sz="0" w:space="0" w:color="auto"/>
            <w:bottom w:val="none" w:sz="0" w:space="0" w:color="auto"/>
            <w:right w:val="none" w:sz="0" w:space="0" w:color="auto"/>
          </w:divBdr>
        </w:div>
        <w:div w:id="314653437">
          <w:marLeft w:val="640"/>
          <w:marRight w:val="0"/>
          <w:marTop w:val="0"/>
          <w:marBottom w:val="0"/>
          <w:divBdr>
            <w:top w:val="none" w:sz="0" w:space="0" w:color="auto"/>
            <w:left w:val="none" w:sz="0" w:space="0" w:color="auto"/>
            <w:bottom w:val="none" w:sz="0" w:space="0" w:color="auto"/>
            <w:right w:val="none" w:sz="0" w:space="0" w:color="auto"/>
          </w:divBdr>
        </w:div>
        <w:div w:id="265699200">
          <w:marLeft w:val="640"/>
          <w:marRight w:val="0"/>
          <w:marTop w:val="0"/>
          <w:marBottom w:val="0"/>
          <w:divBdr>
            <w:top w:val="none" w:sz="0" w:space="0" w:color="auto"/>
            <w:left w:val="none" w:sz="0" w:space="0" w:color="auto"/>
            <w:bottom w:val="none" w:sz="0" w:space="0" w:color="auto"/>
            <w:right w:val="none" w:sz="0" w:space="0" w:color="auto"/>
          </w:divBdr>
        </w:div>
        <w:div w:id="523330381">
          <w:marLeft w:val="640"/>
          <w:marRight w:val="0"/>
          <w:marTop w:val="0"/>
          <w:marBottom w:val="0"/>
          <w:divBdr>
            <w:top w:val="none" w:sz="0" w:space="0" w:color="auto"/>
            <w:left w:val="none" w:sz="0" w:space="0" w:color="auto"/>
            <w:bottom w:val="none" w:sz="0" w:space="0" w:color="auto"/>
            <w:right w:val="none" w:sz="0" w:space="0" w:color="auto"/>
          </w:divBdr>
        </w:div>
        <w:div w:id="773936379">
          <w:marLeft w:val="640"/>
          <w:marRight w:val="0"/>
          <w:marTop w:val="0"/>
          <w:marBottom w:val="0"/>
          <w:divBdr>
            <w:top w:val="none" w:sz="0" w:space="0" w:color="auto"/>
            <w:left w:val="none" w:sz="0" w:space="0" w:color="auto"/>
            <w:bottom w:val="none" w:sz="0" w:space="0" w:color="auto"/>
            <w:right w:val="none" w:sz="0" w:space="0" w:color="auto"/>
          </w:divBdr>
        </w:div>
        <w:div w:id="1375621719">
          <w:marLeft w:val="640"/>
          <w:marRight w:val="0"/>
          <w:marTop w:val="0"/>
          <w:marBottom w:val="0"/>
          <w:divBdr>
            <w:top w:val="none" w:sz="0" w:space="0" w:color="auto"/>
            <w:left w:val="none" w:sz="0" w:space="0" w:color="auto"/>
            <w:bottom w:val="none" w:sz="0" w:space="0" w:color="auto"/>
            <w:right w:val="none" w:sz="0" w:space="0" w:color="auto"/>
          </w:divBdr>
        </w:div>
        <w:div w:id="1669022765">
          <w:marLeft w:val="640"/>
          <w:marRight w:val="0"/>
          <w:marTop w:val="0"/>
          <w:marBottom w:val="0"/>
          <w:divBdr>
            <w:top w:val="none" w:sz="0" w:space="0" w:color="auto"/>
            <w:left w:val="none" w:sz="0" w:space="0" w:color="auto"/>
            <w:bottom w:val="none" w:sz="0" w:space="0" w:color="auto"/>
            <w:right w:val="none" w:sz="0" w:space="0" w:color="auto"/>
          </w:divBdr>
        </w:div>
        <w:div w:id="161238558">
          <w:marLeft w:val="640"/>
          <w:marRight w:val="0"/>
          <w:marTop w:val="0"/>
          <w:marBottom w:val="0"/>
          <w:divBdr>
            <w:top w:val="none" w:sz="0" w:space="0" w:color="auto"/>
            <w:left w:val="none" w:sz="0" w:space="0" w:color="auto"/>
            <w:bottom w:val="none" w:sz="0" w:space="0" w:color="auto"/>
            <w:right w:val="none" w:sz="0" w:space="0" w:color="auto"/>
          </w:divBdr>
        </w:div>
        <w:div w:id="2023390490">
          <w:marLeft w:val="640"/>
          <w:marRight w:val="0"/>
          <w:marTop w:val="0"/>
          <w:marBottom w:val="0"/>
          <w:divBdr>
            <w:top w:val="none" w:sz="0" w:space="0" w:color="auto"/>
            <w:left w:val="none" w:sz="0" w:space="0" w:color="auto"/>
            <w:bottom w:val="none" w:sz="0" w:space="0" w:color="auto"/>
            <w:right w:val="none" w:sz="0" w:space="0" w:color="auto"/>
          </w:divBdr>
        </w:div>
        <w:div w:id="168761784">
          <w:marLeft w:val="640"/>
          <w:marRight w:val="0"/>
          <w:marTop w:val="0"/>
          <w:marBottom w:val="0"/>
          <w:divBdr>
            <w:top w:val="none" w:sz="0" w:space="0" w:color="auto"/>
            <w:left w:val="none" w:sz="0" w:space="0" w:color="auto"/>
            <w:bottom w:val="none" w:sz="0" w:space="0" w:color="auto"/>
            <w:right w:val="none" w:sz="0" w:space="0" w:color="auto"/>
          </w:divBdr>
        </w:div>
        <w:div w:id="1058943044">
          <w:marLeft w:val="640"/>
          <w:marRight w:val="0"/>
          <w:marTop w:val="0"/>
          <w:marBottom w:val="0"/>
          <w:divBdr>
            <w:top w:val="none" w:sz="0" w:space="0" w:color="auto"/>
            <w:left w:val="none" w:sz="0" w:space="0" w:color="auto"/>
            <w:bottom w:val="none" w:sz="0" w:space="0" w:color="auto"/>
            <w:right w:val="none" w:sz="0" w:space="0" w:color="auto"/>
          </w:divBdr>
        </w:div>
        <w:div w:id="980963271">
          <w:marLeft w:val="640"/>
          <w:marRight w:val="0"/>
          <w:marTop w:val="0"/>
          <w:marBottom w:val="0"/>
          <w:divBdr>
            <w:top w:val="none" w:sz="0" w:space="0" w:color="auto"/>
            <w:left w:val="none" w:sz="0" w:space="0" w:color="auto"/>
            <w:bottom w:val="none" w:sz="0" w:space="0" w:color="auto"/>
            <w:right w:val="none" w:sz="0" w:space="0" w:color="auto"/>
          </w:divBdr>
        </w:div>
        <w:div w:id="593903542">
          <w:marLeft w:val="640"/>
          <w:marRight w:val="0"/>
          <w:marTop w:val="0"/>
          <w:marBottom w:val="0"/>
          <w:divBdr>
            <w:top w:val="none" w:sz="0" w:space="0" w:color="auto"/>
            <w:left w:val="none" w:sz="0" w:space="0" w:color="auto"/>
            <w:bottom w:val="none" w:sz="0" w:space="0" w:color="auto"/>
            <w:right w:val="none" w:sz="0" w:space="0" w:color="auto"/>
          </w:divBdr>
        </w:div>
        <w:div w:id="1377001938">
          <w:marLeft w:val="640"/>
          <w:marRight w:val="0"/>
          <w:marTop w:val="0"/>
          <w:marBottom w:val="0"/>
          <w:divBdr>
            <w:top w:val="none" w:sz="0" w:space="0" w:color="auto"/>
            <w:left w:val="none" w:sz="0" w:space="0" w:color="auto"/>
            <w:bottom w:val="none" w:sz="0" w:space="0" w:color="auto"/>
            <w:right w:val="none" w:sz="0" w:space="0" w:color="auto"/>
          </w:divBdr>
        </w:div>
        <w:div w:id="1560745255">
          <w:marLeft w:val="640"/>
          <w:marRight w:val="0"/>
          <w:marTop w:val="0"/>
          <w:marBottom w:val="0"/>
          <w:divBdr>
            <w:top w:val="none" w:sz="0" w:space="0" w:color="auto"/>
            <w:left w:val="none" w:sz="0" w:space="0" w:color="auto"/>
            <w:bottom w:val="none" w:sz="0" w:space="0" w:color="auto"/>
            <w:right w:val="none" w:sz="0" w:space="0" w:color="auto"/>
          </w:divBdr>
        </w:div>
        <w:div w:id="56247075">
          <w:marLeft w:val="640"/>
          <w:marRight w:val="0"/>
          <w:marTop w:val="0"/>
          <w:marBottom w:val="0"/>
          <w:divBdr>
            <w:top w:val="none" w:sz="0" w:space="0" w:color="auto"/>
            <w:left w:val="none" w:sz="0" w:space="0" w:color="auto"/>
            <w:bottom w:val="none" w:sz="0" w:space="0" w:color="auto"/>
            <w:right w:val="none" w:sz="0" w:space="0" w:color="auto"/>
          </w:divBdr>
        </w:div>
        <w:div w:id="765536758">
          <w:marLeft w:val="640"/>
          <w:marRight w:val="0"/>
          <w:marTop w:val="0"/>
          <w:marBottom w:val="0"/>
          <w:divBdr>
            <w:top w:val="none" w:sz="0" w:space="0" w:color="auto"/>
            <w:left w:val="none" w:sz="0" w:space="0" w:color="auto"/>
            <w:bottom w:val="none" w:sz="0" w:space="0" w:color="auto"/>
            <w:right w:val="none" w:sz="0" w:space="0" w:color="auto"/>
          </w:divBdr>
        </w:div>
        <w:div w:id="1405296361">
          <w:marLeft w:val="640"/>
          <w:marRight w:val="0"/>
          <w:marTop w:val="0"/>
          <w:marBottom w:val="0"/>
          <w:divBdr>
            <w:top w:val="none" w:sz="0" w:space="0" w:color="auto"/>
            <w:left w:val="none" w:sz="0" w:space="0" w:color="auto"/>
            <w:bottom w:val="none" w:sz="0" w:space="0" w:color="auto"/>
            <w:right w:val="none" w:sz="0" w:space="0" w:color="auto"/>
          </w:divBdr>
        </w:div>
        <w:div w:id="1502889252">
          <w:marLeft w:val="640"/>
          <w:marRight w:val="0"/>
          <w:marTop w:val="0"/>
          <w:marBottom w:val="0"/>
          <w:divBdr>
            <w:top w:val="none" w:sz="0" w:space="0" w:color="auto"/>
            <w:left w:val="none" w:sz="0" w:space="0" w:color="auto"/>
            <w:bottom w:val="none" w:sz="0" w:space="0" w:color="auto"/>
            <w:right w:val="none" w:sz="0" w:space="0" w:color="auto"/>
          </w:divBdr>
        </w:div>
        <w:div w:id="52432114">
          <w:marLeft w:val="640"/>
          <w:marRight w:val="0"/>
          <w:marTop w:val="0"/>
          <w:marBottom w:val="0"/>
          <w:divBdr>
            <w:top w:val="none" w:sz="0" w:space="0" w:color="auto"/>
            <w:left w:val="none" w:sz="0" w:space="0" w:color="auto"/>
            <w:bottom w:val="none" w:sz="0" w:space="0" w:color="auto"/>
            <w:right w:val="none" w:sz="0" w:space="0" w:color="auto"/>
          </w:divBdr>
        </w:div>
        <w:div w:id="985401259">
          <w:marLeft w:val="640"/>
          <w:marRight w:val="0"/>
          <w:marTop w:val="0"/>
          <w:marBottom w:val="0"/>
          <w:divBdr>
            <w:top w:val="none" w:sz="0" w:space="0" w:color="auto"/>
            <w:left w:val="none" w:sz="0" w:space="0" w:color="auto"/>
            <w:bottom w:val="none" w:sz="0" w:space="0" w:color="auto"/>
            <w:right w:val="none" w:sz="0" w:space="0" w:color="auto"/>
          </w:divBdr>
        </w:div>
        <w:div w:id="905338874">
          <w:marLeft w:val="640"/>
          <w:marRight w:val="0"/>
          <w:marTop w:val="0"/>
          <w:marBottom w:val="0"/>
          <w:divBdr>
            <w:top w:val="none" w:sz="0" w:space="0" w:color="auto"/>
            <w:left w:val="none" w:sz="0" w:space="0" w:color="auto"/>
            <w:bottom w:val="none" w:sz="0" w:space="0" w:color="auto"/>
            <w:right w:val="none" w:sz="0" w:space="0" w:color="auto"/>
          </w:divBdr>
        </w:div>
        <w:div w:id="516582523">
          <w:marLeft w:val="640"/>
          <w:marRight w:val="0"/>
          <w:marTop w:val="0"/>
          <w:marBottom w:val="0"/>
          <w:divBdr>
            <w:top w:val="none" w:sz="0" w:space="0" w:color="auto"/>
            <w:left w:val="none" w:sz="0" w:space="0" w:color="auto"/>
            <w:bottom w:val="none" w:sz="0" w:space="0" w:color="auto"/>
            <w:right w:val="none" w:sz="0" w:space="0" w:color="auto"/>
          </w:divBdr>
        </w:div>
        <w:div w:id="1072771291">
          <w:marLeft w:val="640"/>
          <w:marRight w:val="0"/>
          <w:marTop w:val="0"/>
          <w:marBottom w:val="0"/>
          <w:divBdr>
            <w:top w:val="none" w:sz="0" w:space="0" w:color="auto"/>
            <w:left w:val="none" w:sz="0" w:space="0" w:color="auto"/>
            <w:bottom w:val="none" w:sz="0" w:space="0" w:color="auto"/>
            <w:right w:val="none" w:sz="0" w:space="0" w:color="auto"/>
          </w:divBdr>
        </w:div>
        <w:div w:id="1751851827">
          <w:marLeft w:val="640"/>
          <w:marRight w:val="0"/>
          <w:marTop w:val="0"/>
          <w:marBottom w:val="0"/>
          <w:divBdr>
            <w:top w:val="none" w:sz="0" w:space="0" w:color="auto"/>
            <w:left w:val="none" w:sz="0" w:space="0" w:color="auto"/>
            <w:bottom w:val="none" w:sz="0" w:space="0" w:color="auto"/>
            <w:right w:val="none" w:sz="0" w:space="0" w:color="auto"/>
          </w:divBdr>
        </w:div>
        <w:div w:id="1710759536">
          <w:marLeft w:val="640"/>
          <w:marRight w:val="0"/>
          <w:marTop w:val="0"/>
          <w:marBottom w:val="0"/>
          <w:divBdr>
            <w:top w:val="none" w:sz="0" w:space="0" w:color="auto"/>
            <w:left w:val="none" w:sz="0" w:space="0" w:color="auto"/>
            <w:bottom w:val="none" w:sz="0" w:space="0" w:color="auto"/>
            <w:right w:val="none" w:sz="0" w:space="0" w:color="auto"/>
          </w:divBdr>
        </w:div>
        <w:div w:id="984311315">
          <w:marLeft w:val="640"/>
          <w:marRight w:val="0"/>
          <w:marTop w:val="0"/>
          <w:marBottom w:val="0"/>
          <w:divBdr>
            <w:top w:val="none" w:sz="0" w:space="0" w:color="auto"/>
            <w:left w:val="none" w:sz="0" w:space="0" w:color="auto"/>
            <w:bottom w:val="none" w:sz="0" w:space="0" w:color="auto"/>
            <w:right w:val="none" w:sz="0" w:space="0" w:color="auto"/>
          </w:divBdr>
        </w:div>
        <w:div w:id="37584433">
          <w:marLeft w:val="640"/>
          <w:marRight w:val="0"/>
          <w:marTop w:val="0"/>
          <w:marBottom w:val="0"/>
          <w:divBdr>
            <w:top w:val="none" w:sz="0" w:space="0" w:color="auto"/>
            <w:left w:val="none" w:sz="0" w:space="0" w:color="auto"/>
            <w:bottom w:val="none" w:sz="0" w:space="0" w:color="auto"/>
            <w:right w:val="none" w:sz="0" w:space="0" w:color="auto"/>
          </w:divBdr>
        </w:div>
        <w:div w:id="1446773463">
          <w:marLeft w:val="640"/>
          <w:marRight w:val="0"/>
          <w:marTop w:val="0"/>
          <w:marBottom w:val="0"/>
          <w:divBdr>
            <w:top w:val="none" w:sz="0" w:space="0" w:color="auto"/>
            <w:left w:val="none" w:sz="0" w:space="0" w:color="auto"/>
            <w:bottom w:val="none" w:sz="0" w:space="0" w:color="auto"/>
            <w:right w:val="none" w:sz="0" w:space="0" w:color="auto"/>
          </w:divBdr>
        </w:div>
        <w:div w:id="164128343">
          <w:marLeft w:val="640"/>
          <w:marRight w:val="0"/>
          <w:marTop w:val="0"/>
          <w:marBottom w:val="0"/>
          <w:divBdr>
            <w:top w:val="none" w:sz="0" w:space="0" w:color="auto"/>
            <w:left w:val="none" w:sz="0" w:space="0" w:color="auto"/>
            <w:bottom w:val="none" w:sz="0" w:space="0" w:color="auto"/>
            <w:right w:val="none" w:sz="0" w:space="0" w:color="auto"/>
          </w:divBdr>
        </w:div>
      </w:divsChild>
    </w:div>
    <w:div w:id="1264604473">
      <w:bodyDiv w:val="1"/>
      <w:marLeft w:val="0"/>
      <w:marRight w:val="0"/>
      <w:marTop w:val="0"/>
      <w:marBottom w:val="0"/>
      <w:divBdr>
        <w:top w:val="none" w:sz="0" w:space="0" w:color="auto"/>
        <w:left w:val="none" w:sz="0" w:space="0" w:color="auto"/>
        <w:bottom w:val="none" w:sz="0" w:space="0" w:color="auto"/>
        <w:right w:val="none" w:sz="0" w:space="0" w:color="auto"/>
      </w:divBdr>
      <w:divsChild>
        <w:div w:id="145510307">
          <w:marLeft w:val="640"/>
          <w:marRight w:val="0"/>
          <w:marTop w:val="0"/>
          <w:marBottom w:val="0"/>
          <w:divBdr>
            <w:top w:val="none" w:sz="0" w:space="0" w:color="auto"/>
            <w:left w:val="none" w:sz="0" w:space="0" w:color="auto"/>
            <w:bottom w:val="none" w:sz="0" w:space="0" w:color="auto"/>
            <w:right w:val="none" w:sz="0" w:space="0" w:color="auto"/>
          </w:divBdr>
        </w:div>
      </w:divsChild>
    </w:div>
    <w:div w:id="1290084512">
      <w:marLeft w:val="640"/>
      <w:marRight w:val="0"/>
      <w:marTop w:val="0"/>
      <w:marBottom w:val="0"/>
      <w:divBdr>
        <w:top w:val="none" w:sz="0" w:space="0" w:color="auto"/>
        <w:left w:val="none" w:sz="0" w:space="0" w:color="auto"/>
        <w:bottom w:val="none" w:sz="0" w:space="0" w:color="auto"/>
        <w:right w:val="none" w:sz="0" w:space="0" w:color="auto"/>
      </w:divBdr>
    </w:div>
    <w:div w:id="1389186267">
      <w:marLeft w:val="640"/>
      <w:marRight w:val="0"/>
      <w:marTop w:val="0"/>
      <w:marBottom w:val="0"/>
      <w:divBdr>
        <w:top w:val="none" w:sz="0" w:space="0" w:color="auto"/>
        <w:left w:val="none" w:sz="0" w:space="0" w:color="auto"/>
        <w:bottom w:val="none" w:sz="0" w:space="0" w:color="auto"/>
        <w:right w:val="none" w:sz="0" w:space="0" w:color="auto"/>
      </w:divBdr>
    </w:div>
    <w:div w:id="1525049393">
      <w:marLeft w:val="640"/>
      <w:marRight w:val="0"/>
      <w:marTop w:val="0"/>
      <w:marBottom w:val="0"/>
      <w:divBdr>
        <w:top w:val="none" w:sz="0" w:space="0" w:color="auto"/>
        <w:left w:val="none" w:sz="0" w:space="0" w:color="auto"/>
        <w:bottom w:val="none" w:sz="0" w:space="0" w:color="auto"/>
        <w:right w:val="none" w:sz="0" w:space="0" w:color="auto"/>
      </w:divBdr>
    </w:div>
    <w:div w:id="1545752257">
      <w:marLeft w:val="640"/>
      <w:marRight w:val="0"/>
      <w:marTop w:val="0"/>
      <w:marBottom w:val="0"/>
      <w:divBdr>
        <w:top w:val="none" w:sz="0" w:space="0" w:color="auto"/>
        <w:left w:val="none" w:sz="0" w:space="0" w:color="auto"/>
        <w:bottom w:val="none" w:sz="0" w:space="0" w:color="auto"/>
        <w:right w:val="none" w:sz="0" w:space="0" w:color="auto"/>
      </w:divBdr>
    </w:div>
    <w:div w:id="1590310996">
      <w:marLeft w:val="640"/>
      <w:marRight w:val="0"/>
      <w:marTop w:val="0"/>
      <w:marBottom w:val="0"/>
      <w:divBdr>
        <w:top w:val="none" w:sz="0" w:space="0" w:color="auto"/>
        <w:left w:val="none" w:sz="0" w:space="0" w:color="auto"/>
        <w:bottom w:val="none" w:sz="0" w:space="0" w:color="auto"/>
        <w:right w:val="none" w:sz="0" w:space="0" w:color="auto"/>
      </w:divBdr>
    </w:div>
    <w:div w:id="1659073838">
      <w:marLeft w:val="640"/>
      <w:marRight w:val="0"/>
      <w:marTop w:val="0"/>
      <w:marBottom w:val="0"/>
      <w:divBdr>
        <w:top w:val="none" w:sz="0" w:space="0" w:color="auto"/>
        <w:left w:val="none" w:sz="0" w:space="0" w:color="auto"/>
        <w:bottom w:val="none" w:sz="0" w:space="0" w:color="auto"/>
        <w:right w:val="none" w:sz="0" w:space="0" w:color="auto"/>
      </w:divBdr>
    </w:div>
    <w:div w:id="1675111728">
      <w:marLeft w:val="640"/>
      <w:marRight w:val="0"/>
      <w:marTop w:val="0"/>
      <w:marBottom w:val="0"/>
      <w:divBdr>
        <w:top w:val="none" w:sz="0" w:space="0" w:color="auto"/>
        <w:left w:val="none" w:sz="0" w:space="0" w:color="auto"/>
        <w:bottom w:val="none" w:sz="0" w:space="0" w:color="auto"/>
        <w:right w:val="none" w:sz="0" w:space="0" w:color="auto"/>
      </w:divBdr>
    </w:div>
    <w:div w:id="1743798883">
      <w:marLeft w:val="640"/>
      <w:marRight w:val="0"/>
      <w:marTop w:val="0"/>
      <w:marBottom w:val="0"/>
      <w:divBdr>
        <w:top w:val="none" w:sz="0" w:space="0" w:color="auto"/>
        <w:left w:val="none" w:sz="0" w:space="0" w:color="auto"/>
        <w:bottom w:val="none" w:sz="0" w:space="0" w:color="auto"/>
        <w:right w:val="none" w:sz="0" w:space="0" w:color="auto"/>
      </w:divBdr>
    </w:div>
    <w:div w:id="1746684610">
      <w:marLeft w:val="640"/>
      <w:marRight w:val="0"/>
      <w:marTop w:val="0"/>
      <w:marBottom w:val="0"/>
      <w:divBdr>
        <w:top w:val="none" w:sz="0" w:space="0" w:color="auto"/>
        <w:left w:val="none" w:sz="0" w:space="0" w:color="auto"/>
        <w:bottom w:val="none" w:sz="0" w:space="0" w:color="auto"/>
        <w:right w:val="none" w:sz="0" w:space="0" w:color="auto"/>
      </w:divBdr>
    </w:div>
    <w:div w:id="1771660863">
      <w:marLeft w:val="640"/>
      <w:marRight w:val="0"/>
      <w:marTop w:val="0"/>
      <w:marBottom w:val="0"/>
      <w:divBdr>
        <w:top w:val="none" w:sz="0" w:space="0" w:color="auto"/>
        <w:left w:val="none" w:sz="0" w:space="0" w:color="auto"/>
        <w:bottom w:val="none" w:sz="0" w:space="0" w:color="auto"/>
        <w:right w:val="none" w:sz="0" w:space="0" w:color="auto"/>
      </w:divBdr>
    </w:div>
    <w:div w:id="1787387498">
      <w:bodyDiv w:val="1"/>
      <w:marLeft w:val="0"/>
      <w:marRight w:val="0"/>
      <w:marTop w:val="0"/>
      <w:marBottom w:val="0"/>
      <w:divBdr>
        <w:top w:val="none" w:sz="0" w:space="0" w:color="auto"/>
        <w:left w:val="none" w:sz="0" w:space="0" w:color="auto"/>
        <w:bottom w:val="none" w:sz="0" w:space="0" w:color="auto"/>
        <w:right w:val="none" w:sz="0" w:space="0" w:color="auto"/>
      </w:divBdr>
      <w:divsChild>
        <w:div w:id="630480355">
          <w:marLeft w:val="640"/>
          <w:marRight w:val="0"/>
          <w:marTop w:val="0"/>
          <w:marBottom w:val="0"/>
          <w:divBdr>
            <w:top w:val="none" w:sz="0" w:space="0" w:color="auto"/>
            <w:left w:val="none" w:sz="0" w:space="0" w:color="auto"/>
            <w:bottom w:val="none" w:sz="0" w:space="0" w:color="auto"/>
            <w:right w:val="none" w:sz="0" w:space="0" w:color="auto"/>
          </w:divBdr>
        </w:div>
        <w:div w:id="24598481">
          <w:marLeft w:val="640"/>
          <w:marRight w:val="0"/>
          <w:marTop w:val="0"/>
          <w:marBottom w:val="0"/>
          <w:divBdr>
            <w:top w:val="none" w:sz="0" w:space="0" w:color="auto"/>
            <w:left w:val="none" w:sz="0" w:space="0" w:color="auto"/>
            <w:bottom w:val="none" w:sz="0" w:space="0" w:color="auto"/>
            <w:right w:val="none" w:sz="0" w:space="0" w:color="auto"/>
          </w:divBdr>
        </w:div>
        <w:div w:id="106042592">
          <w:marLeft w:val="640"/>
          <w:marRight w:val="0"/>
          <w:marTop w:val="0"/>
          <w:marBottom w:val="0"/>
          <w:divBdr>
            <w:top w:val="none" w:sz="0" w:space="0" w:color="auto"/>
            <w:left w:val="none" w:sz="0" w:space="0" w:color="auto"/>
            <w:bottom w:val="none" w:sz="0" w:space="0" w:color="auto"/>
            <w:right w:val="none" w:sz="0" w:space="0" w:color="auto"/>
          </w:divBdr>
        </w:div>
        <w:div w:id="1814103291">
          <w:marLeft w:val="640"/>
          <w:marRight w:val="0"/>
          <w:marTop w:val="0"/>
          <w:marBottom w:val="0"/>
          <w:divBdr>
            <w:top w:val="none" w:sz="0" w:space="0" w:color="auto"/>
            <w:left w:val="none" w:sz="0" w:space="0" w:color="auto"/>
            <w:bottom w:val="none" w:sz="0" w:space="0" w:color="auto"/>
            <w:right w:val="none" w:sz="0" w:space="0" w:color="auto"/>
          </w:divBdr>
        </w:div>
        <w:div w:id="186064360">
          <w:marLeft w:val="640"/>
          <w:marRight w:val="0"/>
          <w:marTop w:val="0"/>
          <w:marBottom w:val="0"/>
          <w:divBdr>
            <w:top w:val="none" w:sz="0" w:space="0" w:color="auto"/>
            <w:left w:val="none" w:sz="0" w:space="0" w:color="auto"/>
            <w:bottom w:val="none" w:sz="0" w:space="0" w:color="auto"/>
            <w:right w:val="none" w:sz="0" w:space="0" w:color="auto"/>
          </w:divBdr>
        </w:div>
        <w:div w:id="1844129691">
          <w:marLeft w:val="640"/>
          <w:marRight w:val="0"/>
          <w:marTop w:val="0"/>
          <w:marBottom w:val="0"/>
          <w:divBdr>
            <w:top w:val="none" w:sz="0" w:space="0" w:color="auto"/>
            <w:left w:val="none" w:sz="0" w:space="0" w:color="auto"/>
            <w:bottom w:val="none" w:sz="0" w:space="0" w:color="auto"/>
            <w:right w:val="none" w:sz="0" w:space="0" w:color="auto"/>
          </w:divBdr>
        </w:div>
        <w:div w:id="1346634998">
          <w:marLeft w:val="640"/>
          <w:marRight w:val="0"/>
          <w:marTop w:val="0"/>
          <w:marBottom w:val="0"/>
          <w:divBdr>
            <w:top w:val="none" w:sz="0" w:space="0" w:color="auto"/>
            <w:left w:val="none" w:sz="0" w:space="0" w:color="auto"/>
            <w:bottom w:val="none" w:sz="0" w:space="0" w:color="auto"/>
            <w:right w:val="none" w:sz="0" w:space="0" w:color="auto"/>
          </w:divBdr>
        </w:div>
        <w:div w:id="1302812670">
          <w:marLeft w:val="640"/>
          <w:marRight w:val="0"/>
          <w:marTop w:val="0"/>
          <w:marBottom w:val="0"/>
          <w:divBdr>
            <w:top w:val="none" w:sz="0" w:space="0" w:color="auto"/>
            <w:left w:val="none" w:sz="0" w:space="0" w:color="auto"/>
            <w:bottom w:val="none" w:sz="0" w:space="0" w:color="auto"/>
            <w:right w:val="none" w:sz="0" w:space="0" w:color="auto"/>
          </w:divBdr>
        </w:div>
        <w:div w:id="1208882089">
          <w:marLeft w:val="640"/>
          <w:marRight w:val="0"/>
          <w:marTop w:val="0"/>
          <w:marBottom w:val="0"/>
          <w:divBdr>
            <w:top w:val="none" w:sz="0" w:space="0" w:color="auto"/>
            <w:left w:val="none" w:sz="0" w:space="0" w:color="auto"/>
            <w:bottom w:val="none" w:sz="0" w:space="0" w:color="auto"/>
            <w:right w:val="none" w:sz="0" w:space="0" w:color="auto"/>
          </w:divBdr>
        </w:div>
        <w:div w:id="1111047846">
          <w:marLeft w:val="640"/>
          <w:marRight w:val="0"/>
          <w:marTop w:val="0"/>
          <w:marBottom w:val="0"/>
          <w:divBdr>
            <w:top w:val="none" w:sz="0" w:space="0" w:color="auto"/>
            <w:left w:val="none" w:sz="0" w:space="0" w:color="auto"/>
            <w:bottom w:val="none" w:sz="0" w:space="0" w:color="auto"/>
            <w:right w:val="none" w:sz="0" w:space="0" w:color="auto"/>
          </w:divBdr>
        </w:div>
        <w:div w:id="1910191025">
          <w:marLeft w:val="640"/>
          <w:marRight w:val="0"/>
          <w:marTop w:val="0"/>
          <w:marBottom w:val="0"/>
          <w:divBdr>
            <w:top w:val="none" w:sz="0" w:space="0" w:color="auto"/>
            <w:left w:val="none" w:sz="0" w:space="0" w:color="auto"/>
            <w:bottom w:val="none" w:sz="0" w:space="0" w:color="auto"/>
            <w:right w:val="none" w:sz="0" w:space="0" w:color="auto"/>
          </w:divBdr>
        </w:div>
        <w:div w:id="837304040">
          <w:marLeft w:val="640"/>
          <w:marRight w:val="0"/>
          <w:marTop w:val="0"/>
          <w:marBottom w:val="0"/>
          <w:divBdr>
            <w:top w:val="none" w:sz="0" w:space="0" w:color="auto"/>
            <w:left w:val="none" w:sz="0" w:space="0" w:color="auto"/>
            <w:bottom w:val="none" w:sz="0" w:space="0" w:color="auto"/>
            <w:right w:val="none" w:sz="0" w:space="0" w:color="auto"/>
          </w:divBdr>
        </w:div>
        <w:div w:id="1695302720">
          <w:marLeft w:val="640"/>
          <w:marRight w:val="0"/>
          <w:marTop w:val="0"/>
          <w:marBottom w:val="0"/>
          <w:divBdr>
            <w:top w:val="none" w:sz="0" w:space="0" w:color="auto"/>
            <w:left w:val="none" w:sz="0" w:space="0" w:color="auto"/>
            <w:bottom w:val="none" w:sz="0" w:space="0" w:color="auto"/>
            <w:right w:val="none" w:sz="0" w:space="0" w:color="auto"/>
          </w:divBdr>
        </w:div>
        <w:div w:id="1966038942">
          <w:marLeft w:val="640"/>
          <w:marRight w:val="0"/>
          <w:marTop w:val="0"/>
          <w:marBottom w:val="0"/>
          <w:divBdr>
            <w:top w:val="none" w:sz="0" w:space="0" w:color="auto"/>
            <w:left w:val="none" w:sz="0" w:space="0" w:color="auto"/>
            <w:bottom w:val="none" w:sz="0" w:space="0" w:color="auto"/>
            <w:right w:val="none" w:sz="0" w:space="0" w:color="auto"/>
          </w:divBdr>
        </w:div>
        <w:div w:id="1606232456">
          <w:marLeft w:val="640"/>
          <w:marRight w:val="0"/>
          <w:marTop w:val="0"/>
          <w:marBottom w:val="0"/>
          <w:divBdr>
            <w:top w:val="none" w:sz="0" w:space="0" w:color="auto"/>
            <w:left w:val="none" w:sz="0" w:space="0" w:color="auto"/>
            <w:bottom w:val="none" w:sz="0" w:space="0" w:color="auto"/>
            <w:right w:val="none" w:sz="0" w:space="0" w:color="auto"/>
          </w:divBdr>
        </w:div>
      </w:divsChild>
    </w:div>
    <w:div w:id="1807311848">
      <w:marLeft w:val="640"/>
      <w:marRight w:val="0"/>
      <w:marTop w:val="0"/>
      <w:marBottom w:val="0"/>
      <w:divBdr>
        <w:top w:val="none" w:sz="0" w:space="0" w:color="auto"/>
        <w:left w:val="none" w:sz="0" w:space="0" w:color="auto"/>
        <w:bottom w:val="none" w:sz="0" w:space="0" w:color="auto"/>
        <w:right w:val="none" w:sz="0" w:space="0" w:color="auto"/>
      </w:divBdr>
    </w:div>
    <w:div w:id="1809474681">
      <w:marLeft w:val="640"/>
      <w:marRight w:val="0"/>
      <w:marTop w:val="0"/>
      <w:marBottom w:val="0"/>
      <w:divBdr>
        <w:top w:val="none" w:sz="0" w:space="0" w:color="auto"/>
        <w:left w:val="none" w:sz="0" w:space="0" w:color="auto"/>
        <w:bottom w:val="none" w:sz="0" w:space="0" w:color="auto"/>
        <w:right w:val="none" w:sz="0" w:space="0" w:color="auto"/>
      </w:divBdr>
    </w:div>
    <w:div w:id="1834030269">
      <w:marLeft w:val="640"/>
      <w:marRight w:val="0"/>
      <w:marTop w:val="0"/>
      <w:marBottom w:val="0"/>
      <w:divBdr>
        <w:top w:val="none" w:sz="0" w:space="0" w:color="auto"/>
        <w:left w:val="none" w:sz="0" w:space="0" w:color="auto"/>
        <w:bottom w:val="none" w:sz="0" w:space="0" w:color="auto"/>
        <w:right w:val="none" w:sz="0" w:space="0" w:color="auto"/>
      </w:divBdr>
    </w:div>
    <w:div w:id="1843006451">
      <w:marLeft w:val="640"/>
      <w:marRight w:val="0"/>
      <w:marTop w:val="0"/>
      <w:marBottom w:val="0"/>
      <w:divBdr>
        <w:top w:val="none" w:sz="0" w:space="0" w:color="auto"/>
        <w:left w:val="none" w:sz="0" w:space="0" w:color="auto"/>
        <w:bottom w:val="none" w:sz="0" w:space="0" w:color="auto"/>
        <w:right w:val="none" w:sz="0" w:space="0" w:color="auto"/>
      </w:divBdr>
    </w:div>
    <w:div w:id="1877424345">
      <w:bodyDiv w:val="1"/>
      <w:marLeft w:val="0"/>
      <w:marRight w:val="0"/>
      <w:marTop w:val="0"/>
      <w:marBottom w:val="0"/>
      <w:divBdr>
        <w:top w:val="none" w:sz="0" w:space="0" w:color="auto"/>
        <w:left w:val="none" w:sz="0" w:space="0" w:color="auto"/>
        <w:bottom w:val="none" w:sz="0" w:space="0" w:color="auto"/>
        <w:right w:val="none" w:sz="0" w:space="0" w:color="auto"/>
      </w:divBdr>
      <w:divsChild>
        <w:div w:id="133958143">
          <w:marLeft w:val="640"/>
          <w:marRight w:val="0"/>
          <w:marTop w:val="0"/>
          <w:marBottom w:val="0"/>
          <w:divBdr>
            <w:top w:val="none" w:sz="0" w:space="0" w:color="auto"/>
            <w:left w:val="none" w:sz="0" w:space="0" w:color="auto"/>
            <w:bottom w:val="none" w:sz="0" w:space="0" w:color="auto"/>
            <w:right w:val="none" w:sz="0" w:space="0" w:color="auto"/>
          </w:divBdr>
        </w:div>
        <w:div w:id="225264025">
          <w:marLeft w:val="640"/>
          <w:marRight w:val="0"/>
          <w:marTop w:val="0"/>
          <w:marBottom w:val="0"/>
          <w:divBdr>
            <w:top w:val="none" w:sz="0" w:space="0" w:color="auto"/>
            <w:left w:val="none" w:sz="0" w:space="0" w:color="auto"/>
            <w:bottom w:val="none" w:sz="0" w:space="0" w:color="auto"/>
            <w:right w:val="none" w:sz="0" w:space="0" w:color="auto"/>
          </w:divBdr>
        </w:div>
        <w:div w:id="950019090">
          <w:marLeft w:val="640"/>
          <w:marRight w:val="0"/>
          <w:marTop w:val="0"/>
          <w:marBottom w:val="0"/>
          <w:divBdr>
            <w:top w:val="none" w:sz="0" w:space="0" w:color="auto"/>
            <w:left w:val="none" w:sz="0" w:space="0" w:color="auto"/>
            <w:bottom w:val="none" w:sz="0" w:space="0" w:color="auto"/>
            <w:right w:val="none" w:sz="0" w:space="0" w:color="auto"/>
          </w:divBdr>
        </w:div>
        <w:div w:id="1462768721">
          <w:marLeft w:val="640"/>
          <w:marRight w:val="0"/>
          <w:marTop w:val="0"/>
          <w:marBottom w:val="0"/>
          <w:divBdr>
            <w:top w:val="none" w:sz="0" w:space="0" w:color="auto"/>
            <w:left w:val="none" w:sz="0" w:space="0" w:color="auto"/>
            <w:bottom w:val="none" w:sz="0" w:space="0" w:color="auto"/>
            <w:right w:val="none" w:sz="0" w:space="0" w:color="auto"/>
          </w:divBdr>
        </w:div>
        <w:div w:id="71508832">
          <w:marLeft w:val="640"/>
          <w:marRight w:val="0"/>
          <w:marTop w:val="0"/>
          <w:marBottom w:val="0"/>
          <w:divBdr>
            <w:top w:val="none" w:sz="0" w:space="0" w:color="auto"/>
            <w:left w:val="none" w:sz="0" w:space="0" w:color="auto"/>
            <w:bottom w:val="none" w:sz="0" w:space="0" w:color="auto"/>
            <w:right w:val="none" w:sz="0" w:space="0" w:color="auto"/>
          </w:divBdr>
        </w:div>
        <w:div w:id="1054498887">
          <w:marLeft w:val="640"/>
          <w:marRight w:val="0"/>
          <w:marTop w:val="0"/>
          <w:marBottom w:val="0"/>
          <w:divBdr>
            <w:top w:val="none" w:sz="0" w:space="0" w:color="auto"/>
            <w:left w:val="none" w:sz="0" w:space="0" w:color="auto"/>
            <w:bottom w:val="none" w:sz="0" w:space="0" w:color="auto"/>
            <w:right w:val="none" w:sz="0" w:space="0" w:color="auto"/>
          </w:divBdr>
        </w:div>
        <w:div w:id="892346084">
          <w:marLeft w:val="640"/>
          <w:marRight w:val="0"/>
          <w:marTop w:val="0"/>
          <w:marBottom w:val="0"/>
          <w:divBdr>
            <w:top w:val="none" w:sz="0" w:space="0" w:color="auto"/>
            <w:left w:val="none" w:sz="0" w:space="0" w:color="auto"/>
            <w:bottom w:val="none" w:sz="0" w:space="0" w:color="auto"/>
            <w:right w:val="none" w:sz="0" w:space="0" w:color="auto"/>
          </w:divBdr>
        </w:div>
        <w:div w:id="421952166">
          <w:marLeft w:val="640"/>
          <w:marRight w:val="0"/>
          <w:marTop w:val="0"/>
          <w:marBottom w:val="0"/>
          <w:divBdr>
            <w:top w:val="none" w:sz="0" w:space="0" w:color="auto"/>
            <w:left w:val="none" w:sz="0" w:space="0" w:color="auto"/>
            <w:bottom w:val="none" w:sz="0" w:space="0" w:color="auto"/>
            <w:right w:val="none" w:sz="0" w:space="0" w:color="auto"/>
          </w:divBdr>
        </w:div>
        <w:div w:id="1793210916">
          <w:marLeft w:val="640"/>
          <w:marRight w:val="0"/>
          <w:marTop w:val="0"/>
          <w:marBottom w:val="0"/>
          <w:divBdr>
            <w:top w:val="none" w:sz="0" w:space="0" w:color="auto"/>
            <w:left w:val="none" w:sz="0" w:space="0" w:color="auto"/>
            <w:bottom w:val="none" w:sz="0" w:space="0" w:color="auto"/>
            <w:right w:val="none" w:sz="0" w:space="0" w:color="auto"/>
          </w:divBdr>
        </w:div>
        <w:div w:id="211112551">
          <w:marLeft w:val="640"/>
          <w:marRight w:val="0"/>
          <w:marTop w:val="0"/>
          <w:marBottom w:val="0"/>
          <w:divBdr>
            <w:top w:val="none" w:sz="0" w:space="0" w:color="auto"/>
            <w:left w:val="none" w:sz="0" w:space="0" w:color="auto"/>
            <w:bottom w:val="none" w:sz="0" w:space="0" w:color="auto"/>
            <w:right w:val="none" w:sz="0" w:space="0" w:color="auto"/>
          </w:divBdr>
        </w:div>
        <w:div w:id="1224871641">
          <w:marLeft w:val="640"/>
          <w:marRight w:val="0"/>
          <w:marTop w:val="0"/>
          <w:marBottom w:val="0"/>
          <w:divBdr>
            <w:top w:val="none" w:sz="0" w:space="0" w:color="auto"/>
            <w:left w:val="none" w:sz="0" w:space="0" w:color="auto"/>
            <w:bottom w:val="none" w:sz="0" w:space="0" w:color="auto"/>
            <w:right w:val="none" w:sz="0" w:space="0" w:color="auto"/>
          </w:divBdr>
        </w:div>
        <w:div w:id="518080464">
          <w:marLeft w:val="640"/>
          <w:marRight w:val="0"/>
          <w:marTop w:val="0"/>
          <w:marBottom w:val="0"/>
          <w:divBdr>
            <w:top w:val="none" w:sz="0" w:space="0" w:color="auto"/>
            <w:left w:val="none" w:sz="0" w:space="0" w:color="auto"/>
            <w:bottom w:val="none" w:sz="0" w:space="0" w:color="auto"/>
            <w:right w:val="none" w:sz="0" w:space="0" w:color="auto"/>
          </w:divBdr>
        </w:div>
        <w:div w:id="503590338">
          <w:marLeft w:val="640"/>
          <w:marRight w:val="0"/>
          <w:marTop w:val="0"/>
          <w:marBottom w:val="0"/>
          <w:divBdr>
            <w:top w:val="none" w:sz="0" w:space="0" w:color="auto"/>
            <w:left w:val="none" w:sz="0" w:space="0" w:color="auto"/>
            <w:bottom w:val="none" w:sz="0" w:space="0" w:color="auto"/>
            <w:right w:val="none" w:sz="0" w:space="0" w:color="auto"/>
          </w:divBdr>
        </w:div>
        <w:div w:id="1910384056">
          <w:marLeft w:val="640"/>
          <w:marRight w:val="0"/>
          <w:marTop w:val="0"/>
          <w:marBottom w:val="0"/>
          <w:divBdr>
            <w:top w:val="none" w:sz="0" w:space="0" w:color="auto"/>
            <w:left w:val="none" w:sz="0" w:space="0" w:color="auto"/>
            <w:bottom w:val="none" w:sz="0" w:space="0" w:color="auto"/>
            <w:right w:val="none" w:sz="0" w:space="0" w:color="auto"/>
          </w:divBdr>
        </w:div>
        <w:div w:id="91513472">
          <w:marLeft w:val="640"/>
          <w:marRight w:val="0"/>
          <w:marTop w:val="0"/>
          <w:marBottom w:val="0"/>
          <w:divBdr>
            <w:top w:val="none" w:sz="0" w:space="0" w:color="auto"/>
            <w:left w:val="none" w:sz="0" w:space="0" w:color="auto"/>
            <w:bottom w:val="none" w:sz="0" w:space="0" w:color="auto"/>
            <w:right w:val="none" w:sz="0" w:space="0" w:color="auto"/>
          </w:divBdr>
        </w:div>
        <w:div w:id="1738748110">
          <w:marLeft w:val="640"/>
          <w:marRight w:val="0"/>
          <w:marTop w:val="0"/>
          <w:marBottom w:val="0"/>
          <w:divBdr>
            <w:top w:val="none" w:sz="0" w:space="0" w:color="auto"/>
            <w:left w:val="none" w:sz="0" w:space="0" w:color="auto"/>
            <w:bottom w:val="none" w:sz="0" w:space="0" w:color="auto"/>
            <w:right w:val="none" w:sz="0" w:space="0" w:color="auto"/>
          </w:divBdr>
        </w:div>
        <w:div w:id="1907105967">
          <w:marLeft w:val="640"/>
          <w:marRight w:val="0"/>
          <w:marTop w:val="0"/>
          <w:marBottom w:val="0"/>
          <w:divBdr>
            <w:top w:val="none" w:sz="0" w:space="0" w:color="auto"/>
            <w:left w:val="none" w:sz="0" w:space="0" w:color="auto"/>
            <w:bottom w:val="none" w:sz="0" w:space="0" w:color="auto"/>
            <w:right w:val="none" w:sz="0" w:space="0" w:color="auto"/>
          </w:divBdr>
        </w:div>
        <w:div w:id="1923102908">
          <w:marLeft w:val="640"/>
          <w:marRight w:val="0"/>
          <w:marTop w:val="0"/>
          <w:marBottom w:val="0"/>
          <w:divBdr>
            <w:top w:val="none" w:sz="0" w:space="0" w:color="auto"/>
            <w:left w:val="none" w:sz="0" w:space="0" w:color="auto"/>
            <w:bottom w:val="none" w:sz="0" w:space="0" w:color="auto"/>
            <w:right w:val="none" w:sz="0" w:space="0" w:color="auto"/>
          </w:divBdr>
        </w:div>
        <w:div w:id="353970067">
          <w:marLeft w:val="640"/>
          <w:marRight w:val="0"/>
          <w:marTop w:val="0"/>
          <w:marBottom w:val="0"/>
          <w:divBdr>
            <w:top w:val="none" w:sz="0" w:space="0" w:color="auto"/>
            <w:left w:val="none" w:sz="0" w:space="0" w:color="auto"/>
            <w:bottom w:val="none" w:sz="0" w:space="0" w:color="auto"/>
            <w:right w:val="none" w:sz="0" w:space="0" w:color="auto"/>
          </w:divBdr>
        </w:div>
        <w:div w:id="1379933645">
          <w:marLeft w:val="640"/>
          <w:marRight w:val="0"/>
          <w:marTop w:val="0"/>
          <w:marBottom w:val="0"/>
          <w:divBdr>
            <w:top w:val="none" w:sz="0" w:space="0" w:color="auto"/>
            <w:left w:val="none" w:sz="0" w:space="0" w:color="auto"/>
            <w:bottom w:val="none" w:sz="0" w:space="0" w:color="auto"/>
            <w:right w:val="none" w:sz="0" w:space="0" w:color="auto"/>
          </w:divBdr>
        </w:div>
        <w:div w:id="1445005808">
          <w:marLeft w:val="640"/>
          <w:marRight w:val="0"/>
          <w:marTop w:val="0"/>
          <w:marBottom w:val="0"/>
          <w:divBdr>
            <w:top w:val="none" w:sz="0" w:space="0" w:color="auto"/>
            <w:left w:val="none" w:sz="0" w:space="0" w:color="auto"/>
            <w:bottom w:val="none" w:sz="0" w:space="0" w:color="auto"/>
            <w:right w:val="none" w:sz="0" w:space="0" w:color="auto"/>
          </w:divBdr>
        </w:div>
        <w:div w:id="972827072">
          <w:marLeft w:val="640"/>
          <w:marRight w:val="0"/>
          <w:marTop w:val="0"/>
          <w:marBottom w:val="0"/>
          <w:divBdr>
            <w:top w:val="none" w:sz="0" w:space="0" w:color="auto"/>
            <w:left w:val="none" w:sz="0" w:space="0" w:color="auto"/>
            <w:bottom w:val="none" w:sz="0" w:space="0" w:color="auto"/>
            <w:right w:val="none" w:sz="0" w:space="0" w:color="auto"/>
          </w:divBdr>
        </w:div>
        <w:div w:id="749621393">
          <w:marLeft w:val="640"/>
          <w:marRight w:val="0"/>
          <w:marTop w:val="0"/>
          <w:marBottom w:val="0"/>
          <w:divBdr>
            <w:top w:val="none" w:sz="0" w:space="0" w:color="auto"/>
            <w:left w:val="none" w:sz="0" w:space="0" w:color="auto"/>
            <w:bottom w:val="none" w:sz="0" w:space="0" w:color="auto"/>
            <w:right w:val="none" w:sz="0" w:space="0" w:color="auto"/>
          </w:divBdr>
        </w:div>
      </w:divsChild>
    </w:div>
    <w:div w:id="1905605181">
      <w:marLeft w:val="640"/>
      <w:marRight w:val="0"/>
      <w:marTop w:val="0"/>
      <w:marBottom w:val="0"/>
      <w:divBdr>
        <w:top w:val="none" w:sz="0" w:space="0" w:color="auto"/>
        <w:left w:val="none" w:sz="0" w:space="0" w:color="auto"/>
        <w:bottom w:val="none" w:sz="0" w:space="0" w:color="auto"/>
        <w:right w:val="none" w:sz="0" w:space="0" w:color="auto"/>
      </w:divBdr>
    </w:div>
    <w:div w:id="1994943540">
      <w:bodyDiv w:val="1"/>
      <w:marLeft w:val="0"/>
      <w:marRight w:val="0"/>
      <w:marTop w:val="0"/>
      <w:marBottom w:val="0"/>
      <w:divBdr>
        <w:top w:val="none" w:sz="0" w:space="0" w:color="auto"/>
        <w:left w:val="none" w:sz="0" w:space="0" w:color="auto"/>
        <w:bottom w:val="none" w:sz="0" w:space="0" w:color="auto"/>
        <w:right w:val="none" w:sz="0" w:space="0" w:color="auto"/>
      </w:divBdr>
      <w:divsChild>
        <w:div w:id="1516765273">
          <w:marLeft w:val="640"/>
          <w:marRight w:val="0"/>
          <w:marTop w:val="0"/>
          <w:marBottom w:val="0"/>
          <w:divBdr>
            <w:top w:val="none" w:sz="0" w:space="0" w:color="auto"/>
            <w:left w:val="none" w:sz="0" w:space="0" w:color="auto"/>
            <w:bottom w:val="none" w:sz="0" w:space="0" w:color="auto"/>
            <w:right w:val="none" w:sz="0" w:space="0" w:color="auto"/>
          </w:divBdr>
        </w:div>
        <w:div w:id="1336570705">
          <w:marLeft w:val="640"/>
          <w:marRight w:val="0"/>
          <w:marTop w:val="0"/>
          <w:marBottom w:val="0"/>
          <w:divBdr>
            <w:top w:val="none" w:sz="0" w:space="0" w:color="auto"/>
            <w:left w:val="none" w:sz="0" w:space="0" w:color="auto"/>
            <w:bottom w:val="none" w:sz="0" w:space="0" w:color="auto"/>
            <w:right w:val="none" w:sz="0" w:space="0" w:color="auto"/>
          </w:divBdr>
        </w:div>
        <w:div w:id="218635458">
          <w:marLeft w:val="640"/>
          <w:marRight w:val="0"/>
          <w:marTop w:val="0"/>
          <w:marBottom w:val="0"/>
          <w:divBdr>
            <w:top w:val="none" w:sz="0" w:space="0" w:color="auto"/>
            <w:left w:val="none" w:sz="0" w:space="0" w:color="auto"/>
            <w:bottom w:val="none" w:sz="0" w:space="0" w:color="auto"/>
            <w:right w:val="none" w:sz="0" w:space="0" w:color="auto"/>
          </w:divBdr>
        </w:div>
        <w:div w:id="1538926023">
          <w:marLeft w:val="640"/>
          <w:marRight w:val="0"/>
          <w:marTop w:val="0"/>
          <w:marBottom w:val="0"/>
          <w:divBdr>
            <w:top w:val="none" w:sz="0" w:space="0" w:color="auto"/>
            <w:left w:val="none" w:sz="0" w:space="0" w:color="auto"/>
            <w:bottom w:val="none" w:sz="0" w:space="0" w:color="auto"/>
            <w:right w:val="none" w:sz="0" w:space="0" w:color="auto"/>
          </w:divBdr>
        </w:div>
        <w:div w:id="1734499153">
          <w:marLeft w:val="640"/>
          <w:marRight w:val="0"/>
          <w:marTop w:val="0"/>
          <w:marBottom w:val="0"/>
          <w:divBdr>
            <w:top w:val="none" w:sz="0" w:space="0" w:color="auto"/>
            <w:left w:val="none" w:sz="0" w:space="0" w:color="auto"/>
            <w:bottom w:val="none" w:sz="0" w:space="0" w:color="auto"/>
            <w:right w:val="none" w:sz="0" w:space="0" w:color="auto"/>
          </w:divBdr>
        </w:div>
        <w:div w:id="1518695451">
          <w:marLeft w:val="640"/>
          <w:marRight w:val="0"/>
          <w:marTop w:val="0"/>
          <w:marBottom w:val="0"/>
          <w:divBdr>
            <w:top w:val="none" w:sz="0" w:space="0" w:color="auto"/>
            <w:left w:val="none" w:sz="0" w:space="0" w:color="auto"/>
            <w:bottom w:val="none" w:sz="0" w:space="0" w:color="auto"/>
            <w:right w:val="none" w:sz="0" w:space="0" w:color="auto"/>
          </w:divBdr>
        </w:div>
        <w:div w:id="1311783603">
          <w:marLeft w:val="640"/>
          <w:marRight w:val="0"/>
          <w:marTop w:val="0"/>
          <w:marBottom w:val="0"/>
          <w:divBdr>
            <w:top w:val="none" w:sz="0" w:space="0" w:color="auto"/>
            <w:left w:val="none" w:sz="0" w:space="0" w:color="auto"/>
            <w:bottom w:val="none" w:sz="0" w:space="0" w:color="auto"/>
            <w:right w:val="none" w:sz="0" w:space="0" w:color="auto"/>
          </w:divBdr>
        </w:div>
        <w:div w:id="2052606260">
          <w:marLeft w:val="640"/>
          <w:marRight w:val="0"/>
          <w:marTop w:val="0"/>
          <w:marBottom w:val="0"/>
          <w:divBdr>
            <w:top w:val="none" w:sz="0" w:space="0" w:color="auto"/>
            <w:left w:val="none" w:sz="0" w:space="0" w:color="auto"/>
            <w:bottom w:val="none" w:sz="0" w:space="0" w:color="auto"/>
            <w:right w:val="none" w:sz="0" w:space="0" w:color="auto"/>
          </w:divBdr>
        </w:div>
        <w:div w:id="1801267107">
          <w:marLeft w:val="640"/>
          <w:marRight w:val="0"/>
          <w:marTop w:val="0"/>
          <w:marBottom w:val="0"/>
          <w:divBdr>
            <w:top w:val="none" w:sz="0" w:space="0" w:color="auto"/>
            <w:left w:val="none" w:sz="0" w:space="0" w:color="auto"/>
            <w:bottom w:val="none" w:sz="0" w:space="0" w:color="auto"/>
            <w:right w:val="none" w:sz="0" w:space="0" w:color="auto"/>
          </w:divBdr>
        </w:div>
        <w:div w:id="650870300">
          <w:marLeft w:val="640"/>
          <w:marRight w:val="0"/>
          <w:marTop w:val="0"/>
          <w:marBottom w:val="0"/>
          <w:divBdr>
            <w:top w:val="none" w:sz="0" w:space="0" w:color="auto"/>
            <w:left w:val="none" w:sz="0" w:space="0" w:color="auto"/>
            <w:bottom w:val="none" w:sz="0" w:space="0" w:color="auto"/>
            <w:right w:val="none" w:sz="0" w:space="0" w:color="auto"/>
          </w:divBdr>
        </w:div>
        <w:div w:id="874151102">
          <w:marLeft w:val="640"/>
          <w:marRight w:val="0"/>
          <w:marTop w:val="0"/>
          <w:marBottom w:val="0"/>
          <w:divBdr>
            <w:top w:val="none" w:sz="0" w:space="0" w:color="auto"/>
            <w:left w:val="none" w:sz="0" w:space="0" w:color="auto"/>
            <w:bottom w:val="none" w:sz="0" w:space="0" w:color="auto"/>
            <w:right w:val="none" w:sz="0" w:space="0" w:color="auto"/>
          </w:divBdr>
        </w:div>
        <w:div w:id="904755249">
          <w:marLeft w:val="640"/>
          <w:marRight w:val="0"/>
          <w:marTop w:val="0"/>
          <w:marBottom w:val="0"/>
          <w:divBdr>
            <w:top w:val="none" w:sz="0" w:space="0" w:color="auto"/>
            <w:left w:val="none" w:sz="0" w:space="0" w:color="auto"/>
            <w:bottom w:val="none" w:sz="0" w:space="0" w:color="auto"/>
            <w:right w:val="none" w:sz="0" w:space="0" w:color="auto"/>
          </w:divBdr>
        </w:div>
        <w:div w:id="303242274">
          <w:marLeft w:val="640"/>
          <w:marRight w:val="0"/>
          <w:marTop w:val="0"/>
          <w:marBottom w:val="0"/>
          <w:divBdr>
            <w:top w:val="none" w:sz="0" w:space="0" w:color="auto"/>
            <w:left w:val="none" w:sz="0" w:space="0" w:color="auto"/>
            <w:bottom w:val="none" w:sz="0" w:space="0" w:color="auto"/>
            <w:right w:val="none" w:sz="0" w:space="0" w:color="auto"/>
          </w:divBdr>
        </w:div>
        <w:div w:id="1288658724">
          <w:marLeft w:val="640"/>
          <w:marRight w:val="0"/>
          <w:marTop w:val="0"/>
          <w:marBottom w:val="0"/>
          <w:divBdr>
            <w:top w:val="none" w:sz="0" w:space="0" w:color="auto"/>
            <w:left w:val="none" w:sz="0" w:space="0" w:color="auto"/>
            <w:bottom w:val="none" w:sz="0" w:space="0" w:color="auto"/>
            <w:right w:val="none" w:sz="0" w:space="0" w:color="auto"/>
          </w:divBdr>
        </w:div>
        <w:div w:id="2139297460">
          <w:marLeft w:val="640"/>
          <w:marRight w:val="0"/>
          <w:marTop w:val="0"/>
          <w:marBottom w:val="0"/>
          <w:divBdr>
            <w:top w:val="none" w:sz="0" w:space="0" w:color="auto"/>
            <w:left w:val="none" w:sz="0" w:space="0" w:color="auto"/>
            <w:bottom w:val="none" w:sz="0" w:space="0" w:color="auto"/>
            <w:right w:val="none" w:sz="0" w:space="0" w:color="auto"/>
          </w:divBdr>
        </w:div>
      </w:divsChild>
    </w:div>
    <w:div w:id="2066563905">
      <w:marLeft w:val="640"/>
      <w:marRight w:val="0"/>
      <w:marTop w:val="0"/>
      <w:marBottom w:val="0"/>
      <w:divBdr>
        <w:top w:val="none" w:sz="0" w:space="0" w:color="auto"/>
        <w:left w:val="none" w:sz="0" w:space="0" w:color="auto"/>
        <w:bottom w:val="none" w:sz="0" w:space="0" w:color="auto"/>
        <w:right w:val="none" w:sz="0" w:space="0" w:color="auto"/>
      </w:divBdr>
    </w:div>
    <w:div w:id="2107993871">
      <w:marLeft w:val="640"/>
      <w:marRight w:val="0"/>
      <w:marTop w:val="0"/>
      <w:marBottom w:val="0"/>
      <w:divBdr>
        <w:top w:val="none" w:sz="0" w:space="0" w:color="auto"/>
        <w:left w:val="none" w:sz="0" w:space="0" w:color="auto"/>
        <w:bottom w:val="none" w:sz="0" w:space="0" w:color="auto"/>
        <w:right w:val="none" w:sz="0" w:space="0" w:color="auto"/>
      </w:divBdr>
    </w:div>
    <w:div w:id="2142796318">
      <w:marLeft w:val="64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90FBC2F28ED40E0B4A8D52F0DB4CCA8"/>
        <w:category>
          <w:name w:val="General"/>
          <w:gallery w:val="placeholder"/>
        </w:category>
        <w:types>
          <w:type w:val="bbPlcHdr"/>
        </w:types>
        <w:behaviors>
          <w:behavior w:val="content"/>
        </w:behaviors>
        <w:guid w:val="{5BAD7F97-FCCB-4DEA-820B-12947F53D661}"/>
      </w:docPartPr>
      <w:docPartBody>
        <w:p w:rsidR="006A06E6" w:rsidRDefault="0043729B" w:rsidP="0043729B">
          <w:pPr>
            <w:pStyle w:val="F90FBC2F28ED40E0B4A8D52F0DB4CCA8"/>
          </w:pPr>
          <w:r w:rsidRPr="00E83686">
            <w:rPr>
              <w:rStyle w:val="Textodelmarcadordeposicin"/>
            </w:rPr>
            <w:t>Haga clic o pulse aquí para escribir texto.</w:t>
          </w:r>
        </w:p>
      </w:docPartBody>
    </w:docPart>
    <w:docPart>
      <w:docPartPr>
        <w:name w:val="098D035FC848425DB85BD4F3577AED64"/>
        <w:category>
          <w:name w:val="General"/>
          <w:gallery w:val="placeholder"/>
        </w:category>
        <w:types>
          <w:type w:val="bbPlcHdr"/>
        </w:types>
        <w:behaviors>
          <w:behavior w:val="content"/>
        </w:behaviors>
        <w:guid w:val="{11C4C9EE-DEFA-46C3-841E-767239D234D3}"/>
      </w:docPartPr>
      <w:docPartBody>
        <w:p w:rsidR="006A06E6" w:rsidRDefault="0043729B" w:rsidP="0043729B">
          <w:pPr>
            <w:pStyle w:val="098D035FC848425DB85BD4F3577AED64"/>
          </w:pPr>
          <w:r w:rsidRPr="00E83686">
            <w:rPr>
              <w:rStyle w:val="Textodelmarcadordeposicin"/>
            </w:rPr>
            <w:t>Haga clic o pulse aquí para escribir texto.</w:t>
          </w:r>
        </w:p>
      </w:docPartBody>
    </w:docPart>
    <w:docPart>
      <w:docPartPr>
        <w:name w:val="1AABEDE2FD07461DBB0BD9B781CBF3C0"/>
        <w:category>
          <w:name w:val="General"/>
          <w:gallery w:val="placeholder"/>
        </w:category>
        <w:types>
          <w:type w:val="bbPlcHdr"/>
        </w:types>
        <w:behaviors>
          <w:behavior w:val="content"/>
        </w:behaviors>
        <w:guid w:val="{63FC7C0A-2A43-4612-9E4D-3F46CEACCAEF}"/>
      </w:docPartPr>
      <w:docPartBody>
        <w:p w:rsidR="006A06E6" w:rsidRDefault="0043729B" w:rsidP="0043729B">
          <w:pPr>
            <w:pStyle w:val="1AABEDE2FD07461DBB0BD9B781CBF3C0"/>
          </w:pPr>
          <w:r>
            <w:rPr>
              <w:rStyle w:val="Textodelmarcadordeposicin"/>
            </w:rPr>
            <w:t>Haga clic o pulse aquí para escribir texto.</w:t>
          </w:r>
        </w:p>
      </w:docPartBody>
    </w:docPart>
    <w:docPart>
      <w:docPartPr>
        <w:name w:val="A1C0CE9D82154B66A2F9B1735CED678F"/>
        <w:category>
          <w:name w:val="General"/>
          <w:gallery w:val="placeholder"/>
        </w:category>
        <w:types>
          <w:type w:val="bbPlcHdr"/>
        </w:types>
        <w:behaviors>
          <w:behavior w:val="content"/>
        </w:behaviors>
        <w:guid w:val="{00D6BE01-8301-41B2-AE24-BAB2BADB114D}"/>
      </w:docPartPr>
      <w:docPartBody>
        <w:p w:rsidR="006A06E6" w:rsidRDefault="0043729B" w:rsidP="0043729B">
          <w:pPr>
            <w:pStyle w:val="A1C0CE9D82154B66A2F9B1735CED678F"/>
          </w:pPr>
          <w:r w:rsidRPr="0095393D">
            <w:rPr>
              <w:rStyle w:val="Textodelmarcadordeposicin"/>
            </w:rPr>
            <w:t>Haga clic o pulse aquí para escribir texto.</w:t>
          </w:r>
        </w:p>
      </w:docPartBody>
    </w:docPart>
    <w:docPart>
      <w:docPartPr>
        <w:name w:val="B21B763AD9D044ACA7B8E9713F843F8F"/>
        <w:category>
          <w:name w:val="General"/>
          <w:gallery w:val="placeholder"/>
        </w:category>
        <w:types>
          <w:type w:val="bbPlcHdr"/>
        </w:types>
        <w:behaviors>
          <w:behavior w:val="content"/>
        </w:behaviors>
        <w:guid w:val="{D61B52D8-5F7A-460F-B046-401887F278A2}"/>
      </w:docPartPr>
      <w:docPartBody>
        <w:p w:rsidR="006A06E6" w:rsidRDefault="0043729B" w:rsidP="0043729B">
          <w:pPr>
            <w:pStyle w:val="B21B763AD9D044ACA7B8E9713F843F8F"/>
          </w:pPr>
          <w:r>
            <w:rPr>
              <w:rStyle w:val="Textodelmarcadordeposicin"/>
            </w:rPr>
            <w:t>Haga clic o pulse aquí para escribir texto.</w:t>
          </w:r>
        </w:p>
      </w:docPartBody>
    </w:docPart>
    <w:docPart>
      <w:docPartPr>
        <w:name w:val="79A80794C2DB4FF9B6F03365B61D800E"/>
        <w:category>
          <w:name w:val="General"/>
          <w:gallery w:val="placeholder"/>
        </w:category>
        <w:types>
          <w:type w:val="bbPlcHdr"/>
        </w:types>
        <w:behaviors>
          <w:behavior w:val="content"/>
        </w:behaviors>
        <w:guid w:val="{74BD0FD7-D9EF-4F3D-855E-560EBD716035}"/>
      </w:docPartPr>
      <w:docPartBody>
        <w:p w:rsidR="006A06E6" w:rsidRDefault="0043729B" w:rsidP="0043729B">
          <w:pPr>
            <w:pStyle w:val="79A80794C2DB4FF9B6F03365B61D800E"/>
          </w:pPr>
          <w:r>
            <w:rPr>
              <w:rStyle w:val="Textodelmarcadordeposicin"/>
            </w:rPr>
            <w:t>Haga clic o pulse aquí para escribir texto.</w:t>
          </w:r>
        </w:p>
      </w:docPartBody>
    </w:docPart>
    <w:docPart>
      <w:docPartPr>
        <w:name w:val="88E8BA6E412642B1A78D4278F21C9983"/>
        <w:category>
          <w:name w:val="General"/>
          <w:gallery w:val="placeholder"/>
        </w:category>
        <w:types>
          <w:type w:val="bbPlcHdr"/>
        </w:types>
        <w:behaviors>
          <w:behavior w:val="content"/>
        </w:behaviors>
        <w:guid w:val="{28713FF6-0F3F-40A3-99DD-DF7A26731E0E}"/>
      </w:docPartPr>
      <w:docPartBody>
        <w:p w:rsidR="006A06E6" w:rsidRDefault="0043729B" w:rsidP="0043729B">
          <w:pPr>
            <w:pStyle w:val="88E8BA6E412642B1A78D4278F21C9983"/>
          </w:pPr>
          <w:r>
            <w:rPr>
              <w:rStyle w:val="Textodelmarcadordeposicin"/>
            </w:rPr>
            <w:t>Haga clic o pulse aquí para escribir texto.</w:t>
          </w:r>
        </w:p>
      </w:docPartBody>
    </w:docPart>
    <w:docPart>
      <w:docPartPr>
        <w:name w:val="1C74F14BF3B449BD86832B23F89EC10A"/>
        <w:category>
          <w:name w:val="General"/>
          <w:gallery w:val="placeholder"/>
        </w:category>
        <w:types>
          <w:type w:val="bbPlcHdr"/>
        </w:types>
        <w:behaviors>
          <w:behavior w:val="content"/>
        </w:behaviors>
        <w:guid w:val="{429CEF79-6C04-41D4-B36E-D538053C5A42}"/>
      </w:docPartPr>
      <w:docPartBody>
        <w:p w:rsidR="006A06E6" w:rsidRDefault="0043729B" w:rsidP="0043729B">
          <w:pPr>
            <w:pStyle w:val="1C74F14BF3B449BD86832B23F89EC10A"/>
          </w:pPr>
          <w:r>
            <w:rPr>
              <w:rStyle w:val="Textodelmarcadordeposicin"/>
            </w:rPr>
            <w:t>Haga clic o pulse aquí para escribir texto.</w:t>
          </w:r>
        </w:p>
      </w:docPartBody>
    </w:docPart>
    <w:docPart>
      <w:docPartPr>
        <w:name w:val="26F90E8E48DE4711A22602203663CA9A"/>
        <w:category>
          <w:name w:val="General"/>
          <w:gallery w:val="placeholder"/>
        </w:category>
        <w:types>
          <w:type w:val="bbPlcHdr"/>
        </w:types>
        <w:behaviors>
          <w:behavior w:val="content"/>
        </w:behaviors>
        <w:guid w:val="{1A5AE8A9-8292-4938-BACF-1D016E4475B9}"/>
      </w:docPartPr>
      <w:docPartBody>
        <w:p w:rsidR="006A06E6" w:rsidRDefault="0043729B" w:rsidP="0043729B">
          <w:pPr>
            <w:pStyle w:val="26F90E8E48DE4711A22602203663CA9A"/>
          </w:pPr>
          <w:r>
            <w:rPr>
              <w:rStyle w:val="Textodelmarcadordeposicin"/>
            </w:rPr>
            <w:t>Haga clic o pulse aquí para escribir texto.</w:t>
          </w:r>
        </w:p>
      </w:docPartBody>
    </w:docPart>
    <w:docPart>
      <w:docPartPr>
        <w:name w:val="C00C2B1AF3B148C7A3677FB405F65B46"/>
        <w:category>
          <w:name w:val="General"/>
          <w:gallery w:val="placeholder"/>
        </w:category>
        <w:types>
          <w:type w:val="bbPlcHdr"/>
        </w:types>
        <w:behaviors>
          <w:behavior w:val="content"/>
        </w:behaviors>
        <w:guid w:val="{CF56D781-2135-491C-AA11-D207392E7163}"/>
      </w:docPartPr>
      <w:docPartBody>
        <w:p w:rsidR="006A06E6" w:rsidRDefault="0043729B" w:rsidP="0043729B">
          <w:pPr>
            <w:pStyle w:val="C00C2B1AF3B148C7A3677FB405F65B46"/>
          </w:pPr>
          <w:r>
            <w:rPr>
              <w:rStyle w:val="Textodelmarcadordeposicin"/>
            </w:rPr>
            <w:t>Haga clic o pulse aquí para escribir texto.</w:t>
          </w:r>
        </w:p>
      </w:docPartBody>
    </w:docPart>
    <w:docPart>
      <w:docPartPr>
        <w:name w:val="6927F8675E0B46F1AFDDF1417FD3AF45"/>
        <w:category>
          <w:name w:val="General"/>
          <w:gallery w:val="placeholder"/>
        </w:category>
        <w:types>
          <w:type w:val="bbPlcHdr"/>
        </w:types>
        <w:behaviors>
          <w:behavior w:val="content"/>
        </w:behaviors>
        <w:guid w:val="{9A0C5317-AB22-4C41-B01D-7686A7FC49AA}"/>
      </w:docPartPr>
      <w:docPartBody>
        <w:p w:rsidR="006A06E6" w:rsidRDefault="0043729B" w:rsidP="0043729B">
          <w:pPr>
            <w:pStyle w:val="6927F8675E0B46F1AFDDF1417FD3AF45"/>
          </w:pPr>
          <w:r>
            <w:rPr>
              <w:rStyle w:val="Textodelmarcadordeposicin"/>
            </w:rPr>
            <w:t>Haga clic o pulse aquí para escribir texto.</w:t>
          </w:r>
        </w:p>
      </w:docPartBody>
    </w:docPart>
    <w:docPart>
      <w:docPartPr>
        <w:name w:val="655827D5951D4051BB8579F479C72718"/>
        <w:category>
          <w:name w:val="General"/>
          <w:gallery w:val="placeholder"/>
        </w:category>
        <w:types>
          <w:type w:val="bbPlcHdr"/>
        </w:types>
        <w:behaviors>
          <w:behavior w:val="content"/>
        </w:behaviors>
        <w:guid w:val="{D335C587-4948-4125-B2FA-CD3419AE5E30}"/>
      </w:docPartPr>
      <w:docPartBody>
        <w:p w:rsidR="006A06E6" w:rsidRDefault="0043729B" w:rsidP="0043729B">
          <w:pPr>
            <w:pStyle w:val="655827D5951D4051BB8579F479C72718"/>
          </w:pPr>
          <w:r>
            <w:rPr>
              <w:rStyle w:val="Textodelmarcadordeposicin"/>
            </w:rPr>
            <w:t>Haga clic o pulse aquí para escribir texto.</w:t>
          </w:r>
        </w:p>
      </w:docPartBody>
    </w:docPart>
    <w:docPart>
      <w:docPartPr>
        <w:name w:val="E625F8B7176F415AAF6A231805A63689"/>
        <w:category>
          <w:name w:val="General"/>
          <w:gallery w:val="placeholder"/>
        </w:category>
        <w:types>
          <w:type w:val="bbPlcHdr"/>
        </w:types>
        <w:behaviors>
          <w:behavior w:val="content"/>
        </w:behaviors>
        <w:guid w:val="{31F679C5-57FF-4DB7-BEE3-EAF53A13663E}"/>
      </w:docPartPr>
      <w:docPartBody>
        <w:p w:rsidR="006A06E6" w:rsidRDefault="0043729B" w:rsidP="0043729B">
          <w:pPr>
            <w:pStyle w:val="E625F8B7176F415AAF6A231805A63689"/>
          </w:pPr>
          <w:r>
            <w:rPr>
              <w:rStyle w:val="Textodelmarcadordeposicin"/>
            </w:rPr>
            <w:t>Haga clic o pulse aquí para escribir texto.</w:t>
          </w:r>
        </w:p>
      </w:docPartBody>
    </w:docPart>
    <w:docPart>
      <w:docPartPr>
        <w:name w:val="987393F15C0E4573BFB23163769BE718"/>
        <w:category>
          <w:name w:val="General"/>
          <w:gallery w:val="placeholder"/>
        </w:category>
        <w:types>
          <w:type w:val="bbPlcHdr"/>
        </w:types>
        <w:behaviors>
          <w:behavior w:val="content"/>
        </w:behaviors>
        <w:guid w:val="{E73D1590-FF8E-40DC-8978-827E6ED81D76}"/>
      </w:docPartPr>
      <w:docPartBody>
        <w:p w:rsidR="006A06E6" w:rsidRDefault="0043729B" w:rsidP="0043729B">
          <w:pPr>
            <w:pStyle w:val="987393F15C0E4573BFB23163769BE718"/>
          </w:pPr>
          <w:r>
            <w:rPr>
              <w:rStyle w:val="Textodelmarcadordeposicin"/>
            </w:rPr>
            <w:t>Haga clic o pulse aquí para escribir texto.</w:t>
          </w:r>
        </w:p>
      </w:docPartBody>
    </w:docPart>
    <w:docPart>
      <w:docPartPr>
        <w:name w:val="6783E2DE4A3C482F847D1FE476D414C9"/>
        <w:category>
          <w:name w:val="General"/>
          <w:gallery w:val="placeholder"/>
        </w:category>
        <w:types>
          <w:type w:val="bbPlcHdr"/>
        </w:types>
        <w:behaviors>
          <w:behavior w:val="content"/>
        </w:behaviors>
        <w:guid w:val="{24A3A23D-D8AB-4EEE-A5B6-350BA4FB3FBB}"/>
      </w:docPartPr>
      <w:docPartBody>
        <w:p w:rsidR="006A06E6" w:rsidRDefault="0043729B" w:rsidP="0043729B">
          <w:pPr>
            <w:pStyle w:val="6783E2DE4A3C482F847D1FE476D414C9"/>
          </w:pPr>
          <w:r>
            <w:rPr>
              <w:rStyle w:val="Textodelmarcadordeposicin"/>
            </w:rPr>
            <w:t>Haga clic o pulse aquí para escribir texto.</w:t>
          </w:r>
        </w:p>
      </w:docPartBody>
    </w:docPart>
    <w:docPart>
      <w:docPartPr>
        <w:name w:val="BC4552E3BACB44618D97C9BCF924092C"/>
        <w:category>
          <w:name w:val="General"/>
          <w:gallery w:val="placeholder"/>
        </w:category>
        <w:types>
          <w:type w:val="bbPlcHdr"/>
        </w:types>
        <w:behaviors>
          <w:behavior w:val="content"/>
        </w:behaviors>
        <w:guid w:val="{6512B89E-1403-4A69-ADD2-594BFE8FAA60}"/>
      </w:docPartPr>
      <w:docPartBody>
        <w:p w:rsidR="006A06E6" w:rsidRDefault="0043729B" w:rsidP="0043729B">
          <w:pPr>
            <w:pStyle w:val="BC4552E3BACB44618D97C9BCF924092C"/>
          </w:pPr>
          <w:r>
            <w:rPr>
              <w:rStyle w:val="Textodelmarcadordeposicin"/>
            </w:rPr>
            <w:t>Haga clic o pulse aquí para escribir texto.</w:t>
          </w:r>
        </w:p>
      </w:docPartBody>
    </w:docPart>
    <w:docPart>
      <w:docPartPr>
        <w:name w:val="8A67B508855749D7928B0039E148322D"/>
        <w:category>
          <w:name w:val="General"/>
          <w:gallery w:val="placeholder"/>
        </w:category>
        <w:types>
          <w:type w:val="bbPlcHdr"/>
        </w:types>
        <w:behaviors>
          <w:behavior w:val="content"/>
        </w:behaviors>
        <w:guid w:val="{7A1790FA-06DC-4A8E-8BA3-1C92AC544466}"/>
      </w:docPartPr>
      <w:docPartBody>
        <w:p w:rsidR="006A06E6" w:rsidRDefault="0043729B" w:rsidP="0043729B">
          <w:pPr>
            <w:pStyle w:val="8A67B508855749D7928B0039E148322D"/>
          </w:pPr>
          <w:r>
            <w:rPr>
              <w:rStyle w:val="Textodelmarcadordeposicin"/>
            </w:rPr>
            <w:t>Haga clic o pulse aquí para escribir texto.</w:t>
          </w:r>
        </w:p>
      </w:docPartBody>
    </w:docPart>
    <w:docPart>
      <w:docPartPr>
        <w:name w:val="23820EBE8BF74528870057D2B5670AFE"/>
        <w:category>
          <w:name w:val="General"/>
          <w:gallery w:val="placeholder"/>
        </w:category>
        <w:types>
          <w:type w:val="bbPlcHdr"/>
        </w:types>
        <w:behaviors>
          <w:behavior w:val="content"/>
        </w:behaviors>
        <w:guid w:val="{66F5874F-43F6-4C1D-A9D9-94AB82A9AE7B}"/>
      </w:docPartPr>
      <w:docPartBody>
        <w:p w:rsidR="006A06E6" w:rsidRDefault="0043729B" w:rsidP="0043729B">
          <w:pPr>
            <w:pStyle w:val="23820EBE8BF74528870057D2B5670AFE"/>
          </w:pPr>
          <w:r>
            <w:rPr>
              <w:rStyle w:val="Textodelmarcadordeposicin"/>
            </w:rPr>
            <w:t>Haga clic o pulse aquí para escribir texto.</w:t>
          </w:r>
        </w:p>
      </w:docPartBody>
    </w:docPart>
    <w:docPart>
      <w:docPartPr>
        <w:name w:val="FC5A0203CD70420488FF1558746AC1FE"/>
        <w:category>
          <w:name w:val="General"/>
          <w:gallery w:val="placeholder"/>
        </w:category>
        <w:types>
          <w:type w:val="bbPlcHdr"/>
        </w:types>
        <w:behaviors>
          <w:behavior w:val="content"/>
        </w:behaviors>
        <w:guid w:val="{22EF611E-B072-492E-8A41-99ABDD28C53B}"/>
      </w:docPartPr>
      <w:docPartBody>
        <w:p w:rsidR="006A06E6" w:rsidRDefault="0043729B" w:rsidP="0043729B">
          <w:pPr>
            <w:pStyle w:val="FC5A0203CD70420488FF1558746AC1FE"/>
          </w:pPr>
          <w:r>
            <w:rPr>
              <w:rStyle w:val="Textodelmarcadordeposicin"/>
            </w:rPr>
            <w:t>Haga clic o pulse aquí para escribir texto.</w:t>
          </w:r>
        </w:p>
      </w:docPartBody>
    </w:docPart>
    <w:docPart>
      <w:docPartPr>
        <w:name w:val="C8FF92CCB39745098E28A93737665B7D"/>
        <w:category>
          <w:name w:val="General"/>
          <w:gallery w:val="placeholder"/>
        </w:category>
        <w:types>
          <w:type w:val="bbPlcHdr"/>
        </w:types>
        <w:behaviors>
          <w:behavior w:val="content"/>
        </w:behaviors>
        <w:guid w:val="{21F107DF-C301-4B47-AA10-C49F54E05DF6}"/>
      </w:docPartPr>
      <w:docPartBody>
        <w:p w:rsidR="006A06E6" w:rsidRDefault="0043729B" w:rsidP="0043729B">
          <w:pPr>
            <w:pStyle w:val="C8FF92CCB39745098E28A93737665B7D"/>
          </w:pPr>
          <w:r>
            <w:rPr>
              <w:rStyle w:val="Textodelmarcadordeposicin"/>
            </w:rPr>
            <w:t>Haga clic o pulse aquí para escribir texto.</w:t>
          </w:r>
        </w:p>
      </w:docPartBody>
    </w:docPart>
    <w:docPart>
      <w:docPartPr>
        <w:name w:val="7AD62EFCD1AE4594B9A95018C411C8BD"/>
        <w:category>
          <w:name w:val="General"/>
          <w:gallery w:val="placeholder"/>
        </w:category>
        <w:types>
          <w:type w:val="bbPlcHdr"/>
        </w:types>
        <w:behaviors>
          <w:behavior w:val="content"/>
        </w:behaviors>
        <w:guid w:val="{026BEA5E-7F11-4A62-9D0A-F92C94F61109}"/>
      </w:docPartPr>
      <w:docPartBody>
        <w:p w:rsidR="006A06E6" w:rsidRDefault="0043729B" w:rsidP="0043729B">
          <w:pPr>
            <w:pStyle w:val="7AD62EFCD1AE4594B9A95018C411C8BD"/>
          </w:pPr>
          <w:r>
            <w:rPr>
              <w:rStyle w:val="Textodelmarcadordeposicin"/>
            </w:rPr>
            <w:t>Haga clic o pulse aquí para escribir texto.</w:t>
          </w:r>
        </w:p>
      </w:docPartBody>
    </w:docPart>
    <w:docPart>
      <w:docPartPr>
        <w:name w:val="9B04377D38B34264891D3A259A8800B8"/>
        <w:category>
          <w:name w:val="General"/>
          <w:gallery w:val="placeholder"/>
        </w:category>
        <w:types>
          <w:type w:val="bbPlcHdr"/>
        </w:types>
        <w:behaviors>
          <w:behavior w:val="content"/>
        </w:behaviors>
        <w:guid w:val="{1F299C82-CA78-4844-A31F-144B2064F248}"/>
      </w:docPartPr>
      <w:docPartBody>
        <w:p w:rsidR="006A06E6" w:rsidRDefault="0043729B" w:rsidP="0043729B">
          <w:pPr>
            <w:pStyle w:val="9B04377D38B34264891D3A259A8800B8"/>
          </w:pPr>
          <w:r>
            <w:rPr>
              <w:rStyle w:val="Textodelmarcadordeposicin"/>
            </w:rPr>
            <w:t>Haga clic o pulse aquí para escribir texto.</w:t>
          </w:r>
        </w:p>
      </w:docPartBody>
    </w:docPart>
    <w:docPart>
      <w:docPartPr>
        <w:name w:val="B1C8C276D60D4CE6B20793C89CE6F6CF"/>
        <w:category>
          <w:name w:val="General"/>
          <w:gallery w:val="placeholder"/>
        </w:category>
        <w:types>
          <w:type w:val="bbPlcHdr"/>
        </w:types>
        <w:behaviors>
          <w:behavior w:val="content"/>
        </w:behaviors>
        <w:guid w:val="{DF4DF669-C3C1-4559-8B36-E8576CF5F5C9}"/>
      </w:docPartPr>
      <w:docPartBody>
        <w:p w:rsidR="006A06E6" w:rsidRDefault="0043729B" w:rsidP="0043729B">
          <w:pPr>
            <w:pStyle w:val="B1C8C276D60D4CE6B20793C89CE6F6CF"/>
          </w:pPr>
          <w:r>
            <w:rPr>
              <w:rStyle w:val="Textodelmarcadordeposicin"/>
            </w:rPr>
            <w:t>Haga clic o pulse aquí para escribir texto.</w:t>
          </w:r>
        </w:p>
      </w:docPartBody>
    </w:docPart>
    <w:docPart>
      <w:docPartPr>
        <w:name w:val="4ED264DD81AF47EA8EDEF38B90E7C7CD"/>
        <w:category>
          <w:name w:val="General"/>
          <w:gallery w:val="placeholder"/>
        </w:category>
        <w:types>
          <w:type w:val="bbPlcHdr"/>
        </w:types>
        <w:behaviors>
          <w:behavior w:val="content"/>
        </w:behaviors>
        <w:guid w:val="{58DDAE43-021E-444D-86E6-916410F824A1}"/>
      </w:docPartPr>
      <w:docPartBody>
        <w:p w:rsidR="006A06E6" w:rsidRDefault="0043729B" w:rsidP="0043729B">
          <w:pPr>
            <w:pStyle w:val="4ED264DD81AF47EA8EDEF38B90E7C7CD"/>
          </w:pPr>
          <w:r>
            <w:rPr>
              <w:rStyle w:val="Textodelmarcadordeposicin"/>
            </w:rPr>
            <w:t>Haga clic o pulse aquí para escribir texto.</w:t>
          </w:r>
        </w:p>
      </w:docPartBody>
    </w:docPart>
    <w:docPart>
      <w:docPartPr>
        <w:name w:val="CF010FAE75104E8E9E28A4B230028151"/>
        <w:category>
          <w:name w:val="General"/>
          <w:gallery w:val="placeholder"/>
        </w:category>
        <w:types>
          <w:type w:val="bbPlcHdr"/>
        </w:types>
        <w:behaviors>
          <w:behavior w:val="content"/>
        </w:behaviors>
        <w:guid w:val="{EA16FDE5-73FE-4978-8577-39817C05308C}"/>
      </w:docPartPr>
      <w:docPartBody>
        <w:p w:rsidR="006A06E6" w:rsidRDefault="0043729B" w:rsidP="0043729B">
          <w:pPr>
            <w:pStyle w:val="CF010FAE75104E8E9E28A4B230028151"/>
          </w:pPr>
          <w:r>
            <w:rPr>
              <w:rStyle w:val="Textodelmarcadordeposicin"/>
            </w:rPr>
            <w:t>Haga clic o pulse aquí para escribir texto.</w:t>
          </w:r>
        </w:p>
      </w:docPartBody>
    </w:docPart>
    <w:docPart>
      <w:docPartPr>
        <w:name w:val="5519C4F05A1846F7B8B75ACB3DC4EE08"/>
        <w:category>
          <w:name w:val="General"/>
          <w:gallery w:val="placeholder"/>
        </w:category>
        <w:types>
          <w:type w:val="bbPlcHdr"/>
        </w:types>
        <w:behaviors>
          <w:behavior w:val="content"/>
        </w:behaviors>
        <w:guid w:val="{5FC6EB11-844F-4D50-8506-6F4D1B56E076}"/>
      </w:docPartPr>
      <w:docPartBody>
        <w:p w:rsidR="006A06E6" w:rsidRDefault="0043729B" w:rsidP="0043729B">
          <w:pPr>
            <w:pStyle w:val="5519C4F05A1846F7B8B75ACB3DC4EE08"/>
          </w:pPr>
          <w:r>
            <w:rPr>
              <w:rStyle w:val="Textodelmarcadordeposicin"/>
            </w:rPr>
            <w:t>Haga clic o pulse aquí para escribir texto.</w:t>
          </w:r>
        </w:p>
      </w:docPartBody>
    </w:docPart>
    <w:docPart>
      <w:docPartPr>
        <w:name w:val="FC59CBF26AF64D45866F7205807B6681"/>
        <w:category>
          <w:name w:val="General"/>
          <w:gallery w:val="placeholder"/>
        </w:category>
        <w:types>
          <w:type w:val="bbPlcHdr"/>
        </w:types>
        <w:behaviors>
          <w:behavior w:val="content"/>
        </w:behaviors>
        <w:guid w:val="{B9DC4C7A-C4C1-4FC1-A37F-03FCE445920D}"/>
      </w:docPartPr>
      <w:docPartBody>
        <w:p w:rsidR="006A06E6" w:rsidRDefault="0043729B" w:rsidP="0043729B">
          <w:pPr>
            <w:pStyle w:val="FC59CBF26AF64D45866F7205807B6681"/>
          </w:pPr>
          <w:r>
            <w:rPr>
              <w:rStyle w:val="Textodelmarcadordeposicin"/>
            </w:rPr>
            <w:t>Haga clic o pulse aquí para escribir texto.</w:t>
          </w:r>
        </w:p>
      </w:docPartBody>
    </w:docPart>
    <w:docPart>
      <w:docPartPr>
        <w:name w:val="79BEB861A1754219897981C478E07B1C"/>
        <w:category>
          <w:name w:val="General"/>
          <w:gallery w:val="placeholder"/>
        </w:category>
        <w:types>
          <w:type w:val="bbPlcHdr"/>
        </w:types>
        <w:behaviors>
          <w:behavior w:val="content"/>
        </w:behaviors>
        <w:guid w:val="{F55A39F5-7331-48C7-96FA-A128BE33418E}"/>
      </w:docPartPr>
      <w:docPartBody>
        <w:p w:rsidR="006A06E6" w:rsidRDefault="0043729B" w:rsidP="0043729B">
          <w:pPr>
            <w:pStyle w:val="79BEB861A1754219897981C478E07B1C"/>
          </w:pPr>
          <w:r>
            <w:rPr>
              <w:rStyle w:val="Textodelmarcadordeposicin"/>
            </w:rPr>
            <w:t>Haga clic o pulse aquí para escribir texto.</w:t>
          </w:r>
        </w:p>
      </w:docPartBody>
    </w:docPart>
    <w:docPart>
      <w:docPartPr>
        <w:name w:val="73D97A45BA5E42FFBD3908AC19789034"/>
        <w:category>
          <w:name w:val="General"/>
          <w:gallery w:val="placeholder"/>
        </w:category>
        <w:types>
          <w:type w:val="bbPlcHdr"/>
        </w:types>
        <w:behaviors>
          <w:behavior w:val="content"/>
        </w:behaviors>
        <w:guid w:val="{24D3BC16-3600-4230-94D2-56B735D7D440}"/>
      </w:docPartPr>
      <w:docPartBody>
        <w:p w:rsidR="006A06E6" w:rsidRDefault="0043729B" w:rsidP="0043729B">
          <w:pPr>
            <w:pStyle w:val="73D97A45BA5E42FFBD3908AC19789034"/>
          </w:pPr>
          <w:r>
            <w:rPr>
              <w:rStyle w:val="Textodelmarcadordeposicin"/>
            </w:rPr>
            <w:t>Haga clic o pulse aquí para escribir texto.</w:t>
          </w:r>
        </w:p>
      </w:docPartBody>
    </w:docPart>
    <w:docPart>
      <w:docPartPr>
        <w:name w:val="BF52E04E04CE45038D72F0AE62DEFDB2"/>
        <w:category>
          <w:name w:val="General"/>
          <w:gallery w:val="placeholder"/>
        </w:category>
        <w:types>
          <w:type w:val="bbPlcHdr"/>
        </w:types>
        <w:behaviors>
          <w:behavior w:val="content"/>
        </w:behaviors>
        <w:guid w:val="{A74433E4-E7DB-4239-80E3-620D3F8A3BD5}"/>
      </w:docPartPr>
      <w:docPartBody>
        <w:p w:rsidR="006A06E6" w:rsidRDefault="0043729B" w:rsidP="0043729B">
          <w:pPr>
            <w:pStyle w:val="BF52E04E04CE45038D72F0AE62DEFDB2"/>
          </w:pPr>
          <w:r>
            <w:rPr>
              <w:rStyle w:val="Textodelmarcadordeposicin"/>
            </w:rPr>
            <w:t>Haga clic o pulse aquí para escribir texto.</w:t>
          </w:r>
        </w:p>
      </w:docPartBody>
    </w:docPart>
    <w:docPart>
      <w:docPartPr>
        <w:name w:val="425609C745D942EB8BEE6C102F707CA1"/>
        <w:category>
          <w:name w:val="General"/>
          <w:gallery w:val="placeholder"/>
        </w:category>
        <w:types>
          <w:type w:val="bbPlcHdr"/>
        </w:types>
        <w:behaviors>
          <w:behavior w:val="content"/>
        </w:behaviors>
        <w:guid w:val="{46A94F33-07B8-4E2E-853F-127A0119F6C7}"/>
      </w:docPartPr>
      <w:docPartBody>
        <w:p w:rsidR="006A06E6" w:rsidRDefault="0043729B" w:rsidP="0043729B">
          <w:pPr>
            <w:pStyle w:val="425609C745D942EB8BEE6C102F707CA1"/>
          </w:pPr>
          <w:r>
            <w:rPr>
              <w:rStyle w:val="Textodelmarcadordeposicin"/>
            </w:rPr>
            <w:t>Haga clic o pulse aquí para escribir texto.</w:t>
          </w:r>
        </w:p>
      </w:docPartBody>
    </w:docPart>
    <w:docPart>
      <w:docPartPr>
        <w:name w:val="A638FDC36B9648B89EA941AE424D2A98"/>
        <w:category>
          <w:name w:val="General"/>
          <w:gallery w:val="placeholder"/>
        </w:category>
        <w:types>
          <w:type w:val="bbPlcHdr"/>
        </w:types>
        <w:behaviors>
          <w:behavior w:val="content"/>
        </w:behaviors>
        <w:guid w:val="{41A802BB-EBFF-4741-98D5-2E4D7856127E}"/>
      </w:docPartPr>
      <w:docPartBody>
        <w:p w:rsidR="006A06E6" w:rsidRDefault="0043729B" w:rsidP="0043729B">
          <w:pPr>
            <w:pStyle w:val="A638FDC36B9648B89EA941AE424D2A98"/>
          </w:pPr>
          <w:r>
            <w:rPr>
              <w:rStyle w:val="Textodelmarcadordeposicin"/>
            </w:rPr>
            <w:t>Haga clic o pulse aquí para escribir texto.</w:t>
          </w:r>
        </w:p>
      </w:docPartBody>
    </w:docPart>
    <w:docPart>
      <w:docPartPr>
        <w:name w:val="36E3894A3B8649ABA4144BC7FA52D054"/>
        <w:category>
          <w:name w:val="General"/>
          <w:gallery w:val="placeholder"/>
        </w:category>
        <w:types>
          <w:type w:val="bbPlcHdr"/>
        </w:types>
        <w:behaviors>
          <w:behavior w:val="content"/>
        </w:behaviors>
        <w:guid w:val="{B701CC3B-648A-44D2-91F1-51309C47717F}"/>
      </w:docPartPr>
      <w:docPartBody>
        <w:p w:rsidR="006A06E6" w:rsidRDefault="0043729B" w:rsidP="0043729B">
          <w:pPr>
            <w:pStyle w:val="36E3894A3B8649ABA4144BC7FA52D054"/>
          </w:pPr>
          <w:r>
            <w:rPr>
              <w:rStyle w:val="Textodelmarcadordeposicin"/>
            </w:rPr>
            <w:t>Haga clic o pulse aquí para escribir texto.</w:t>
          </w:r>
        </w:p>
      </w:docPartBody>
    </w:docPart>
    <w:docPart>
      <w:docPartPr>
        <w:name w:val="AD56CA45B09D444792ACA8ED40A7A61D"/>
        <w:category>
          <w:name w:val="General"/>
          <w:gallery w:val="placeholder"/>
        </w:category>
        <w:types>
          <w:type w:val="bbPlcHdr"/>
        </w:types>
        <w:behaviors>
          <w:behavior w:val="content"/>
        </w:behaviors>
        <w:guid w:val="{F1863252-33D4-40BF-B9D3-043EED7475ED}"/>
      </w:docPartPr>
      <w:docPartBody>
        <w:p w:rsidR="006A06E6" w:rsidRDefault="0043729B" w:rsidP="0043729B">
          <w:pPr>
            <w:pStyle w:val="AD56CA45B09D444792ACA8ED40A7A61D"/>
          </w:pPr>
          <w:r>
            <w:rPr>
              <w:rStyle w:val="Textodelmarcadordeposicin"/>
            </w:rPr>
            <w:t>Haga clic o pulse aquí para escribir texto.</w:t>
          </w:r>
        </w:p>
      </w:docPartBody>
    </w:docPart>
    <w:docPart>
      <w:docPartPr>
        <w:name w:val="C82313CCC8C4445AB2595F47C3CE03DE"/>
        <w:category>
          <w:name w:val="General"/>
          <w:gallery w:val="placeholder"/>
        </w:category>
        <w:types>
          <w:type w:val="bbPlcHdr"/>
        </w:types>
        <w:behaviors>
          <w:behavior w:val="content"/>
        </w:behaviors>
        <w:guid w:val="{6D835689-6B3E-4A4A-82FE-3DFCED78226B}"/>
      </w:docPartPr>
      <w:docPartBody>
        <w:p w:rsidR="006A06E6" w:rsidRDefault="0043729B" w:rsidP="0043729B">
          <w:pPr>
            <w:pStyle w:val="C82313CCC8C4445AB2595F47C3CE03DE"/>
          </w:pPr>
          <w:r>
            <w:rPr>
              <w:rStyle w:val="Textodelmarcadordeposicin"/>
            </w:rPr>
            <w:t>Haga clic o pulse aquí para escribir texto.</w:t>
          </w:r>
        </w:p>
      </w:docPartBody>
    </w:docPart>
    <w:docPart>
      <w:docPartPr>
        <w:name w:val="6126D681292E43D698D32F4175A84444"/>
        <w:category>
          <w:name w:val="General"/>
          <w:gallery w:val="placeholder"/>
        </w:category>
        <w:types>
          <w:type w:val="bbPlcHdr"/>
        </w:types>
        <w:behaviors>
          <w:behavior w:val="content"/>
        </w:behaviors>
        <w:guid w:val="{A964853A-4930-4AE8-A01F-1421A522E079}"/>
      </w:docPartPr>
      <w:docPartBody>
        <w:p w:rsidR="006A06E6" w:rsidRDefault="0043729B" w:rsidP="0043729B">
          <w:pPr>
            <w:pStyle w:val="6126D681292E43D698D32F4175A84444"/>
          </w:pPr>
          <w:r>
            <w:rPr>
              <w:rStyle w:val="Textodelmarcadordeposicin"/>
            </w:rPr>
            <w:t>Haga clic o pulse aquí para escribir texto.</w:t>
          </w:r>
        </w:p>
      </w:docPartBody>
    </w:docPart>
    <w:docPart>
      <w:docPartPr>
        <w:name w:val="B41865E56EF4442FA681EE60E53F6A6C"/>
        <w:category>
          <w:name w:val="General"/>
          <w:gallery w:val="placeholder"/>
        </w:category>
        <w:types>
          <w:type w:val="bbPlcHdr"/>
        </w:types>
        <w:behaviors>
          <w:behavior w:val="content"/>
        </w:behaviors>
        <w:guid w:val="{95A78136-2B0E-4F93-B62B-943DC52D8120}"/>
      </w:docPartPr>
      <w:docPartBody>
        <w:p w:rsidR="006A06E6" w:rsidRDefault="0043729B" w:rsidP="0043729B">
          <w:pPr>
            <w:pStyle w:val="B41865E56EF4442FA681EE60E53F6A6C"/>
          </w:pPr>
          <w:r w:rsidRPr="005B6666">
            <w:rPr>
              <w:rStyle w:val="Textodelmarcadordeposicin"/>
            </w:rPr>
            <w:t>Haga clic o pulse aquí para escribir texto.</w:t>
          </w:r>
        </w:p>
      </w:docPartBody>
    </w:docPart>
    <w:docPart>
      <w:docPartPr>
        <w:name w:val="28D87CE0526D4AAEBA93AECD1FC3295A"/>
        <w:category>
          <w:name w:val="General"/>
          <w:gallery w:val="placeholder"/>
        </w:category>
        <w:types>
          <w:type w:val="bbPlcHdr"/>
        </w:types>
        <w:behaviors>
          <w:behavior w:val="content"/>
        </w:behaviors>
        <w:guid w:val="{3E6A14F1-FDF6-423C-AC6D-98279DA0D0B0}"/>
      </w:docPartPr>
      <w:docPartBody>
        <w:p w:rsidR="006A06E6" w:rsidRDefault="0043729B" w:rsidP="0043729B">
          <w:pPr>
            <w:pStyle w:val="28D87CE0526D4AAEBA93AECD1FC3295A"/>
          </w:pPr>
          <w:r w:rsidRPr="005B6666">
            <w:rPr>
              <w:rStyle w:val="Textodelmarcadordeposicin"/>
            </w:rPr>
            <w:t>Haga clic o pulse aquí para escribir texto.</w:t>
          </w:r>
        </w:p>
      </w:docPartBody>
    </w:docPart>
    <w:docPart>
      <w:docPartPr>
        <w:name w:val="191DB96632414EB7A70063B21E93C84D"/>
        <w:category>
          <w:name w:val="General"/>
          <w:gallery w:val="placeholder"/>
        </w:category>
        <w:types>
          <w:type w:val="bbPlcHdr"/>
        </w:types>
        <w:behaviors>
          <w:behavior w:val="content"/>
        </w:behaviors>
        <w:guid w:val="{E56795A0-8F4B-416D-BD87-B114F007B946}"/>
      </w:docPartPr>
      <w:docPartBody>
        <w:p w:rsidR="006A06E6" w:rsidRDefault="0043729B" w:rsidP="0043729B">
          <w:pPr>
            <w:pStyle w:val="191DB96632414EB7A70063B21E93C84D"/>
          </w:pPr>
          <w:r>
            <w:rPr>
              <w:rStyle w:val="Textodelmarcadordeposicin"/>
            </w:rPr>
            <w:t>Haga clic o pulse aquí para escribir texto.</w:t>
          </w:r>
        </w:p>
      </w:docPartBody>
    </w:docPart>
    <w:docPart>
      <w:docPartPr>
        <w:name w:val="989367F0DA8F4250BD8F6BE5BA830C8A"/>
        <w:category>
          <w:name w:val="General"/>
          <w:gallery w:val="placeholder"/>
        </w:category>
        <w:types>
          <w:type w:val="bbPlcHdr"/>
        </w:types>
        <w:behaviors>
          <w:behavior w:val="content"/>
        </w:behaviors>
        <w:guid w:val="{EB478196-2422-4CF7-9C37-B1D0564AAD5A}"/>
      </w:docPartPr>
      <w:docPartBody>
        <w:p w:rsidR="006A06E6" w:rsidRDefault="0043729B" w:rsidP="0043729B">
          <w:pPr>
            <w:pStyle w:val="989367F0DA8F4250BD8F6BE5BA830C8A"/>
          </w:pPr>
          <w:r>
            <w:rPr>
              <w:rStyle w:val="Textodelmarcadordeposicin"/>
            </w:rPr>
            <w:t>Haga clic o pulse aquí para escribir texto.</w:t>
          </w:r>
        </w:p>
      </w:docPartBody>
    </w:docPart>
    <w:docPart>
      <w:docPartPr>
        <w:name w:val="7C079DECD8984CC9B301561324223E52"/>
        <w:category>
          <w:name w:val="General"/>
          <w:gallery w:val="placeholder"/>
        </w:category>
        <w:types>
          <w:type w:val="bbPlcHdr"/>
        </w:types>
        <w:behaviors>
          <w:behavior w:val="content"/>
        </w:behaviors>
        <w:guid w:val="{242D7D41-7B34-42A9-8782-66FBE3E13535}"/>
      </w:docPartPr>
      <w:docPartBody>
        <w:p w:rsidR="006A06E6" w:rsidRDefault="0043729B" w:rsidP="0043729B">
          <w:pPr>
            <w:pStyle w:val="7C079DECD8984CC9B301561324223E52"/>
          </w:pPr>
          <w:r>
            <w:rPr>
              <w:rStyle w:val="Textodelmarcadordeposicin"/>
            </w:rPr>
            <w:t>Haga clic o pulse aquí para escribir texto.</w:t>
          </w:r>
        </w:p>
      </w:docPartBody>
    </w:docPart>
    <w:docPart>
      <w:docPartPr>
        <w:name w:val="B24ABBFA33DE4C89B3F9AC96CDF10222"/>
        <w:category>
          <w:name w:val="General"/>
          <w:gallery w:val="placeholder"/>
        </w:category>
        <w:types>
          <w:type w:val="bbPlcHdr"/>
        </w:types>
        <w:behaviors>
          <w:behavior w:val="content"/>
        </w:behaviors>
        <w:guid w:val="{87CF660B-1BE4-4F60-A738-1C7BB8878926}"/>
      </w:docPartPr>
      <w:docPartBody>
        <w:p w:rsidR="006A06E6" w:rsidRDefault="0043729B" w:rsidP="0043729B">
          <w:pPr>
            <w:pStyle w:val="B24ABBFA33DE4C89B3F9AC96CDF10222"/>
          </w:pPr>
          <w:r>
            <w:rPr>
              <w:rStyle w:val="Textodelmarcadordeposicin"/>
            </w:rPr>
            <w:t>Haga clic o pulse aquí para escribir texto.</w:t>
          </w:r>
        </w:p>
      </w:docPartBody>
    </w:docPart>
    <w:docPart>
      <w:docPartPr>
        <w:name w:val="A909E66DE1924A18925DE660FBE32C60"/>
        <w:category>
          <w:name w:val="General"/>
          <w:gallery w:val="placeholder"/>
        </w:category>
        <w:types>
          <w:type w:val="bbPlcHdr"/>
        </w:types>
        <w:behaviors>
          <w:behavior w:val="content"/>
        </w:behaviors>
        <w:guid w:val="{1A88D678-18C8-4A72-A756-CF1FE5A714D7}"/>
      </w:docPartPr>
      <w:docPartBody>
        <w:p w:rsidR="006A06E6" w:rsidRDefault="0043729B" w:rsidP="0043729B">
          <w:pPr>
            <w:pStyle w:val="A909E66DE1924A18925DE660FBE32C60"/>
          </w:pPr>
          <w:r>
            <w:rPr>
              <w:rStyle w:val="Textodelmarcadordeposicin"/>
            </w:rPr>
            <w:t>Haga clic o pulse aquí para escribir texto.</w:t>
          </w:r>
        </w:p>
      </w:docPartBody>
    </w:docPart>
    <w:docPart>
      <w:docPartPr>
        <w:name w:val="DefaultPlaceholder_-1854013440"/>
        <w:category>
          <w:name w:val="General"/>
          <w:gallery w:val="placeholder"/>
        </w:category>
        <w:types>
          <w:type w:val="bbPlcHdr"/>
        </w:types>
        <w:behaviors>
          <w:behavior w:val="content"/>
        </w:behaviors>
        <w:guid w:val="{9934F3C4-BBA9-4399-A2BA-FF624962C8D4}"/>
      </w:docPartPr>
      <w:docPartBody>
        <w:p w:rsidR="006A06E6" w:rsidRDefault="0043729B">
          <w:r w:rsidRPr="0095393D">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729B"/>
    <w:rsid w:val="0043729B"/>
    <w:rsid w:val="00506492"/>
    <w:rsid w:val="006A06E6"/>
    <w:rsid w:val="008E7E5E"/>
    <w:rsid w:val="00C262D9"/>
    <w:rsid w:val="00F70BA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MX" w:eastAsia="es-MX"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43729B"/>
    <w:rPr>
      <w:color w:val="808080"/>
    </w:rPr>
  </w:style>
  <w:style w:type="paragraph" w:customStyle="1" w:styleId="F90FBC2F28ED40E0B4A8D52F0DB4CCA8">
    <w:name w:val="F90FBC2F28ED40E0B4A8D52F0DB4CCA8"/>
    <w:rsid w:val="0043729B"/>
  </w:style>
  <w:style w:type="paragraph" w:customStyle="1" w:styleId="098D035FC848425DB85BD4F3577AED64">
    <w:name w:val="098D035FC848425DB85BD4F3577AED64"/>
    <w:rsid w:val="0043729B"/>
  </w:style>
  <w:style w:type="paragraph" w:customStyle="1" w:styleId="1AABEDE2FD07461DBB0BD9B781CBF3C0">
    <w:name w:val="1AABEDE2FD07461DBB0BD9B781CBF3C0"/>
    <w:rsid w:val="0043729B"/>
  </w:style>
  <w:style w:type="paragraph" w:customStyle="1" w:styleId="A1C0CE9D82154B66A2F9B1735CED678F">
    <w:name w:val="A1C0CE9D82154B66A2F9B1735CED678F"/>
    <w:rsid w:val="0043729B"/>
  </w:style>
  <w:style w:type="paragraph" w:customStyle="1" w:styleId="B21B763AD9D044ACA7B8E9713F843F8F">
    <w:name w:val="B21B763AD9D044ACA7B8E9713F843F8F"/>
    <w:rsid w:val="0043729B"/>
  </w:style>
  <w:style w:type="paragraph" w:customStyle="1" w:styleId="79A80794C2DB4FF9B6F03365B61D800E">
    <w:name w:val="79A80794C2DB4FF9B6F03365B61D800E"/>
    <w:rsid w:val="0043729B"/>
  </w:style>
  <w:style w:type="paragraph" w:customStyle="1" w:styleId="88E8BA6E412642B1A78D4278F21C9983">
    <w:name w:val="88E8BA6E412642B1A78D4278F21C9983"/>
    <w:rsid w:val="0043729B"/>
  </w:style>
  <w:style w:type="paragraph" w:customStyle="1" w:styleId="1C74F14BF3B449BD86832B23F89EC10A">
    <w:name w:val="1C74F14BF3B449BD86832B23F89EC10A"/>
    <w:rsid w:val="0043729B"/>
  </w:style>
  <w:style w:type="paragraph" w:customStyle="1" w:styleId="26F90E8E48DE4711A22602203663CA9A">
    <w:name w:val="26F90E8E48DE4711A22602203663CA9A"/>
    <w:rsid w:val="0043729B"/>
  </w:style>
  <w:style w:type="paragraph" w:customStyle="1" w:styleId="4C60C8C637784A9785D262F156C77065">
    <w:name w:val="4C60C8C637784A9785D262F156C77065"/>
    <w:rsid w:val="0043729B"/>
  </w:style>
  <w:style w:type="paragraph" w:customStyle="1" w:styleId="15E313251D4148A898AA239403309AA7">
    <w:name w:val="15E313251D4148A898AA239403309AA7"/>
    <w:rsid w:val="0043729B"/>
  </w:style>
  <w:style w:type="paragraph" w:customStyle="1" w:styleId="AF20ACE2BD25433AB717D47F02E7D558">
    <w:name w:val="AF20ACE2BD25433AB717D47F02E7D558"/>
    <w:rsid w:val="0043729B"/>
  </w:style>
  <w:style w:type="paragraph" w:customStyle="1" w:styleId="C00C2B1AF3B148C7A3677FB405F65B46">
    <w:name w:val="C00C2B1AF3B148C7A3677FB405F65B46"/>
    <w:rsid w:val="0043729B"/>
  </w:style>
  <w:style w:type="paragraph" w:customStyle="1" w:styleId="6927F8675E0B46F1AFDDF1417FD3AF45">
    <w:name w:val="6927F8675E0B46F1AFDDF1417FD3AF45"/>
    <w:rsid w:val="0043729B"/>
  </w:style>
  <w:style w:type="paragraph" w:customStyle="1" w:styleId="655827D5951D4051BB8579F479C72718">
    <w:name w:val="655827D5951D4051BB8579F479C72718"/>
    <w:rsid w:val="0043729B"/>
  </w:style>
  <w:style w:type="paragraph" w:customStyle="1" w:styleId="D4A52BA5B1704E758C20781FD0868A04">
    <w:name w:val="D4A52BA5B1704E758C20781FD0868A04"/>
    <w:rsid w:val="0043729B"/>
  </w:style>
  <w:style w:type="paragraph" w:customStyle="1" w:styleId="E625F8B7176F415AAF6A231805A63689">
    <w:name w:val="E625F8B7176F415AAF6A231805A63689"/>
    <w:rsid w:val="0043729B"/>
  </w:style>
  <w:style w:type="paragraph" w:customStyle="1" w:styleId="987393F15C0E4573BFB23163769BE718">
    <w:name w:val="987393F15C0E4573BFB23163769BE718"/>
    <w:rsid w:val="0043729B"/>
  </w:style>
  <w:style w:type="paragraph" w:customStyle="1" w:styleId="6783E2DE4A3C482F847D1FE476D414C9">
    <w:name w:val="6783E2DE4A3C482F847D1FE476D414C9"/>
    <w:rsid w:val="0043729B"/>
  </w:style>
  <w:style w:type="paragraph" w:customStyle="1" w:styleId="BC4552E3BACB44618D97C9BCF924092C">
    <w:name w:val="BC4552E3BACB44618D97C9BCF924092C"/>
    <w:rsid w:val="0043729B"/>
  </w:style>
  <w:style w:type="paragraph" w:customStyle="1" w:styleId="8A67B508855749D7928B0039E148322D">
    <w:name w:val="8A67B508855749D7928B0039E148322D"/>
    <w:rsid w:val="0043729B"/>
  </w:style>
  <w:style w:type="paragraph" w:customStyle="1" w:styleId="23820EBE8BF74528870057D2B5670AFE">
    <w:name w:val="23820EBE8BF74528870057D2B5670AFE"/>
    <w:rsid w:val="0043729B"/>
  </w:style>
  <w:style w:type="paragraph" w:customStyle="1" w:styleId="FC5A0203CD70420488FF1558746AC1FE">
    <w:name w:val="FC5A0203CD70420488FF1558746AC1FE"/>
    <w:rsid w:val="0043729B"/>
  </w:style>
  <w:style w:type="paragraph" w:customStyle="1" w:styleId="C8FF92CCB39745098E28A93737665B7D">
    <w:name w:val="C8FF92CCB39745098E28A93737665B7D"/>
    <w:rsid w:val="0043729B"/>
  </w:style>
  <w:style w:type="paragraph" w:customStyle="1" w:styleId="7AD62EFCD1AE4594B9A95018C411C8BD">
    <w:name w:val="7AD62EFCD1AE4594B9A95018C411C8BD"/>
    <w:rsid w:val="0043729B"/>
  </w:style>
  <w:style w:type="paragraph" w:customStyle="1" w:styleId="9B04377D38B34264891D3A259A8800B8">
    <w:name w:val="9B04377D38B34264891D3A259A8800B8"/>
    <w:rsid w:val="0043729B"/>
  </w:style>
  <w:style w:type="paragraph" w:customStyle="1" w:styleId="B1C8C276D60D4CE6B20793C89CE6F6CF">
    <w:name w:val="B1C8C276D60D4CE6B20793C89CE6F6CF"/>
    <w:rsid w:val="0043729B"/>
  </w:style>
  <w:style w:type="paragraph" w:customStyle="1" w:styleId="4ED264DD81AF47EA8EDEF38B90E7C7CD">
    <w:name w:val="4ED264DD81AF47EA8EDEF38B90E7C7CD"/>
    <w:rsid w:val="0043729B"/>
  </w:style>
  <w:style w:type="paragraph" w:customStyle="1" w:styleId="CF010FAE75104E8E9E28A4B230028151">
    <w:name w:val="CF010FAE75104E8E9E28A4B230028151"/>
    <w:rsid w:val="0043729B"/>
  </w:style>
  <w:style w:type="paragraph" w:customStyle="1" w:styleId="5519C4F05A1846F7B8B75ACB3DC4EE08">
    <w:name w:val="5519C4F05A1846F7B8B75ACB3DC4EE08"/>
    <w:rsid w:val="0043729B"/>
  </w:style>
  <w:style w:type="paragraph" w:customStyle="1" w:styleId="FC59CBF26AF64D45866F7205807B6681">
    <w:name w:val="FC59CBF26AF64D45866F7205807B6681"/>
    <w:rsid w:val="0043729B"/>
  </w:style>
  <w:style w:type="paragraph" w:customStyle="1" w:styleId="E2D2EFAB6A3F40A38935A0389F9294C5">
    <w:name w:val="E2D2EFAB6A3F40A38935A0389F9294C5"/>
    <w:rsid w:val="0043729B"/>
  </w:style>
  <w:style w:type="paragraph" w:customStyle="1" w:styleId="79BEB861A1754219897981C478E07B1C">
    <w:name w:val="79BEB861A1754219897981C478E07B1C"/>
    <w:rsid w:val="0043729B"/>
  </w:style>
  <w:style w:type="paragraph" w:customStyle="1" w:styleId="73D97A45BA5E42FFBD3908AC19789034">
    <w:name w:val="73D97A45BA5E42FFBD3908AC19789034"/>
    <w:rsid w:val="0043729B"/>
  </w:style>
  <w:style w:type="paragraph" w:customStyle="1" w:styleId="BF52E04E04CE45038D72F0AE62DEFDB2">
    <w:name w:val="BF52E04E04CE45038D72F0AE62DEFDB2"/>
    <w:rsid w:val="0043729B"/>
  </w:style>
  <w:style w:type="paragraph" w:customStyle="1" w:styleId="425609C745D942EB8BEE6C102F707CA1">
    <w:name w:val="425609C745D942EB8BEE6C102F707CA1"/>
    <w:rsid w:val="0043729B"/>
  </w:style>
  <w:style w:type="paragraph" w:customStyle="1" w:styleId="A638FDC36B9648B89EA941AE424D2A98">
    <w:name w:val="A638FDC36B9648B89EA941AE424D2A98"/>
    <w:rsid w:val="0043729B"/>
  </w:style>
  <w:style w:type="paragraph" w:customStyle="1" w:styleId="36E3894A3B8649ABA4144BC7FA52D054">
    <w:name w:val="36E3894A3B8649ABA4144BC7FA52D054"/>
    <w:rsid w:val="0043729B"/>
  </w:style>
  <w:style w:type="paragraph" w:customStyle="1" w:styleId="2EFE1FB6A8334E648FF8EB4481D22D13">
    <w:name w:val="2EFE1FB6A8334E648FF8EB4481D22D13"/>
    <w:rsid w:val="0043729B"/>
  </w:style>
  <w:style w:type="paragraph" w:customStyle="1" w:styleId="04B940EDB30D43BBBFBE6C5610D3EF4C">
    <w:name w:val="04B940EDB30D43BBBFBE6C5610D3EF4C"/>
    <w:rsid w:val="0043729B"/>
  </w:style>
  <w:style w:type="paragraph" w:customStyle="1" w:styleId="AD56CA45B09D444792ACA8ED40A7A61D">
    <w:name w:val="AD56CA45B09D444792ACA8ED40A7A61D"/>
    <w:rsid w:val="0043729B"/>
  </w:style>
  <w:style w:type="paragraph" w:customStyle="1" w:styleId="C82313CCC8C4445AB2595F47C3CE03DE">
    <w:name w:val="C82313CCC8C4445AB2595F47C3CE03DE"/>
    <w:rsid w:val="0043729B"/>
  </w:style>
  <w:style w:type="paragraph" w:customStyle="1" w:styleId="6126D681292E43D698D32F4175A84444">
    <w:name w:val="6126D681292E43D698D32F4175A84444"/>
    <w:rsid w:val="0043729B"/>
  </w:style>
  <w:style w:type="paragraph" w:customStyle="1" w:styleId="B41865E56EF4442FA681EE60E53F6A6C">
    <w:name w:val="B41865E56EF4442FA681EE60E53F6A6C"/>
    <w:rsid w:val="0043729B"/>
  </w:style>
  <w:style w:type="paragraph" w:customStyle="1" w:styleId="43DB8AC5095B40CEB9B5B22C9A5C1856">
    <w:name w:val="43DB8AC5095B40CEB9B5B22C9A5C1856"/>
    <w:rsid w:val="0043729B"/>
  </w:style>
  <w:style w:type="paragraph" w:customStyle="1" w:styleId="28D87CE0526D4AAEBA93AECD1FC3295A">
    <w:name w:val="28D87CE0526D4AAEBA93AECD1FC3295A"/>
    <w:rsid w:val="0043729B"/>
  </w:style>
  <w:style w:type="paragraph" w:customStyle="1" w:styleId="191DB96632414EB7A70063B21E93C84D">
    <w:name w:val="191DB96632414EB7A70063B21E93C84D"/>
    <w:rsid w:val="0043729B"/>
  </w:style>
  <w:style w:type="paragraph" w:customStyle="1" w:styleId="989367F0DA8F4250BD8F6BE5BA830C8A">
    <w:name w:val="989367F0DA8F4250BD8F6BE5BA830C8A"/>
    <w:rsid w:val="0043729B"/>
  </w:style>
  <w:style w:type="paragraph" w:customStyle="1" w:styleId="7C079DECD8984CC9B301561324223E52">
    <w:name w:val="7C079DECD8984CC9B301561324223E52"/>
    <w:rsid w:val="0043729B"/>
  </w:style>
  <w:style w:type="paragraph" w:customStyle="1" w:styleId="B24ABBFA33DE4C89B3F9AC96CDF10222">
    <w:name w:val="B24ABBFA33DE4C89B3F9AC96CDF10222"/>
    <w:rsid w:val="0043729B"/>
  </w:style>
  <w:style w:type="paragraph" w:customStyle="1" w:styleId="A909E66DE1924A18925DE660FBE32C60">
    <w:name w:val="A909E66DE1924A18925DE660FBE32C60"/>
    <w:rsid w:val="0043729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6">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87FE18F-FF7B-4847-AF64-FFF1A66FFFFC}">
  <we:reference id="wa104382081" version="1.55.1.0" store="es-HN" storeType="OMEX"/>
  <we:alternateReferences>
    <we:reference id="wa104382081" version="1.55.1.0" store="es-HN" storeType="OMEX"/>
  </we:alternateReferences>
  <we:properties>
    <we:property name="MENDELEY_BIBLIOGRAPHY_IS_DIRTY" value="false"/>
    <we:property name="MENDELEY_BIBLIOGRAPHY_LAST_MODIFIED" value="1771015698684"/>
    <we:property name="MENDELEY_CITATIONS" value="[{&quot;citationID&quot;:&quot;MENDELEY_CITATION_1afe9f9c-e76d-423c-b8f2-7ba422047757&quot;,&quot;properties&quot;:{&quot;noteIndex&quot;:0},&quot;isEdited&quot;:false,&quot;manualOverride&quot;:{&quot;isManuallyOverridden&quot;:false,&quot;citeprocText&quot;:&quot;[1]&quot;,&quot;manualOverrideText&quot;:&quot;&quot;},&quot;citationTag&quot;:&quot;MENDELEY_CITATION_v3_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&quot;,&quot;citationItems&quot;:[{&quot;id&quot;:&quot;cbd424be-3a46-383f-9a4d-dfe6c3708463&quot;,&quot;itemData&quot;:{&quot;type&quot;:&quot;article-journal&quot;,&quot;id&quot;:&quot;cbd424be-3a46-383f-9a4d-dfe6c3708463&quot;,&quot;title&quot;:&quot;Security and Privacy of Technologies in Health Information Systems: A Systematic Literature Review&quot;,&quot;author&quot;:[{&quot;family&quot;:&quot;Shojaei&quot;,&quot;given&quot;:&quot;Parisasadat&quot;,&quot;parse-names&quot;:false,&quot;dropping-particle&quot;:&quot;&quot;,&quot;non-dropping-particle&quot;:&quot;&quot;},{&quot;family&quot;:&quot;Vlahu-Gjorgievska&quot;,&quot;given&quot;:&quot;Elena&quot;,&quot;parse-names&quot;:false,&quot;dropping-particle&quot;:&quot;&quot;,&quot;non-dropping-particle&quot;:&quot;&quot;},{&quot;family&quot;:&quot;Chow&quot;,&quot;given&quot;:&quot;Yang-Wai&quot;,&quot;parse-names&quot;:false,&quot;dropping-particle&quot;:&quot;&quot;,&quot;non-dropping-particle&quot;:&quot;&quot;}],&quot;container-title&quot;:&quot;Computers&quot;,&quot;DOI&quot;:&quot;10.3390/computers13020041&quot;,&quot;ISSN&quot;:&quot;2073-431X&quot;,&quot;URL&quot;:&quot;https://www.mdpi.com/2073-431X/13/2/41&quot;,&quot;issued&quot;:{&quot;date-parts&quot;:[[2024]]},&quot;abstract&quot;:&quot;Health information systems (HISs) have immense value for healthcare institutions, as they provide secure storage, efficient retrieval, insightful analysis, seamless exchange, and collaborative sharing of patient health information. HISs are implemented to meet patient needs, as well as to ensure the security and privacy of medical data, including confidentiality, integrity, and availability, which are necessary to achieve high-quality healthcare services. This systematic literature review identifies various technologies and methods currently employed to enhance the security and privacy of medical data within HISs. Various technologies have been utilized to enhance the security and privacy of healthcare information, such as the IoT, blockchain, mobile health applications, cloud computing, and combined technologies. This study also identifies three key security aspects, namely, secure access control, data sharing, and data storage, and discusses the challenges faced in each aspect that must be enhanced to ensure the security and privacy of patient information in HISs.&quot;,&quot;issue&quot;:&quot;2&quot;,&quot;volume&quot;:&quot;13&quot;,&quot;container-title-short&quot;:&quot;&quot;},&quot;isTemporary&quot;:false}]},{&quot;citationID&quot;:&quot;MENDELEY_CITATION_549b4a2e-1a41-4c03-b12a-7686e5b44994&quot;,&quot;properties&quot;:{&quot;noteIndex&quot;:0},&quot;isEdited&quot;:false,&quot;manualOverride&quot;:{&quot;isManuallyOverridden&quot;:false,&quot;citeprocText&quot;:&quot;[2]&quot;,&quot;manualOverrideText&quot;:&quot;&quot;},&quot;citationTag&quot;:&quot;MENDELEY_CITATION_v3_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&quot;,&quot;citationItems&quot;:[{&quot;id&quot;:&quot;1095471d-a13a-3da5-a26e-57dc05c79711&quot;,&quot;itemData&quot;:{&quot;type&quot;:&quot;article-journal&quot;,&quot;id&quot;:&quot;1095471d-a13a-3da5-a26e-57dc05c79711&quot;,&quot;title&quot;:&quot;Data Anonymization for Pervasive Health Care: Systematic Literature Mapping Study&quot;,&quot;author&quot;:[{&quot;family&quot;:&quot;Zuo Zheming\nand Watson&quot;,&quot;given&quot;:&quot;Matthew\nand Budgen David\nand Hall Robert\nand Kennelly Chris\nand Al Moubayed Noura&quot;,&quot;parse-names&quot;:false,&quot;dropping-particle&quot;:&quot;&quot;,&quot;non-dropping-particle&quot;:&quot;&quot;}],&quot;container-title&quot;:&quot;JMIR Med Inform&quot;,&quot;DOI&quot;:&quot;10.2196/29871&quot;,&quot;ISSN&quot;:&quot;2291-9694&quot;,&quot;URL&quot;:&quot;http://www.ncbi.nlm.nih.gov/pubmed/34652278&quot;,&quot;issued&quot;:{&quot;date-parts&quot;:[[2021,10]]},&quot;page&quot;:&quot;e29871&quot;,&quot;abstract&quot;:&quot;Background: Data science offers an unparalleled opportunity to identify new insights into many aspects of human life with recent advances in health care. Using data science in digital health raises significant challenges regarding data privacy, transparency, and trustworthiness. Recent regulations enforce the need for a clear legal basis for collecting, processing, and sharing data, for example, the European Union's General Data Protection Regulation (2016) and the United Kingdom's Data Protection Act (2018). For health care providers, legal use of the electronic health record (EHR) is permitted only in clinical care cases. Any other use of the data requires thoughtful considerations of the legal context and direct patient consent. Identifiable personal and sensitive information must be sufficiently anonymized. Raw data are commonly anonymized to be used for research purposes, with risk assessment for reidentification and utility. Although health care organizations have internal policies defined for information governance, there is a significant lack of practical tools and intuitive guidance about the use of data for research and modeling. Off-the-shelf data anonymization tools are developed frequently, but privacy-related functionalities are often incomparable with regard to use in different problem domains. In addition, tools to support measuring the risk of the anonymized data with regard to reidentification against the usefulness of the data exist, but there are question marks over their efficacy. Objective: In this systematic literature mapping study, we aim to alleviate the aforementioned issues by reviewing the landscape of data anonymization for digital health care. Methods: We used Google Scholar, Web of Science, Elsevier Scopus, and PubMed to retrieve academic studies published in English up to June 2020. Noteworthy gray literature was also used to initialize the search. We focused on review questions covering 5 bottom-up aspects: basic anonymization operations, privacy models, reidentification risk and usability metrics, off-the-shelf anonymization tools, and the lawful basis for EHR data anonymization. Results: We identified 239 eligible studies, of which 60 were chosen for general background information; 16 were selected for 7 basic anonymization operations; 104 covered 72 conventional and machine learning–based privacy models; four and 19 papers included seven and 15 metrics, respectively, for measuring the reidentification risk and degree of usability; and 36 explored 20 data anonymization software tools. In addition, we also evaluated the practical feasibility of performing anonymization on EHR data with reference to their usability in medical decision-making. Furthermore, we summarized the lawful basis for delivering guidance on practical EHR data anonymization. Conclusions: This systematic literature mapping study indicates that anonymization of EHR data is theoretically achievable; yet, it requires more research efforts in practical implementations to balance privacy preservation and usability to ensure more reliable health care applications. &quot;,&quot;issue&quot;:&quot;10&quot;,&quot;volume&quot;:&quot;9&quot;,&quot;container-title-short&quot;:&quot;&quot;},&quot;isTemporary&quot;:false}]},{&quot;citationID&quot;:&quot;MENDELEY_CITATION_76940c39-025c-4652-b2cb-d928852a3091&quot;,&quot;properties&quot;:{&quot;noteIndex&quot;:0},&quot;isEdited&quot;:false,&quot;manualOverride&quot;:{&quot;isManuallyOverridden&quot;:false,&quot;citeprocText&quot;:&quot;[3]&quot;,&quot;manualOverrideText&quot;:&quot;&quot;},&quot;citationTag&quot;:&quot;MENDELEY_CITATION_v3_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&quot;,&quot;citationItems&quot;:[{&quot;id&quot;:&quot;acbec2ee-23ce-376f-83c1-ba488b64c71c&quot;,&quot;itemData&quot;:{&quot;type&quot;:&quot;article-journal&quot;,&quot;id&quot;:&quot;acbec2ee-23ce-376f-83c1-ba488b64c71c&quot;,&quot;title&quot;:&quot;eHealth: A Survey of Architectures, Developments in mHealth, Security\n      Concerns and Solutions&quot;,&quot;author&quot;:[{&quot;family&quot;:&quot;Alenoghena&quot;,&quot;given&quot;:&quot;Caroline Omoanatse&quot;,&quot;parse-names&quot;:false,&quot;dropping-particle&quot;:&quot;&quot;,&quot;non-dropping-particle&quot;:&quot;&quot;},{&quot;family&quot;:&quot;Onumanyi&quot;,&quot;given&quot;:&quot;Adeiza James&quot;,&quot;parse-names&quot;:false,&quot;dropping-particle&quot;:&quot;&quot;,&quot;non-dropping-particle&quot;:&quot;&quot;},{&quot;family&quot;:&quot;Ohize&quot;,&quot;given&quot;:&quot;Henry Ohiani&quot;,&quot;parse-names&quot;:false,&quot;dropping-particle&quot;:&quot;&quot;,&quot;non-dropping-particle&quot;:&quot;&quot;},{&quot;family&quot;:&quot;Adejo&quot;,&quot;given&quot;:&quot;Achonu Oluwole&quot;,&quot;parse-names&quot;:false,&quot;dropping-particle&quot;:&quot;&quot;,&quot;non-dropping-particle&quot;:&quot;&quot;},{&quot;family&quot;:&quot;Oligbi&quot;,&quot;given&quot;:&quot;Maxwell&quot;,&quot;parse-names&quot;:false,&quot;dropping-particle&quot;:&quot;&quot;,&quot;non-dropping-particle&quot;:&quot;&quot;},{&quot;family&quot;:&quot;Ali&quot;,&quot;given&quot;:&quot;Shaibu Ibrahim&quot;,&quot;parse-names&quot;:false,&quot;dropping-particle&quot;:&quot;&quot;,&quot;non-dropping-particle&quot;:&quot;&quot;},{&quot;family&quot;:&quot;Okoh&quot;,&quot;given&quot;:&quot;Supreme Ayewoh&quot;,&quot;parse-names&quot;:false,&quot;dropping-particle&quot;:&quot;&quot;,&quot;non-dropping-particle&quot;:&quot;&quot;}],&quot;container-title&quot;:&quot;International journal of environmental research and public health&quot;,&quot;DOI&quot;:&quot;10.3390/ijerph192013071&quot;,&quot;ISSN&quot;:&quot;1660-4601&quot;,&quot;URL&quot;:&quot;http://dx.doi.org/10.3390/ijerph192013071&quot;,&quot;issued&quot;:{&quot;date-parts&quot;:[[2022]]},&quot;publisher-place&quot;:&quot;Switzerland&quot;,&quot;abstract&quot;:&quot;The ramifications of the COVID-19 pandemic have contributed in part to a\n      recent upsurge in the study and development of eHealth systems. Although\n      it is almost impossible to cover all aspects of eHealth in a single\n      discussion, three critical areas have gained traction. These include the\n      need for acceptable eHealth architectures, the development of mobile\n      health (mHealth) technologies, and the need to address eHealth system\n      security concerns. Existing survey articles lack a synthesis of the most\n      recent advancements in the development of architectures, mHealth\n      solutions, and innovative security measures, which are essential\n      components of effective eHealth systems. Consequently, the present article\n      aims at providing an encompassing survey of these three aspects towards\n      the development of successful and efficient eHealth systems. Firstly, we\n      discuss the most recent innovations in eHealth architectures, such as\n      blockchain-, Internet of Things (IoT)-, and cloud-based architectures,\n      focusing on their respective benefits and drawbacks while also providing\n      an overview of how they might be implemented and used. Concerning mHealth\n      and security, we focus on key developments in both areas while discussing\n      other critical topics of importance for eHealth systems. We close with a\n      discussion of the important research challenges and potential future\n      directions as they pertain to architecture, mHealth, and security\n      concerns. This survey gives a comprehensive overview, including the merits\n      and limitations of several possible technologies for the development of\n      eHealth systems. This endeavor offers researchers and developers a quick\n      snapshot of the information necessary during the design and\n      decision-making phases of the eHealth system development lifecycle.\n      Furthermore, we conclude that building a unified architecture for eHealth\n      systems would require combining several existing designs. It also points\n      out that there are still a number of problems to be solved, so more\n      research and investment are needed to develop and deploy functional\n      eHealth systems.&quot;,&quot;issue&quot;:&quot;20&quot;,&quot;volume&quot;:&quot;19&quot;,&quot;container-title-short&quot;:&quot;Int. J. Environ. Res. Public Health&quot;},&quot;isTemporary&quot;:false}]},{&quot;citationID&quot;:&quot;MENDELEY_CITATION_95b1029c-e100-4e27-a134-70347a367fb8&quot;,&quot;properties&quot;:{&quot;noteIndex&quot;:0},&quot;isEdited&quot;:false,&quot;manualOverride&quot;:{&quot;isManuallyOverridden&quot;:false,&quot;citeprocText&quot;:&quot;[4]&quot;,&quot;manualOverrideText&quot;:&quot;&quot;},&quot;citationTag&quot;:&quot;MENDELEY_CITATION_v3_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&quot;,&quot;citationItems&quot;:[{&quot;id&quot;:&quot;1ec7eb28-4f43-3836-8dbd-9544818f8e3f&quot;,&quot;itemData&quot;:{&quot;type&quot;:&quot;article-journal&quot;,&quot;id&quot;:&quot;1ec7eb28-4f43-3836-8dbd-9544818f8e3f&quot;,&quot;title&quot;:&quot;Harmonizing regulatory regimes for the governance of patient-generated health data&quot;,&quot;author&quot;:[{&quot;family&quot;:&quot;Winter&quot;,&quot;given&quot;:&quot;J S&quot;,&quot;parse-names&quot;:false,&quot;dropping-particle&quot;:&quot;&quot;,&quot;non-dropping-particle&quot;:&quot;&quot;},{&quot;family&quot;:&quot;Davidson&quot;,&quot;given&quot;:&quot;E&quot;,&quot;parse-names&quot;:false,&quot;dropping-particle&quot;:&quot;&quot;,&quot;non-dropping-particle&quot;:&quot;&quot;}],&quot;container-title&quot;:&quot;Telecommunications Policy&quot;,&quot;container-title-short&quot;:&quot;Telecomm. Policy&quot;,&quot;DOI&quot;:&quot;10.1016/j.telpol.2021.102285&quot;,&quot;URL&quot;:&quot;https://www.scopus.com/inward/record.uri?eid=2-s2.0-85119908237&amp;doi=10.1016%2fj.telpol.2021.102285&amp;partnerID=40&amp;md5=f9f9ce0a1506e54742d70309046d9a98&quot;,&quot;issued&quot;:{&quot;date-parts&quot;:[[2022]]},&quot;issue&quot;:&quot;5&quot;,&quot;volume&quot;:&quot;46&quot;},&quot;isTemporary&quot;:false}]},{&quot;citationID&quot;:&quot;MENDELEY_CITATION_32b81930-624b-4357-b86c-4c082702a4b9&quot;,&quot;properties&quot;:{&quot;noteIndex&quot;:0},&quot;isEdited&quot;:false,&quot;manualOverride&quot;:{&quot;isManuallyOverridden&quot;:false,&quot;citeprocText&quot;:&quot;[5]&quot;,&quot;manualOverrideText&quot;:&quot;&quot;},&quot;citationTag&quot;:&quot;MENDELEY_CITATION_v3_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&quot;,&quot;citationItems&quot;:[{&quot;id&quot;:&quot;88138fa4-af34-3708-b966-2e915c51151c&quot;,&quot;itemData&quot;:{&quot;type&quot;:&quot;article-journal&quot;,&quot;id&quot;:&quot;88138fa4-af34-3708-b966-2e915c51151c&quot;,&quot;title&quot;:&quot;Privacy Preservation of Electronic Health Records in the Modern Era: A Systematic Survey&quot;,&quot;author&quot;:[{&quot;family&quot;:&quot;Nowrozy&quot;,&quot;given&quot;:&quot;Raza&quot;,&quot;parse-names&quot;:false,&quot;dropping-particle&quot;:&quot;&quot;,&quot;non-dropping-particle&quot;:&quot;&quot;},{&quot;family&quot;:&quot;Ahmed&quot;,&quot;given&quot;:&quot;Khandakar&quot;,&quot;parse-names&quot;:false,&quot;dropping-particle&quot;:&quot;&quot;,&quot;non-dropping-particle&quot;:&quot;&quot;},{&quot;family&quot;:&quot;Kayes&quot;,&quot;given&quot;:&quot;A S M&quot;,&quot;parse-names&quot;:false,&quot;dropping-particle&quot;:&quot;&quot;,&quot;non-dropping-particle&quot;:&quot;&quot;},{&quot;family&quot;:&quot;Wang&quot;,&quot;given&quot;:&quot;Hua&quot;,&quot;parse-names&quot;:false,&quot;dropping-particle&quot;:&quot;&quot;,&quot;non-dropping-particle&quot;:&quot;&quot;},{&quot;family&quot;:&quot;McIntosh&quot;,&quot;given&quot;:&quot;Timothy R&quot;,&quot;parse-names&quot;:false,&quot;dropping-particle&quot;:&quot;&quot;,&quot;non-dropping-particle&quot;:&quot;&quot;}],&quot;container-title&quot;:&quot;ACM Comput. Surv.&quot;,&quot;DOI&quot;:&quot;10.1145/3653297&quot;,&quot;ISSN&quot;:&quot;0360-0300&quot;,&quot;URL&quot;:&quot;https://doi.org/10.1145/3653297&quot;,&quot;issued&quot;:{&quot;date-parts&quot;:[[2024,4]]},&quot;publisher-place&quot;:&quot;New York, NY, USA&quot;,&quot;abstract&quot;:&quot;Building a secure and privacy-preserving health data sharing framework is a topic of great interest in the healthcare sector, but its success is subject to ensuring the privacy of user data. We clarified the definitions of privacy, confidentiality and security (PCS) because these three terms have been used interchangeably in the literature. We found that researchers and developers must address the differences of these three terms when developing electronic health record (EHR) solutions. We surveyed 130 studies on EHRs, privacy-preserving techniques, and tools that were published between 2012 and 2022, aiming to preserve the privacy of EHRs. The observations and findings were summarized with the help of the identified studies framed along the survey questions addressed in the literature review. Our findings suggested that the usage of access control, blockchain, cloud-based, and cryptography techniques is common for EHR data sharing. We summarized the commonly used strategies for preserving privacy that are implemented by various EHR tools. Additionally, we collated a comprehensive list of differences and similarities between PCS. Finally, we summarized the findings in a tabular form for all EHR tools and techniques and proposed a fusion of techniques to better preserve the PCS of EHRs.&quot;,&quot;publisher&quot;:&quot;Association for Computing Machinery&quot;,&quot;issue&quot;:&quot;8&quot;,&quot;volume&quot;:&quot;56&quot;,&quot;container-title-short&quot;:&quot;&quot;},&quot;isTemporary&quot;:false}]},{&quot;citationID&quot;:&quot;MENDELEY_CITATION_18328384-3423-4aba-a1e8-1489b9957a98&quot;,&quot;properties&quot;:{&quot;noteIndex&quot;:0},&quot;isEdited&quot;:false,&quot;manualOverride&quot;:{&quot;isManuallyOverridden&quot;:false,&quot;citeprocText&quot;:&quot;[6]&quot;,&quot;manualOverrideText&quot;:&quot;&quot;},&quot;citationTag&quot;:&quot;MENDELEY_CITATION_v3_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&quot;,&quot;citationItems&quot;:[{&quot;id&quot;:&quot;1fd178c4-75b6-3238-a59b-4a2941432ee4&quot;,&quot;itemData&quot;:{&quot;type&quot;:&quot;article-journal&quot;,&quot;id&quot;:&quot;1fd178c4-75b6-3238-a59b-4a2941432ee4&quot;,&quot;title&quot;:&quot;Secure user authentication scheme with novel server mutual verification for multiserver environments&quot;,&quot;author&quot;:[{&quot;family&quot;:&quot;Park&quot;,&quot;given&quot;:&quot;Y&quot;,&quot;parse-names&quot;:false,&quot;dropping-particle&quot;:&quot;&quot;,&quot;non-dropping-particle&quot;:&quot;&quot;},{&quot;family&quot;:&quot;Park&quot;,&quot;given&quot;:&quot;K&quot;,&quot;parse-names&quot;:false,&quot;dropping-particle&quot;:&quot;&quot;,&quot;non-dropping-particle&quot;:&quot;&quot;},{&quot;family&quot;:&quot;Park&quot;,&quot;given&quot;:&quot;Y&quot;,&quot;parse-names&quot;:false,&quot;dropping-particle&quot;:&quot;&quot;,&quot;non-dropping-particle&quot;:&quot;&quot;}],&quot;container-title&quot;:&quot;International Journal of Communication Systems&quot;,&quot;DOI&quot;:&quot;10.1002/dac.3929&quot;,&quot;URL&quot;:&quot;https://www.scopus.com/inward/record.uri?eid=2-s2.0-85062320077&amp;doi=10.1002%2fdac.3929&amp;partnerID=40&amp;md5=2be3afd85949564c913c09e8d4515c2a&quot;,&quot;issued&quot;:{&quot;date-parts&quot;:[[2019]]},&quot;issue&quot;:&quot;7&quot;,&quot;volume&quot;:&quot;32&quot;,&quot;container-title-short&quot;:&quot;&quot;},&quot;isTemporary&quot;:false}]},{&quot;citationID&quot;:&quot;MENDELEY_CITATION_3e998629-38b7-40a7-aefd-fa7072f269c3&quot;,&quot;properties&quot;:{&quot;noteIndex&quot;:0},&quot;isEdited&quot;:false,&quot;manualOverride&quot;:{&quot;isManuallyOverridden&quot;:false,&quot;citeprocText&quot;:&quot;[7]&quot;,&quot;manualOverrideText&quot;:&quot;&quot;},&quot;citationTag&quot;:&quot;MENDELEY_CITATION_v3_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&quot;,&quot;citationItems&quot;:[{&quot;id&quot;:&quot;183b8692-9ebe-3a87-87e8-0f9a732efaae&quot;,&quot;itemData&quot;:{&quot;type&quot;:&quot;article-journal&quot;,&quot;id&quot;:&quot;183b8692-9ebe-3a87-87e8-0f9a732efaae&quot;,&quot;title&quot;:&quot;Cloud-assisted mutual authentication and privacy preservation protocol for telecare medical information systems&quot;,&quot;groupId&quot;:&quot;6ab28f8e-2fde-3cfb-806a-2dc0d66aea2c&quot;,&quot;author&quot;:[{&quot;family&quot;:&quot;Li&quot;,&quot;given&quot;:&quot;C.-T.&quot;,&quot;parse-names&quot;:false,&quot;dropping-particle&quot;:&quot;&quot;,&quot;non-dropping-particle&quot;:&quot;&quot;},{&quot;family&quot;:&quot;Shih&quot;,&quot;given&quot;:&quot;D.-H.&quot;,&quot;parse-names&quot;:false,&quot;dropping-particle&quot;:&quot;&quot;,&quot;non-dropping-particle&quot;:&quot;&quot;},{&quot;family&quot;:&quot;Wang&quot;,&quot;given&quot;:&quot;C.-C.&quot;,&quot;parse-names&quot;:false,&quot;dropping-particle&quot;:&quot;&quot;,&quot;non-dropping-particle&quot;:&quot;&quot;}],&quot;container-title&quot;:&quot;Computer Methods and Programs in Biomedicine&quot;,&quot;DOI&quot;:&quot;10.1016/j.cmpb.2018.02.002&quot;,&quot;URL&quot;:&quot;https://www.scopus.com/inward/record.uri?eid=2-s2.0-85041523812&amp;doi=10.1016%2fj.cmpb.2018.02.002&amp;partnerID=40&amp;md5=3370ac2e71a31e78fc6ca5e1cc0f6dae&quot;,&quot;issued&quot;:{&quot;date-parts&quot;:[[2018]]},&quot;page&quot;:&quot;191-203&quot;,&quot;volume&quot;:&quot;157&quot;,&quot;container-title-short&quot;:&quot;Comput. Methods Programs Biomed.&quot;},&quot;isTemporary&quot;:false}]},{&quot;citationID&quot;:&quot;MENDELEY_CITATION_b24dedf8-5a48-4811-bb82-a646a7956f2d&quot;,&quot;properties&quot;:{&quot;noteIndex&quot;:0},&quot;isEdited&quot;:false,&quot;manualOverride&quot;:{&quot;isManuallyOverridden&quot;:false,&quot;citeprocText&quot;:&quot;[8]&quot;,&quot;manualOverrideText&quot;:&quot;&quot;},&quot;citationTag&quot;:&quot;MENDELEY_CITATION_v3_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&quot;,&quot;citationItems&quot;:[{&quot;id&quot;:&quot;714004b6-e1ab-3880-97b9-ea6b41ff896d&quot;,&quot;itemData&quot;:{&quot;type&quot;:&quot;article-journal&quot;,&quot;id&quot;:&quot;714004b6-e1ab-3880-97b9-ea6b41ff896d&quot;,&quot;title&quot;:&quot;A Comprehensive Review of Security Measures in Database Systems: Assessing Authentication, Access Control, and Beyond&quot;,&quot;author&quot;:[{&quot;family&quot;:&quot;Omotunde&quot;,&quot;given&quot;:&quot;H&quot;,&quot;parse-names&quot;:false,&quot;dropping-particle&quot;:&quot;&quot;,&quot;non-dropping-particle&quot;:&quot;&quot;},{&quot;family&quot;:&quot;Ahmed&quot;,&quot;given&quot;:&quot;M&quot;,&quot;parse-names&quot;:false,&quot;dropping-particle&quot;:&quot;&quot;,&quot;non-dropping-particle&quot;:&quot;&quot;}],&quot;container-title&quot;:&quot;Mesopotamian Journal of CyberSecurity&quot;,&quot;DOI&quot;:&quot;10.58496/MJCS/2023/016&quot;,&quot;URL&quot;:&quot;https://www.scopus.com/inward/record.uri?eid=2-s2.0-85178049048&amp;doi=10.58496%2fMJCS%2f2023%2f016&amp;partnerID=40&amp;md5=7d47b39615a24033bbe7f91599d005b9&quot;,&quot;issued&quot;:{&quot;date-parts&quot;:[[2023]]},&quot;page&quot;:&quot;115-133&quot;,&quot;volume&quot;:&quot;2023&quot;,&quot;container-title-short&quot;:&quot;&quot;},&quot;isTemporary&quot;:false}]},{&quot;citationID&quot;:&quot;MENDELEY_CITATION_a405275b-48cb-4a19-baa2-3b42b128f544&quot;,&quot;properties&quot;:{&quot;noteIndex&quot;:0},&quot;isEdited&quot;:false,&quot;manualOverride&quot;:{&quot;isManuallyOverridden&quot;:false,&quot;citeprocText&quot;:&quot;[9]&quot;,&quot;manualOverrideText&quot;:&quot;&quot;},&quot;citationTag&quot;:&quot;MENDELEY_CITATION_v3_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&quot;,&quot;citationItems&quot;:[{&quot;id&quot;:&quot;a28e3ba8-1c6a-3e1a-bc50-3f2a25a8d230&quot;,&quot;itemData&quot;:{&quot;type&quot;:&quot;article-journal&quot;,&quot;id&quot;:&quot;a28e3ba8-1c6a-3e1a-bc50-3f2a25a8d230&quot;,&quot;title&quot;:&quot;IoT Health Devices: Exploring Security Risks in the Connected Landscape&quot;,&quot;author&quot;:[{&quot;family&quot;:&quot;Affia&quot;,&quot;given&quot;:&quot;Abasi-amefon Obot&quot;,&quot;parse-names&quot;:false,&quot;dropping-particle&quot;:&quot;&quot;,&quot;non-dropping-particle&quot;:&quot;&quot;},{&quot;family&quot;:&quot;Finch&quot;,&quot;given&quot;:&quot;Hilary&quot;,&quot;parse-names&quot;:false,&quot;dropping-particle&quot;:&quot;&quot;,&quot;non-dropping-particle&quot;:&quot;&quot;},{&quot;family&quot;:&quot;Jung&quot;,&quot;given&quot;:&quot;Woosub&quot;,&quot;parse-names&quot;:false,&quot;dropping-particle&quot;:&quot;&quot;,&quot;non-dropping-particle&quot;:&quot;&quot;},{&quot;family&quot;:&quot;Samori&quot;,&quot;given&quot;:&quot;Issah Abubakari&quot;,&quot;parse-names&quot;:false,&quot;dropping-particle&quot;:&quot;&quot;,&quot;non-dropping-particle&quot;:&quot;&quot;},{&quot;family&quot;:&quot;Potter&quot;,&quot;given&quot;:&quot;Lucas&quot;,&quot;parse-names&quot;:false,&quot;dropping-particle&quot;:&quot;&quot;,&quot;non-dropping-particle&quot;:&quot;&quot;},{&quot;family&quot;:&quot;Palmer&quot;,&quot;given&quot;:&quot;Xavier-Lewis&quot;,&quot;parse-names&quot;:false,&quot;dropping-particle&quot;:&quot;&quot;,&quot;non-dropping-particle&quot;:&quot;&quot;}],&quot;container-title&quot;:&quot;IoT&quot;,&quot;DOI&quot;:&quot;10.3390/iot4020009&quot;,&quot;ISSN&quot;:&quot;2624-831X&quot;,&quot;URL&quot;:&quot;https://www.mdpi.com/2624-831X/4/2/9&quot;,&quot;issued&quot;:{&quot;date-parts&quot;:[[2023]]},&quot;page&quot;:&quot;150-182&quot;,&quot;abstract&quot;:&quot;The concept of the Internet of Things (IoT) spans decades, and the same can be said for its inclusion in healthcare. The IoT is an attractive target in medicine; it offers considerable potential in expanding care. However, the application of the IoT in healthcare is fraught with an array of challenges, and also, through it, numerous vulnerabilities that translate to wider attack surfaces and deeper degrees of damage possible to both consumers and their confidence within health systems, as a result of patient-specific data being available to access. Further, when IoT health devices (IoTHDs) are developed, a diverse range of attacks are possible. To understand the risks in this new landscape, it is important to understand the architecture of IoTHDs, operations, and the social dynamics that may govern their interactions. This paper aims to document and create a map regarding IoTHDs, lay the groundwork for better understanding security risks in emerging IoTHD modalities through a multi-layer approach, and suggest means for improved governance and interaction. We also discuss technological innovations expected to set the stage for novel exploits leading into the middle and latter parts of the 21st century.&quot;,&quot;issue&quot;:&quot;2&quot;,&quot;volume&quot;:&quot;4&quot;,&quot;container-title-short&quot;:&quot;&quot;},&quot;isTemporary&quot;:false}]},{&quot;citationID&quot;:&quot;MENDELEY_CITATION_f1fe081c-7d84-4731-85c6-92f947bce0f9&quot;,&quot;properties&quot;:{&quot;noteIndex&quot;:0},&quot;isEdited&quot;:false,&quot;manualOverride&quot;:{&quot;isManuallyOverridden&quot;:false,&quot;citeprocText&quot;:&quot;[10]&quot;,&quot;manualOverrideText&quot;:&quot;&quot;},&quot;citationTag&quot;:&quot;MENDELEY_CITATION_v3_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&quot;,&quot;citationItems&quot;:[{&quot;id&quot;:&quot;84a82c20-3f10-3ca2-9a9f-01ff2bd2c6f3&quot;,&quot;itemData&quot;:{&quot;type&quot;:&quot;article-journal&quot;,&quot;id&quot;:&quot;84a82c20-3f10-3ca2-9a9f-01ff2bd2c6f3&quot;,&quot;title&quot;:&quot;Critical Criteria and Countermeasures for Mobile Health Developers to Ensure Mobile Health Privacy and Security: Mixed Methods Study&quot;,&quot;author&quot;:[{&quot;family&quot;:&quot;Rezaee Rita\nand Khashayar&quot;,&quot;given&quot;:&quot;Mahboobeh\nand Saeedinezhad Saeed\nand Nasiri Mahdi\nand Zare Sahar&quot;,&quot;parse-names&quot;:false,&quot;dropping-particle&quot;:&quot;&quot;,&quot;non-dropping-particle&quot;:&quot;&quot;}],&quot;container-title&quot;:&quot;JMIR Mhealth Uhealth&quot;,&quot;DOI&quot;:&quot;10.2196/39055&quot;,&quot;ISSN&quot;:&quot;2291-5222&quot;,&quot;URL&quot;:&quot;http://www.ncbi.nlm.nih.gov/pubmed/36862494&quot;,&quot;issued&quot;:{&quot;date-parts&quot;:[[2023,3]]},&quot;page&quot;:&quot;e39055&quot;,&quot;abstract&quot;:&quot;Background: Despite the importance of the privacy and confidentiality of patients' information, mobile health (mHealth) apps can raise the risk of violating users' privacy and confidentiality. Research has shown that many apps provide an insecure infrastructure and that security is not a priority for developers. Objective: This study aims to develop and validate a comprehensive tool to be considered by developers for assessing the security and privacy of mHealth apps. Methods: A literature search was performed to identify papers on app development, and those papers reporting criteria for the security and privacy of mHealth were assessed. The criteria were extracted using content analysis and presented to experts. An expert panel was held for determining the categories and subcategories of the criteria according to meaning, repetition, and overlap; impact scores were also measured. Quantitative and qualitative methods were used for validating the criteria. The validity and reliability of the instrument were calculated to present an assessment instrument. Results: The search strategy identified 8190 papers, of which 33 (0.4%) were deemed eligible. A total of 218 criteria were extracted based on the literature search; of these, 119 (54.6%) criteria were removed as duplicates and 10 (4.6%) were deemed irrelevant to the security or privacy of mHealth apps. The remaining 89 (40.8%) criteria were presented to the expert panel. After calculating impact scores, the content validity ratio (CVR), and the content validity index (CVI), 63 (70.8%) criteria were confirmed. The mean CVR and CVI of the instrument were 0.72 and 0.86, respectively. The criteria were grouped into 8 categories: authentication and authorization, access management, security, data storage, integrity, encryption and decryption, privacy, and privacy policy content. Conclusions: The proposed comprehensive criteria can be used as a guide for app designers, developers, and even researchers. The criteria and the countermeasures presented in this study can be considered to improve the privacy and security of mHealth apps before releasing the apps into the market. Regulators are recommended to consider an established standard using such criteria for the accreditation process, since the available self-certification of developers is not reliable enough. &quot;,&quot;volume&quot;:&quot;11&quot;,&quot;container-title-short&quot;:&quot;&quot;},&quot;isTemporary&quot;:false}]},{&quot;citationID&quot;:&quot;MENDELEY_CITATION_74bc50f8-14e3-499b-b550-ca7e88e0106d&quot;,&quot;properties&quot;:{&quot;noteIndex&quot;:0},&quot;isEdited&quot;:false,&quot;manualOverride&quot;:{&quot;isManuallyOverridden&quot;:false,&quot;citeprocText&quot;:&quot;[11]&quot;,&quot;manualOverrideText&quot;:&quot;&quot;},&quot;citationTag&quot;:&quot;MENDELEY_CITATION_v3_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&quot;,&quot;citationItems&quot;:[{&quot;id&quot;:&quot;49c13052-998f-3013-b653-aabdf08388d8&quot;,&quot;itemData&quot;:{&quot;type&quot;:&quot;article-journal&quot;,&quot;id&quot;:&quot;49c13052-998f-3013-b653-aabdf08388d8&quot;,&quot;title&quot;:&quot;Patients’ Perspectives on the Data Confidentiality, Privacy, and Security of mHealth Apps: Systematic Review&quot;,&quot;author&quot;:[{&quot;family&quot;:&quot;Alhammad&quot;,&quot;given&quot;:&quot;Nasser&quot;,&quot;parse-names&quot;:false,&quot;dropping-particle&quot;:&quot;&quot;,&quot;non-dropping-particle&quot;:&quot;&quot;},{&quot;family&quot;:&quot;Alajlani&quot;,&quot;given&quot;:&quot;Mohannad&quot;,&quot;parse-names&quot;:false,&quot;dropping-particle&quot;:&quot;&quot;,&quot;non-dropping-particle&quot;:&quot;&quot;},{&quot;family&quot;:&quot;Abd-alrazaq&quot;,&quot;given&quot;:&quot;Alaa&quot;,&quot;parse-names&quot;:false,&quot;dropping-particle&quot;:&quot;&quot;,&quot;non-dropping-particle&quot;:&quot;&quot;},{&quot;family&quot;:&quot;Epiphaniou&quot;,&quot;given&quot;:&quot;Gregory&quot;,&quot;parse-names&quot;:false,&quot;dropping-particle&quot;:&quot;&quot;,&quot;non-dropping-particle&quot;:&quot;&quot;},{&quot;family&quot;:&quot;Arvanitis&quot;,&quot;given&quot;:&quot;Theodoros&quot;,&quot;parse-names&quot;:false,&quot;dropping-particle&quot;:&quot;&quot;,&quot;non-dropping-particle&quot;:&quot;&quot;}],&quot;container-title&quot;:&quot;J Med Internet Res&quot;,&quot;DOI&quot;:&quot;10.2196/50715&quot;,&quot;ISSN&quot;:&quot;1438-8871&quot;,&quot;URL&quot;:&quot;https://www.jmir.org/2024/1/e50715&quot;,&quot;issued&quot;:{&quot;date-parts&quot;:[[2024]]},&quot;page&quot;:&quot;e50715&quot;,&quot;abstract&quot;:&quot;Background: Mobile health (mHealth) apps have the potential to enhance health care service delivery. However, concerns regarding patients’ confidentiality, privacy, and security consistently affect the adoption of mHealth apps. Despite this, no review has comprehensively summarized the findings of studies on this subject matter. Objective: This systematic review aims to investigate patients’ perspectives and awareness of the confidentiality, privacy, and security of the data collected through mHealth apps. Methods: Using the PRISMA (Preferred Reporting Items for Systematic Reviews and Meta-Analyses) guidelines, a comprehensive literature search was conducted in 3 electronic databases: PubMed, Ovid, and ScienceDirect. All the retrieved articles were screened according to specific inclusion criteria to select relevant articles published between 2014 and 2022. Results: A total of 33 articles exploring mHealth patients’ perspectives and awareness of data privacy, security, and confidentiality issues and the associated factors were included in this systematic review. Thematic analyses of the retrieved data led to the synthesis of 4 themes: concerns about data privacy, confidentiality, and security; awareness; facilitators and enablers; and associated factors. Patients showed discordant and concordant perspectives regarding data privacy, security, and confidentiality, as well as suggesting approaches to improve the use of mHealth apps (facilitators), such as protection of personal data, ensuring that health status or medical conditions are not mentioned, brief training or education on data security, and assuring data confidentiality and privacy. Similarly, awareness of the subject matter differed across the studies, suggesting the need to improve patients’ awareness of data security and privacy. Older patients, those with a history of experiencing data breaches, and those belonging to the higher-income class were more likely to raise concerns about the data security and privacy of mHealth apps. These concerns were not frequent among patients with higher satisfaction levels and those who perceived the data type to be less sensitive. Conclusions: Patients expressed diverse views on mHealth apps’ privacy, security, and confidentiality, with some of the issues raised affecting technology use. These findings may assist mHealth app developers and other stakeholders in improving patients’ awareness and adjusting current privacy and security features in mHealth apps to enhance their adoption and use. Trial Registration: PROSPERO CRD42023456658; https://tinyurl.com/ytnjtmca&quot;,&quot;volume&quot;:&quot;26&quot;,&quot;container-title-short&quot;:&quot;&quot;},&quot;isTemporary&quot;:false}]},{&quot;citationID&quot;:&quot;MENDELEY_CITATION_4c127782-c055-4ea0-97d6-73795d1458a9&quot;,&quot;properties&quot;:{&quot;noteIndex&quot;:0},&quot;isEdited&quot;:false,&quot;manualOverride&quot;:{&quot;isManuallyOverridden&quot;:false,&quot;citeprocText&quot;:&quot;[12]&quot;,&quot;manualOverrideText&quot;:&quot;&quot;},&quot;citationTag&quot;:&quot;MENDELEY_CITATION_v3_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&quot;,&quot;citationItems&quot;:[{&quot;id&quot;:&quot;6ead903c-9107-3e17-9c8d-2ee00d46b70f&quot;,&quot;itemData&quot;:{&quot;type&quot;:&quot;article-journal&quot;,&quot;id&quot;:&quot;6ead903c-9107-3e17-9c8d-2ee00d46b70f&quot;,&quot;title&quot;:&quot;Multiple access control scheme for EHRs combining edge computing with smart contracts&quot;,&quot;author&quot;:[{&quot;family&quot;:&quot;Yang&quot;,&quot;given&quot;:&quot;Yifan&quot;,&quot;parse-names&quot;:false,&quot;dropping-particle&quot;:&quot;&quot;,&quot;non-dropping-particle&quot;:&quot;&quot;},{&quot;family&quot;:&quot;Shi&quot;,&quot;given&quot;:&quot;Run-hua&quot;,&quot;parse-names&quot;:false,&quot;dropping-particle&quot;:&quot;&quot;,&quot;non-dropping-particle&quot;:&quot;&quot;},{&quot;family&quot;:&quot;Li&quot;,&quot;given&quot;:&quot;Kunchang&quot;,&quot;parse-names&quot;:false,&quot;dropping-particle&quot;:&quot;&quot;,&quot;non-dropping-particle&quot;:&quot;&quot;},{&quot;family&quot;:&quot;Wu&quot;,&quot;given&quot;:&quot;Zhiwei&quot;,&quot;parse-names&quot;:false,&quot;dropping-particle&quot;:&quot;&quot;,&quot;non-dropping-particle&quot;:&quot;&quot;},{&quot;family&quot;:&quot;Wang&quot;,&quot;given&quot;:&quot;Shuhao&quot;,&quot;parse-names&quot;:false,&quot;dropping-particle&quot;:&quot;&quot;,&quot;non-dropping-particle&quot;:&quot;&quot;}],&quot;container-title&quot;:&quot;Future Generation Computer Systems&quot;,&quot;DOI&quot;:&quot;https://doi.org/10.1016/j.future.2021.11.002&quot;,&quot;ISSN&quot;:&quot;0167-739X&quot;,&quot;URL&quot;:&quot;https://www.sciencedirect.com/science/article/pii/S0167739X21004313&quot;,&quot;issued&quot;:{&quot;date-parts&quot;:[[2022]]},&quot;page&quot;:&quot;453-463&quot;,&quot;abstract&quot;:&quot;To make up the insufficient computing power of remote medical devices and solve the transmission delay problem, edge computing has been widely studied in academic community. The application of edge computing in E-health makes it more convenient for medical providers to view the patient’ electronic health records (EHRs), which not only improves the work efficiency of medical providers, but also provides patients with more personalized treatments. However,there are some security problems in the E-health system, such as EHRs leakage or tampering. Therefore, attribute-based encryption (CP-ABE) is widely used in the access control of EHRS. In order to reduce the computing cost of resource-constrained devices and achieve more flexible fine-grained access control, this paper proposes an effective ABE scheme that outsources part of the computing load to the fog nodes, which safely shares data with lower overheads. It also supports users revocation and attribute revocation. In addition, we combine smart contract and blockchain to share more fine-grained EHRs. The security proof and experimental results show that our scheme has higher efficiency to protect the patients’ EHRs privacy.&quot;,&quot;volume&quot;:&quot;129&quot;,&quot;container-title-short&quot;:&quot;&quot;},&quot;isTemporary&quot;:false}]},{&quot;citationID&quot;:&quot;MENDELEY_CITATION_6cebcd2a-4613-485d-98f2-16d02aa7e948&quot;,&quot;properties&quot;:{&quot;noteIndex&quot;:0},&quot;isEdited&quot;:false,&quot;manualOverride&quot;:{&quot;isManuallyOverridden&quot;:false,&quot;citeprocText&quot;:&quot;[13]&quot;,&quot;manualOverrideText&quot;:&quot;&quot;},&quot;citationTag&quot;:&quot;MENDELEY_CITATION_v3_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&quot;,&quot;citationItems&quot;:[{&quot;id&quot;:&quot;450e3c6d-1d27-350a-af47-c0a1dca5fadd&quot;,&quot;itemData&quot;:{&quot;type&quot;:&quot;article-journal&quot;,&quot;id&quot;:&quot;450e3c6d-1d27-350a-af47-c0a1dca5fadd&quot;,&quot;title&quot;:&quot;Security and Privacy for mHealth and uHealth Systems: A Systematic Mapping Study&quot;,&quot;author&quot;:[{&quot;family&quot;:&quot;Iwaya&quot;,&quot;given&quot;:&quot;L H&quot;,&quot;parse-names&quot;:false,&quot;dropping-particle&quot;:&quot;&quot;,&quot;non-dropping-particle&quot;:&quot;&quot;},{&quot;family&quot;:&quot;Ahmad&quot;,&quot;given&quot;:&quot;A&quot;,&quot;parse-names&quot;:false,&quot;dropping-particle&quot;:&quot;&quot;,&quot;non-dropping-particle&quot;:&quot;&quot;},{&quot;family&quot;:&quot;Babar&quot;,&quot;given&quot;:&quot;M A&quot;,&quot;parse-names&quot;:false,&quot;dropping-particle&quot;:&quot;&quot;,&quot;non-dropping-particle&quot;:&quot;&quot;}],&quot;container-title&quot;:&quot;IEEE Access&quot;,&quot;DOI&quot;:&quot;10.1109/ACCESS.2020.3015962&quot;,&quot;ISSN&quot;:&quot;2169-3536&quot;,&quot;issued&quot;:{&quot;date-parts&quot;:[[2020]]},&quot;page&quot;:&quot;150081-150112&quot;,&quot;volume&quot;:&quot;8&quot;,&quot;container-title-short&quot;:&quot;&quot;},&quot;isTemporary&quot;:false}]},{&quot;citationID&quot;:&quot;MENDELEY_CITATION_4925ce39-15e5-4123-acad-8e635964b0a7&quot;,&quot;properties&quot;:{&quot;noteIndex&quot;:0},&quot;isEdited&quot;:false,&quot;manualOverride&quot;:{&quot;isManuallyOverridden&quot;:false,&quot;citeprocText&quot;:&quot;[14]&quot;,&quot;manualOverrideText&quot;:&quot;&quot;},&quot;citationTag&quot;:&quot;MENDELEY_CITATION_v3_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&quot;,&quot;citationItems&quot;:[{&quot;id&quot;:&quot;0eae1a88-d409-3854-91e4-25098ef52ace&quot;,&quot;itemData&quot;:{&quot;type&quot;:&quot;article-journal&quot;,&quot;id&quot;:&quot;0eae1a88-d409-3854-91e4-25098ef52ace&quot;,&quot;title&quot;:&quot;Enhancing healthcare in the digital era: A secure e-health system for heart disease prediction and cloud security&quot;,&quot;author&quot;:[{&quot;family&quot;:&quot;vellore pichandi&quot;,&quot;given&quot;:&quot;Kavitha&quot;,&quot;parse-names&quot;:false,&quot;dropping-particle&quot;:&quot;&quot;,&quot;non-dropping-particle&quot;:&quot;&quot;},{&quot;family&quot;:&quot;Janarthanan&quot;,&quot;given&quot;:&quot;Vijayaraj&quot;,&quot;parse-names&quot;:false,&quot;dropping-particle&quot;:&quot;&quot;,&quot;non-dropping-particle&quot;:&quot;&quot;},{&quot;family&quot;:&quot;Annamalai&quot;,&quot;given&quot;:&quot;Tamizhselvi&quot;,&quot;parse-names&quot;:false,&quot;dropping-particle&quot;:&quot;&quot;,&quot;non-dropping-particle&quot;:&quot;&quot;},{&quot;family&quot;:&quot;Arumugam&quot;,&quot;given&quot;:&quot;Mahendran&quot;,&quot;parse-names&quot;:false,&quot;dropping-particle&quot;:&quot;&quot;,&quot;non-dropping-particle&quot;:&quot;&quot;}],&quot;container-title&quot;:&quot;Expert Systems with Applications&quot;,&quot;DOI&quot;:&quot;https://doi.org/10.1016/j.eswa.2024.124479&quot;,&quot;ISSN&quot;:&quot;0957-4174&quot;,&quot;URL&quot;:&quot;https://www.sciencedirect.com/science/article/pii/S0957417424013460&quot;,&quot;issued&quot;:{&quot;date-parts&quot;:[[2024]]},&quot;page&quot;:&quot;124479&quot;,&quot;abstract&quot;:&quot;In the modern world, due to changing lifestyles, more people are infected by deadly diseases, especially heart disorders. An early prognosis is the only possible way of increasing survival rate. One of the key elements of this context is the healthcare digitalization that is carried out through Internet of Things (IoTs) and cloud computing. However, main issue in cloud with IoT is false diagnosis, which leads to cause a major impact on patient’s life. Moreover, data communication through cloud servers can be compromised by attackers due to security issues. Therefore, to overcome these issues, this paper proposes a novel secure e-healthcare system with dual objectives- accurate disease prediction and improved cloud security. A novel diagnosis approach ‘Hybrid Binary Particle Firefly Optimized Extreme Learning Machine classifier (HybBPF-ELM)’ to predict HD is designed, that recognize the subject with HD abnormality from the normal ones. The prediction accuracy and time efficiency of training process are improved by the adoption of a Hybrid Binary Particle Firefly Optimizer (HBPFO) through fine-tuning weight and bias of Extreme Learning Machine (ELM) classifier. Additionally, a new intelligent encryption and decryption framework ‘IEDF’ is introduced for cloud security. It combines four encryption algorithms, including Advanced Encryption Standard (AES), Data Encryption Standard (DES), Rivest- Shamir-Adleman (RSA), and Modified Blow Fish (MBF) to enhance cryptographic strength and key security. Along with this, an Automatic Sequence Encryption (ASC) for data block encryption is employed to ensure strong security and network performance. The integration of HD prediction module and cloud security framework within e-healthcare system assists healthcare experts in securely storing and transferring data for advanced diagnosis. The results show that our proposed system achieves an overall prediction accuracy of 99.36 % and less processing time for encryption and decryption of 127.55 s and 452.01 s at 2.2 GB file size respectively.&quot;,&quot;volume&quot;:&quot;255&quot;,&quot;container-title-short&quot;:&quot;Expert Syst. Appl.&quot;},&quot;isTemporary&quot;:false}]},{&quot;citationID&quot;:&quot;MENDELEY_CITATION_a34c4ffd-8b9d-49f9-894a-4d4e991518f6&quot;,&quot;properties&quot;:{&quot;noteIndex&quot;:0},&quot;isEdited&quot;:false,&quot;manualOverride&quot;:{&quot;isManuallyOverridden&quot;:false,&quot;citeprocText&quot;:&quot;[15]&quot;,&quot;manualOverrideText&quot;:&quot;&quot;},&quot;citationTag&quot;:&quot;MENDELEY_CITATION_v3_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&quot;,&quot;citationItems&quot;:[{&quot;id&quot;:&quot;23a78f21-d5b9-3720-b569-cf8b35232e54&quot;,&quot;itemData&quot;:{&quot;type&quot;:&quot;paper-conference&quot;,&quot;id&quot;:&quot;23a78f21-d5b9-3720-b569-cf8b35232e54&quot;,&quot;title&quot;:&quot;When eHealth meets the internet of things: Pervasive security and privacy challenges&quot;,&quot;author&quot;:[{&quot;family&quot;:&quot;Omoogun&quot;,&quot;given&quot;:&quot;M&quot;,&quot;parse-names&quot;:false,&quot;dropping-particle&quot;:&quot;&quot;,&quot;non-dropping-particle&quot;:&quot;&quot;},{&quot;family&quot;:&quot;Seeam&quot;,&quot;given&quot;:&quot;P&quot;,&quot;parse-names&quot;:false,&quot;dropping-particle&quot;:&quot;&quot;,&quot;non-dropping-particle&quot;:&quot;&quot;},{&quot;family&quot;:&quot;Ramsurrun&quot;,&quot;given&quot;:&quot;V&quot;,&quot;parse-names&quot;:false,&quot;dropping-particle&quot;:&quot;&quot;,&quot;non-dropping-particle&quot;:&quot;&quot;},{&quot;family&quot;:&quot;Bellekens&quot;,&quot;given&quot;:&quot;X&quot;,&quot;parse-names&quot;:false,&quot;dropping-particle&quot;:&quot;&quot;,&quot;non-dropping-particle&quot;:&quot;&quot;},{&quot;family&quot;:&quot;Seeam&quot;,&quot;given&quot;:&quot;A&quot;,&quot;parse-names&quot;:false,&quot;dropping-particle&quot;:&quot;&quot;,&quot;non-dropping-particle&quot;:&quot;&quot;}],&quot;container-title&quot;:&quot;2017 International Conference on Cyber Security And Protection Of Digital Services (Cyber Security)&quot;,&quot;DOI&quot;:&quot;10.1109/CyberSecPODS.2017.8074857&quot;,&quot;issued&quot;:{&quot;date-parts&quot;:[[2017]]},&quot;page&quot;:&quot;1-7&quot;,&quot;container-title-short&quot;:&quot;&quot;},&quot;isTemporary&quot;:false}]},{&quot;citationID&quot;:&quot;MENDELEY_CITATION_87aca771-649e-44e2-9d98-2744d9004dfd&quot;,&quot;properties&quot;:{&quot;noteIndex&quot;:0},&quot;isEdited&quot;:false,&quot;manualOverride&quot;:{&quot;isManuallyOverridden&quot;:false,&quot;citeprocText&quot;:&quot;[16]&quot;,&quot;manualOverrideText&quot;:&quot;&quot;},&quot;citationTag&quot;:&quot;MENDELEY_CITATION_v3_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&quot;,&quot;citationItems&quot;:[{&quot;id&quot;:&quot;d6bbc412-a0df-3972-82b3-73ec4b48fe9b&quot;,&quot;itemData&quot;:{&quot;type&quot;:&quot;article-journal&quot;,&quot;id&quot;:&quot;d6bbc412-a0df-3972-82b3-73ec4b48fe9b&quot;,&quot;title&quot;:&quot;Advanced Encryption Techniques for Database Security in Cloud Environments&quot;,&quot;author&quot;:[{&quot;family&quot;:&quot;Gupta&quot;,&quot;given&quot;:&quot;Sachin Kumar&quot;,&quot;parse-names&quot;:false,&quot;dropping-particle&quot;:&quot;&quot;,&quot;non-dropping-particle&quot;:&quot;&quot;}],&quot;container-title&quot;:&quot;International journal of scientific research in computer science, engineering and information technology&quot;,&quot;DOI&quot;:&quot;10.32628/cseit241051048&quot;,&quot;issued&quot;:{&quot;date-parts&quot;:[[2024]]},&quot;page&quot;:&quot;611 - 621&quot;,&quot;publisher&quot;:&quot;Technoscience Academy&quot;,&quot;issue&quot;:&quot;5&quot;,&quot;volume&quot;:&quot;10&quot;,&quot;container-title-short&quot;:&quot;&quot;},&quot;isTemporary&quot;:false}]},{&quot;citationID&quot;:&quot;MENDELEY_CITATION_83672f4f-39b9-4ccc-9d56-807615cb3e3c&quot;,&quot;properties&quot;:{&quot;noteIndex&quot;:0},&quot;isEdited&quot;:false,&quot;manualOverride&quot;:{&quot;isManuallyOverridden&quot;:false,&quot;citeprocText&quot;:&quot;[17]&quot;,&quot;manualOverrideText&quot;:&quot;&quot;},&quot;citationTag&quot;:&quot;MENDELEY_CITATION_v3_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&quot;,&quot;citationItems&quot;:[{&quot;id&quot;:&quot;fcd61a13-f0cc-325f-a3f4-664b6326ee30&quot;,&quot;itemData&quot;:{&quot;type&quot;:&quot;article-journal&quot;,&quot;id&quot;:&quot;fcd61a13-f0cc-325f-a3f4-664b6326ee30&quot;,&quot;title&quot;:&quot;Zero-Trust Access Control Mechanism Based on Blockchain and Inner-Product Encryption in the Internet of Things in a 6G Environment&quot;,&quot;author&quot;:[{&quot;family&quot;:&quot;Nie&quot;,&quot;given&quot;:&quot;Shaoping&quot;,&quot;parse-names&quot;:false,&quot;dropping-particle&quot;:&quot;&quot;,&quot;non-dropping-particle&quot;:&quot;&quot;},{&quot;family&quot;:&quot;Ren&quot;,&quot;given&quot;:&quot;Jingjing&quot;,&quot;parse-names&quot;:false,&quot;dropping-particle&quot;:&quot;&quot;,&quot;non-dropping-particle&quot;:&quot;&quot;},{&quot;family&quot;:&quot;Wu&quot;,&quot;given&quot;:&quot;Rui&quot;,&quot;parse-names&quot;:false,&quot;dropping-particle&quot;:&quot;&quot;,&quot;non-dropping-particle&quot;:&quot;&quot;},{&quot;family&quot;:&quot;Han&quot;,&quot;given&quot;:&quot;Pengchong&quot;,&quot;parse-names&quot;:false,&quot;dropping-particle&quot;:&quot;&quot;,&quot;non-dropping-particle&quot;:&quot;&quot;},{&quot;family&quot;:&quot;Han&quot;,&quot;given&quot;:&quot;Zhaoyang&quot;,&quot;parse-names&quot;:false,&quot;dropping-particle&quot;:&quot;&quot;,&quot;non-dropping-particle&quot;:&quot;&quot;},{&quot;family&quot;:&quot;Wan&quot;,&quot;given&quot;:&quot;Wei Keat&quot;,&quot;parse-names&quot;:false,&quot;dropping-particle&quot;:&quot;&quot;,&quot;non-dropping-particle&quot;:&quot;&quot;}],&quot;container-title&quot;:&quot;Sensors&quot;,&quot;DOI&quot;:&quot;10.3390/s25020550&quot;,&quot;issued&quot;:{&quot;date-parts&quot;:[[2025]]},&quot;page&quot;:&quot;550&quot;,&quot;publisher&quot;:&quot;Multidisciplinary Digital Publishing Institute&quot;,&quot;issue&quot;:&quot;2&quot;,&quot;volume&quot;:&quot;25&quot;,&quot;container-title-short&quot;:&quot;&quot;},&quot;isTemporary&quot;:false}]},{&quot;citationID&quot;:&quot;MENDELEY_CITATION_b3d22007-dcd7-42d1-98af-8c0e9f95d2c1&quot;,&quot;properties&quot;:{&quot;noteIndex&quot;:0},&quot;isEdited&quot;:false,&quot;manualOverride&quot;:{&quot;isManuallyOverridden&quot;:false,&quot;citeprocText&quot;:&quot;[18]&quot;,&quot;manualOverrideText&quot;:&quot;&quot;},&quot;citationTag&quot;:&quot;MENDELEY_CITATION_v3_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&quot;,&quot;citationItems&quot;:[{&quot;id&quot;:&quot;b50f74af-9bbb-34e0-8d6f-ba743f1730e9&quot;,&quot;itemData&quot;:{&quot;type&quot;:&quot;paper-conference&quot;,&quot;id&quot;:&quot;b50f74af-9bbb-34e0-8d6f-ba743f1730e9&quot;,&quot;title&quot;:&quot;Security and Privacy Vulnerabilities in Human Activity Recognition systems&quot;,&quot;author&quot;:[{&quot;family&quot;:&quot;Liagkou&quot;,&quot;given&quot;:&quot;Vasiliki&quot;,&quot;parse-names&quot;:false,&quot;dropping-particle&quot;:&quot;&quot;,&quot;non-dropping-particle&quot;:&quot;&quot;},{&quot;family&quot;:&quot;Sakka&quot;,&quot;given&quot;:&quot;Sofia&quot;,&quot;parse-names&quot;:false,&quot;dropping-particle&quot;:&quot;&quot;,&quot;non-dropping-particle&quot;:&quot;&quot;},{&quot;family&quot;:&quot;Stylios&quot;,&quot;given&quot;:&quot;Chrysostomos&quot;,&quot;parse-names&quot;:false,&quot;dropping-particle&quot;:&quot;&quot;,&quot;non-dropping-particle&quot;:&quot;&quot;}],&quot;container-title&quot;:&quot;2022 7th South-East Europe Design Automation, Computer Engineering, Computer Networks and Social Media Conference (SEEDA-CECNSM)&quot;,&quot;DOI&quot;:&quot;10.1109/SEEDA-CECNSM57760.2022.9932957&quot;,&quot;issued&quot;:{&quot;date-parts&quot;:[[2022]]},&quot;page&quot;:&quot;1-6&quot;,&quot;container-title-short&quot;:&quot;&quot;},&quot;isTemporary&quot;:false}]},{&quot;citationID&quot;:&quot;MENDELEY_CITATION_fe6a01d8-ef0f-4a66-8570-5d30d5dd5f18&quot;,&quot;properties&quot;:{&quot;noteIndex&quot;:0},&quot;isEdited&quot;:false,&quot;manualOverride&quot;:{&quot;isManuallyOverridden&quot;:false,&quot;citeprocText&quot;:&quot;[19]&quot;,&quot;manualOverrideText&quot;:&quot;&quot;},&quot;citationTag&quot;:&quot;MENDELEY_CITATION_v3_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&quot;,&quot;citationItems&quot;:[{&quot;id&quot;:&quot;8dbf5074-37c7-3cf6-9eea-b20149d97f3d&quot;,&quot;itemData&quot;:{&quot;type&quot;:&quot;article-journal&quot;,&quot;id&quot;:&quot;8dbf5074-37c7-3cf6-9eea-b20149d97f3d&quot;,&quot;title&quot;:&quot;Digitization of healthcare sector: A study on privacy and security concerns&quot;,&quot;author&quot;:[{&quot;family&quot;:&quot;Paul&quot;,&quot;given&quot;:&quot;Metty&quot;,&quot;parse-names&quot;:false,&quot;dropping-particle&quot;:&quot;&quot;,&quot;non-dropping-particle&quot;:&quot;&quot;},{&quot;family&quot;:&quot;Maglaras&quot;,&quot;given&quot;:&quot;Leandros&quot;,&quot;parse-names&quot;:false,&quot;dropping-particle&quot;:&quot;&quot;,&quot;non-dropping-particle&quot;:&quot;&quot;},{&quot;family&quot;:&quot;Ferrag&quot;,&quot;given&quot;:&quot;Mohamed Amine&quot;,&quot;parse-names&quot;:false,&quot;dropping-particle&quot;:&quot;&quot;,&quot;non-dropping-particle&quot;:&quot;&quot;},{&quot;family&quot;:&quot;Almomani&quot;,&quot;given&quot;:&quot;Iman&quot;,&quot;parse-names&quot;:false,&quot;dropping-particle&quot;:&quot;&quot;,&quot;non-dropping-particle&quot;:&quot;&quot;}],&quot;container-title&quot;:&quot;ICT Express&quot;,&quot;DOI&quot;:&quot;https://doi.org/10.1016/j.icte.2023.02.007&quot;,&quot;ISSN&quot;:&quot;2405-9595&quot;,&quot;URL&quot;:&quot;https://www.sciencedirect.com/science/article/pii/S2405959523000243&quot;,&quot;issued&quot;:{&quot;date-parts&quot;:[[2023]]},&quot;page&quot;:&quot;571-588&quot;,&quot;abstract&quot;:&quot;The digital revolution has taken business sectors to a new height through the advancement of technology. The healthcare sector also embraced digital technology to facilitate technological change from mechanical and analogue electronic devices to the digital technology that is available today. The common use of digital technology in the healthcare sector includes searching medical knowledge resources, monitoring quality patient care and improving clinical support. The article presents the impact of technology in healthcare along with the privacy and security concerns related to technology use in healthcare.&quot;,&quot;issue&quot;:&quot;4&quot;,&quot;volume&quot;:&quot;9&quot;,&quot;container-title-short&quot;:&quot;&quot;},&quot;isTemporary&quot;:false}]},{&quot;citationID&quot;:&quot;MENDELEY_CITATION_bb45924c-86a5-48ed-9939-f13de3de1de0&quot;,&quot;properties&quot;:{&quot;noteIndex&quot;:0},&quot;isEdited&quot;:false,&quot;manualOverride&quot;:{&quot;isManuallyOverridden&quot;:false,&quot;citeprocText&quot;:&quot;[20]&quot;,&quot;manualOverrideText&quot;:&quot;&quot;},&quot;citationTag&quot;:&quot;MENDELEY_CITATION_v3_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&quot;,&quot;citationItems&quot;:[{&quot;id&quot;:&quot;a536ed25-6d67-38be-b6fb-bd26c31a3ee5&quot;,&quot;itemData&quot;:{&quot;type&quot;:&quot;article-journal&quot;,&quot;id&quot;:&quot;a536ed25-6d67-38be-b6fb-bd26c31a3ee5&quot;,&quot;title&quot;:&quot;Security Analysis of Mobile Authenticator Applications&quot;,&quot;author&quot;:[{&quot;family&quot;:&quot;Ozkan&quot;,&quot;given&quot;:&quot;Can&quot;,&quot;parse-names&quot;:false,&quot;dropping-particle&quot;:&quot;&quot;,&quot;non-dropping-particle&quot;:&quot;&quot;},{&quot;family&quot;:&quot;Bicakci&quot;,&quot;given&quot;:&quot;Kemal&quot;,&quot;parse-names&quot;:false,&quot;dropping-particle&quot;:&quot;&quot;,&quot;non-dropping-particle&quot;:&quot;&quot;}],&quot;container-title&quot;:&quot;International Conference on Information Security and Cryptology&quot;,&quot;DOI&quot;:&quot;10.1109/ISCTURKEY51113.2020.9308020&quot;,&quot;issued&quot;:{&quot;date-parts&quot;:[[2020]]},&quot;publisher&quot;:&quot;IEEE&quot;,&quot;container-title-short&quot;:&quot;&quot;},&quot;isTemporary&quot;:false}]},{&quot;citationID&quot;:&quot;MENDELEY_CITATION_34a43802-6d45-4c0a-a897-df9adc0da258&quot;,&quot;properties&quot;:{&quot;noteIndex&quot;:0},&quot;isEdited&quot;:false,&quot;manualOverride&quot;:{&quot;isManuallyOverridden&quot;:false,&quot;citeprocText&quot;:&quot;[21]&quot;,&quot;manualOverrideText&quot;:&quot;&quot;},&quot;citationTag&quot;:&quot;MENDELEY_CITATION_v3_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&quot;,&quot;citationItems&quot;:[{&quot;id&quot;:&quot;8e7a628d-6be9-38aa-84d8-4eb4a04db021&quot;,&quot;itemData&quot;:{&quot;type&quot;:&quot;article-journal&quot;,&quot;id&quot;:&quot;8e7a628d-6be9-38aa-84d8-4eb4a04db021&quot;,&quot;title&quot;:&quot;Decoding developer password patterns: A comparative analysis of password extraction and selection practices&quot;,&quot;author&quot;:[{&quot;family&quot;:&quot;Lykousas&quot;,&quot;given&quot;:&quot;Nikolaos&quot;,&quot;parse-names&quot;:false,&quot;dropping-particle&quot;:&quot;&quot;,&quot;non-dropping-particle&quot;:&quot;&quot;},{&quot;family&quot;:&quot;Patsakis&quot;,&quot;given&quot;:&quot;Constantinos&quot;,&quot;parse-names&quot;:false,&quot;dropping-particle&quot;:&quot;&quot;,&quot;non-dropping-particle&quot;:&quot;&quot;}],&quot;container-title&quot;:&quot;Computers &amp; Security&quot;,&quot;DOI&quot;:&quot;https://doi.org/10.1016/j.cose.2024.103974&quot;,&quot;ISSN&quot;:&quot;0167-4048&quot;,&quot;URL&quot;:&quot;https://www.sciencedirect.com/science/article/pii/S0167404824002797&quot;,&quot;issued&quot;:{&quot;date-parts&quot;:[[2024]]},&quot;page&quot;:&quot;103974&quot;,&quot;abstract&quot;:&quot;Passwords play a crucial role in authentication, ensuring that only authorised entities can access sensitive information. However, user password choices are often weak and predictable, making them susceptible to cyber-attacks. Additionally, hard-coded credentials in source code can expose organisations and infrastructure to significant risks. This paper explores the patterns of passwords used by developers, examining their similarities to those of typical users. We also investigate the efficacy of large language models (LLMs) in identifying hard-coded credentials in source code. Our findings suggest that developers foster more complex and, hence, more secure password selection patterns than regular users. Nevertheless, they can use worse patterns when the context allows them. The latter, combined with the ample commits in public code repositories containing secrets, exemplifies the need for more targeted awareness campaigns and tighter integration of code security tools in the development lifecycle. Finally, we explore the capacity of LLMs to detect hard-coded credentials, highlighting their differences and limitations.&quot;,&quot;volume&quot;:&quot;145&quot;,&quot;container-title-short&quot;:&quot;Comput. Secur.&quot;},&quot;isTemporary&quot;:false}]},{&quot;citationID&quot;:&quot;MENDELEY_CITATION_0de85cf9-4be3-4455-8a8b-a029dd5d4d22&quot;,&quot;properties&quot;:{&quot;noteIndex&quot;:0},&quot;isEdited&quot;:false,&quot;manualOverride&quot;:{&quot;isManuallyOverridden&quot;:false,&quot;citeprocText&quot;:&quot;[22]&quot;,&quot;manualOverrideText&quot;:&quot;&quot;},&quot;citationTag&quot;:&quot;MENDELEY_CITATION_v3_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&quot;,&quot;citationItems&quot;:[{&quot;id&quot;:&quot;a813a994-d7a7-31c6-adf9-e0ace7fb8b75&quot;,&quot;itemData&quot;:{&quot;type&quot;:&quot;article-journal&quot;,&quot;id&quot;:&quot;a813a994-d7a7-31c6-adf9-e0ace7fb8b75&quot;,&quot;title&quot;:&quot;Detecting command injection attacks in web applications based on novel deep learning methods&quot;,&quot;author&quot;:[{&quot;family&quot;:&quot;Wang&quot;,&quot;given&quot;:&quot;Xinyu&quot;,&quot;parse-names&quot;:false,&quot;dropping-particle&quot;:&quot;&quot;,&quot;non-dropping-particle&quot;:&quot;&quot;},{&quot;family&quot;:&quot;Zhai&quot;,&quot;given&quot;:&quot;Jiqiang&quot;,&quot;parse-names&quot;:false,&quot;dropping-particle&quot;:&quot;&quot;,&quot;non-dropping-particle&quot;:&quot;&quot;},{&quot;family&quot;:&quot;Yang&quot;,&quot;given&quot;:&quot;Hailu&quot;,&quot;parse-names&quot;:false,&quot;dropping-particle&quot;:&quot;&quot;,&quot;non-dropping-particle&quot;:&quot;&quot;}],&quot;container-title&quot;:&quot;Scientific Reports&quot;,&quot;DOI&quot;:&quot;10.1038/s41598-024-74350-3&quot;,&quot;ISSN&quot;:&quot;2045-2322&quot;,&quot;URL&quot;:&quot;https://doi.org/10.1038/s41598-024-74350-3&quot;,&quot;issued&quot;:{&quot;date-parts&quot;:[[2024]]},&quot;page&quot;:&quot;25487&quot;,&quot;abstract&quot;:&quot;Web command injection attacks pose significant security threats to web applications, leading to potential server information leakage or severe server disruption. Traditional detection methods struggle with the increasing complexity and obfuscation of these attacks, resulting in poor identification of malicious code, complicated feature extraction processes, and low detection efficiency. To address these challenges, a novel detection model, the Convolutional Channel-BiLSTM Attention (CCBA) model, is proposed, leveraging deep learning techniques to enhance the identification of web command injection attacks. The model utilizes dual CNN convolutional channels for comprehensive feature extraction and employs a BiLSTM network for bidirectional recognition of temporal features. An attention mechanism is also incorporated to assign weights to critical features, improving the model’s detection performance. Experimental results demonstrate that the CCBA model achieves 99.3% accuracy and 98.2% recall on a real-world dataset. To validate the robustness and generalization of the model, tests were conducted on two widely recognized public cybersecurity datasets, consistently achieving over 98% accuracy. Compared to existing methods, the proposed model offers a more effective solution for identifying web command injection attacks.&quot;,&quot;issue&quot;:&quot;1&quot;,&quot;volume&quot;:&quot;14&quot;,&quot;container-title-short&quot;:&quot;Sci. Rep.&quot;},&quot;isTemporary&quot;:false}]},{&quot;citationID&quot;:&quot;MENDELEY_CITATION_6a810d99-8bef-484e-9239-6019bd87dd95&quot;,&quot;properties&quot;:{&quot;noteIndex&quot;:0},&quot;isEdited&quot;:false,&quot;manualOverride&quot;:{&quot;isManuallyOverridden&quot;:false,&quot;citeprocText&quot;:&quot;[23]&quot;,&quot;manualOverrideText&quot;:&quot;&quot;},&quot;citationTag&quot;:&quot;MENDELEY_CITATION_v3_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&quot;,&quot;citationItems&quot;:[{&quot;id&quot;:&quot;93dd1655-a694-3ee6-a0aa-f18db2a0b049&quot;,&quot;itemData&quot;:{&quot;type&quot;:&quot;article&quot;,&quot;id&quot;:&quot;93dd1655-a694-3ee6-a0aa-f18db2a0b049&quot;,&quot;title&quot;:&quot;ISACA Now Blog 2025 The 2025 Software Supply Chain Security Report&quot;,&quot;author&quot;:[{&quot;family&quot;:&quot;Arsdale&quot;,&quot;given&quot;:&quot;Carolynn&quot;,&quot;parse-names&quot;:false,&quot;dropping-particle&quot;:&quot;van&quot;,&quot;non-dropping-particle&quot;:&quot;&quot;}],&quot;URL&quot;:&quot;https://www.isaca.org/resources/news-and-trends/isaca-now-blog/2025/the-2025-software-supply-chain-security-report?utm_source=chatgpt.com&quot;,&quot;issued&quot;:{&quot;date-parts&quot;:[[2025]]},&quot;container-title-short&quot;:&quot;&quot;},&quot;isTemporary&quot;:false}]},{&quot;citationID&quot;:&quot;MENDELEY_CITATION_78540c3f-46b6-4d86-b9fd-9e1a76b05f66&quot;,&quot;properties&quot;:{&quot;noteIndex&quot;:0},&quot;isEdited&quot;:false,&quot;manualOverride&quot;:{&quot;isManuallyOverridden&quot;:false,&quot;citeprocText&quot;:&quot;[24]&quot;,&quot;manualOverrideText&quot;:&quot;&quot;},&quot;citationTag&quot;:&quot;MENDELEY_CITATION_v3_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&quot;,&quot;citationItems&quot;:[{&quot;id&quot;:&quot;dd74f800-ebba-3ba6-b5e9-998694064f0d&quot;,&quot;itemData&quot;:{&quot;type&quot;:&quot;article-journal&quot;,&quot;id&quot;:&quot;dd74f800-ebba-3ba6-b5e9-998694064f0d&quot;,&quot;title&quot;:&quot;Mapping Cyber Threats in the 5G Supply Chain: Landscape, Vulnerabilities, and Risk Management&quot;,&quot;author&quot;:[{&quot;family&quot;:&quot;Lyu&quot;,&quot;given&quot;:&quot;M&quot;,&quot;parse-names&quot;:false,&quot;dropping-particle&quot;:&quot;&quot;,&quot;non-dropping-particle&quot;:&quot;&quot;},{&quot;family&quot;:&quot;Farooq&quot;,&quot;given&quot;:&quot;J&quot;,&quot;parse-names&quot;:false,&quot;dropping-particle&quot;:&quot;&quot;,&quot;non-dropping-particle&quot;:&quot;&quot;},{&quot;family&quot;:&quot;Zhu&quot;,&quot;given&quot;:&quot;Q&quot;,&quot;parse-names&quot;:false,&quot;dropping-particle&quot;:&quot;&quot;,&quot;non-dropping-particle&quot;:&quot;&quot;}],&quot;container-title&quot;:&quot;IEEE Network&quot;,&quot;container-title-short&quot;:&quot;IEEE Netw.&quot;,&quot;DOI&quot;:&quot;10.1109/MNET.2024.3439011&quot;,&quot;URL&quot;:&quot;https://www.scopus.com/inward/record.uri?eid=2-s2.0-85201305333&amp;doi=10.1109%2fMNET.2024.3439011&amp;partnerID=40&amp;md5=b4e7947acb05222350112a72c5a50877&quot;,&quot;issued&quot;:{&quot;date-parts&quot;:[[2025]]},&quot;page&quot;:&quot;251-260&quot;,&quot;issue&quot;:&quot;1&quot;,&quot;volume&quot;:&quot;39&quot;},&quot;isTemporary&quot;:false}]},{&quot;citationID&quot;:&quot;MENDELEY_CITATION_d327f5ba-0c0f-4d13-bc08-7879f73e87f9&quot;,&quot;properties&quot;:{&quot;noteIndex&quot;:0},&quot;isEdited&quot;:false,&quot;manualOverride&quot;:{&quot;isManuallyOverridden&quot;:false,&quot;citeprocText&quot;:&quot;[25]&quot;,&quot;manualOverrideText&quot;:&quot;&quot;},&quot;citationTag&quot;:&quot;MENDELEY_CITATION_v3_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&quot;,&quot;citationItems&quot;:[{&quot;id&quot;:&quot;82cedcae-7843-3886-9419-a885e8ae6544&quot;,&quot;itemData&quot;:{&quot;type&quot;:&quot;article-journal&quot;,&quot;id&quot;:&quot;82cedcae-7843-3886-9419-a885e8ae6544&quot;,&quot;title&quot;:&quot;Malware, \&quot;weakware,\&quot; and the security of software supply chains&quot;,&quot;author&quot;:[{&quot;family&quot;:&quot;Axelrod&quot;,&quot;given&quot;:&quot;C W&quot;,&quot;parse-names&quot;:false,&quot;dropping-particle&quot;:&quot;&quot;,&quot;non-dropping-particle&quot;:&quot;&quot;}],&quot;container-title&quot;:&quot;CrossTalk&quot;,&quot;URL&quot;:&quot;https://www.scopus.com/inward/record.uri?eid=2-s2.0-84900608959&amp;partnerID=40&amp;md5=63501351155da0f5b210443a22b28243&quot;,&quot;issued&quot;:{&quot;date-parts&quot;:[[2014]]},&quot;page&quot;:&quot;20-24&quot;,&quot;issue&quot;:&quot;2&quot;,&quot;volume&quot;:&quot;27&quot;,&quot;container-title-short&quot;:&quot;&quot;},&quot;isTemporary&quot;:false}]},{&quot;citationID&quot;:&quot;MENDELEY_CITATION_b8f8b764-297c-4313-b1d2-d24bc68aeaf0&quot;,&quot;properties&quot;:{&quot;noteIndex&quot;:0},&quot;isEdited&quot;:false,&quot;manualOverride&quot;:{&quot;isManuallyOverridden&quot;:false,&quot;citeprocText&quot;:&quot;[26]&quot;,&quot;manualOverrideText&quot;:&quot;&quot;},&quot;citationTag&quot;:&quot;MENDELEY_CITATION_v3_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&quot;,&quot;citationItems&quot;:[{&quot;id&quot;:&quot;cebcb118-c37b-3c6f-9bcc-741c4de89c0a&quot;,&quot;itemData&quot;:{&quot;type&quot;:&quot;article-journal&quot;,&quot;id&quot;:&quot;cebcb118-c37b-3c6f-9bcc-741c4de89c0a&quot;,&quot;title&quot;:&quot;A comprehensive survey on deep learning based malware detection techniques&quot;,&quot;author&quot;:[{&quot;family&quot;:&quot;Gopinath&quot;,&quot;given&quot;:&quot;M&quot;,&quot;parse-names&quot;:false,&quot;dropping-particle&quot;:&quot;&quot;,&quot;non-dropping-particle&quot;:&quot;&quot;},{&quot;family&quot;:&quot;Sethuraman&quot;,&quot;given&quot;:&quot;S C&quot;,&quot;parse-names&quot;:false,&quot;dropping-particle&quot;:&quot;&quot;,&quot;non-dropping-particle&quot;:&quot;&quot;}],&quot;container-title&quot;:&quot;Computer Science Review&quot;,&quot;DOI&quot;:&quot;10.1016/j.cosrev.2022.100529&quot;,&quot;ISSN&quot;:&quot;15740137 (ISSN)&quot;,&quot;URL&quot;:&quot;https://www.scopus.com/inward/record.uri?eid=2-s2.0-85148541028&amp;doi=10.1016%2fj.cosrev.2022.100529&amp;partnerID=40&amp;md5=ea8f23c51069ad46ff26cd6ec77eba3b&quot;,&quot;issued&quot;:{&quot;date-parts&quot;:[[2023]]},&quot;language&quot;:&quot;English&quot;,&quot;abstract&quot;:&quot;Recent theoretical and practical studies have revealed that malware is one of the most harmful threats to the digital world. Malware mitigation techniques have evolved over the years to ensure security. Earlier, several classical methods were used for detecting malware embedded with various features like the signature, heuristic, and others. Traditional malware detection techniques were unable to defeat new generations of malware and their sophisticated obfuscation tactics. Deep Learning is increasingly used in malware detection as DL-based systems outperform conventional malware detection approaches at finding new malware variants. Furthermore, DL-based techniques provide rapid malware prediction with excellent detection rates and analysis of different malware types. Investigating recently proposed Deep Learning-based malware detection systems and their evolution is hence of interest to this work. It offers a thorough analysis of the recently developed DL-based malware detection techniques. Furthermore, current trending malwares are studied and detection techniques of Mobile malware (both Android and iOS), Windows malware, IoT malware, Advanced Persistent Threats (APTs), and Ransomware are precisely reviewed. © 2022 Elsevier Inc.&quot;,&quot;publisher&quot;:&quot;Elsevier Ireland Ltd&quot;,&quot;volume&quot;:&quot;47&quot;,&quot;container-title-short&quot;:&quot;Comput. Sci. Rev.&quot;},&quot;isTemporary&quot;:false}]},{&quot;citationID&quot;:&quot;MENDELEY_CITATION_1813d128-8b94-462d-8b04-615f3c27bdd4&quot;,&quot;properties&quot;:{&quot;noteIndex&quot;:0},&quot;isEdited&quot;:false,&quot;manualOverride&quot;:{&quot;isManuallyOverridden&quot;:false,&quot;citeprocText&quot;:&quot;[27]&quot;,&quot;manualOverrideText&quot;:&quot;&quot;},&quot;citationTag&quot;:&quot;MENDELEY_CITATION_v3_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&quot;,&quot;citationItems&quot;:[{&quot;id&quot;:&quot;fd5bfc6a-f4bd-3b6f-a244-a8728fb8312e&quot;,&quot;itemData&quot;:{&quot;type&quot;:&quot;article&quot;,&quot;id&quot;:&quot;fd5bfc6a-f4bd-3b6f-a244-a8728fb8312e&quot;,&quot;title&quot;:&quot;ISACA Now Blog 2025 The 2025 Software Supply Chain Security Report&quot;,&quot;author&quot;:[{&quot;family&quot;:&quot;Arsdale&quot;,&quot;given&quot;:&quot;Carolynn&quot;,&quot;parse-names&quot;:false,&quot;dropping-particle&quot;:&quot;van&quot;,&quot;non-dropping-particle&quot;:&quot;&quot;}],&quot;URL&quot;:&quot;https://www.isaca.org/resources/news-and-trends/isaca-now-blog/2025/the-2025-software-supply-chain-security-report&quot;,&quot;issued&quot;:{&quot;date-parts&quot;:[[2025]]},&quot;container-title-short&quot;:&quot;&quot;},&quot;isTemporary&quot;:false}]},{&quot;citationID&quot;:&quot;MENDELEY_CITATION_257fb584-525e-49b7-a0ed-448430115a3d&quot;,&quot;properties&quot;:{&quot;noteIndex&quot;:0},&quot;isEdited&quot;:false,&quot;manualOverride&quot;:{&quot;isManuallyOverridden&quot;:false,&quot;citeprocText&quot;:&quot;[28]&quot;,&quot;manualOverrideText&quot;:&quot;&quot;},&quot;citationTag&quot;:&quot;MENDELEY_CITATION_v3_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&quot;,&quot;citationItems&quot;:[{&quot;id&quot;:&quot;1f1984d6-b109-3659-b156-af1baca71574&quot;,&quot;itemData&quot;:{&quot;type&quot;:&quot;article-journal&quot;,&quot;id&quot;:&quot;1f1984d6-b109-3659-b156-af1baca71574&quot;,&quot;title&quot;:&quot;Securing remote access to information systems of critical infrastructure using two-factor authentication&quot;,&quot;author&quot;:[{&quot;family&quot;:&quot;Bruzgiene&quot;,&quot;given&quot;:&quot;R&quot;,&quot;parse-names&quot;:false,&quot;dropping-particle&quot;:&quot;&quot;,&quot;non-dropping-particle&quot;:&quot;&quot;},{&quot;family&quot;:&quot;Jurgilas&quot;,&quot;given&quot;:&quot;K&quot;,&quot;parse-names&quot;:false,&quot;dropping-particle&quot;:&quot;&quot;,&quot;non-dropping-particle&quot;:&quot;&quot;}],&quot;container-title&quot;:&quot;Electronics (Switzerland)&quot;,&quot;DOI&quot;:&quot;10.3390/electronics10151819&quot;,&quot;URL&quot;:&quot;https://www.scopus.com/inward/record.uri?eid=2-s2.0-85111326924&amp;doi=10.3390%2felectronics10151819&amp;partnerID=40&amp;md5=9b1ee7f88c86606e856a751087e20c0f&quot;,&quot;issued&quot;:{&quot;date-parts&quot;:[[2021]]},&quot;issue&quot;:&quot;15&quot;,&quot;volume&quot;:&quot;10&quot;,&quot;container-title-short&quot;:&quot;&quot;},&quot;isTemporary&quot;:false}]},{&quot;citationID&quot;:&quot;MENDELEY_CITATION_26f2ba45-6846-4e09-b719-01d43335fe88&quot;,&quot;properties&quot;:{&quot;noteIndex&quot;:0},&quot;isEdited&quot;:false,&quot;manualOverride&quot;:{&quot;isManuallyOverridden&quot;:false,&quot;citeprocText&quot;:&quot;[29]&quot;,&quot;manualOverrideText&quot;:&quot;&quot;},&quot;citationTag&quot;:&quot;MENDELEY_CITATION_v3_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&quot;,&quot;citationItems&quot;:[{&quot;id&quot;:&quot;bdef6251-c0ec-3f05-81f1-b3677d3f83c4&quot;,&quot;itemData&quot;:{&quot;type&quot;:&quot;article-journal&quot;,&quot;id&quot;:&quot;bdef6251-c0ec-3f05-81f1-b3677d3f83c4&quot;,&quot;title&quot;:&quot;Understanding the quality, effectiveness and attributes of top-rated smartphone health apps&quot;,&quot;groupId&quot;:&quot;6ab28f8e-2fde-3cfb-806a-2dc0d66aea2c&quot;,&quot;author&quot;:[{&quot;family&quot;:&quot;Wisniewski&quot;,&quot;given&quot;:&quot;Hannah&quot;,&quot;parse-names&quot;:false,&quot;dropping-particle&quot;:&quot;&quot;,&quot;non-dropping-particle&quot;:&quot;&quot;},{&quot;family&quot;:&quot;Liu&quot;,&quot;given&quot;:&quot;Gang&quot;,&quot;parse-names&quot;:false,&quot;dropping-particle&quot;:&quot;&quot;,&quot;non-dropping-particle&quot;:&quot;&quot;},{&quot;family&quot;:&quot;Henson&quot;,&quot;given&quot;:&quot;Philip&quot;,&quot;parse-names&quot;:false,&quot;dropping-particle&quot;:&quot;&quot;,&quot;non-dropping-particle&quot;:&quot;&quot;},{&quot;family&quot;:&quot;Vaidyam&quot;,&quot;given&quot;:&quot;Aditya&quot;,&quot;parse-names&quot;:false,&quot;dropping-particle&quot;:&quot;&quot;,&quot;non-dropping-particle&quot;:&quot;&quot;},{&quot;family&quot;:&quot;Hajratalli&quot;,&quot;given&quot;:&quot;Narissa Karima&quot;,&quot;parse-names&quot;:false,&quot;dropping-particle&quot;:&quot;&quot;,&quot;non-dropping-particle&quot;:&quot;&quot;},{&quot;family&quot;:&quot;Onnela&quot;,&quot;given&quot;:&quot;Jukka-Pekka&quot;,&quot;parse-names&quot;:false,&quot;dropping-particle&quot;:&quot;&quot;,&quot;non-dropping-particle&quot;:&quot;&quot;},{&quot;family&quot;:&quot;Torous&quot;,&quot;given&quot;:&quot;John&quot;,&quot;parse-names&quot;:false,&quot;dropping-particle&quot;:&quot;&quot;,&quot;non-dropping-particle&quot;:&quot;&quot;}],&quot;container-title&quot;:&quot;BMJ Mental Health&quot;,&quot;DOI&quot;:&quot;10.1136/ebmental-2018-300069&quot;,&quot;URL&quot;:&quot;https://mentalhealthsite-bmj.vercel.app/content/22/1/4&quot;,&quot;issued&quot;:{&quot;date-parts&quot;:[[2019,2,1]]},&quot;page&quot;:&quot;null&quot;,&quot;abstract&quot;:&quot;Objective This study aimed to understand the attributes of popular apps for mental health and comorbid medical conditions, and how these qualities relate to consumer ratings, app quality and classification by the WHO health app classification framework.Methods We selected the 10 apps from the Apple i Tunes store and the US Android Google Play store on 20 July 2018 from six disease states: depression, anxiety, schizophrenia, addiction, diabetes and hypertension. Each app was downloaded by two authors who provided information on the apps’ attributes, functionality, interventions, popularity, scientific backing and WHO app classification rating.Results A total of 120 apps were examined. Although none of these apps had Food and Drug Administration marketing approval, nearly 50% made claims that appeared medical. Most apps offered a similar type of services with 87.5% assigned WHO classification 1.4.2 ‘self-monitoring of health or diagnostic data by a client’ or 1.6.1 ‘client look-up of health information’. The ‘last updated’ attribute was highly correlated with a quality rating of the app although no apps features (eg, uses Global Positioning System, reminders and so on) were.Conclusion Due to the heterogeneity of the apps, we were unable to define a core set of features that would accurately assess app quality. The number of apps making unsupported claims combined with the number of apps offering questionable content warrants a cautious approach by both patients and clinicians in selecting safe and effective ones.Clinical Implications ‘Days since last updated’ offers a useful and easy clinical screening test for health apps, regardless of the condition being examined.&quot;,&quot;issue&quot;:&quot;1&quot;,&quot;volume&quot;:&quot;22&quot;,&quot;container-title-short&quot;:&quot;&quot;},&quot;isTemporary&quot;:false}]},{&quot;citationID&quot;:&quot;MENDELEY_CITATION_7b7d9233-a152-4703-a99b-e7d091129099&quot;,&quot;properties&quot;:{&quot;noteIndex&quot;:0},&quot;isEdited&quot;:false,&quot;manualOverride&quot;:{&quot;isManuallyOverridden&quot;:false,&quot;citeprocText&quot;:&quot;[30]&quot;,&quot;manualOverrideText&quot;:&quot;&quot;},&quot;citationTag&quot;:&quot;MENDELEY_CITATION_v3_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&quot;,&quot;citationItems&quot;:[{&quot;id&quot;:&quot;dd79958e-73b2-3c4a-8ae0-4fda772ca09c&quot;,&quot;itemData&quot;:{&quot;type&quot;:&quot;article-journal&quot;,&quot;id&quot;:&quot;dd79958e-73b2-3c4a-8ae0-4fda772ca09c&quot;,&quot;title&quot;:&quot;Cybersecurity in healthcare: A narrative review of trends, threats and ways forward&quot;,&quot;author&quot;:[{&quot;family&quot;:&quot;Coventry&quot;,&quot;given&quot;:&quot;Lynne&quot;,&quot;parse-names&quot;:false,&quot;dropping-particle&quot;:&quot;&quot;,&quot;non-dropping-particle&quot;:&quot;&quot;},{&quot;family&quot;:&quot;Branley&quot;,&quot;given&quot;:&quot;Dawn&quot;,&quot;parse-names&quot;:false,&quot;dropping-particle&quot;:&quot;&quot;,&quot;non-dropping-particle&quot;:&quot;&quot;}],&quot;container-title&quot;:&quot;Maturitas&quot;,&quot;DOI&quot;:&quot;10.1016/j.maturitas.2018.04.008&quot;,&quot;ISSN&quot;:&quot;18734111&quot;,&quot;PMID&quot;:&quot;29903648&quot;,&quot;issued&quot;:{&quot;date-parts&quot;:[[2018,4,1]]},&quot;page&quot;:&quot;48-52&quot;,&quot;abstract&quot;:&quot;Electronic healthcare technology is prevalent around the world and creates huge potential to improve clinical outcomes and transform care delivery. However, there are increasing concerns relating to the security of healthcare data and devices. Increased connectivity to existing computer networks has exposed medical devices to new cybersecurity vulnerabilities. Healthcare is an attractive target for cybercrime for two fundamental reasons: it is a rich source of valuable data and its defences are weak. Cybersecurity breaches include stealing health information and ransomware attacks on hospitals, and could include attacks on implanted medical devices. Breaches can reduce patient trust, cripple health systems and threaten human life. Ultimately, cybersecurity is critical to patient safety, yet has historically been lax. New legislation and regulations are in place to facilitate change. This requires cybersecurity to become an integral part of patient safety. Changes are required to human behaviour, technology and processes as part of a holistic solution.&quot;,&quot;volume&quot;:&quot;113&quot;,&quot;container-title-short&quot;:&quot;Maturitas&quot;},&quot;isTemporary&quot;:false}]},{&quot;citationID&quot;:&quot;MENDELEY_CITATION_14d85b91-40f5-4e68-8c28-356a7f5eba9a&quot;,&quot;properties&quot;:{&quot;noteIndex&quot;:0},&quot;isEdited&quot;:false,&quot;manualOverride&quot;:{&quot;isManuallyOverridden&quot;:false,&quot;citeprocText&quot;:&quot;[31]&quot;,&quot;manualOverrideText&quot;:&quot;&quot;},&quot;citationTag&quot;:&quot;MENDELEY_CITATION_v3_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&quot;,&quot;citationItems&quot;:[{&quot;id&quot;:&quot;c423c49e-060b-3516-8ae2-cea0dbaec45f&quot;,&quot;itemData&quot;:{&quot;type&quot;:&quot;article-journal&quot;,&quot;id&quot;:&quot;c423c49e-060b-3516-8ae2-cea0dbaec45f&quot;,&quot;title&quot;:&quot;Attack Detection for Medical Cyber-Physical Systems-A Systematic Literature Review&quot;,&quot;author&quot;:[{&quot;family&quot;:&quot;Weber&quot;,&quot;given&quot;:&quot;S B&quot;,&quot;parse-names&quot;:false,&quot;dropping-particle&quot;:&quot;&quot;,&quot;non-dropping-particle&quot;:&quot;&quot;},{&quot;family&quot;:&quot;Stein&quot;,&quot;given&quot;:&quot;S&quot;,&quot;parse-names&quot;:false,&quot;dropping-particle&quot;:&quot;&quot;,&quot;non-dropping-particle&quot;:&quot;&quot;},{&quot;family&quot;:&quot;Pilgermann&quot;,&quot;given&quot;:&quot;M&quot;,&quot;parse-names&quot;:false,&quot;dropping-particle&quot;:&quot;&quot;,&quot;non-dropping-particle&quot;:&quot;&quot;},{&quot;family&quot;:&quot;Schrader&quot;,&quot;given&quot;:&quot;T&quot;,&quot;parse-names&quot;:false,&quot;dropping-particle&quot;:&quot;&quot;,&quot;non-dropping-particle&quot;:&quot;&quot;}],&quot;container-title&quot;:&quot;IEEE Access&quot;,&quot;DOI&quot;:&quot;10.1109/ACCESS.2023.3270225&quot;,&quot;URL&quot;:&quot;https://www.scopus.com/inward/record.uri?eid=2-s2.0-85159709641&amp;doi=10.1109%2fACCESS.2023.3270225&amp;partnerID=40&amp;md5=5473af6dc32fff350d729b3b4e47289c&quot;,&quot;issued&quot;:{&quot;date-parts&quot;:[[2023]]},&quot;page&quot;:&quot;41796-41815&quot;,&quot;volume&quot;:&quot;11&quot;,&quot;container-title-short&quot;:&quot;&quot;},&quot;isTemporary&quot;:false}]},{&quot;citationID&quot;:&quot;MENDELEY_CITATION_4884fb43-2d16-45a7-989f-6168310d6f5f&quot;,&quot;properties&quot;:{&quot;noteIndex&quot;:0},&quot;isEdited&quot;:false,&quot;manualOverride&quot;:{&quot;isManuallyOverridden&quot;:false,&quot;citeprocText&quot;:&quot;[32]&quot;,&quot;manualOverrideText&quot;:&quot;&quot;},&quot;citationTag&quot;:&quot;MENDELEY_CITATION_v3_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&quot;,&quot;citationItems&quot;:[{&quot;id&quot;:&quot;334e430c-8746-3bb4-b2c8-6f97163d7352&quot;,&quot;itemData&quot;:{&quot;type&quot;:&quot;article-journal&quot;,&quot;id&quot;:&quot;334e430c-8746-3bb4-b2c8-6f97163d7352&quot;,&quot;title&quot;:&quot;Systematic literature review of validation methods for AI systems&quot;,&quot;author&quot;:[{&quot;family&quot;:&quot;Myllyaho&quot;,&quot;given&quot;:&quot;Lalli&quot;,&quot;parse-names&quot;:false,&quot;dropping-particle&quot;:&quot;&quot;,&quot;non-dropping-particle&quot;:&quot;&quot;},{&quot;family&quot;:&quot;Raatikainen&quot;,&quot;given&quot;:&quot;Mikko&quot;,&quot;parse-names&quot;:false,&quot;dropping-particle&quot;:&quot;&quot;,&quot;non-dropping-particle&quot;:&quot;&quot;},{&quot;family&quot;:&quot;Männistö&quot;,&quot;given&quot;:&quot;Tomi&quot;,&quot;parse-names&quot;:false,&quot;dropping-particle&quot;:&quot;&quot;,&quot;non-dropping-particle&quot;:&quot;&quot;},{&quot;family&quot;:&quot;Mikkonen&quot;,&quot;given&quot;:&quot;Tommi&quot;,&quot;parse-names&quot;:false,&quot;dropping-particle&quot;:&quot;&quot;,&quot;non-dropping-particle&quot;:&quot;&quot;},{&quot;family&quot;:&quot;Nurminen&quot;,&quot;given&quot;:&quot;Jukka K&quot;,&quot;parse-names&quot;:false,&quot;dropping-particle&quot;:&quot;&quot;,&quot;non-dropping-particle&quot;:&quot;&quot;}],&quot;container-title&quot;:&quot;Journal of Systems and Software&quot;,&quot;DOI&quot;:&quot;https://doi.org/10.1016/j.jss.2021.111050&quot;,&quot;ISSN&quot;:&quot;0164-1212&quot;,&quot;URL&quot;:&quot;https://www.sciencedirect.com/science/article/pii/S0164121221001473&quot;,&quot;issued&quot;:{&quot;date-parts&quot;:[[2021]]},&quot;page&quot;:&quot;111050&quot;,&quot;abstract&quot;:&quot;Context:\nArtificial intelligence (AI) has made its way into everyday activities, particularly through new techniques such as machine learning (ML). These techniques are implementable with little domain knowledge. This, combined with the difficulty of testing AI systems with traditional methods, has made system trustworthiness a pressing issue.\nObjective:\nThis paper studies the methods used to validate practical AI systems reported in the literature. Our goal is to classify and describe the methods that are used in realistic settings to ensure the dependability of AI systems.\nMethod:\nA systematic literature review resulted in 90 papers. Systems presented in the papers were analysed based on their domain, task, complexity, and applied validation methods.\nResults:\nThe validation methods were synthesized into a taxonomy consisting of trial, simulation, model-centred validation, and expert opinion. Failure monitors, safety channels, redundancy, voting, and input and output restrictions are methods used to continuously validate the systems after deployment.\nConclusions:\nOur results clarify existing strategies applied to validation. They form a basis for the synthesization, assessment, and refinement of AI system validation in research and guidelines for validating individual systems in practice. While various validation strategies have all been relatively widely applied, only few studies report on continuous validation.&quot;,&quot;volume&quot;:&quot;181&quot;,&quot;container-title-short&quot;:&quot;&quot;},&quot;isTemporary&quot;:false}]},{&quot;citationID&quot;:&quot;MENDELEY_CITATION_22f0b1ac-c281-437e-8a2c-1503157b6567&quot;,&quot;properties&quot;:{&quot;noteIndex&quot;:0},&quot;isEdited&quot;:false,&quot;manualOverride&quot;:{&quot;isManuallyOverridden&quot;:false,&quot;citeprocText&quot;:&quot;[33]&quot;,&quot;manualOverrideText&quot;:&quot;&quot;},&quot;citationTag&quot;:&quot;MENDELEY_CITATION_v3_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&quot;,&quot;citationItems&quot;:[{&quot;id&quot;:&quot;30dfc660-bfb5-3298-981e-a15f3cfa006d&quot;,&quot;itemData&quot;:{&quot;type&quot;:&quot;article-journal&quot;,&quot;id&quot;:&quot;30dfc660-bfb5-3298-981e-a15f3cfa006d&quot;,&quot;title&quot;:&quot;A survey on internet of things security: Requirements, challenges, and solutions&quot;,&quot;author&quot;:[{&quot;family&quot;:&quot;HaddadPajouh&quot;,&quot;given&quot;:&quot;Hamed&quot;,&quot;parse-names&quot;:false,&quot;dropping-particle&quot;:&quot;&quot;,&quot;non-dropping-particle&quot;:&quot;&quot;},{&quot;family&quot;:&quot;Dehghantanha&quot;,&quot;given&quot;:&quot;Ali&quot;,&quot;parse-names&quot;:false,&quot;dropping-particle&quot;:&quot;&quot;,&quot;non-dropping-particle&quot;:&quot;&quot;},{&quot;family&quot;:&quot;M. Parizi&quot;,&quot;given&quot;:&quot;Reza&quot;,&quot;parse-names&quot;:false,&quot;dropping-particle&quot;:&quot;&quot;,&quot;non-dropping-particle&quot;:&quot;&quot;},{&quot;family&quot;:&quot;Aledhari&quot;,&quot;given&quot;:&quot;Mohammed&quot;,&quot;parse-names&quot;:false,&quot;dropping-particle&quot;:&quot;&quot;,&quot;non-dropping-particle&quot;:&quot;&quot;},{&quot;family&quot;:&quot;Karimipour&quot;,&quot;given&quot;:&quot;Hadis&quot;,&quot;parse-names&quot;:false,&quot;dropping-particle&quot;:&quot;&quot;,&quot;non-dropping-particle&quot;:&quot;&quot;}],&quot;container-title&quot;:&quot;Internet of Things&quot;,&quot;DOI&quot;:&quot;https://doi.org/10.1016/j.iot.2019.100129&quot;,&quot;ISSN&quot;:&quot;2542-6605&quot;,&quot;URL&quot;:&quot;https://www.sciencedirect.com/science/article/pii/S2542660519302288&quot;,&quot;issued&quot;:{&quot;date-parts&quot;:[[2021]]},&quot;page&quot;:&quot;100129&quot;,&quot;abstract&quot;:&quot;Internet of Things (IoT) is one of the most promising technologies that aims to enhance humans’ quality of life (QoL). IoT plays a significant role in several fields such as healthcare, automotive industries, agriculture, education, and many cross-cutting business applications. Addressing and analyzing IoT security issues is crucial because the working mechanisms of IoT applications vary due to the heterogeneity nature of IoT environments. Therefore, discussing the IoT security concerns in addition to available and potential solutions would assist developers and enterprises to find appropriate and timely solutions to tackle specific threats, providing the best possible IoT-based services. This paper provides a comprehensive study on IoT security issues, limitations, requirements, and current and potential solutions. The paper builds upon a taxonomy that taps into the three-layer IoT architecture as a reference to identify security properties and requirements for each layer. The main contribution of this survey is classifying the potential IoT security threat and challenges by an architectural view. From there, IoT security challenges and solutions are further grouped by the layered architecture for readers to get a better understanding on how to address and adopt best practices to avoid the current IoT security threats on each layer.&quot;,&quot;volume&quot;:&quot;14&quot;,&quot;container-title-short&quot;:&quot;&quot;},&quot;isTemporary&quot;:false}]},{&quot;citationID&quot;:&quot;MENDELEY_CITATION_9e152e80-2b59-4cfa-9340-67f31493bf3e&quot;,&quot;properties&quot;:{&quot;noteIndex&quot;:0},&quot;isEdited&quot;:false,&quot;manualOverride&quot;:{&quot;isManuallyOverridden&quot;:false,&quot;citeprocText&quot;:&quot;[34]&quot;,&quot;manualOverrideText&quot;:&quot;&quot;},&quot;citationTag&quot;:&quot;MENDELEY_CITATION_v3_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&quot;,&quot;citationItems&quot;:[{&quot;id&quot;:&quot;90ecb626-019f-3b84-a65b-aacad8e4466e&quot;,&quot;itemData&quot;:{&quot;type&quot;:&quot;article-journal&quot;,&quot;id&quot;:&quot;90ecb626-019f-3b84-a65b-aacad8e4466e&quot;,&quot;title&quot;:&quot;WannaCry—a year on&quot;,&quot;author&quot;:[{&quot;family&quot;:&quot;Martin&quot;,&quot;given&quot;:&quot;Guy&quot;,&quot;parse-names&quot;:false,&quot;dropping-particle&quot;:&quot;&quot;,&quot;non-dropping-particle&quot;:&quot;&quot;},{&quot;family&quot;:&quot;Ghafur&quot;,&quot;given&quot;:&quot;Saira&quot;,&quot;parse-names&quot;:false,&quot;dropping-particle&quot;:&quot;&quot;,&quot;non-dropping-particle&quot;:&quot;&quot;},{&quot;family&quot;:&quot;Kinross&quot;,&quot;given&quot;:&quot;James&quot;,&quot;parse-names&quot;:false,&quot;dropping-particle&quot;:&quot;&quot;,&quot;non-dropping-particle&quot;:&quot;&quot;},{&quot;family&quot;:&quot;Hankin&quot;,&quot;given&quot;:&quot;Chris&quot;,&quot;parse-names&quot;:false,&quot;dropping-particle&quot;:&quot;&quot;,&quot;non-dropping-particle&quot;:&quot;&quot;},{&quot;family&quot;:&quot;Darzi&quot;,&quot;given&quot;:&quot;Ara&quot;,&quot;parse-names&quot;:false,&quot;dropping-particle&quot;:&quot;&quot;,&quot;non-dropping-particle&quot;:&quot;&quot;}],&quot;container-title&quot;:&quot;BMJ&quot;,&quot;DOI&quot;:&quot;10.1136/bmj.k2381&quot;,&quot;URL&quot;:&quot;http://www.bmj.com/content/361/bmj.k2381.abstract&quot;,&quot;issued&quot;:{&quot;date-parts&quot;:[[2018,6,4]]},&quot;page&quot;:&quot;k2381&quot;,&quot;abstract&quot;:&quot;Investment is important, but a culture change is crucialThe disruption from last year’s WannaCry malware attack affected 60 NHS trusts, 595 general practices, and thousands of patients.1 The costs of the cybersecurity incident are not known. Worryingly, all 200 NHS hospitals inspected by the Care Quality Commission since the attack have fallen short of the UK government’s Cyber Essentials Plus certification, a basic set of minimum organisational security standards.23This sobering finding not only highlights the poor security and resilience in the NHS but also suggests that little real progress has been made in the past year. As we continue to rely evermore on technology, effective cybersecurity should be a fundamental part of the healthcare culture. Any breach, loss, or corruption of patient data can paralyse a hospital, harm individuals, and erode patients’ trust in healthcare systems that are regularly under threat as they are a rich source of data and present a soft target.45 The sophistication of cyberattacks continues to evolve, from amateur hackers or accidental compromise to complex state sponsored attacks. The risk is greater than ever.WannaCry was not targeted at the NHS but is now viewed as a warning shot. At a …&quot;,&quot;volume&quot;:&quot;361&quot;,&quot;container-title-short&quot;:&quot;&quot;},&quot;isTemporary&quot;:false}]},{&quot;citationID&quot;:&quot;MENDELEY_CITATION_3650ef2c-473a-4872-b268-e683546c17ec&quot;,&quot;properties&quot;:{&quot;noteIndex&quot;:0},&quot;isEdited&quot;:false,&quot;manualOverride&quot;:{&quot;isManuallyOverridden&quot;:false,&quot;citeprocText&quot;:&quot;[35]&quot;,&quot;manualOverrideText&quot;:&quot;&quot;},&quot;citationTag&quot;:&quot;MENDELEY_CITATION_v3_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&quot;,&quot;citationItems&quot;:[{&quot;id&quot;:&quot;98bac740-b921-310d-88a7-657682cc63e1&quot;,&quot;itemData&quot;:{&quot;type&quot;:&quot;article-journal&quot;,&quot;id&quot;:&quot;98bac740-b921-310d-88a7-657682cc63e1&quot;,&quot;title&quot;:&quot;Security and Privacy of Technologies in Health Information Systems: A Systematic Literature Review&quot;,&quot;author&quot;:[{&quot;family&quot;:&quot;Shojaei&quot;,&quot;given&quot;:&quot;Parisasadat&quot;,&quot;parse-names&quot;:false,&quot;dropping-particle&quot;:&quot;&quot;,&quot;non-dropping-particle&quot;:&quot;&quot;},{&quot;family&quot;:&quot;Vlahu-Gjorgievska&quot;,&quot;given&quot;:&quot;Elena&quot;,&quot;parse-names&quot;:false,&quot;dropping-particle&quot;:&quot;&quot;,&quot;non-dropping-particle&quot;:&quot;&quot;},{&quot;family&quot;:&quot;Chow&quot;,&quot;given&quot;:&quot;Yang-Wai&quot;,&quot;parse-names&quot;:false,&quot;dropping-particle&quot;:&quot;&quot;,&quot;non-dropping-particle&quot;:&quot;&quot;}],&quot;container-title&quot;:&quot;Computers&quot;,&quot;DOI&quot;:&quot;10.3390/computers13020041&quot;,&quot;ISSN&quot;:&quot;2073-431X&quot;,&quot;URL&quot;:&quot;https://www.mdpi.com/2073-431X/13/2/41&quot;,&quot;issued&quot;:{&quot;date-parts&quot;:[[2024]]},&quot;abstract&quot;:&quot;Health information systems (HISs) have immense value for healthcare institutions, as they provide secure storage, efficient retrieval, insightful analysis, seamless exchange, and collaborative sharing of patient health information. HISs are implemented to meet patient needs, as well as to ensure the security and privacy of medical data, including confidentiality, integrity, and availability, which are necessary to achieve high-quality healthcare services. This systematic literature review identifies various technologies and methods currently employed to enhance the security and privacy of medical data within HISs. Various technologies have been utilized to enhance the security and privacy of healthcare information, such as the IoT, blockchain, mobile health applications, cloud computing, and combined technologies. This study also identifies three key security aspects, namely, secure access control, data sharing, and data storage, and discusses the challenges faced in each aspect that must be enhanced to ensure the security and privacy of patient information in HISs.&quot;,&quot;issue&quot;:&quot;2&quot;,&quot;volume&quot;:&quot;13&quot;,&quot;container-title-short&quot;:&quot;&quot;},&quot;isTemporary&quot;:false}]},{&quot;citationID&quot;:&quot;MENDELEY_CITATION_4d2f2379-b31c-48f5-8b31-1c3713af4e8f&quot;,&quot;properties&quot;:{&quot;noteIndex&quot;:0},&quot;isEdited&quot;:false,&quot;manualOverride&quot;:{&quot;isManuallyOverridden&quot;:false,&quot;citeprocText&quot;:&quot;[36]&quot;,&quot;manualOverrideText&quot;:&quot;&quot;},&quot;citationTag&quot;:&quot;MENDELEY_CITATION_v3_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&quot;,&quot;citationItems&quot;:[{&quot;id&quot;:&quot;a697b3ac-5226-3cee-84be-c4908fc651fe&quot;,&quot;itemData&quot;:{&quot;type&quot;:&quot;article-journal&quot;,&quot;id&quot;:&quot;a697b3ac-5226-3cee-84be-c4908fc651fe&quot;,&quot;title&quot;:&quot;Security and Privacy of mHealth Applications: A Scoping Review&quot;,&quot;author&quot;:[{&quot;family&quot;:&quot;Nurgalieva&quot;,&quot;given&quot;:&quot;L&quot;,&quot;parse-names&quot;:false,&quot;dropping-particle&quot;:&quot;&quot;,&quot;non-dropping-particle&quot;:&quot;&quot;},{&quot;family&quot;:&quot;O’Callaghan&quot;,&quot;given&quot;:&quot;D&quot;,&quot;parse-names&quot;:false,&quot;dropping-particle&quot;:&quot;&quot;,&quot;non-dropping-particle&quot;:&quot;&quot;},{&quot;family&quot;:&quot;Doherty&quot;,&quot;given&quot;:&quot;G&quot;,&quot;parse-names&quot;:false,&quot;dropping-particle&quot;:&quot;&quot;,&quot;non-dropping-particle&quot;:&quot;&quot;}],&quot;container-title&quot;:&quot;IEEE Access&quot;,&quot;DOI&quot;:&quot;10.1109/ACCESS.2020.2999934&quot;,&quot;ISSN&quot;:&quot;2169-3536&quot;,&quot;issued&quot;:{&quot;date-parts&quot;:[[2020]]},&quot;page&quot;:&quot;104247-104268&quot;,&quot;volume&quot;:&quot;8&quot;,&quot;container-title-short&quot;:&quot;&quot;},&quot;isTemporary&quot;:false}]},{&quot;citationID&quot;:&quot;MENDELEY_CITATION_dd608f73-2834-4a95-9577-873d9c259a88&quot;,&quot;properties&quot;:{&quot;noteIndex&quot;:0},&quot;isEdited&quot;:false,&quot;manualOverride&quot;:{&quot;isManuallyOverridden&quot;:false,&quot;citeprocText&quot;:&quot;[37]&quot;,&quot;manualOverrideText&quot;:&quot;&quot;},&quot;citationTag&quot;:&quot;MENDELEY_CITATION_v3_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&quot;,&quot;citationItems&quot;:[{&quot;id&quot;:&quot;ba8fe828-3519-34c2-8513-bd1dd1a7338e&quot;,&quot;itemData&quot;:{&quot;type&quot;:&quot;article-journal&quot;,&quot;id&quot;:&quot;ba8fe828-3519-34c2-8513-bd1dd1a7338e&quot;,&quot;title&quot;:&quot;Quality, Usability, and Effectiveness of mHealth Apps and the Role of Artificial Intelligence: Current Scenario and Challenges&quot;,&quot;author&quot;:[{&quot;family&quot;:&quot;Deniz-Garcia&quot;,&quot;given&quot;:&quot;Alejandro&quot;,&quot;parse-names&quot;:false,&quot;dropping-particle&quot;:&quot;&quot;,&quot;non-dropping-particle&quot;:&quot;&quot;},{&quot;family&quot;:&quot;Fabelo&quot;,&quot;given&quot;:&quot;Himar&quot;,&quot;parse-names&quot;:false,&quot;dropping-particle&quot;:&quot;&quot;,&quot;non-dropping-particle&quot;:&quot;&quot;},{&quot;family&quot;:&quot;Rodriguez-Almeida&quot;,&quot;given&quot;:&quot;Antonio J&quot;,&quot;parse-names&quot;:false,&quot;dropping-particle&quot;:&quot;&quot;,&quot;non-dropping-particle&quot;:&quot;&quot;},{&quot;family&quot;:&quot;Zamora-Zamorano&quot;,&quot;given&quot;:&quot;Garlene&quot;,&quot;parse-names&quot;:false,&quot;dropping-particle&quot;:&quot;&quot;,&quot;non-dropping-particle&quot;:&quot;&quot;},{&quot;family&quot;:&quot;Castro-Fernandez&quot;,&quot;given&quot;:&quot;Maria&quot;,&quot;parse-names&quot;:false,&quot;dropping-particle&quot;:&quot;&quot;,&quot;non-dropping-particle&quot;:&quot;&quot;},{&quot;family&quot;:&quot;Alberiche Ruano&quot;,&quot;given&quot;:&quot;Maria del Pino&quot;,&quot;parse-names&quot;:false,&quot;dropping-particle&quot;:&quot;&quot;,&quot;non-dropping-particle&quot;:&quot;&quot;},{&quot;family&quot;:&quot;Solvoll&quot;,&quot;given&quot;:&quot;Terje&quot;,&quot;parse-names&quot;:false,&quot;dropping-particle&quot;:&quot;&quot;,&quot;non-dropping-particle&quot;:&quot;&quot;},{&quot;family&quot;:&quot;Granja&quot;,&quot;given&quot;:&quot;Conceição&quot;,&quot;parse-names&quot;:false,&quot;dropping-particle&quot;:&quot;&quot;,&quot;non-dropping-particle&quot;:&quot;&quot;},{&quot;family&quot;:&quot;Schopf&quot;,&quot;given&quot;:&quot;Thomas Roger&quot;,&quot;parse-names&quot;:false,&quot;dropping-particle&quot;:&quot;&quot;,&quot;non-dropping-particle&quot;:&quot;&quot;},{&quot;family&quot;:&quot;Callico&quot;,&quot;given&quot;:&quot;Gustavo M&quot;,&quot;parse-names&quot;:false,&quot;dropping-particle&quot;:&quot;&quot;,&quot;non-dropping-particle&quot;:&quot;&quot;},{&quot;family&quot;:&quot;Soguero-Ruiz&quot;,&quot;given&quot;:&quot;Cristina&quot;,&quot;parse-names&quot;:false,&quot;dropping-particle&quot;:&quot;&quot;,&quot;non-dropping-particle&quot;:&quot;&quot;},{&quot;family&quot;:&quot;Wägner&quot;,&quot;given&quot;:&quot;Ana M&quot;,&quot;parse-names&quot;:false,&quot;dropping-particle&quot;:&quot;&quot;,&quot;non-dropping-particle&quot;:&quot;&quot;}],&quot;container-title&quot;:&quot;J Med Internet Res&quot;,&quot;DOI&quot;:&quot;10.2196/44030&quot;,&quot;ISSN&quot;:&quot;1438-8871&quot;,&quot;URL&quot;:&quot;https://www.jmir.org/2023/1/e44030&quot;,&quot;issued&quot;:{&quot;date-parts&quot;:[[2023]]},&quot;page&quot;:&quot;e44030&quot;,&quot;volume&quot;:&quot;25&quot;,&quot;container-title-short&quot;:&quot;&quot;},&quot;isTemporary&quot;:false}]},{&quot;citationID&quot;:&quot;MENDELEY_CITATION_99a77eb1-3506-4543-92cf-f9c39c04cad5&quot;,&quot;properties&quot;:{&quot;noteIndex&quot;:0},&quot;isEdited&quot;:false,&quot;manualOverride&quot;:{&quot;isManuallyOverridden&quot;:false,&quot;citeprocText&quot;:&quot;[38]&quot;,&quot;manualOverrideText&quot;:&quot;&quot;},&quot;citationTag&quot;:&quot;MENDELEY_CITATION_v3_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&quot;,&quot;citationItems&quot;:[{&quot;id&quot;:&quot;d09b7897-499a-3c34-b830-0e5289f2f87c&quot;,&quot;itemData&quot;:{&quot;type&quot;:&quot;article-journal&quot;,&quot;id&quot;:&quot;d09b7897-499a-3c34-b830-0e5289f2f87c&quot;,&quot;title&quot;:&quot;Problems and Barriers Related to the Use of mHealth Apps From the Perspective of Patients: Focus Group and Interview Study&quot;,&quot;author&quot;:[{&quot;family&quot;:&quot;Giebel&quot;,&quot;given&quot;:&quot;Godwin Denk&quot;,&quot;parse-names&quot;:false,&quot;dropping-particle&quot;:&quot;&quot;,&quot;non-dropping-particle&quot;:&quot;&quot;},{&quot;family&quot;:&quot;Abels&quot;,&quot;given&quot;:&quot;Carina&quot;,&quot;parse-names&quot;:false,&quot;dropping-particle&quot;:&quot;&quot;,&quot;non-dropping-particle&quot;:&quot;&quot;},{&quot;family&quot;:&quot;Plescher&quot;,&quot;given&quot;:&quot;Felix&quot;,&quot;parse-names&quot;:false,&quot;dropping-particle&quot;:&quot;&quot;,&quot;non-dropping-particle&quot;:&quot;&quot;},{&quot;family&quot;:&quot;Speckemeier&quot;,&quot;given&quot;:&quot;Christian&quot;,&quot;parse-names&quot;:false,&quot;dropping-particle&quot;:&quot;&quot;,&quot;non-dropping-particle&quot;:&quot;&quot;},{&quot;family&quot;:&quot;Schrader&quot;,&quot;given&quot;:&quot;Nils Frederik&quot;,&quot;parse-names&quot;:false,&quot;dropping-particle&quot;:&quot;&quot;,&quot;non-dropping-particle&quot;:&quot;&quot;},{&quot;family&quot;:&quot;Börchers&quot;,&quot;given&quot;:&quot;Kirstin&quot;,&quot;parse-names&quot;:false,&quot;dropping-particle&quot;:&quot;&quot;,&quot;non-dropping-particle&quot;:&quot;&quot;},{&quot;family&quot;:&quot;Wasem&quot;,&quot;given&quot;:&quot;Jürgen&quot;,&quot;parse-names&quot;:false,&quot;dropping-particle&quot;:&quot;&quot;,&quot;non-dropping-particle&quot;:&quot;&quot;},{&quot;family&quot;:&quot;Neusser&quot;,&quot;given&quot;:&quot;Silke&quot;,&quot;parse-names&quot;:false,&quot;dropping-particle&quot;:&quot;&quot;,&quot;non-dropping-particle&quot;:&quot;&quot;},{&quot;family&quot;:&quot;Blase&quot;,&quot;given&quot;:&quot;Nikola&quot;,&quot;parse-names&quot;:false,&quot;dropping-particle&quot;:&quot;&quot;,&quot;non-dropping-particle&quot;:&quot;&quot;}],&quot;container-title&quot;:&quot;J Med Internet Res&quot;,&quot;DOI&quot;:&quot;10.2196/49982&quot;,&quot;ISSN&quot;:&quot;1438-8871&quot;,&quot;URL&quot;:&quot;https://www.jmir.org/2024/1/e49982&quot;,&quot;issued&quot;:{&quot;date-parts&quot;:[[2024]]},&quot;page&quot;:&quot;e49982&quot;,&quot;abstract&quot;:&quot;Background: Since fall 2020, mobile health (mHealth) apps have become an integral part of the German health care system. The belief that mHealth apps have the potential to make the health care system more efficient, close gaps in care, and improve the economic outcomes related to health is unwavering and already partially confirmed. Nevertheless, problems and barriers in the context of mHealth apps usually remain unconsidered. Objective: The focus groups and interviews conducted in this study aim to shed light on problems and barriers in the context of mHealth apps from the perspective of patients. Methods: Guided focus groups and individual interviews were conducted with patients with a disease for which an approved mHealth app was available at the time of the interviews. Participants were recruited via self-help groups. The interviews were recorded, transcribed, and subjected to a qualitative content analysis. The content analysis was based on 10 problem categories (“validity,” “usability,” “technology,” “use and adherence,” “data privacy and security,” “patient-physician relationship,” “knowledge and skills,” “individuality,” “implementation,” and “costs”) identified in a previously conducted scoping review. Participants were asked to fill out an additional questionnaire about their sociodemographic data and about their use of technology. Results: A total of 38 patients were interviewed in 5 focus groups (3 onsite and 2 web-based) and 5 individual web-based interviews. The additional questionnaire was completed by 32 of the participants. Patients presented with a variety of different diseases, such as arthrosis, tinnitus, depression, or lung cancer. Overall, 16% (5/32) of the participants had already been prescribed an app. During the interviews, all 10 problem categories were discussed and considered important by patients. A myriad of problem manifestations could be identified for each category. This study shows that there are relevant problems and barriers in the context of mHealth apps from the perspective of patients, which warrant further attention. Conclusions: There are essentially 3 different areas of problems in the context of mHealth apps that could be addressed to improve care: quality of the respective mHealth app, its integration into health care, and the expandable digital literacy of patients.&quot;,&quot;volume&quot;:&quot;26&quot;,&quot;container-title-short&quot;:&quot;&quot;},&quot;isTemporary&quot;:false}]},{&quot;citationID&quot;:&quot;MENDELEY_CITATION_7e32df06-1cfd-4ff5-8189-abd65584114d&quot;,&quot;properties&quot;:{&quot;noteIndex&quot;:0},&quot;isEdited&quot;:false,&quot;manualOverride&quot;:{&quot;isManuallyOverridden&quot;:false,&quot;citeprocText&quot;:&quot;[39]&quot;,&quot;manualOverrideText&quot;:&quot;&quot;},&quot;citationTag&quot;:&quot;MENDELEY_CITATION_v3_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&quot;,&quot;citationItems&quot;:[{&quot;id&quot;:&quot;53874504-90b8-38c7-b73f-d54daee73f96&quot;,&quot;itemData&quot;:{&quot;type&quot;:&quot;article-journal&quot;,&quot;id&quot;:&quot;53874504-90b8-38c7-b73f-d54daee73f96&quot;,&quot;title&quot;:&quot;Variable-strength combinatorial testing of exported activities based on misexposure prediction&quot;,&quot;author&quot;:[{&quot;family&quot;:&quot;Deng&quot;,&quot;given&quot;:&quot;Xi&quot;,&quot;parse-names&quot;:false,&quot;dropping-particle&quot;:&quot;&quot;,&quot;non-dropping-particle&quot;:&quot;&quot;},{&quot;family&quot;:&quot;Yan&quot;,&quot;given&quot;:&quot;Jiwei&quot;,&quot;parse-names&quot;:false,&quot;dropping-particle&quot;:&quot;&quot;,&quot;non-dropping-particle&quot;:&quot;&quot;},{&quot;family&quot;:&quot;Zhang&quot;,&quot;given&quot;:&quot;Shixin&quot;,&quot;parse-names&quot;:false,&quot;dropping-particle&quot;:&quot;&quot;,&quot;non-dropping-particle&quot;:&quot;&quot;},{&quot;family&quot;:&quot;Yan&quot;,&quot;given&quot;:&quot;Jun&quot;,&quot;parse-names&quot;:false,&quot;dropping-particle&quot;:&quot;&quot;,&quot;non-dropping-particle&quot;:&quot;&quot;},{&quot;family&quot;:&quot;Zhang&quot;,&quot;given&quot;:&quot;Jian&quot;,&quot;parse-names&quot;:false,&quot;dropping-particle&quot;:&quot;&quot;,&quot;non-dropping-particle&quot;:&quot;&quot;}],&quot;container-title&quot;:&quot;Journal of Systems and Software&quot;,&quot;DOI&quot;:&quot;https://doi.org/10.1016/j.jss.2023.111773&quot;,&quot;ISSN&quot;:&quot;0164-1212&quot;,&quot;URL&quot;:&quot;https://www.sciencedirect.com/science/article/pii/S0164121223001681&quot;,&quot;issued&quot;:{&quot;date-parts&quot;:[[2023]]},&quot;page&quot;:&quot;111773&quot;,&quot;abstract&quot;:&quot;Exported Activity (EA), a kind of activities in Android apps that can be launched by external components, is one of the most important inter-component communication (ICC) mechanisms. In combinatorial testing of EAs, although exhaustive testing of all possible combinations of input elements is ideal, it is often not feasible due to the combinatorial explosion of test cases. This paper presents ExaDroid, a novel variable-strength combinatorial testing framework for generating test suites for exported activities. ExaDroid is based on two observations: many activities are unintentionally exposed, and the complexity of input interactions in activities can be very limited. ExaDroid uses misexposure prediction and complexity analysis to decide the (default) testing strength of an EA. It also leverages input interactions to focus testing resources on important combinations by setting stronger (variable) test strengths on certain attributes. Our experiments have confirmed that ExaDroid is capable of trigger many unique crashes using a dozen or so test cases. The tool successfully found 100 unique crashes across 135 EAs in 30 apps, at an average cost of 14.2 test cases per EA.&quot;,&quot;volume&quot;:&quot;204&quot;,&quot;container-title-short&quot;:&quot;&quot;},&quot;isTemporary&quot;:false}]},{&quot;citationID&quot;:&quot;MENDELEY_CITATION_0e580724-5092-4c4c-8564-8d8464bc4fd1&quot;,&quot;properties&quot;:{&quot;noteIndex&quot;:0},&quot;isEdited&quot;:false,&quot;manualOverride&quot;:{&quot;isManuallyOverridden&quot;:false,&quot;citeprocText&quot;:&quot;[40]&quot;,&quot;manualOverrideText&quot;:&quot;&quot;},&quot;citationTag&quot;:&quot;MENDELEY_CITATION_v3_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&quot;,&quot;citationItems&quot;:[{&quot;id&quot;:&quot;c23b1a69-0dfd-385a-a150-abb609e690e2&quot;,&quot;itemData&quot;:{&quot;type&quot;:&quot;article-journal&quot;,&quot;id&quot;:&quot;c23b1a69-0dfd-385a-a150-abb609e690e2&quot;,&quot;title&quot;:&quot;Privacy and Security in Mobile Health: A Research Agenda&quot;,&quot;author&quot;:[{&quot;family&quot;:&quot;Kotz&quot;,&quot;given&quot;:&quot;D&quot;,&quot;parse-names&quot;:false,&quot;dropping-particle&quot;:&quot;&quot;,&quot;non-dropping-particle&quot;:&quot;&quot;},{&quot;family&quot;:&quot;Gunter&quot;,&quot;given&quot;:&quot;C A&quot;,&quot;parse-names&quot;:false,&quot;dropping-particle&quot;:&quot;&quot;,&quot;non-dropping-particle&quot;:&quot;&quot;},{&quot;family&quot;:&quot;Kumar&quot;,&quot;given&quot;:&quot;S&quot;,&quot;parse-names&quot;:false,&quot;dropping-particle&quot;:&quot;&quot;,&quot;non-dropping-particle&quot;:&quot;&quot;},{&quot;family&quot;:&quot;Weiner&quot;,&quot;given&quot;:&quot;J P&quot;,&quot;parse-names&quot;:false,&quot;dropping-particle&quot;:&quot;&quot;,&quot;non-dropping-particle&quot;:&quot;&quot;}],&quot;container-title&quot;:&quot;Computer&quot;,&quot;DOI&quot;:&quot;10.1109/MC.2016.185&quot;,&quot;ISSN&quot;:&quot;1558-0814&quot;,&quot;URL&quot;:&quot;http://doi.ieeecomputersociety.org/10.1109/MC.2016.185&quot;,&quot;issued&quot;:{&quot;date-parts&quot;:[[2016]]},&quot;page&quot;:&quot;22-30&quot;,&quot;abstract&quot;:&quot;Mobile health technology has great potential to increase healthcare quality, expand access to services, reduce costs, and improve personal wellness and public health. However, mHealth also raises significant privacy and security challenges.&quot;,&quot;issue&quot;:&quot;06&quot;,&quot;volume&quot;:&quot;49&quot;,&quot;container-title-short&quot;:&quot;Computer (Long Beach. Calif).&quot;},&quot;isTemporary&quot;:false}]},{&quot;citationID&quot;:&quot;MENDELEY_CITATION_e591d4ba-1b3c-4465-a8c8-559177ebaacb&quot;,&quot;properties&quot;:{&quot;noteIndex&quot;:0},&quot;isEdited&quot;:false,&quot;manualOverride&quot;:{&quot;isManuallyOverridden&quot;:false,&quot;citeprocText&quot;:&quot;[41]&quot;,&quot;manualOverrideText&quot;:&quot;&quot;},&quot;citationTag&quot;:&quot;MENDELEY_CITATION_v3_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&quot;,&quot;citationItems&quot;:[{&quot;id&quot;:&quot;db48eee3-786c-3203-838e-5311a8a641d5&quot;,&quot;itemData&quot;:{&quot;type&quot;:&quot;paper-conference&quot;,&quot;id&quot;:&quot;db48eee3-786c-3203-838e-5311a8a641d5&quot;,&quot;title&quot;:&quot;Mobile Mental Health Apps: Alternative Intervention or Intrusion?&quot;,&quot;author&quot;:[{&quot;family&quot;:&quot;Saini&quot;,&quot;given&quot;:&quot;S&quot;,&quot;parse-names&quot;:false,&quot;dropping-particle&quot;:&quot;&quot;,&quot;non-dropping-particle&quot;:&quot;&quot;},{&quot;family&quot;:&quot;Panjwani&quot;,&quot;given&quot;:&quot;D&quot;,&quot;parse-names&quot;:false,&quot;dropping-particle&quot;:&quot;&quot;,&quot;non-dropping-particle&quot;:&quot;&quot;},{&quot;family&quot;:&quot;Saxena&quot;,&quot;given&quot;:&quot;N&quot;,&quot;parse-names&quot;:false,&quot;dropping-particle&quot;:&quot;&quot;,&quot;non-dropping-particle&quot;:&quot;&quot;}],&quot;container-title&quot;:&quot;2022 19th Annual International Conference on Privacy, Security &amp; Trust (PST)&quot;,&quot;DOI&quot;:&quot;10.1109/PST55820.2022.9851975&quot;,&quot;issued&quot;:{&quot;date-parts&quot;:[[2022]]},&quot;page&quot;:&quot;1-11&quot;,&quot;container-title-short&quot;:&quot;&quot;},&quot;isTemporary&quot;:false}]},{&quot;citationID&quot;:&quot;MENDELEY_CITATION_bfa60105-ef0c-442b-8864-822105b4cd90&quot;,&quot;properties&quot;:{&quot;noteIndex&quot;:0},&quot;isEdited&quot;:false,&quot;manualOverride&quot;:{&quot;isManuallyOverridden&quot;:false,&quot;citeprocText&quot;:&quot;[42]&quot;,&quot;manualOverrideText&quot;:&quot;&quot;},&quot;citationTag&quot;:&quot;MENDELEY_CITATION_v3_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&quot;,&quot;citationItems&quot;:[{&quot;id&quot;:&quot;9c3a7f90-2229-3be8-be9f-cf1e9360884a&quot;,&quot;itemData&quot;:{&quot;type&quot;:&quot;article-journal&quot;,&quot;id&quot;:&quot;9c3a7f90-2229-3be8-be9f-cf1e9360884a&quot;,&quot;title&quot;:&quot;Survey on Blockchain-Based Data Storage Security for Android Mobile Applications&quot;,&quot;author&quot;:[{&quot;family&quot;:&quot;Musa&quot;,&quot;given&quot;:&quot;Hussam Saeed&quot;,&quot;parse-names&quot;:false,&quot;dropping-particle&quot;:&quot;&quot;,&quot;non-dropping-particle&quot;:&quot;&quot;},{&quot;family&quot;:&quot;Krichen&quot;,&quot;given&quot;:&quot;Moez&quot;,&quot;parse-names&quot;:false,&quot;dropping-particle&quot;:&quot;&quot;,&quot;non-dropping-particle&quot;:&quot;&quot;},{&quot;family&quot;:&quot;Altun&quot;,&quot;given&quot;:&quot;Adem Alpaslan&quot;,&quot;parse-names&quot;:false,&quot;dropping-particle&quot;:&quot;&quot;,&quot;non-dropping-particle&quot;:&quot;&quot;},{&quot;family&quot;:&quot;Ammi&quot;,&quot;given&quot;:&quot;Meryem&quot;,&quot;parse-names&quot;:false,&quot;dropping-particle&quot;:&quot;&quot;,&quot;non-dropping-particle&quot;:&quot;&quot;}],&quot;container-title&quot;:&quot;Sensors&quot;,&quot;DOI&quot;:&quot;10.3390/s23218749&quot;,&quot;ISSN&quot;:&quot;1424-8220&quot;,&quot;URL&quot;:&quot;https://www.mdpi.com/1424-8220/23/21/8749&quot;,&quot;issued&quot;:{&quot;date-parts&quot;:[[2023]]},&quot;abstract&quot;:&quot;This research paper investigates the integration of blockchain technology to enhance the security of Android mobile app data storage. Blockchain holds the potential to significantly improve data security and reliability, yet faces notable challenges such as scalability, performance, cost, and complexity. In this study, we begin by providing a thorough review of prior research and identifying critical research gaps in the field. Android’s dominant position in the mobile market justifies our focus on this platform. Additionally, we delve into the historical evolution of blockchain and its relevance to modern mobile app security in a dedicated section. Our examination of encryption techniques and the effectiveness of blockchain in securing mobile app data storage yields important insights. We discuss the advantages of blockchain over traditional encryption methods and their practical implications. The central contribution of this paper is the Blockchain-based Secure Android Data Storage (BSADS) framework, now consisting of six comprehensive layers. We address challenges related to data storage costs, scalability, performance, and mobile-specific constraints, proposing technical optimization strategies to overcome these obstacles effectively. To maintain transparency and provide a holistic perspective, we acknowledge the limitations of our study. Furthermore, we outline future directions, stressing the importance of leveraging lightweight nodes, tackling scalability issues, integrating emerging technologies, and enhancing user experiences while adhering to regulatory requirements.&quot;,&quot;issue&quot;:&quot;21&quot;,&quot;volume&quot;:&quot;23&quot;,&quot;container-title-short&quot;:&quot;&quot;},&quot;isTemporary&quot;:false}]},{&quot;citationID&quot;:&quot;MENDELEY_CITATION_c5f096a6-ff56-4ff8-a26e-347511f357f9&quot;,&quot;properties&quot;:{&quot;noteIndex&quot;:0},&quot;isEdited&quot;:false,&quot;manualOverride&quot;:{&quot;isManuallyOverridden&quot;:false,&quot;citeprocText&quot;:&quot;[43]&quot;,&quot;manualOverrideText&quot;:&quot;&quot;},&quot;citationTag&quot;:&quot;MENDELEY_CITATION_v3_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&quot;,&quot;citationItems&quot;:[{&quot;id&quot;:&quot;0f5f827e-1374-34be-bcdd-f6fc479b5273&quot;,&quot;itemData&quot;:{&quot;type&quot;:&quot;article-journal&quot;,&quot;id&quot;:&quot;0f5f827e-1374-34be-bcdd-f6fc479b5273&quot;,&quot;title&quot;:&quot;Securing Electronic Health Records on Mobile Devices&quot;,&quot;author&quot;:[{&quot;family&quot;:&quot;O'Brien&quot;,&quot;given&quot;:&quot;Gavin&quot;,&quot;parse-names&quot;:false,&quot;dropping-particle&quot;:&quot;&quot;,&quot;non-dropping-particle&quot;:&quot;&quot;},{&quot;family&quot;:&quot;Lesser&quot;,&quot;given&quot;:&quot;Nate&quot;,&quot;parse-names&quot;:false,&quot;dropping-particle&quot;:&quot;&quot;,&quot;non-dropping-particle&quot;:&quot;&quot;},{&quot;family&quot;:&quot;Pleasant&quot;,&quot;given&quot;:&quot;Brett&quot;,&quot;parse-names&quot;:false,&quot;dropping-particle&quot;:&quot;&quot;,&quot;non-dropping-particle&quot;:&quot;&quot;},{&quot;family&quot;:&quot;Wang&quot;,&quot;given&quot;:&quot;Sue&quot;,&quot;parse-names&quot;:false,&quot;dropping-particle&quot;:&quot;&quot;,&quot;non-dropping-particle&quot;:&quot;&quot;},{&quot;family&quot;:&quot;Zheng&quot;,&quot;given&quot;:&quot;Kangmin&quot;,&quot;parse-names&quot;:false,&quot;dropping-particle&quot;:&quot;&quot;,&quot;non-dropping-particle&quot;:&quot;&quot;},{&quot;family&quot;:&quot;Bowers&quot;,&quot;given&quot;:&quot;Colin&quot;,&quot;parse-names&quot;:false,&quot;dropping-particle&quot;:&quot;&quot;,&quot;non-dropping-particle&quot;:&quot;&quot;},{&quot;family&quot;:&quot;Kamke&quot;,&quot;given&quot;:&quot;Kyle&quot;,&quot;parse-names&quot;:false,&quot;dropping-particle&quot;:&quot;&quot;,&quot;non-dropping-particle&quot;:&quot;&quot;},{&quot;family&quot;:&quot;Kauffman&quot;,&quot;given&quot;:&quot;Leah&quot;,&quot;parse-names&quot;:false,&quot;dropping-particle&quot;:&quot;&quot;,&quot;non-dropping-particle&quot;:&quot;&quot;}],&quot;DOI&quot;:&quot;10.6028/NIST.SP.1800-1&quot;,&quot;URL&quot;:&quot;https://csrc.nist.gov/pubs/sp/1800/1/final&quot;,&quot;issued&quot;:{&quot;date-parts&quot;:[[2018]]},&quot;publisher-place&quot;:&quot;Gaithersburg, MD&quot;,&quot;container-title-short&quot;:&quot;&quot;},&quot;isTemporary&quot;:false}]},{&quot;citationID&quot;:&quot;MENDELEY_CITATION_f127d45f-a39a-44ea-9de9-46ca59c8587c&quot;,&quot;properties&quot;:{&quot;noteIndex&quot;:0},&quot;isEdited&quot;:false,&quot;manualOverride&quot;:{&quot;isManuallyOverridden&quot;:false,&quot;citeprocText&quot;:&quot;[44]&quot;,&quot;manualOverrideText&quot;:&quot;&quot;},&quot;citationTag&quot;:&quot;MENDELEY_CITATION_v3_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&quot;,&quot;citationItems&quot;:[{&quot;id&quot;:&quot;cbba33f4-1ad4-3caf-b8aa-85514fa4bf31&quot;,&quot;itemData&quot;:{&quot;type&quot;:&quot;article-journal&quot;,&quot;id&quot;:&quot;cbba33f4-1ad4-3caf-b8aa-85514fa4bf31&quot;,&quot;title&quot;:&quot;Critical Criteria and Countermeasures for Mobile Health Developers to Ensure Mobile Health Privacy and Security: Mixed Methods Study&quot;,&quot;author&quot;:[{&quot;family&quot;:&quot;Rezaee Rita\nand Khashayar&quot;,&quot;given&quot;:&quot;Mahboobeh\nand Saeedinezhad Saeed\nand Nasiri Mahdi\nand Zare Sahar&quot;,&quot;parse-names&quot;:false,&quot;dropping-particle&quot;:&quot;&quot;,&quot;non-dropping-particle&quot;:&quot;&quot;}],&quot;container-title&quot;:&quot;JMIR Mhealth Uhealth&quot;,&quot;DOI&quot;:&quot;10.2196/39055&quot;,&quot;ISSN&quot;:&quot;2291-5222&quot;,&quot;URL&quot;:&quot;http://www.ncbi.nlm.nih.gov/pubmed/36862494&quot;,&quot;issued&quot;:{&quot;date-parts&quot;:[[2023,3]]},&quot;page&quot;:&quot;e39055&quot;,&quot;abstract&quot;:&quot;Background: Despite the importance of the privacy and confidentiality of patients' information, mobile health (mHealth) apps can raise the risk of violating users' privacy and confidentiality. Research has shown that many apps provide an insecure infrastructure and that security is not a priority for developers. Objective: This study aims to develop and validate a comprehensive tool to be considered by developers for assessing the security and privacy of mHealth apps. Methods: A literature search was performed to identify papers on app development, and those papers reporting criteria for the security and privacy of mHealth were assessed. The criteria were extracted using content analysis and presented to experts. An expert panel was held for determining the categories and subcategories of the criteria according to meaning, repetition, and overlap; impact scores were also measured. Quantitative and qualitative methods were used for validating the criteria. The validity and reliability of the instrument were calculated to present an assessment instrument. Results: The search strategy identified 8190 papers, of which 33 (0.4%) were deemed eligible. A total of 218 criteria were extracted based on the literature search; of these, 119 (54.6%) criteria were removed as duplicates and 10 (4.6%) were deemed irrelevant to the security or privacy of mHealth apps. The remaining 89 (40.8%) criteria were presented to the expert panel. After calculating impact scores, the content validity ratio (CVR), and the content validity index (CVI), 63 (70.8%) criteria were confirmed. The mean CVR and CVI of the instrument were 0.72 and 0.86, respectively. The criteria were grouped into 8 categories: authentication and authorization, access management, security, data storage, integrity, encryption and decryption, privacy, and privacy policy content. Conclusions: The proposed comprehensive criteria can be used as a guide for app designers, developers, and even researchers. The criteria and the countermeasures presented in this study can be considered to improve the privacy and security of mHealth apps before releasing the apps into the market. Regulators are recommended to consider an established standard using such criteria for the accreditation process, since the available self-certification of developers is not reliable enough. &quot;,&quot;volume&quot;:&quot;11&quot;,&quot;container-title-short&quot;:&quot;&quot;},&quot;isTemporar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4368D351-6857-419C-B401-12EA3A3C37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624</TotalTime>
  <Pages>9</Pages>
  <Words>3427</Words>
  <Characters>18852</Characters>
  <Application>Microsoft Office Word</Application>
  <DocSecurity>0</DocSecurity>
  <Lines>157</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Michael Mejia Granda</dc:creator>
  <cp:keywords/>
  <dc:description/>
  <cp:lastModifiedBy>Carlos Michael Mejia Granda</cp:lastModifiedBy>
  <cp:revision>120</cp:revision>
  <dcterms:created xsi:type="dcterms:W3CDTF">2026-02-01T03:12:00Z</dcterms:created>
  <dcterms:modified xsi:type="dcterms:W3CDTF">2026-06-02T04:03:00Z</dcterms:modified>
</cp:coreProperties>
</file>